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30995018"/>
    <w:p w14:paraId="50DEE49E" w14:textId="457387D9" w:rsidR="00F932CB" w:rsidRDefault="00F932CB" w:rsidP="004462DC">
      <w:r>
        <w:rPr>
          <w:noProof/>
          <w:lang w:eastAsia="es-CO"/>
        </w:rPr>
        <mc:AlternateContent>
          <mc:Choice Requires="wpg">
            <w:drawing>
              <wp:anchor distT="0" distB="0" distL="114300" distR="114300" simplePos="0" relativeHeight="251656704" behindDoc="0" locked="0" layoutInCell="0" allowOverlap="1" wp14:anchorId="29A873F9" wp14:editId="341536D1">
                <wp:simplePos x="0" y="0"/>
                <wp:positionH relativeFrom="page">
                  <wp:posOffset>4377447</wp:posOffset>
                </wp:positionH>
                <wp:positionV relativeFrom="page">
                  <wp:posOffset>0</wp:posOffset>
                </wp:positionV>
                <wp:extent cx="3391723" cy="10058400"/>
                <wp:effectExtent l="0" t="0" r="0" b="0"/>
                <wp:wrapNone/>
                <wp:docPr id="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1723" cy="10058400"/>
                          <a:chOff x="7344" y="0"/>
                          <a:chExt cx="4896" cy="15840"/>
                        </a:xfrm>
                      </wpg:grpSpPr>
                      <wpg:grpSp>
                        <wpg:cNvPr id="8" name="Group 364"/>
                        <wpg:cNvGrpSpPr>
                          <a:grpSpLocks/>
                        </wpg:cNvGrpSpPr>
                        <wpg:grpSpPr bwMode="auto">
                          <a:xfrm>
                            <a:off x="7344" y="0"/>
                            <a:ext cx="4896" cy="15840"/>
                            <a:chOff x="7560" y="0"/>
                            <a:chExt cx="4700" cy="15840"/>
                          </a:xfrm>
                        </wpg:grpSpPr>
                        <wps:wsp>
                          <wps:cNvPr id="9" name="Rectangle 365"/>
                          <wps:cNvSpPr>
                            <a:spLocks noChangeArrowheads="1"/>
                          </wps:cNvSpPr>
                          <wps:spPr bwMode="auto">
                            <a:xfrm>
                              <a:off x="7755" y="0"/>
                              <a:ext cx="4505" cy="15840"/>
                            </a:xfrm>
                            <a:prstGeom prst="rect">
                              <a:avLst/>
                            </a:prstGeom>
                            <a:solidFill>
                              <a:srgbClr val="1B8BD4"/>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10" name="Rectangle 366" descr="Light vertical"/>
                          <wps:cNvSpPr>
                            <a:spLocks noChangeArrowheads="1"/>
                          </wps:cNvSpPr>
                          <wps:spPr bwMode="auto">
                            <a:xfrm>
                              <a:off x="7560" y="8"/>
                              <a:ext cx="195" cy="15825"/>
                            </a:xfrm>
                            <a:prstGeom prst="rect">
                              <a:avLst/>
                            </a:prstGeom>
                            <a:pattFill prst="ltVert">
                              <a:fgClr>
                                <a:srgbClr val="1B8BD4">
                                  <a:alpha val="80000"/>
                                </a:srgbClr>
                              </a:fgClr>
                              <a:bgClr>
                                <a:srgbClr val="FFFFFF">
                                  <a:alpha val="80000"/>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12" name="Rectangle 9"/>
                        <wps:cNvSpPr>
                          <a:spLocks noChangeArrowheads="1"/>
                        </wps:cNvSpPr>
                        <wps:spPr bwMode="auto">
                          <a:xfrm>
                            <a:off x="7442" y="9230"/>
                            <a:ext cx="4775" cy="6220"/>
                          </a:xfrm>
                          <a:prstGeom prst="rect">
                            <a:avLst/>
                          </a:prstGeom>
                          <a:noFill/>
                          <a:ln w="12700">
                            <a:noFill/>
                            <a:miter lim="800000"/>
                            <a:headEnd/>
                            <a:tailEnd/>
                          </a:ln>
                        </wps:spPr>
                        <wps:txbx>
                          <w:txbxContent>
                            <w:p w14:paraId="4E98006C"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Línea Atención al Ciudadano +57 (601) 348 77 77</w:t>
                              </w:r>
                            </w:p>
                            <w:p w14:paraId="38551BA8"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Línea Gratuita Nacional 018000 910 110</w:t>
                              </w:r>
                            </w:p>
                            <w:p w14:paraId="3412CF81"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PBX :+57 (601) 348 78 00</w:t>
                              </w:r>
                            </w:p>
                            <w:p w14:paraId="50AF48AD"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Portal Institucional www.ssf.gov.co - correo electrónico ssf@ssf.gov.co</w:t>
                              </w:r>
                            </w:p>
                            <w:p w14:paraId="6F83F341"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Carrera 69 No. 25 B – 44 Pisos 3, 4 y 7</w:t>
                              </w:r>
                            </w:p>
                            <w:p w14:paraId="07411583" w14:textId="3417FFB9" w:rsidR="000D4885" w:rsidRPr="00794F79" w:rsidRDefault="000D4885" w:rsidP="00794F79">
                              <w:pPr>
                                <w:spacing w:line="220" w:lineRule="exact"/>
                                <w:jc w:val="left"/>
                                <w:rPr>
                                  <w:color w:val="FFFFFF" w:themeColor="background1"/>
                                  <w:sz w:val="18"/>
                                  <w:szCs w:val="18"/>
                                  <w:lang w:val="en-US"/>
                                  <w14:textOutline w14:w="9525" w14:cap="rnd" w14:cmpd="sng" w14:algn="ctr">
                                    <w14:noFill/>
                                    <w14:prstDash w14:val="solid"/>
                                    <w14:bevel/>
                                  </w14:textOutline>
                                </w:rPr>
                              </w:pPr>
                              <w:r w:rsidRPr="00794F79">
                                <w:rPr>
                                  <w:noProof/>
                                  <w:color w:val="FFFFFF" w:themeColor="background1"/>
                                  <w:sz w:val="18"/>
                                  <w:szCs w:val="18"/>
                                  <w:lang w:val="en-US" w:eastAsia="es-CO"/>
                                  <w14:textOutline w14:w="9525" w14:cap="rnd" w14:cmpd="sng" w14:algn="ctr">
                                    <w14:noFill/>
                                    <w14:prstDash w14:val="solid"/>
                                    <w14:bevel/>
                                  </w14:textOutline>
                                </w:rPr>
                                <w:t xml:space="preserve">Bogotá - Colombia                            </w:t>
                              </w:r>
                            </w:p>
                            <w:p w14:paraId="4EF1F3C2" w14:textId="10C8D545" w:rsidR="000D4885" w:rsidRDefault="000D4885" w:rsidP="003D6B01">
                              <w:pPr>
                                <w:pStyle w:val="NoSpacing"/>
                                <w:rPr>
                                  <w:rFonts w:ascii="Arial Narrow" w:hAnsi="Arial Narrow"/>
                                  <w:color w:val="FFFFFF" w:themeColor="background1"/>
                                </w:rPr>
                              </w:pPr>
                            </w:p>
                            <w:p w14:paraId="03AA657A" w14:textId="3B03AFA5" w:rsidR="000D4885" w:rsidRDefault="000D4885" w:rsidP="003D6B01">
                              <w:pPr>
                                <w:pStyle w:val="NoSpacing"/>
                                <w:rPr>
                                  <w:rFonts w:ascii="Arial Narrow" w:hAnsi="Arial Narrow"/>
                                  <w:color w:val="FFFFFF" w:themeColor="background1"/>
                                </w:rPr>
                              </w:pPr>
                            </w:p>
                            <w:p w14:paraId="17761ADF" w14:textId="28F18CE5" w:rsidR="000D4885" w:rsidRDefault="000D4885" w:rsidP="003D6B01">
                              <w:pPr>
                                <w:pStyle w:val="NoSpacing"/>
                                <w:rPr>
                                  <w:rFonts w:ascii="Arial Narrow" w:hAnsi="Arial Narrow"/>
                                  <w:color w:val="FFFFFF" w:themeColor="background1"/>
                                </w:rPr>
                              </w:pPr>
                            </w:p>
                            <w:p w14:paraId="71E72E59" w14:textId="77777777" w:rsidR="000D4885" w:rsidRPr="003D6B01" w:rsidRDefault="000D4885" w:rsidP="003D6B01">
                              <w:pPr>
                                <w:pStyle w:val="NoSpacing"/>
                                <w:rPr>
                                  <w:rFonts w:ascii="Arial Narrow" w:hAnsi="Arial Narrow"/>
                                  <w:color w:val="FFFFFF" w:themeColor="background1"/>
                                </w:rPr>
                              </w:pPr>
                            </w:p>
                            <w:p w14:paraId="2DE45B99" w14:textId="5232F846" w:rsidR="000D4885" w:rsidRDefault="000D4885" w:rsidP="004462DC">
                              <w:pPr>
                                <w:pStyle w:val="NoSpacing"/>
                                <w:rPr>
                                  <w:rFonts w:ascii="Arial" w:hAnsi="Arial" w:cs="Arial"/>
                                  <w:color w:val="FFFFFF" w:themeColor="background1"/>
                                  <w:sz w:val="16"/>
                                </w:rPr>
                              </w:pPr>
                              <w:r>
                                <w:rPr>
                                  <w:rFonts w:ascii="Arial" w:hAnsi="Arial" w:cs="Arial"/>
                                  <w:color w:val="FFFFFF" w:themeColor="background1"/>
                                  <w:sz w:val="16"/>
                                </w:rPr>
                                <w:t xml:space="preserve">            </w:t>
                              </w:r>
                              <w:r w:rsidRPr="00F932CB">
                                <w:rPr>
                                  <w:noProof/>
                                  <w:lang w:eastAsia="es-CO"/>
                                </w:rPr>
                                <w:drawing>
                                  <wp:inline distT="0" distB="0" distL="0" distR="0" wp14:anchorId="43238F94" wp14:editId="53CD00AA">
                                    <wp:extent cx="355600" cy="355600"/>
                                    <wp:effectExtent l="0" t="0" r="0"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58236E76" wp14:editId="10766505">
                                    <wp:extent cx="355600" cy="355600"/>
                                    <wp:effectExtent l="0" t="0" r="0" b="0"/>
                                    <wp:docPr id="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2CC06496" wp14:editId="3B23CF28">
                                    <wp:extent cx="355600" cy="355600"/>
                                    <wp:effectExtent l="0" t="0" r="0" b="0"/>
                                    <wp:docPr id="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758FF50C" wp14:editId="35FF88CC">
                                    <wp:extent cx="355600" cy="355600"/>
                                    <wp:effectExtent l="0" t="0" r="0" b="0"/>
                                    <wp:docPr id="3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5600" cy="355600"/>
                                            </a:xfrm>
                                            <a:prstGeom prst="rect">
                                              <a:avLst/>
                                            </a:prstGeom>
                                          </pic:spPr>
                                        </pic:pic>
                                      </a:graphicData>
                                    </a:graphic>
                                  </wp:inline>
                                </w:drawing>
                              </w:r>
                            </w:p>
                            <w:p w14:paraId="086B8394" w14:textId="5EDC36E5" w:rsidR="000D4885" w:rsidRDefault="000D4885" w:rsidP="004462DC">
                              <w:pPr>
                                <w:pStyle w:val="NoSpacing"/>
                                <w:rPr>
                                  <w:rFonts w:ascii="Arial" w:hAnsi="Arial" w:cs="Arial"/>
                                  <w:color w:val="FFFFFF" w:themeColor="background1"/>
                                  <w:sz w:val="16"/>
                                </w:rPr>
                              </w:pPr>
                            </w:p>
                            <w:p w14:paraId="4132E607" w14:textId="58AF7787" w:rsidR="000D4885" w:rsidRDefault="000D4885" w:rsidP="004462DC">
                              <w:pPr>
                                <w:pStyle w:val="NoSpacing"/>
                                <w:rPr>
                                  <w:rFonts w:ascii="Arial" w:hAnsi="Arial" w:cs="Arial"/>
                                  <w:color w:val="FFFFFF" w:themeColor="background1"/>
                                  <w:sz w:val="16"/>
                                </w:rPr>
                              </w:pPr>
                            </w:p>
                            <w:p w14:paraId="5E895FD7" w14:textId="572EA73A" w:rsidR="000D4885" w:rsidRDefault="000D4885" w:rsidP="004462DC">
                              <w:pPr>
                                <w:pStyle w:val="NoSpacing"/>
                                <w:rPr>
                                  <w:rFonts w:ascii="Arial" w:hAnsi="Arial" w:cs="Arial"/>
                                  <w:color w:val="FFFFFF" w:themeColor="background1"/>
                                  <w:sz w:val="16"/>
                                </w:rPr>
                              </w:pPr>
                            </w:p>
                            <w:p w14:paraId="33D23A08" w14:textId="23091635" w:rsidR="000D4885" w:rsidRDefault="000D4885" w:rsidP="004462DC">
                              <w:pPr>
                                <w:pStyle w:val="NoSpacing"/>
                                <w:rPr>
                                  <w:rFonts w:ascii="Arial" w:hAnsi="Arial" w:cs="Arial"/>
                                  <w:color w:val="FFFFFF" w:themeColor="background1"/>
                                  <w:sz w:val="16"/>
                                </w:rPr>
                              </w:pPr>
                            </w:p>
                            <w:p w14:paraId="2EA5A5CE" w14:textId="23D68C4E" w:rsidR="000D4885" w:rsidRDefault="000D4885" w:rsidP="004462DC">
                              <w:pPr>
                                <w:pStyle w:val="NoSpacing"/>
                                <w:rPr>
                                  <w:rFonts w:ascii="Arial" w:hAnsi="Arial" w:cs="Arial"/>
                                  <w:color w:val="FFFFFF" w:themeColor="background1"/>
                                  <w:sz w:val="16"/>
                                </w:rPr>
                              </w:pPr>
                            </w:p>
                            <w:p w14:paraId="78D15636" w14:textId="4CEFC1CA" w:rsidR="000D4885" w:rsidRPr="003D6B01" w:rsidRDefault="000D4885" w:rsidP="004462DC">
                              <w:pPr>
                                <w:pStyle w:val="NoSpacing"/>
                                <w:rPr>
                                  <w:rFonts w:ascii="Arial" w:hAnsi="Arial" w:cs="Arial"/>
                                  <w:color w:val="FFFFFF" w:themeColor="background1"/>
                                  <w:sz w:val="16"/>
                                </w:rPr>
                              </w:pPr>
                              <w:r>
                                <w:rPr>
                                  <w:rFonts w:ascii="Arial" w:hAnsi="Arial" w:cs="Arial"/>
                                  <w:color w:val="FFFFFF" w:themeColor="background1"/>
                                  <w:sz w:val="16"/>
                                </w:rPr>
                                <w:t xml:space="preserve">                               </w:t>
                              </w:r>
                              <w:r w:rsidRPr="00F932CB">
                                <w:rPr>
                                  <w:rFonts w:ascii="Arial" w:hAnsi="Arial" w:cs="Arial"/>
                                  <w:noProof/>
                                  <w:color w:val="FFFFFF" w:themeColor="background1"/>
                                  <w:sz w:val="16"/>
                                  <w:lang w:eastAsia="es-CO"/>
                                </w:rPr>
                                <w:drawing>
                                  <wp:inline distT="0" distB="0" distL="0" distR="0" wp14:anchorId="49D3043D" wp14:editId="3F5678BF">
                                    <wp:extent cx="622300" cy="622300"/>
                                    <wp:effectExtent l="0" t="0" r="0"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300" cy="622300"/>
                                            </a:xfrm>
                                            <a:prstGeom prst="rect">
                                              <a:avLst/>
                                            </a:prstGeom>
                                          </pic:spPr>
                                        </pic:pic>
                                      </a:graphicData>
                                    </a:graphic>
                                  </wp:inline>
                                </w:drawing>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29A873F9" id="Grupo 17" o:spid="_x0000_s1026" style="position:absolute;left:0;text-align:left;margin-left:344.7pt;margin-top:0;width:267.05pt;height:11in;z-index:251656704;mso-height-percent:1000;mso-position-horizontal-relative:page;mso-position-vertical-relative:page;mso-height-percent:1000" coordorigin="7344" coordsize="489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JREsEA&#10;AADaAAAADwAAAGRycy9kb3ducmV2LnhtbESPQYvCMBSE78L+h/AWvGmq4NLtmhYRBPGkVYS9PZq3&#10;bbV5qU3U+u83guBxmJlvmHnWm0bcqHO1ZQWTcQSCuLC65lLBYb8axSCcR9bYWCYFD3KQpR+DOSba&#10;3nlHt9yXIkDYJaig8r5NpHRFRQbd2LbEwfuznUEfZFdK3eE9wE0jp1H0JQ3WHBYqbGlZUXHOr0ZB&#10;HOPl6GdsT9t8U8S7NpfN70Op4We/+AHhqffv8Ku91gq+4Xkl3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SURLBAAAA2gAAAA8AAAAAAAAAAAAAAAAAmAIAAGRycy9kb3du&#10;cmV2LnhtbFBLBQYAAAAABAAEAPUAAACGAwAAAAA=&#10;" fillcolor="#1b8bd4"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8KcIA&#10;AADbAAAADwAAAGRycy9kb3ducmV2LnhtbESPwW7CQAxE70j8w8pIvcEGDhSl2aCChMilVaH9ACvr&#10;JlGz3ii7geTv6wMSN1sznnnO9qNr1Y360Hg2sF4loIhLbxuuDPx8n5Y7UCEiW2w9k4GJAuzz+SzD&#10;1Po7X+h2jZWSEA4pGqhj7FKtQ1mTw7DyHbFov753GGXtK217vEu4a/UmSbbaYcPSUGNHx5rKv+vg&#10;DJw73vj1eTo4Tl7tUHwMn+0XGfOyGN/fQEUa49P8uC6s4Au9/CID6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wpwgAAANsAAAAPAAAAAAAAAAAAAAAAAJgCAABkcnMvZG93&#10;bnJldi54bWxQSwUGAAAAAAQABAD1AAAAhwMAAAAA&#10;" fillcolor="#1b8bd4" stroked="f" strokecolor="white" strokeweight="1pt">
                    <v:fill r:id="rId16" o:title="" opacity="52428f" o:opacity2="52428f" type="pattern"/>
                    <v:shadow color="#d8d8d8" offset="3pt,3pt"/>
                  </v:rect>
                </v:group>
                <v:rect id="Rectangle 9" o:spid="_x0000_s1030" style="position:absolute;left:7442;top:9230;width:4775;height:622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cdsQA&#10;AADbAAAADwAAAGRycy9kb3ducmV2LnhtbESPzYrCQBCE78K+w9ALexGdrAd1o6MEZcGDP8T1AZpM&#10;m4TN9ITMGKNP7wiCt26qvurq+bIzlWipcaVlBd/DCARxZnXJuYLT3+9gCsJ5ZI2VZVJwIwfLxUdv&#10;jrG2V06pPfpchBB2MSoovK9jKV1WkEE3tDVx0M62MejD2uRSN3gN4aaSoygaS4MlhwsF1rQqKPs/&#10;Xkyokdwnh5/1yuyTbJf329RqvbVKfX12yQyEp86/zS96owM3gucvYQ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hnHbEAAAA2wAAAA8AAAAAAAAAAAAAAAAAmAIAAGRycy9k&#10;b3ducmV2LnhtbFBLBQYAAAAABAAEAPUAAACJAwAAAAA=&#10;" filled="f" stroked="f" strokeweight="1pt">
                  <v:textbox inset="28.8pt,14.4pt,14.4pt,14.4pt">
                    <w:txbxContent>
                      <w:p w14:paraId="4E98006C"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Línea Atención al Ciudadano +57 (601) 348 77 77</w:t>
                        </w:r>
                      </w:p>
                      <w:p w14:paraId="38551BA8"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Línea Gratuita Nacional 018000 910 110</w:t>
                        </w:r>
                      </w:p>
                      <w:p w14:paraId="3412CF81"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PBX :+57 (601) 348 78 00</w:t>
                        </w:r>
                      </w:p>
                      <w:p w14:paraId="50AF48AD"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Portal Institucional www.ssf.gov.co - correo electrónico ssf@ssf.gov.co</w:t>
                        </w:r>
                      </w:p>
                      <w:p w14:paraId="6F83F341" w14:textId="77777777" w:rsidR="000D4885" w:rsidRPr="00794F79" w:rsidRDefault="000D4885" w:rsidP="00794F79">
                        <w:pPr>
                          <w:spacing w:line="220" w:lineRule="exact"/>
                          <w:jc w:val="left"/>
                          <w:rPr>
                            <w:noProof/>
                            <w:color w:val="FFFFFF" w:themeColor="background1"/>
                            <w:sz w:val="18"/>
                            <w:szCs w:val="18"/>
                            <w:lang w:eastAsia="es-CO"/>
                            <w14:textOutline w14:w="9525" w14:cap="rnd" w14:cmpd="sng" w14:algn="ctr">
                              <w14:noFill/>
                              <w14:prstDash w14:val="solid"/>
                              <w14:bevel/>
                            </w14:textOutline>
                          </w:rPr>
                        </w:pPr>
                        <w:r w:rsidRPr="00794F79">
                          <w:rPr>
                            <w:noProof/>
                            <w:color w:val="FFFFFF" w:themeColor="background1"/>
                            <w:sz w:val="18"/>
                            <w:szCs w:val="18"/>
                            <w:lang w:eastAsia="es-CO"/>
                            <w14:textOutline w14:w="9525" w14:cap="rnd" w14:cmpd="sng" w14:algn="ctr">
                              <w14:noFill/>
                              <w14:prstDash w14:val="solid"/>
                              <w14:bevel/>
                            </w14:textOutline>
                          </w:rPr>
                          <w:t>Carrera 69 No. 25 B – 44 Pisos 3, 4 y 7</w:t>
                        </w:r>
                      </w:p>
                      <w:p w14:paraId="07411583" w14:textId="3417FFB9" w:rsidR="000D4885" w:rsidRPr="00794F79" w:rsidRDefault="000D4885" w:rsidP="00794F79">
                        <w:pPr>
                          <w:spacing w:line="220" w:lineRule="exact"/>
                          <w:jc w:val="left"/>
                          <w:rPr>
                            <w:color w:val="FFFFFF" w:themeColor="background1"/>
                            <w:sz w:val="18"/>
                            <w:szCs w:val="18"/>
                            <w:lang w:val="en-US"/>
                            <w14:textOutline w14:w="9525" w14:cap="rnd" w14:cmpd="sng" w14:algn="ctr">
                              <w14:noFill/>
                              <w14:prstDash w14:val="solid"/>
                              <w14:bevel/>
                            </w14:textOutline>
                          </w:rPr>
                        </w:pPr>
                        <w:r w:rsidRPr="00794F79">
                          <w:rPr>
                            <w:noProof/>
                            <w:color w:val="FFFFFF" w:themeColor="background1"/>
                            <w:sz w:val="18"/>
                            <w:szCs w:val="18"/>
                            <w:lang w:val="en-US" w:eastAsia="es-CO"/>
                            <w14:textOutline w14:w="9525" w14:cap="rnd" w14:cmpd="sng" w14:algn="ctr">
                              <w14:noFill/>
                              <w14:prstDash w14:val="solid"/>
                              <w14:bevel/>
                            </w14:textOutline>
                          </w:rPr>
                          <w:t xml:space="preserve">Bogotá - Colombia                            </w:t>
                        </w:r>
                      </w:p>
                      <w:p w14:paraId="4EF1F3C2" w14:textId="10C8D545" w:rsidR="000D4885" w:rsidRDefault="000D4885" w:rsidP="003D6B01">
                        <w:pPr>
                          <w:pStyle w:val="NoSpacing"/>
                          <w:rPr>
                            <w:rFonts w:ascii="Arial Narrow" w:hAnsi="Arial Narrow"/>
                            <w:color w:val="FFFFFF" w:themeColor="background1"/>
                          </w:rPr>
                        </w:pPr>
                      </w:p>
                      <w:p w14:paraId="03AA657A" w14:textId="3B03AFA5" w:rsidR="000D4885" w:rsidRDefault="000D4885" w:rsidP="003D6B01">
                        <w:pPr>
                          <w:pStyle w:val="NoSpacing"/>
                          <w:rPr>
                            <w:rFonts w:ascii="Arial Narrow" w:hAnsi="Arial Narrow"/>
                            <w:color w:val="FFFFFF" w:themeColor="background1"/>
                          </w:rPr>
                        </w:pPr>
                      </w:p>
                      <w:p w14:paraId="17761ADF" w14:textId="28F18CE5" w:rsidR="000D4885" w:rsidRDefault="000D4885" w:rsidP="003D6B01">
                        <w:pPr>
                          <w:pStyle w:val="NoSpacing"/>
                          <w:rPr>
                            <w:rFonts w:ascii="Arial Narrow" w:hAnsi="Arial Narrow"/>
                            <w:color w:val="FFFFFF" w:themeColor="background1"/>
                          </w:rPr>
                        </w:pPr>
                      </w:p>
                      <w:p w14:paraId="71E72E59" w14:textId="77777777" w:rsidR="000D4885" w:rsidRPr="003D6B01" w:rsidRDefault="000D4885" w:rsidP="003D6B01">
                        <w:pPr>
                          <w:pStyle w:val="NoSpacing"/>
                          <w:rPr>
                            <w:rFonts w:ascii="Arial Narrow" w:hAnsi="Arial Narrow"/>
                            <w:color w:val="FFFFFF" w:themeColor="background1"/>
                          </w:rPr>
                        </w:pPr>
                      </w:p>
                      <w:p w14:paraId="2DE45B99" w14:textId="5232F846" w:rsidR="000D4885" w:rsidRDefault="000D4885" w:rsidP="004462DC">
                        <w:pPr>
                          <w:pStyle w:val="NoSpacing"/>
                          <w:rPr>
                            <w:rFonts w:ascii="Arial" w:hAnsi="Arial" w:cs="Arial"/>
                            <w:color w:val="FFFFFF" w:themeColor="background1"/>
                            <w:sz w:val="16"/>
                          </w:rPr>
                        </w:pPr>
                        <w:r>
                          <w:rPr>
                            <w:rFonts w:ascii="Arial" w:hAnsi="Arial" w:cs="Arial"/>
                            <w:color w:val="FFFFFF" w:themeColor="background1"/>
                            <w:sz w:val="16"/>
                          </w:rPr>
                          <w:t xml:space="preserve">            </w:t>
                        </w:r>
                        <w:r w:rsidRPr="00F932CB">
                          <w:rPr>
                            <w:noProof/>
                            <w:lang w:eastAsia="es-CO"/>
                          </w:rPr>
                          <w:drawing>
                            <wp:inline distT="0" distB="0" distL="0" distR="0" wp14:anchorId="43238F94" wp14:editId="53CD00AA">
                              <wp:extent cx="355600" cy="355600"/>
                              <wp:effectExtent l="0" t="0" r="0"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58236E76" wp14:editId="10766505">
                              <wp:extent cx="355600" cy="355600"/>
                              <wp:effectExtent l="0" t="0" r="0" b="0"/>
                              <wp:docPr id="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2CC06496" wp14:editId="3B23CF28">
                              <wp:extent cx="355600" cy="355600"/>
                              <wp:effectExtent l="0" t="0" r="0" b="0"/>
                              <wp:docPr id="2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55600" cy="355600"/>
                                      </a:xfrm>
                                      <a:prstGeom prst="rect">
                                        <a:avLst/>
                                      </a:prstGeom>
                                    </pic:spPr>
                                  </pic:pic>
                                </a:graphicData>
                              </a:graphic>
                            </wp:inline>
                          </w:drawing>
                        </w:r>
                        <w:r>
                          <w:rPr>
                            <w:rFonts w:ascii="Arial" w:hAnsi="Arial" w:cs="Arial"/>
                            <w:color w:val="FFFFFF" w:themeColor="background1"/>
                            <w:sz w:val="16"/>
                          </w:rPr>
                          <w:t xml:space="preserve">    </w:t>
                        </w:r>
                        <w:r w:rsidRPr="00F932CB">
                          <w:rPr>
                            <w:noProof/>
                            <w:lang w:eastAsia="es-CO"/>
                          </w:rPr>
                          <w:drawing>
                            <wp:inline distT="0" distB="0" distL="0" distR="0" wp14:anchorId="758FF50C" wp14:editId="35FF88CC">
                              <wp:extent cx="355600" cy="355600"/>
                              <wp:effectExtent l="0" t="0" r="0" b="0"/>
                              <wp:docPr id="3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5600" cy="355600"/>
                                      </a:xfrm>
                                      <a:prstGeom prst="rect">
                                        <a:avLst/>
                                      </a:prstGeom>
                                    </pic:spPr>
                                  </pic:pic>
                                </a:graphicData>
                              </a:graphic>
                            </wp:inline>
                          </w:drawing>
                        </w:r>
                      </w:p>
                      <w:p w14:paraId="086B8394" w14:textId="5EDC36E5" w:rsidR="000D4885" w:rsidRDefault="000D4885" w:rsidP="004462DC">
                        <w:pPr>
                          <w:pStyle w:val="NoSpacing"/>
                          <w:rPr>
                            <w:rFonts w:ascii="Arial" w:hAnsi="Arial" w:cs="Arial"/>
                            <w:color w:val="FFFFFF" w:themeColor="background1"/>
                            <w:sz w:val="16"/>
                          </w:rPr>
                        </w:pPr>
                      </w:p>
                      <w:p w14:paraId="4132E607" w14:textId="58AF7787" w:rsidR="000D4885" w:rsidRDefault="000D4885" w:rsidP="004462DC">
                        <w:pPr>
                          <w:pStyle w:val="NoSpacing"/>
                          <w:rPr>
                            <w:rFonts w:ascii="Arial" w:hAnsi="Arial" w:cs="Arial"/>
                            <w:color w:val="FFFFFF" w:themeColor="background1"/>
                            <w:sz w:val="16"/>
                          </w:rPr>
                        </w:pPr>
                      </w:p>
                      <w:p w14:paraId="5E895FD7" w14:textId="572EA73A" w:rsidR="000D4885" w:rsidRDefault="000D4885" w:rsidP="004462DC">
                        <w:pPr>
                          <w:pStyle w:val="NoSpacing"/>
                          <w:rPr>
                            <w:rFonts w:ascii="Arial" w:hAnsi="Arial" w:cs="Arial"/>
                            <w:color w:val="FFFFFF" w:themeColor="background1"/>
                            <w:sz w:val="16"/>
                          </w:rPr>
                        </w:pPr>
                      </w:p>
                      <w:p w14:paraId="33D23A08" w14:textId="23091635" w:rsidR="000D4885" w:rsidRDefault="000D4885" w:rsidP="004462DC">
                        <w:pPr>
                          <w:pStyle w:val="NoSpacing"/>
                          <w:rPr>
                            <w:rFonts w:ascii="Arial" w:hAnsi="Arial" w:cs="Arial"/>
                            <w:color w:val="FFFFFF" w:themeColor="background1"/>
                            <w:sz w:val="16"/>
                          </w:rPr>
                        </w:pPr>
                      </w:p>
                      <w:p w14:paraId="2EA5A5CE" w14:textId="23D68C4E" w:rsidR="000D4885" w:rsidRDefault="000D4885" w:rsidP="004462DC">
                        <w:pPr>
                          <w:pStyle w:val="NoSpacing"/>
                          <w:rPr>
                            <w:rFonts w:ascii="Arial" w:hAnsi="Arial" w:cs="Arial"/>
                            <w:color w:val="FFFFFF" w:themeColor="background1"/>
                            <w:sz w:val="16"/>
                          </w:rPr>
                        </w:pPr>
                      </w:p>
                      <w:p w14:paraId="78D15636" w14:textId="4CEFC1CA" w:rsidR="000D4885" w:rsidRPr="003D6B01" w:rsidRDefault="000D4885" w:rsidP="004462DC">
                        <w:pPr>
                          <w:pStyle w:val="NoSpacing"/>
                          <w:rPr>
                            <w:rFonts w:ascii="Arial" w:hAnsi="Arial" w:cs="Arial"/>
                            <w:color w:val="FFFFFF" w:themeColor="background1"/>
                            <w:sz w:val="16"/>
                          </w:rPr>
                        </w:pPr>
                        <w:r>
                          <w:rPr>
                            <w:rFonts w:ascii="Arial" w:hAnsi="Arial" w:cs="Arial"/>
                            <w:color w:val="FFFFFF" w:themeColor="background1"/>
                            <w:sz w:val="16"/>
                          </w:rPr>
                          <w:t xml:space="preserve">                               </w:t>
                        </w:r>
                        <w:r w:rsidRPr="00F932CB">
                          <w:rPr>
                            <w:rFonts w:ascii="Arial" w:hAnsi="Arial" w:cs="Arial"/>
                            <w:noProof/>
                            <w:color w:val="FFFFFF" w:themeColor="background1"/>
                            <w:sz w:val="16"/>
                            <w:lang w:eastAsia="es-CO"/>
                          </w:rPr>
                          <w:drawing>
                            <wp:inline distT="0" distB="0" distL="0" distR="0" wp14:anchorId="49D3043D" wp14:editId="3F5678BF">
                              <wp:extent cx="622300" cy="622300"/>
                              <wp:effectExtent l="0" t="0" r="0"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2300" cy="622300"/>
                                      </a:xfrm>
                                      <a:prstGeom prst="rect">
                                        <a:avLst/>
                                      </a:prstGeom>
                                    </pic:spPr>
                                  </pic:pic>
                                </a:graphicData>
                              </a:graphic>
                            </wp:inline>
                          </w:drawing>
                        </w:r>
                      </w:p>
                    </w:txbxContent>
                  </v:textbox>
                </v:rect>
                <w10:wrap anchorx="page" anchory="page"/>
              </v:group>
            </w:pict>
          </mc:Fallback>
        </mc:AlternateContent>
      </w:r>
    </w:p>
    <w:p w14:paraId="0BBFF016" w14:textId="77777777" w:rsidR="00F932CB" w:rsidRDefault="00F932CB" w:rsidP="004462DC"/>
    <w:p w14:paraId="4F976A26" w14:textId="77777777" w:rsidR="00F932CB" w:rsidRDefault="00F932CB" w:rsidP="004462DC"/>
    <w:p w14:paraId="12377B9F" w14:textId="77777777" w:rsidR="00F932CB" w:rsidRDefault="00F932CB" w:rsidP="004462DC"/>
    <w:p w14:paraId="6B90D6CF" w14:textId="1D0B5E8B" w:rsidR="00ED2C01" w:rsidRPr="004E6D76" w:rsidRDefault="00F932CB" w:rsidP="00F932CB">
      <w:pPr>
        <w:jc w:val="left"/>
      </w:pPr>
      <w:r>
        <w:rPr>
          <w:noProof/>
          <w:lang w:eastAsia="es-CO"/>
        </w:rPr>
        <w:drawing>
          <wp:inline distT="0" distB="0" distL="0" distR="0" wp14:anchorId="6944C12C" wp14:editId="487A4711">
            <wp:extent cx="3670300" cy="177288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32339" cy="1802853"/>
                    </a:xfrm>
                    <a:prstGeom prst="rect">
                      <a:avLst/>
                    </a:prstGeom>
                  </pic:spPr>
                </pic:pic>
              </a:graphicData>
            </a:graphic>
          </wp:inline>
        </w:drawing>
      </w:r>
    </w:p>
    <w:p w14:paraId="2E8DA415" w14:textId="25BCCEF3" w:rsidR="009D54CD" w:rsidRPr="004E6D76" w:rsidRDefault="009D54CD" w:rsidP="004462DC">
      <w:pPr>
        <w:rPr>
          <w:lang w:val="es-ES"/>
        </w:rPr>
      </w:pPr>
    </w:p>
    <w:p w14:paraId="0ADC8E3A" w14:textId="4D669FB7" w:rsidR="009D54CD" w:rsidRPr="004E6D76" w:rsidRDefault="009D54CD" w:rsidP="004462DC">
      <w:pPr>
        <w:rPr>
          <w:lang w:val="es-ES"/>
        </w:rPr>
      </w:pPr>
    </w:p>
    <w:p w14:paraId="4A48FD51" w14:textId="32ED7536" w:rsidR="009D54CD" w:rsidRPr="004E6D76" w:rsidRDefault="00F932CB" w:rsidP="004462DC">
      <w:pPr>
        <w:rPr>
          <w:lang w:val="es-ES"/>
        </w:rPr>
      </w:pPr>
      <w:r>
        <w:rPr>
          <w:noProof/>
          <w:lang w:val="en-US"/>
        </w:rPr>
        <w:softHyphen/>
      </w:r>
      <w:r>
        <w:rPr>
          <w:noProof/>
          <w:lang w:val="en-US"/>
        </w:rPr>
        <w:softHyphen/>
      </w:r>
    </w:p>
    <w:p w14:paraId="6D2AF9BE" w14:textId="5AB67527" w:rsidR="009D54CD" w:rsidRPr="004E6D76" w:rsidRDefault="00700331" w:rsidP="004462DC">
      <w:pPr>
        <w:rPr>
          <w:lang w:val="es-ES"/>
        </w:rPr>
      </w:pPr>
      <w:r>
        <w:rPr>
          <w:noProof/>
          <w:lang w:eastAsia="es-CO"/>
        </w:rPr>
        <mc:AlternateContent>
          <mc:Choice Requires="wps">
            <w:drawing>
              <wp:anchor distT="0" distB="0" distL="114300" distR="114300" simplePos="0" relativeHeight="251657728" behindDoc="0" locked="0" layoutInCell="0" allowOverlap="1" wp14:anchorId="3B6EBCEC" wp14:editId="51652FEF">
                <wp:simplePos x="0" y="0"/>
                <wp:positionH relativeFrom="page">
                  <wp:posOffset>638175</wp:posOffset>
                </wp:positionH>
                <wp:positionV relativeFrom="page">
                  <wp:posOffset>4191000</wp:posOffset>
                </wp:positionV>
                <wp:extent cx="6621780" cy="2057400"/>
                <wp:effectExtent l="0" t="0" r="26670" b="19050"/>
                <wp:wrapNone/>
                <wp:docPr id="6" name="Rectá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1780" cy="2057400"/>
                        </a:xfrm>
                        <a:prstGeom prst="rect">
                          <a:avLst/>
                        </a:prstGeom>
                        <a:solidFill>
                          <a:srgbClr val="1B8BD4"/>
                        </a:solidFill>
                        <a:ln w="12700">
                          <a:solidFill>
                            <a:srgbClr val="FFFFFF"/>
                          </a:solidFill>
                          <a:miter lim="800000"/>
                          <a:headEnd/>
                          <a:tailEnd/>
                        </a:ln>
                      </wps:spPr>
                      <wps:txbx>
                        <w:txbxContent>
                          <w:p w14:paraId="5AE75AC5" w14:textId="77777777" w:rsidR="000D4885" w:rsidRPr="00BA6BF2" w:rsidRDefault="000D4885" w:rsidP="00BA6BF2">
                            <w:pPr>
                              <w:rPr>
                                <w:b/>
                                <w:color w:val="FFFFFF" w:themeColor="background1"/>
                                <w:sz w:val="24"/>
                                <w:szCs w:val="36"/>
                              </w:rPr>
                            </w:pPr>
                            <w:r w:rsidRPr="00BA6BF2">
                              <w:rPr>
                                <w:b/>
                                <w:color w:val="FFFFFF" w:themeColor="background1"/>
                                <w:sz w:val="24"/>
                                <w:szCs w:val="36"/>
                              </w:rPr>
                              <w:t xml:space="preserve">INFORME DE EVALUACIÓN Y SEGUIMIENTO A LA LEY DE TRANSPARENCIA Y DEL DERECHO DE ACCESO A LA INFORMACIÓN PÚBLICA NACIONAL </w:t>
                            </w:r>
                          </w:p>
                          <w:p w14:paraId="78920FD4" w14:textId="77777777" w:rsidR="000D4885" w:rsidRDefault="000D4885" w:rsidP="00BA6BF2">
                            <w:pPr>
                              <w:rPr>
                                <w:b/>
                                <w:color w:val="FFFFFF" w:themeColor="background1"/>
                                <w:sz w:val="24"/>
                                <w:szCs w:val="36"/>
                              </w:rPr>
                            </w:pPr>
                          </w:p>
                          <w:p w14:paraId="34075906" w14:textId="18EF05F6" w:rsidR="000D4885" w:rsidRDefault="000D4885" w:rsidP="00BA6BF2">
                            <w:pPr>
                              <w:rPr>
                                <w:b/>
                                <w:color w:val="FFFFFF" w:themeColor="background1"/>
                                <w:sz w:val="24"/>
                                <w:szCs w:val="36"/>
                              </w:rPr>
                            </w:pPr>
                            <w:r w:rsidRPr="00700331">
                              <w:rPr>
                                <w:b/>
                                <w:color w:val="FFFFFF" w:themeColor="background1"/>
                                <w:sz w:val="24"/>
                                <w:szCs w:val="36"/>
                              </w:rPr>
                              <w:t>PRIMER (l) TRIMESTRE AÑO 2023</w:t>
                            </w:r>
                          </w:p>
                          <w:p w14:paraId="24C46C7C" w14:textId="77777777" w:rsidR="000D4885" w:rsidRPr="00BA6BF2" w:rsidRDefault="000D4885" w:rsidP="00BA6BF2">
                            <w:pPr>
                              <w:rPr>
                                <w:b/>
                                <w:color w:val="FFFFFF" w:themeColor="background1"/>
                                <w:sz w:val="24"/>
                                <w:szCs w:val="36"/>
                              </w:rPr>
                            </w:pPr>
                          </w:p>
                          <w:p w14:paraId="1676372C" w14:textId="39A31B66" w:rsidR="000D4885" w:rsidRPr="00BA6BF2" w:rsidRDefault="000D4885" w:rsidP="00BA6BF2">
                            <w:pPr>
                              <w:rPr>
                                <w:b/>
                                <w:color w:val="FFFFFF" w:themeColor="background1"/>
                                <w:sz w:val="24"/>
                                <w:szCs w:val="36"/>
                              </w:rPr>
                            </w:pPr>
                            <w:r>
                              <w:rPr>
                                <w:b/>
                                <w:color w:val="FFFFFF" w:themeColor="background1"/>
                                <w:sz w:val="24"/>
                                <w:szCs w:val="36"/>
                              </w:rPr>
                              <w:t>Abril</w:t>
                            </w:r>
                            <w:r w:rsidRPr="00BA6BF2">
                              <w:rPr>
                                <w:b/>
                                <w:color w:val="FFFFFF" w:themeColor="background1"/>
                                <w:sz w:val="24"/>
                                <w:szCs w:val="36"/>
                              </w:rPr>
                              <w:t xml:space="preserve"> de 202</w:t>
                            </w:r>
                            <w:r>
                              <w:rPr>
                                <w:b/>
                                <w:color w:val="FFFFFF" w:themeColor="background1"/>
                                <w:sz w:val="24"/>
                                <w:szCs w:val="36"/>
                              </w:rPr>
                              <w:t>3</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6EBCEC" id="Rectángulo 23" o:spid="_x0000_s1031" style="position:absolute;left:0;text-align:left;margin-left:50.25pt;margin-top:330pt;width:521.4pt;height:162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" o:allowincell="f" fillcolor="#1b8bd4" strokecolor="white" strokeweight="1pt">
                <v:textbox inset="14.4pt,,14.4pt">
                  <w:txbxContent>
                    <w:p w14:paraId="5AE75AC5" w14:textId="77777777" w:rsidR="000D4885" w:rsidRPr="00BA6BF2" w:rsidRDefault="000D4885" w:rsidP="00BA6BF2">
                      <w:pPr>
                        <w:rPr>
                          <w:b/>
                          <w:color w:val="FFFFFF" w:themeColor="background1"/>
                          <w:sz w:val="24"/>
                          <w:szCs w:val="36"/>
                        </w:rPr>
                      </w:pPr>
                      <w:r w:rsidRPr="00BA6BF2">
                        <w:rPr>
                          <w:b/>
                          <w:color w:val="FFFFFF" w:themeColor="background1"/>
                          <w:sz w:val="24"/>
                          <w:szCs w:val="36"/>
                        </w:rPr>
                        <w:t xml:space="preserve">INFORME DE EVALUACIÓN Y SEGUIMIENTO A LA LEY DE TRANSPARENCIA Y DEL DERECHO DE ACCESO A LA INFORMACIÓN PÚBLICA NACIONAL </w:t>
                      </w:r>
                    </w:p>
                    <w:p w14:paraId="78920FD4" w14:textId="77777777" w:rsidR="000D4885" w:rsidRDefault="000D4885" w:rsidP="00BA6BF2">
                      <w:pPr>
                        <w:rPr>
                          <w:b/>
                          <w:color w:val="FFFFFF" w:themeColor="background1"/>
                          <w:sz w:val="24"/>
                          <w:szCs w:val="36"/>
                        </w:rPr>
                      </w:pPr>
                    </w:p>
                    <w:p w14:paraId="34075906" w14:textId="18EF05F6" w:rsidR="000D4885" w:rsidRDefault="000D4885" w:rsidP="00BA6BF2">
                      <w:pPr>
                        <w:rPr>
                          <w:b/>
                          <w:color w:val="FFFFFF" w:themeColor="background1"/>
                          <w:sz w:val="24"/>
                          <w:szCs w:val="36"/>
                        </w:rPr>
                      </w:pPr>
                      <w:r w:rsidRPr="00700331">
                        <w:rPr>
                          <w:b/>
                          <w:color w:val="FFFFFF" w:themeColor="background1"/>
                          <w:sz w:val="24"/>
                          <w:szCs w:val="36"/>
                        </w:rPr>
                        <w:t>PRIMER (l) TRIMESTRE AÑO 2023</w:t>
                      </w:r>
                    </w:p>
                    <w:p w14:paraId="24C46C7C" w14:textId="77777777" w:rsidR="000D4885" w:rsidRPr="00BA6BF2" w:rsidRDefault="000D4885" w:rsidP="00BA6BF2">
                      <w:pPr>
                        <w:rPr>
                          <w:b/>
                          <w:color w:val="FFFFFF" w:themeColor="background1"/>
                          <w:sz w:val="24"/>
                          <w:szCs w:val="36"/>
                        </w:rPr>
                      </w:pPr>
                    </w:p>
                    <w:p w14:paraId="1676372C" w14:textId="39A31B66" w:rsidR="000D4885" w:rsidRPr="00BA6BF2" w:rsidRDefault="000D4885" w:rsidP="00BA6BF2">
                      <w:pPr>
                        <w:rPr>
                          <w:b/>
                          <w:color w:val="FFFFFF" w:themeColor="background1"/>
                          <w:sz w:val="24"/>
                          <w:szCs w:val="36"/>
                        </w:rPr>
                      </w:pPr>
                      <w:r>
                        <w:rPr>
                          <w:b/>
                          <w:color w:val="FFFFFF" w:themeColor="background1"/>
                          <w:sz w:val="24"/>
                          <w:szCs w:val="36"/>
                        </w:rPr>
                        <w:t>Abril</w:t>
                      </w:r>
                      <w:r w:rsidRPr="00BA6BF2">
                        <w:rPr>
                          <w:b/>
                          <w:color w:val="FFFFFF" w:themeColor="background1"/>
                          <w:sz w:val="24"/>
                          <w:szCs w:val="36"/>
                        </w:rPr>
                        <w:t xml:space="preserve"> de 202</w:t>
                      </w:r>
                      <w:r>
                        <w:rPr>
                          <w:b/>
                          <w:color w:val="FFFFFF" w:themeColor="background1"/>
                          <w:sz w:val="24"/>
                          <w:szCs w:val="36"/>
                        </w:rPr>
                        <w:t>3</w:t>
                      </w:r>
                    </w:p>
                  </w:txbxContent>
                </v:textbox>
                <w10:wrap anchorx="page" anchory="page"/>
              </v:rect>
            </w:pict>
          </mc:Fallback>
        </mc:AlternateContent>
      </w:r>
    </w:p>
    <w:p w14:paraId="24BBEEC1" w14:textId="1D339C9A" w:rsidR="009D54CD" w:rsidRPr="004E6D76" w:rsidRDefault="009D54CD" w:rsidP="004462DC">
      <w:pPr>
        <w:rPr>
          <w:lang w:val="es-ES"/>
        </w:rPr>
      </w:pPr>
    </w:p>
    <w:p w14:paraId="58C317FC" w14:textId="13FAD5F6" w:rsidR="009D54CD" w:rsidRPr="004E6D76" w:rsidRDefault="009D54CD" w:rsidP="004462DC">
      <w:pPr>
        <w:rPr>
          <w:lang w:val="es-ES"/>
        </w:rPr>
      </w:pPr>
    </w:p>
    <w:p w14:paraId="4F7C0F63" w14:textId="427BBB2D" w:rsidR="009D54CD" w:rsidRPr="004E6D76" w:rsidRDefault="009D54CD" w:rsidP="004462DC">
      <w:pPr>
        <w:rPr>
          <w:lang w:val="es-ES"/>
        </w:rPr>
      </w:pPr>
    </w:p>
    <w:p w14:paraId="656737EF" w14:textId="77777777" w:rsidR="004462DC" w:rsidRDefault="004462DC" w:rsidP="004462DC">
      <w:pPr>
        <w:rPr>
          <w:lang w:val="es-ES"/>
        </w:rPr>
      </w:pPr>
    </w:p>
    <w:p w14:paraId="43D9A60A" w14:textId="77777777" w:rsidR="004462DC" w:rsidRDefault="004462DC" w:rsidP="004462DC">
      <w:pPr>
        <w:rPr>
          <w:lang w:val="es-ES"/>
        </w:rPr>
      </w:pPr>
    </w:p>
    <w:p w14:paraId="0FC39BC9" w14:textId="77777777" w:rsidR="004462DC" w:rsidRDefault="004462DC" w:rsidP="004462DC">
      <w:pPr>
        <w:rPr>
          <w:lang w:val="es-ES"/>
        </w:rPr>
      </w:pPr>
    </w:p>
    <w:p w14:paraId="5E3C32CD" w14:textId="77777777" w:rsidR="004462DC" w:rsidRDefault="004462DC" w:rsidP="004462DC">
      <w:pPr>
        <w:rPr>
          <w:lang w:val="es-ES"/>
        </w:rPr>
      </w:pPr>
    </w:p>
    <w:p w14:paraId="4675D8EF" w14:textId="77777777" w:rsidR="004462DC" w:rsidRDefault="004462DC" w:rsidP="004462DC">
      <w:pPr>
        <w:rPr>
          <w:lang w:val="es-ES"/>
        </w:rPr>
      </w:pPr>
    </w:p>
    <w:p w14:paraId="32102955" w14:textId="77777777" w:rsidR="004462DC" w:rsidRDefault="004462DC" w:rsidP="004462DC">
      <w:pPr>
        <w:rPr>
          <w:lang w:val="es-ES"/>
        </w:rPr>
      </w:pPr>
    </w:p>
    <w:p w14:paraId="310E79EC" w14:textId="77777777" w:rsidR="004462DC" w:rsidRDefault="004462DC" w:rsidP="004462DC">
      <w:pPr>
        <w:rPr>
          <w:lang w:val="es-ES"/>
        </w:rPr>
      </w:pPr>
    </w:p>
    <w:p w14:paraId="1368169F" w14:textId="77777777" w:rsidR="004462DC" w:rsidRDefault="004462DC" w:rsidP="004462DC">
      <w:pPr>
        <w:rPr>
          <w:lang w:val="es-ES"/>
        </w:rPr>
      </w:pPr>
    </w:p>
    <w:p w14:paraId="1B389AF8" w14:textId="77777777" w:rsidR="004462DC" w:rsidRDefault="004462DC" w:rsidP="004462DC">
      <w:pPr>
        <w:rPr>
          <w:lang w:val="es-ES"/>
        </w:rPr>
      </w:pPr>
    </w:p>
    <w:p w14:paraId="659DE153" w14:textId="77777777" w:rsidR="004462DC" w:rsidRDefault="004462DC" w:rsidP="004462DC">
      <w:pPr>
        <w:rPr>
          <w:lang w:val="es-ES"/>
        </w:rPr>
      </w:pPr>
    </w:p>
    <w:p w14:paraId="74DA270F" w14:textId="77777777" w:rsidR="004462DC" w:rsidRDefault="004462DC" w:rsidP="004462DC">
      <w:pPr>
        <w:rPr>
          <w:lang w:val="es-ES"/>
        </w:rPr>
      </w:pPr>
    </w:p>
    <w:p w14:paraId="70195897" w14:textId="77777777" w:rsidR="004462DC" w:rsidRDefault="004462DC" w:rsidP="004462DC">
      <w:pPr>
        <w:rPr>
          <w:lang w:val="es-ES"/>
        </w:rPr>
      </w:pPr>
    </w:p>
    <w:p w14:paraId="176899A9" w14:textId="77777777" w:rsidR="004462DC" w:rsidRDefault="004462DC" w:rsidP="004462DC">
      <w:pPr>
        <w:rPr>
          <w:lang w:val="es-ES"/>
        </w:rPr>
      </w:pPr>
    </w:p>
    <w:p w14:paraId="22DBA52A" w14:textId="3094A32B" w:rsidR="004462DC" w:rsidRDefault="004462DC" w:rsidP="004462DC">
      <w:pPr>
        <w:rPr>
          <w:lang w:val="es-ES"/>
        </w:rPr>
      </w:pPr>
    </w:p>
    <w:p w14:paraId="5F5BFBA5" w14:textId="77777777" w:rsidR="004462DC" w:rsidRDefault="004462DC" w:rsidP="004462DC">
      <w:pPr>
        <w:rPr>
          <w:lang w:val="es-ES"/>
        </w:rPr>
      </w:pPr>
    </w:p>
    <w:p w14:paraId="66D1DC67" w14:textId="77777777" w:rsidR="004462DC" w:rsidRDefault="004462DC" w:rsidP="004462DC">
      <w:pPr>
        <w:rPr>
          <w:lang w:val="es-ES"/>
        </w:rPr>
      </w:pPr>
    </w:p>
    <w:p w14:paraId="1C01581A" w14:textId="77777777" w:rsidR="004462DC" w:rsidRDefault="004462DC" w:rsidP="004462DC">
      <w:pPr>
        <w:rPr>
          <w:lang w:val="es-ES"/>
        </w:rPr>
      </w:pPr>
    </w:p>
    <w:p w14:paraId="7A9D9A82" w14:textId="77777777" w:rsidR="004462DC" w:rsidRDefault="004462DC" w:rsidP="004462DC">
      <w:pPr>
        <w:rPr>
          <w:lang w:val="es-ES"/>
        </w:rPr>
      </w:pPr>
    </w:p>
    <w:p w14:paraId="0B3D6EDB" w14:textId="77777777" w:rsidR="004462DC" w:rsidRDefault="004462DC" w:rsidP="004462DC">
      <w:pPr>
        <w:rPr>
          <w:lang w:val="es-ES"/>
        </w:rPr>
      </w:pPr>
    </w:p>
    <w:p w14:paraId="4ED28453" w14:textId="77777777" w:rsidR="004462DC" w:rsidRDefault="004462DC" w:rsidP="004462DC">
      <w:pPr>
        <w:rPr>
          <w:lang w:val="es-ES"/>
        </w:rPr>
      </w:pPr>
    </w:p>
    <w:p w14:paraId="7D2B49E7" w14:textId="77777777" w:rsidR="004462DC" w:rsidRDefault="004462DC" w:rsidP="004462DC">
      <w:pPr>
        <w:rPr>
          <w:lang w:val="es-ES"/>
        </w:rPr>
      </w:pPr>
    </w:p>
    <w:p w14:paraId="00BF1663" w14:textId="77777777" w:rsidR="004462DC" w:rsidRDefault="004462DC" w:rsidP="004462DC">
      <w:pPr>
        <w:rPr>
          <w:lang w:val="es-ES"/>
        </w:rPr>
      </w:pPr>
    </w:p>
    <w:p w14:paraId="3DCA83FF" w14:textId="77777777" w:rsidR="009D54CD" w:rsidRPr="004E6D76" w:rsidRDefault="009D54CD" w:rsidP="004462DC">
      <w:pPr>
        <w:rPr>
          <w:lang w:val="es-ES"/>
        </w:rPr>
      </w:pPr>
    </w:p>
    <w:p w14:paraId="1D3691AD" w14:textId="77777777" w:rsidR="009D54CD" w:rsidRPr="004E6D76" w:rsidRDefault="009D54CD" w:rsidP="004462DC">
      <w:pPr>
        <w:rPr>
          <w:lang w:val="es-ES"/>
        </w:rPr>
      </w:pPr>
    </w:p>
    <w:p w14:paraId="517F5617" w14:textId="77777777" w:rsidR="009D54CD" w:rsidRPr="004E6D76" w:rsidRDefault="009D54CD" w:rsidP="004462DC">
      <w:pPr>
        <w:rPr>
          <w:lang w:val="es-ES"/>
        </w:rPr>
      </w:pPr>
    </w:p>
    <w:p w14:paraId="1D168BB2" w14:textId="77777777" w:rsidR="009D54CD" w:rsidRPr="004E6D76" w:rsidRDefault="009D54CD" w:rsidP="004462DC">
      <w:pPr>
        <w:rPr>
          <w:lang w:val="es-ES"/>
        </w:rPr>
      </w:pPr>
    </w:p>
    <w:p w14:paraId="04F9EF41" w14:textId="77777777" w:rsidR="009D54CD" w:rsidRPr="004E6D76" w:rsidRDefault="009D54CD" w:rsidP="004462DC">
      <w:pPr>
        <w:rPr>
          <w:lang w:val="es-ES"/>
        </w:rPr>
      </w:pPr>
    </w:p>
    <w:tbl>
      <w:tblPr>
        <w:tblW w:w="9786" w:type="dxa"/>
        <w:tblInd w:w="279" w:type="dxa"/>
        <w:tblLayout w:type="fixed"/>
        <w:tblLook w:val="04A0" w:firstRow="1" w:lastRow="0" w:firstColumn="1" w:lastColumn="0" w:noHBand="0" w:noVBand="1"/>
      </w:tblPr>
      <w:tblGrid>
        <w:gridCol w:w="6009"/>
        <w:gridCol w:w="3777"/>
      </w:tblGrid>
      <w:tr w:rsidR="00700331" w:rsidRPr="00F034CB" w14:paraId="6F66B312" w14:textId="77777777" w:rsidTr="00066DD6">
        <w:trPr>
          <w:trHeight w:val="567"/>
        </w:trPr>
        <w:tc>
          <w:tcPr>
            <w:tcW w:w="9786" w:type="dxa"/>
            <w:gridSpan w:val="2"/>
            <w:vAlign w:val="center"/>
          </w:tcPr>
          <w:bookmarkEnd w:id="0"/>
          <w:p w14:paraId="7F83692C" w14:textId="77777777" w:rsidR="00700331" w:rsidRPr="00F034CB" w:rsidRDefault="00700331" w:rsidP="00101BA4">
            <w:pPr>
              <w:rPr>
                <w:b/>
                <w:sz w:val="24"/>
                <w:szCs w:val="24"/>
              </w:rPr>
            </w:pPr>
            <w:r w:rsidRPr="00F034CB">
              <w:rPr>
                <w:b/>
                <w:sz w:val="24"/>
                <w:szCs w:val="24"/>
              </w:rPr>
              <w:lastRenderedPageBreak/>
              <w:t>1. INFORMACIÓN GENERAL</w:t>
            </w:r>
          </w:p>
        </w:tc>
      </w:tr>
      <w:tr w:rsidR="00700331" w:rsidRPr="00F034CB" w14:paraId="38510209" w14:textId="77777777" w:rsidTr="00066DD6">
        <w:trPr>
          <w:trHeight w:val="454"/>
        </w:trPr>
        <w:tc>
          <w:tcPr>
            <w:tcW w:w="6009" w:type="dxa"/>
            <w:vAlign w:val="center"/>
          </w:tcPr>
          <w:p w14:paraId="51F09D91" w14:textId="77777777" w:rsidR="00700331" w:rsidRPr="00F034CB" w:rsidRDefault="00700331" w:rsidP="00101BA4">
            <w:pPr>
              <w:pStyle w:val="Heading1"/>
              <w:rPr>
                <w:color w:val="auto"/>
                <w:sz w:val="24"/>
                <w:szCs w:val="24"/>
              </w:rPr>
            </w:pPr>
            <w:r w:rsidRPr="00F034CB">
              <w:rPr>
                <w:color w:val="auto"/>
                <w:sz w:val="24"/>
                <w:szCs w:val="24"/>
              </w:rPr>
              <w:t>1.1 Fecha De Informe:</w:t>
            </w:r>
          </w:p>
        </w:tc>
        <w:tc>
          <w:tcPr>
            <w:tcW w:w="3777" w:type="dxa"/>
            <w:vAlign w:val="center"/>
          </w:tcPr>
          <w:p w14:paraId="16D9B066" w14:textId="0F59A56E" w:rsidR="00700331" w:rsidRPr="00F034CB" w:rsidRDefault="00700331" w:rsidP="00814C3B">
            <w:pPr>
              <w:rPr>
                <w:b/>
                <w:sz w:val="24"/>
                <w:szCs w:val="24"/>
              </w:rPr>
            </w:pPr>
            <w:r>
              <w:rPr>
                <w:b/>
                <w:sz w:val="24"/>
                <w:szCs w:val="24"/>
              </w:rPr>
              <w:t>2</w:t>
            </w:r>
            <w:r w:rsidR="00AD043F">
              <w:rPr>
                <w:b/>
                <w:sz w:val="24"/>
                <w:szCs w:val="24"/>
              </w:rPr>
              <w:t>4</w:t>
            </w:r>
            <w:r w:rsidRPr="00F034CB">
              <w:rPr>
                <w:b/>
                <w:sz w:val="24"/>
                <w:szCs w:val="24"/>
              </w:rPr>
              <w:t xml:space="preserve"> de </w:t>
            </w:r>
            <w:r>
              <w:rPr>
                <w:b/>
                <w:sz w:val="24"/>
                <w:szCs w:val="24"/>
              </w:rPr>
              <w:t>abril de 2023</w:t>
            </w:r>
          </w:p>
        </w:tc>
      </w:tr>
      <w:tr w:rsidR="00700331" w:rsidRPr="00F034CB" w14:paraId="2F320474" w14:textId="77777777" w:rsidTr="00066DD6">
        <w:trPr>
          <w:trHeight w:val="454"/>
        </w:trPr>
        <w:tc>
          <w:tcPr>
            <w:tcW w:w="6009" w:type="dxa"/>
            <w:vAlign w:val="center"/>
          </w:tcPr>
          <w:p w14:paraId="16C7E9F7" w14:textId="77777777" w:rsidR="00700331" w:rsidRPr="00F034CB" w:rsidRDefault="00700331" w:rsidP="00101BA4">
            <w:pPr>
              <w:rPr>
                <w:b/>
                <w:sz w:val="24"/>
                <w:szCs w:val="24"/>
              </w:rPr>
            </w:pPr>
            <w:r w:rsidRPr="00F034CB">
              <w:rPr>
                <w:rFonts w:eastAsia="Times New Roman"/>
                <w:b/>
                <w:bCs/>
                <w:sz w:val="24"/>
                <w:szCs w:val="24"/>
              </w:rPr>
              <w:t>1.2 Periodo Evaluado:</w:t>
            </w:r>
          </w:p>
        </w:tc>
        <w:tc>
          <w:tcPr>
            <w:tcW w:w="3777" w:type="dxa"/>
            <w:vAlign w:val="center"/>
          </w:tcPr>
          <w:p w14:paraId="0E676247" w14:textId="27B7F79D" w:rsidR="00700331" w:rsidRPr="00F034CB" w:rsidRDefault="00700331" w:rsidP="00700331">
            <w:pPr>
              <w:rPr>
                <w:b/>
                <w:sz w:val="24"/>
                <w:szCs w:val="24"/>
              </w:rPr>
            </w:pPr>
            <w:r>
              <w:rPr>
                <w:b/>
                <w:sz w:val="24"/>
                <w:szCs w:val="24"/>
              </w:rPr>
              <w:t>Primer</w:t>
            </w:r>
            <w:r w:rsidRPr="00F034CB">
              <w:rPr>
                <w:b/>
                <w:sz w:val="24"/>
                <w:szCs w:val="24"/>
              </w:rPr>
              <w:t xml:space="preserve"> </w:t>
            </w:r>
            <w:r>
              <w:rPr>
                <w:b/>
                <w:sz w:val="24"/>
                <w:szCs w:val="24"/>
              </w:rPr>
              <w:t>Trimestre de 2023</w:t>
            </w:r>
          </w:p>
        </w:tc>
      </w:tr>
      <w:tr w:rsidR="00700331" w:rsidRPr="00F034CB" w14:paraId="2AD40DDC" w14:textId="77777777" w:rsidTr="00066DD6">
        <w:trPr>
          <w:trHeight w:val="454"/>
        </w:trPr>
        <w:tc>
          <w:tcPr>
            <w:tcW w:w="6009" w:type="dxa"/>
            <w:vAlign w:val="center"/>
          </w:tcPr>
          <w:p w14:paraId="2CE194A2" w14:textId="77777777" w:rsidR="00700331" w:rsidRPr="00F034CB" w:rsidRDefault="00700331" w:rsidP="00101BA4">
            <w:pPr>
              <w:pStyle w:val="Heading1"/>
              <w:tabs>
                <w:tab w:val="left" w:pos="4262"/>
              </w:tabs>
              <w:rPr>
                <w:color w:val="auto"/>
                <w:sz w:val="24"/>
                <w:szCs w:val="24"/>
              </w:rPr>
            </w:pPr>
            <w:r w:rsidRPr="00F034CB">
              <w:rPr>
                <w:color w:val="auto"/>
                <w:sz w:val="24"/>
                <w:szCs w:val="24"/>
              </w:rPr>
              <w:t xml:space="preserve">1.3 Proceso y/o Dependencia: </w:t>
            </w:r>
          </w:p>
        </w:tc>
        <w:tc>
          <w:tcPr>
            <w:tcW w:w="3777" w:type="dxa"/>
            <w:vAlign w:val="center"/>
          </w:tcPr>
          <w:p w14:paraId="650FD10F" w14:textId="77777777" w:rsidR="00700331" w:rsidRPr="00F034CB" w:rsidRDefault="00700331" w:rsidP="00101BA4">
            <w:pPr>
              <w:rPr>
                <w:b/>
                <w:sz w:val="24"/>
                <w:szCs w:val="24"/>
              </w:rPr>
            </w:pPr>
            <w:r w:rsidRPr="00F034CB">
              <w:rPr>
                <w:b/>
                <w:sz w:val="24"/>
                <w:szCs w:val="24"/>
              </w:rPr>
              <w:t>Oficina de Control Interno</w:t>
            </w:r>
          </w:p>
        </w:tc>
      </w:tr>
      <w:tr w:rsidR="00700331" w:rsidRPr="00F034CB" w14:paraId="4554CF86" w14:textId="77777777" w:rsidTr="00066DD6">
        <w:trPr>
          <w:trHeight w:val="454"/>
        </w:trPr>
        <w:tc>
          <w:tcPr>
            <w:tcW w:w="6009" w:type="dxa"/>
            <w:vAlign w:val="center"/>
          </w:tcPr>
          <w:p w14:paraId="2424697F" w14:textId="77777777" w:rsidR="00700331" w:rsidRPr="00F034CB" w:rsidRDefault="00700331" w:rsidP="00101BA4">
            <w:pPr>
              <w:pStyle w:val="Heading1"/>
              <w:tabs>
                <w:tab w:val="left" w:pos="4262"/>
              </w:tabs>
              <w:rPr>
                <w:color w:val="auto"/>
                <w:sz w:val="24"/>
                <w:szCs w:val="24"/>
              </w:rPr>
            </w:pPr>
            <w:r w:rsidRPr="00F034CB">
              <w:rPr>
                <w:color w:val="auto"/>
                <w:sz w:val="24"/>
                <w:szCs w:val="24"/>
              </w:rPr>
              <w:t>1.4 Líder Del Proceso y/o Dependencia:</w:t>
            </w:r>
          </w:p>
        </w:tc>
        <w:tc>
          <w:tcPr>
            <w:tcW w:w="3777" w:type="dxa"/>
            <w:vAlign w:val="center"/>
          </w:tcPr>
          <w:p w14:paraId="23EFE5EF" w14:textId="77777777" w:rsidR="00700331" w:rsidRPr="00F034CB" w:rsidRDefault="00700331" w:rsidP="00101BA4">
            <w:pPr>
              <w:rPr>
                <w:b/>
                <w:sz w:val="24"/>
                <w:szCs w:val="24"/>
              </w:rPr>
            </w:pPr>
            <w:r w:rsidRPr="00F034CB">
              <w:rPr>
                <w:b/>
                <w:sz w:val="24"/>
                <w:szCs w:val="24"/>
              </w:rPr>
              <w:t xml:space="preserve">José William </w:t>
            </w:r>
            <w:proofErr w:type="spellStart"/>
            <w:r w:rsidRPr="00F034CB">
              <w:rPr>
                <w:b/>
                <w:sz w:val="24"/>
                <w:szCs w:val="24"/>
              </w:rPr>
              <w:t>Casallas</w:t>
            </w:r>
            <w:proofErr w:type="spellEnd"/>
            <w:r w:rsidRPr="00F034CB">
              <w:rPr>
                <w:b/>
                <w:sz w:val="24"/>
                <w:szCs w:val="24"/>
              </w:rPr>
              <w:t xml:space="preserve"> </w:t>
            </w:r>
            <w:proofErr w:type="spellStart"/>
            <w:r w:rsidRPr="00F034CB">
              <w:rPr>
                <w:b/>
                <w:sz w:val="24"/>
                <w:szCs w:val="24"/>
              </w:rPr>
              <w:t>Fandiño</w:t>
            </w:r>
            <w:proofErr w:type="spellEnd"/>
          </w:p>
        </w:tc>
      </w:tr>
      <w:tr w:rsidR="00700331" w:rsidRPr="00F034CB" w14:paraId="58E88510" w14:textId="77777777" w:rsidTr="00066DD6">
        <w:trPr>
          <w:trHeight w:val="282"/>
        </w:trPr>
        <w:tc>
          <w:tcPr>
            <w:tcW w:w="9786" w:type="dxa"/>
            <w:gridSpan w:val="2"/>
            <w:shd w:val="clear" w:color="auto" w:fill="8DB3E2" w:themeFill="text2" w:themeFillTint="66"/>
          </w:tcPr>
          <w:p w14:paraId="61AA2F61" w14:textId="77777777" w:rsidR="00700331" w:rsidRPr="00F034CB" w:rsidRDefault="00700331" w:rsidP="00101BA4">
            <w:pPr>
              <w:rPr>
                <w:b/>
                <w:sz w:val="24"/>
                <w:szCs w:val="24"/>
              </w:rPr>
            </w:pPr>
          </w:p>
        </w:tc>
      </w:tr>
      <w:tr w:rsidR="00700331" w:rsidRPr="00F034CB" w14:paraId="6774C0B5" w14:textId="77777777" w:rsidTr="00066DD6">
        <w:trPr>
          <w:trHeight w:val="967"/>
        </w:trPr>
        <w:tc>
          <w:tcPr>
            <w:tcW w:w="9786" w:type="dxa"/>
            <w:gridSpan w:val="2"/>
          </w:tcPr>
          <w:p w14:paraId="6B459512" w14:textId="03160E4C" w:rsidR="00700331" w:rsidRPr="00F034CB" w:rsidRDefault="00700331" w:rsidP="00056C4E">
            <w:pPr>
              <w:rPr>
                <w:sz w:val="24"/>
                <w:szCs w:val="24"/>
              </w:rPr>
            </w:pPr>
            <w:r w:rsidRPr="00F034CB">
              <w:rPr>
                <w:b/>
                <w:sz w:val="24"/>
                <w:szCs w:val="24"/>
              </w:rPr>
              <w:t xml:space="preserve">2. OBJETIVO: </w:t>
            </w:r>
            <w:r w:rsidR="00056C4E" w:rsidRPr="004462DC">
              <w:t>Verificar y reportar el grado de cumplimiento y avance en la implementación de las disposiciones establecidas en la Ley de Transparencia y del Derecho de Acceso a la Información Pública Nacional, con el fin de identificar aquellos aspectos por mejorar y generar las recomendaciones a que haya lugar</w:t>
            </w:r>
          </w:p>
        </w:tc>
      </w:tr>
      <w:tr w:rsidR="00700331" w:rsidRPr="00F034CB" w14:paraId="17C9E2B3" w14:textId="77777777" w:rsidTr="00066DD6">
        <w:trPr>
          <w:trHeight w:val="1430"/>
        </w:trPr>
        <w:tc>
          <w:tcPr>
            <w:tcW w:w="9786" w:type="dxa"/>
            <w:gridSpan w:val="2"/>
          </w:tcPr>
          <w:p w14:paraId="7CD6AF70" w14:textId="77777777" w:rsidR="00056C4E" w:rsidRPr="00CA0AC7" w:rsidRDefault="00700331" w:rsidP="00056C4E">
            <w:r w:rsidRPr="00F034CB">
              <w:rPr>
                <w:b/>
                <w:sz w:val="24"/>
                <w:szCs w:val="24"/>
              </w:rPr>
              <w:t xml:space="preserve">3. ALCANCE: </w:t>
            </w:r>
            <w:r w:rsidR="00056C4E" w:rsidRPr="00CE1FF8">
              <w:t xml:space="preserve">La evaluación se realizará sobre la información que se encuentra disponible en el enlace de </w:t>
            </w:r>
            <w:r w:rsidR="00056C4E" w:rsidRPr="00990B5F">
              <w:rPr>
                <w:color w:val="auto"/>
              </w:rPr>
              <w:t xml:space="preserve">transparencia de la página web de la </w:t>
            </w:r>
            <w:r w:rsidR="00056C4E">
              <w:rPr>
                <w:color w:val="auto"/>
              </w:rPr>
              <w:t>entidad</w:t>
            </w:r>
            <w:r w:rsidR="00056C4E" w:rsidRPr="00990B5F">
              <w:rPr>
                <w:color w:val="auto"/>
              </w:rPr>
              <w:t xml:space="preserve">, a corte </w:t>
            </w:r>
            <w:r w:rsidR="00056C4E">
              <w:rPr>
                <w:color w:val="auto"/>
              </w:rPr>
              <w:t xml:space="preserve">cuarto  </w:t>
            </w:r>
            <w:r w:rsidR="00056C4E" w:rsidRPr="00990B5F">
              <w:rPr>
                <w:color w:val="auto"/>
              </w:rPr>
              <w:t>Trimestre de 202</w:t>
            </w:r>
            <w:r w:rsidR="00056C4E">
              <w:rPr>
                <w:color w:val="auto"/>
              </w:rPr>
              <w:t>2</w:t>
            </w:r>
            <w:r w:rsidR="00056C4E" w:rsidRPr="00CA0AC7">
              <w:t>.</w:t>
            </w:r>
            <w:r w:rsidR="00056C4E">
              <w:t>así:</w:t>
            </w:r>
            <w:r w:rsidR="00056C4E" w:rsidRPr="00CA0AC7">
              <w:t xml:space="preserve"> </w:t>
            </w:r>
          </w:p>
          <w:p w14:paraId="0511D29F" w14:textId="53155585" w:rsidR="00700331" w:rsidRPr="00F034CB" w:rsidRDefault="006C2A0F" w:rsidP="00056C4E">
            <w:pPr>
              <w:rPr>
                <w:sz w:val="24"/>
                <w:szCs w:val="24"/>
              </w:rPr>
            </w:pPr>
            <w:hyperlink r:id="rId23" w:history="1">
              <w:r w:rsidR="00056C4E" w:rsidRPr="00CF650B">
                <w:rPr>
                  <w:rStyle w:val="Hyperlink"/>
                </w:rPr>
                <w:t>https://www.ssf.gov.co/web/guest/transparencia/contol/reporte-de-control-interno</w:t>
              </w:r>
            </w:hyperlink>
          </w:p>
        </w:tc>
      </w:tr>
      <w:tr w:rsidR="00700331" w:rsidRPr="00F034CB" w14:paraId="34FB065D" w14:textId="77777777" w:rsidTr="00066DD6">
        <w:trPr>
          <w:trHeight w:val="716"/>
        </w:trPr>
        <w:tc>
          <w:tcPr>
            <w:tcW w:w="9786" w:type="dxa"/>
            <w:gridSpan w:val="2"/>
          </w:tcPr>
          <w:p w14:paraId="370AA4B3" w14:textId="77777777" w:rsidR="00700331" w:rsidRDefault="00700331" w:rsidP="00101BA4">
            <w:pPr>
              <w:rPr>
                <w:sz w:val="24"/>
                <w:szCs w:val="24"/>
              </w:rPr>
            </w:pPr>
            <w:r w:rsidRPr="00F034CB">
              <w:rPr>
                <w:b/>
                <w:sz w:val="24"/>
                <w:szCs w:val="24"/>
              </w:rPr>
              <w:t xml:space="preserve">4. CRITERIOS: </w:t>
            </w:r>
            <w:r w:rsidRPr="00F034CB">
              <w:rPr>
                <w:sz w:val="24"/>
                <w:szCs w:val="24"/>
              </w:rPr>
              <w:t>Para la evaluación se tendrán en cuenta los siguientes criterios:</w:t>
            </w:r>
          </w:p>
          <w:p w14:paraId="2491D705" w14:textId="77777777" w:rsidR="00700331" w:rsidRPr="00F034CB" w:rsidRDefault="00700331" w:rsidP="00101BA4">
            <w:pPr>
              <w:rPr>
                <w:sz w:val="24"/>
                <w:szCs w:val="24"/>
              </w:rPr>
            </w:pPr>
          </w:p>
          <w:p w14:paraId="27BC04F2" w14:textId="77777777" w:rsidR="00056C4E" w:rsidRPr="00056C4E" w:rsidRDefault="00056C4E" w:rsidP="00056C4E">
            <w:pPr>
              <w:pStyle w:val="ListParagraph"/>
              <w:numPr>
                <w:ilvl w:val="0"/>
                <w:numId w:val="8"/>
              </w:numPr>
              <w:rPr>
                <w:bCs/>
              </w:rPr>
            </w:pPr>
            <w:r w:rsidRPr="00056C4E">
              <w:rPr>
                <w:bCs/>
              </w:rPr>
              <w:t>Constitución Política de Colombia de 1991 (CP), Artículo 209</w:t>
            </w:r>
          </w:p>
          <w:p w14:paraId="73168430" w14:textId="77777777" w:rsidR="00056C4E" w:rsidRPr="00056C4E" w:rsidRDefault="00056C4E" w:rsidP="00056C4E">
            <w:pPr>
              <w:pStyle w:val="ListParagraph"/>
              <w:numPr>
                <w:ilvl w:val="0"/>
                <w:numId w:val="8"/>
              </w:numPr>
              <w:rPr>
                <w:bCs/>
              </w:rPr>
            </w:pPr>
            <w:r w:rsidRPr="00056C4E">
              <w:rPr>
                <w:bCs/>
              </w:rPr>
              <w:t xml:space="preserve">Artículo 269 CP </w:t>
            </w:r>
          </w:p>
          <w:p w14:paraId="41DA2231" w14:textId="77777777" w:rsidR="00056C4E" w:rsidRPr="00056C4E" w:rsidRDefault="00056C4E" w:rsidP="00056C4E">
            <w:pPr>
              <w:pStyle w:val="ListParagraph"/>
              <w:numPr>
                <w:ilvl w:val="0"/>
                <w:numId w:val="8"/>
              </w:numPr>
            </w:pPr>
            <w:r w:rsidRPr="00056C4E">
              <w:t>Ley 1712 de 2014</w:t>
            </w:r>
          </w:p>
          <w:p w14:paraId="685E9C46" w14:textId="77777777" w:rsidR="00056C4E" w:rsidRPr="00056C4E" w:rsidRDefault="00056C4E" w:rsidP="00056C4E">
            <w:pPr>
              <w:pStyle w:val="ListParagraph"/>
              <w:numPr>
                <w:ilvl w:val="0"/>
                <w:numId w:val="8"/>
              </w:numPr>
              <w:rPr>
                <w:bCs/>
              </w:rPr>
            </w:pPr>
            <w:r w:rsidRPr="00056C4E">
              <w:rPr>
                <w:bCs/>
              </w:rPr>
              <w:t>Decreto 103 del 20 de enero de 2015</w:t>
            </w:r>
          </w:p>
          <w:p w14:paraId="109E078B" w14:textId="77777777" w:rsidR="00056C4E" w:rsidRPr="00056C4E" w:rsidRDefault="00056C4E" w:rsidP="00056C4E">
            <w:pPr>
              <w:pStyle w:val="ListParagraph"/>
              <w:numPr>
                <w:ilvl w:val="0"/>
                <w:numId w:val="8"/>
              </w:numPr>
              <w:rPr>
                <w:bCs/>
              </w:rPr>
            </w:pPr>
            <w:r w:rsidRPr="00056C4E">
              <w:rPr>
                <w:bCs/>
              </w:rPr>
              <w:t>Norma técnica NTC 5854</w:t>
            </w:r>
          </w:p>
          <w:p w14:paraId="1994185F" w14:textId="77777777" w:rsidR="00056C4E" w:rsidRPr="00056C4E" w:rsidRDefault="00056C4E" w:rsidP="00056C4E">
            <w:pPr>
              <w:pStyle w:val="ListParagraph"/>
              <w:numPr>
                <w:ilvl w:val="0"/>
                <w:numId w:val="8"/>
              </w:numPr>
              <w:rPr>
                <w:bCs/>
              </w:rPr>
            </w:pPr>
            <w:r w:rsidRPr="00056C4E">
              <w:rPr>
                <w:bCs/>
              </w:rPr>
              <w:t>Norma técnica NTC 6047</w:t>
            </w:r>
          </w:p>
          <w:p w14:paraId="4351D23B" w14:textId="4ECFFA7F" w:rsidR="00700331" w:rsidRPr="00F034CB" w:rsidRDefault="00700331" w:rsidP="00056C4E">
            <w:pPr>
              <w:autoSpaceDE/>
              <w:autoSpaceDN/>
              <w:adjustRightInd/>
              <w:spacing w:line="276" w:lineRule="auto"/>
              <w:ind w:left="720"/>
              <w:rPr>
                <w:sz w:val="24"/>
                <w:szCs w:val="24"/>
              </w:rPr>
            </w:pPr>
          </w:p>
        </w:tc>
      </w:tr>
      <w:tr w:rsidR="00700331" w:rsidRPr="00FD685F" w14:paraId="30BCECE5" w14:textId="77777777" w:rsidTr="00066DD6">
        <w:trPr>
          <w:trHeight w:val="975"/>
        </w:trPr>
        <w:tc>
          <w:tcPr>
            <w:tcW w:w="9786" w:type="dxa"/>
            <w:gridSpan w:val="2"/>
          </w:tcPr>
          <w:p w14:paraId="1184256E" w14:textId="4DD82229" w:rsidR="00056C4E" w:rsidRDefault="00AD043F" w:rsidP="00056C4E">
            <w:r>
              <w:rPr>
                <w:b/>
                <w:sz w:val="24"/>
                <w:szCs w:val="24"/>
              </w:rPr>
              <w:t xml:space="preserve">5. </w:t>
            </w:r>
            <w:r w:rsidR="00700331" w:rsidRPr="00FD685F">
              <w:rPr>
                <w:b/>
                <w:sz w:val="24"/>
                <w:szCs w:val="24"/>
              </w:rPr>
              <w:t xml:space="preserve">SEGUIMIENTO: </w:t>
            </w:r>
            <w:r w:rsidR="00056C4E">
              <w:t>El seguimiento</w:t>
            </w:r>
            <w:r w:rsidR="00056C4E" w:rsidRPr="00465088">
              <w:t xml:space="preserve"> se realizó teniendo en cuenta cada uno de los ítems de la </w:t>
            </w:r>
            <w:r w:rsidR="00056C4E">
              <w:t>m</w:t>
            </w:r>
            <w:r w:rsidR="00056C4E" w:rsidRPr="00465088">
              <w:t xml:space="preserve">atriz de </w:t>
            </w:r>
            <w:r w:rsidR="00056C4E">
              <w:t>c</w:t>
            </w:r>
            <w:r w:rsidR="00056C4E" w:rsidRPr="00465088">
              <w:t xml:space="preserve">umplimiento </w:t>
            </w:r>
            <w:r w:rsidR="00056C4E" w:rsidRPr="003C282F">
              <w:t xml:space="preserve">dispuesta por la Procuraduría General de la Nación </w:t>
            </w:r>
            <w:r w:rsidR="00056C4E" w:rsidRPr="003C282F">
              <w:rPr>
                <w:i/>
                <w:iCs/>
              </w:rPr>
              <w:t>“Guía para el Cumplimiento de Transparencia Activa de la Ley 1712 de 2014”</w:t>
            </w:r>
            <w:r w:rsidR="00056C4E" w:rsidRPr="003C282F">
              <w:rPr>
                <w:iCs/>
              </w:rPr>
              <w:t xml:space="preserve">, sobre la </w:t>
            </w:r>
            <w:r w:rsidR="00056C4E" w:rsidRPr="003C282F">
              <w:t xml:space="preserve">información registrada y publicada en la página web de la Entidad en el enlace. </w:t>
            </w:r>
            <w:hyperlink r:id="rId24" w:history="1">
              <w:r w:rsidR="00056C4E" w:rsidRPr="00E52371">
                <w:rPr>
                  <w:rStyle w:val="Hyperlink"/>
                </w:rPr>
                <w:t>https://www.ssf.gov.co/web/guest/home</w:t>
              </w:r>
            </w:hyperlink>
          </w:p>
          <w:p w14:paraId="159C9786" w14:textId="77777777" w:rsidR="00056C4E" w:rsidRPr="00465088" w:rsidRDefault="00056C4E" w:rsidP="00056C4E"/>
          <w:p w14:paraId="4D111F75" w14:textId="77777777" w:rsidR="00700331" w:rsidRPr="00FD685F" w:rsidRDefault="00700331" w:rsidP="00430930">
            <w:pPr>
              <w:rPr>
                <w:b/>
                <w:sz w:val="20"/>
                <w:szCs w:val="24"/>
              </w:rPr>
            </w:pPr>
          </w:p>
          <w:p w14:paraId="24F0AAF7" w14:textId="50989594" w:rsidR="00700331" w:rsidRPr="00F034CB" w:rsidRDefault="00AD043F" w:rsidP="00AD043F">
            <w:pPr>
              <w:autoSpaceDE/>
              <w:autoSpaceDN/>
              <w:adjustRightInd/>
              <w:spacing w:line="276" w:lineRule="auto"/>
              <w:jc w:val="left"/>
              <w:rPr>
                <w:b/>
                <w:sz w:val="24"/>
                <w:szCs w:val="24"/>
              </w:rPr>
            </w:pPr>
            <w:r>
              <w:rPr>
                <w:b/>
                <w:sz w:val="24"/>
                <w:szCs w:val="24"/>
              </w:rPr>
              <w:t xml:space="preserve">6. </w:t>
            </w:r>
            <w:r w:rsidR="00700331" w:rsidRPr="00F034CB">
              <w:rPr>
                <w:b/>
                <w:sz w:val="24"/>
                <w:szCs w:val="24"/>
              </w:rPr>
              <w:t>RESULTADO DEL SEGUIMIENTO</w:t>
            </w:r>
          </w:p>
          <w:p w14:paraId="11B53633" w14:textId="77777777" w:rsidR="00120520" w:rsidRDefault="00120520" w:rsidP="00120520"/>
          <w:p w14:paraId="4D821039" w14:textId="28AD42A6" w:rsidR="00120520" w:rsidRDefault="00120520" w:rsidP="00120520">
            <w:r>
              <w:t xml:space="preserve">A continuación, se detallan los aspectos observados en el seguimiento al informe del </w:t>
            </w:r>
            <w:r w:rsidR="00430930">
              <w:t>cuarto</w:t>
            </w:r>
            <w:r>
              <w:t xml:space="preserve"> trimestre de 2022 y los aspectos identificados en la presente revisión para el </w:t>
            </w:r>
            <w:r w:rsidR="00430930">
              <w:t>primer</w:t>
            </w:r>
            <w:r>
              <w:t xml:space="preserve"> Trimestre de 202</w:t>
            </w:r>
            <w:r w:rsidR="00430930">
              <w:t>3</w:t>
            </w:r>
            <w:r>
              <w:t>, que merecen atención por parte de las áreas responsables del manejo y administración de la información publicada en la página web de la Entidad.</w:t>
            </w:r>
          </w:p>
          <w:p w14:paraId="3FDB88F1" w14:textId="77777777" w:rsidR="00700331" w:rsidRPr="00FD685F" w:rsidRDefault="00700331" w:rsidP="00101BA4">
            <w:pPr>
              <w:rPr>
                <w:b/>
                <w:sz w:val="20"/>
                <w:szCs w:val="24"/>
              </w:rPr>
            </w:pPr>
          </w:p>
          <w:p w14:paraId="58956576" w14:textId="77777777" w:rsidR="00700331" w:rsidRDefault="00700331" w:rsidP="00101BA4">
            <w:pPr>
              <w:rPr>
                <w:sz w:val="24"/>
                <w:szCs w:val="24"/>
              </w:rPr>
            </w:pPr>
          </w:p>
          <w:p w14:paraId="766235F5" w14:textId="77777777" w:rsidR="00430930" w:rsidRPr="00FD685F" w:rsidRDefault="00430930" w:rsidP="00101BA4">
            <w:pPr>
              <w:rPr>
                <w:sz w:val="24"/>
                <w:szCs w:val="24"/>
              </w:rPr>
            </w:pPr>
          </w:p>
        </w:tc>
      </w:tr>
      <w:tr w:rsidR="00700331" w:rsidRPr="00E97344" w14:paraId="4A7519FF" w14:textId="77777777" w:rsidTr="00066DD6">
        <w:trPr>
          <w:trHeight w:val="960"/>
        </w:trPr>
        <w:tc>
          <w:tcPr>
            <w:tcW w:w="9786" w:type="dxa"/>
            <w:gridSpan w:val="2"/>
          </w:tcPr>
          <w:p w14:paraId="4EA6D787" w14:textId="36CD30CD" w:rsidR="00B54C77" w:rsidRDefault="00700331" w:rsidP="00120520">
            <w:pPr>
              <w:rPr>
                <w:b/>
                <w:sz w:val="24"/>
                <w:szCs w:val="24"/>
              </w:rPr>
            </w:pPr>
            <w:r w:rsidRPr="00F034CB">
              <w:rPr>
                <w:b/>
                <w:sz w:val="24"/>
                <w:szCs w:val="24"/>
              </w:rPr>
              <w:lastRenderedPageBreak/>
              <w:t>6.</w:t>
            </w:r>
            <w:r w:rsidR="00AD043F">
              <w:rPr>
                <w:b/>
                <w:sz w:val="24"/>
                <w:szCs w:val="24"/>
              </w:rPr>
              <w:t>1</w:t>
            </w:r>
            <w:r w:rsidRPr="00F034CB">
              <w:rPr>
                <w:b/>
                <w:sz w:val="24"/>
                <w:szCs w:val="24"/>
              </w:rPr>
              <w:t xml:space="preserve"> SEGUIMIENTO INFORME PERÍODO ANTERIOR</w:t>
            </w:r>
            <w:r>
              <w:rPr>
                <w:b/>
                <w:sz w:val="24"/>
                <w:szCs w:val="24"/>
              </w:rPr>
              <w:t xml:space="preserve">: </w:t>
            </w:r>
          </w:p>
          <w:p w14:paraId="71A7302E" w14:textId="77777777" w:rsidR="00120520" w:rsidRDefault="00120520" w:rsidP="00120520"/>
          <w:p w14:paraId="72D32804" w14:textId="4CBFD6E9" w:rsidR="00186234" w:rsidRDefault="00120520" w:rsidP="00120520">
            <w:pPr>
              <w:pStyle w:val="Heading3"/>
              <w:rPr>
                <w:b/>
                <w:bCs/>
              </w:rPr>
            </w:pPr>
            <w:bookmarkStart w:id="1" w:name="_Toc118479684"/>
            <w:r>
              <w:t>6.1.1</w:t>
            </w:r>
            <w:r w:rsidR="008B0C21">
              <w:t xml:space="preserve"> </w:t>
            </w:r>
            <w:r w:rsidR="00186234">
              <w:rPr>
                <w:b/>
                <w:bCs/>
              </w:rPr>
              <w:t>Transparencia</w:t>
            </w:r>
            <w:r w:rsidR="00186234" w:rsidRPr="007629A7">
              <w:rPr>
                <w:b/>
                <w:bCs/>
              </w:rPr>
              <w:t>.</w:t>
            </w:r>
          </w:p>
          <w:p w14:paraId="5EE68E12" w14:textId="77777777" w:rsidR="00186234" w:rsidRDefault="00186234" w:rsidP="00186234"/>
          <w:p w14:paraId="4DE534F6" w14:textId="1FFB0660" w:rsidR="00186234" w:rsidRDefault="00186234" w:rsidP="00186234">
            <w:r>
              <w:t xml:space="preserve">Desde el menú principal de la página Web al momento de seleccionar el botón de “Transparencia”, se puede observar que el menú que despliega </w:t>
            </w:r>
            <w:r w:rsidR="00C96F8D">
              <w:t xml:space="preserve">no se </w:t>
            </w:r>
            <w:r>
              <w:t xml:space="preserve">muestra </w:t>
            </w:r>
            <w:r w:rsidR="00C96F8D">
              <w:t>de manera correcta</w:t>
            </w:r>
            <w:r w:rsidR="008B0C21">
              <w:t>,</w:t>
            </w:r>
            <w:r w:rsidR="00C96F8D">
              <w:t xml:space="preserve"> se ve </w:t>
            </w:r>
            <w:r>
              <w:t xml:space="preserve">error en la </w:t>
            </w:r>
            <w:r w:rsidR="00C96F8D">
              <w:t>presentación</w:t>
            </w:r>
            <w:r w:rsidR="008B0C21">
              <w:t xml:space="preserve"> pasa </w:t>
            </w:r>
            <w:r w:rsidR="00C96F8D">
              <w:t xml:space="preserve">del </w:t>
            </w:r>
            <w:r w:rsidR="008B0C21">
              <w:t>Ítem</w:t>
            </w:r>
            <w:r w:rsidR="00C96F8D">
              <w:t xml:space="preserve"> 10</w:t>
            </w:r>
            <w:r w:rsidR="008B0C21">
              <w:t xml:space="preserve"> y sigue</w:t>
            </w:r>
            <w:r w:rsidR="00C96F8D">
              <w:t xml:space="preserve"> al </w:t>
            </w:r>
            <w:r w:rsidR="008B0C21">
              <w:t>Ítem</w:t>
            </w:r>
            <w:r w:rsidR="00C96F8D">
              <w:t xml:space="preserve"> 13. </w:t>
            </w:r>
            <w:r w:rsidR="008B0C21">
              <w:t xml:space="preserve">Dejando sin </w:t>
            </w:r>
            <w:r w:rsidR="00C96F8D">
              <w:t xml:space="preserve">el </w:t>
            </w:r>
            <w:r w:rsidR="008B0C21">
              <w:t xml:space="preserve">ítem </w:t>
            </w:r>
            <w:r w:rsidR="008B0C21" w:rsidRPr="008B0C21">
              <w:rPr>
                <w:b/>
              </w:rPr>
              <w:t>“</w:t>
            </w:r>
            <w:r w:rsidR="00C96F8D" w:rsidRPr="008B0C21">
              <w:rPr>
                <w:b/>
              </w:rPr>
              <w:t>11.Tranparencia Pasiva</w:t>
            </w:r>
            <w:r w:rsidR="008B0C21" w:rsidRPr="008B0C21">
              <w:rPr>
                <w:b/>
              </w:rPr>
              <w:t>”</w:t>
            </w:r>
            <w:r w:rsidR="00C96F8D">
              <w:t>.</w:t>
            </w:r>
          </w:p>
          <w:p w14:paraId="42A6E7BC" w14:textId="34FDBE63" w:rsidR="00C96F8D" w:rsidRDefault="008B0C21" w:rsidP="00186234">
            <w:r>
              <w:t>Como se muestra en la siguiente imagen.</w:t>
            </w:r>
          </w:p>
          <w:p w14:paraId="057DAA45" w14:textId="77777777" w:rsidR="008B0C21" w:rsidRPr="00186234" w:rsidRDefault="008B0C21" w:rsidP="00186234"/>
          <w:p w14:paraId="60D5BA0F" w14:textId="1AD2462E" w:rsidR="00186234" w:rsidRPr="00186234" w:rsidRDefault="00186234" w:rsidP="00186234">
            <w:r>
              <w:rPr>
                <w:noProof/>
                <w:lang w:eastAsia="es-CO"/>
              </w:rPr>
              <w:drawing>
                <wp:inline distT="0" distB="0" distL="0" distR="0" wp14:anchorId="0FDB06B7" wp14:editId="6916DF58">
                  <wp:extent cx="2032127" cy="276669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40236" cy="2777735"/>
                          </a:xfrm>
                          <a:prstGeom prst="rect">
                            <a:avLst/>
                          </a:prstGeom>
                        </pic:spPr>
                      </pic:pic>
                    </a:graphicData>
                  </a:graphic>
                </wp:inline>
              </w:drawing>
            </w:r>
          </w:p>
          <w:p w14:paraId="594FAE11" w14:textId="77777777" w:rsidR="00186234" w:rsidRDefault="00186234" w:rsidP="00120520">
            <w:pPr>
              <w:pStyle w:val="Heading3"/>
            </w:pPr>
          </w:p>
          <w:bookmarkEnd w:id="1"/>
          <w:p w14:paraId="5D2AA708" w14:textId="258CCE67" w:rsidR="00120520" w:rsidRDefault="00C96F8D" w:rsidP="00120520">
            <w:pPr>
              <w:rPr>
                <w:sz w:val="18"/>
              </w:rPr>
            </w:pPr>
            <w:r>
              <w:rPr>
                <w:sz w:val="18"/>
              </w:rPr>
              <w:t xml:space="preserve">Fuente: </w:t>
            </w:r>
            <w:hyperlink r:id="rId26" w:history="1">
              <w:r w:rsidRPr="00806FFE">
                <w:rPr>
                  <w:rStyle w:val="Hyperlink"/>
                  <w:sz w:val="18"/>
                </w:rPr>
                <w:t>www.ssf.gov.co</w:t>
              </w:r>
            </w:hyperlink>
            <w:r>
              <w:rPr>
                <w:sz w:val="18"/>
              </w:rPr>
              <w:t xml:space="preserve"> </w:t>
            </w:r>
            <w:r w:rsidRPr="00C96F8D">
              <w:rPr>
                <w:sz w:val="18"/>
              </w:rPr>
              <w:t>Imagen capturada 20 abril 2023.</w:t>
            </w:r>
          </w:p>
          <w:p w14:paraId="025643A0" w14:textId="77777777" w:rsidR="00C96F8D" w:rsidRPr="00C96F8D" w:rsidRDefault="00C96F8D" w:rsidP="00120520">
            <w:pPr>
              <w:rPr>
                <w:sz w:val="18"/>
              </w:rPr>
            </w:pPr>
          </w:p>
          <w:p w14:paraId="0E7588D3" w14:textId="77777777" w:rsidR="00120520" w:rsidRDefault="00120520" w:rsidP="00120520">
            <w:pPr>
              <w:rPr>
                <w:b/>
                <w:i/>
                <w:iCs/>
                <w:color w:val="auto"/>
                <w:sz w:val="20"/>
              </w:rPr>
            </w:pPr>
          </w:p>
          <w:p w14:paraId="4E0EC392" w14:textId="77777777" w:rsidR="00120520" w:rsidRDefault="00120520" w:rsidP="00120520">
            <w:pPr>
              <w:rPr>
                <w:b/>
                <w:i/>
                <w:iCs/>
                <w:color w:val="auto"/>
                <w:sz w:val="20"/>
              </w:rPr>
            </w:pPr>
          </w:p>
          <w:p w14:paraId="513CF67C" w14:textId="6FB8E9D4" w:rsidR="00F00521" w:rsidRDefault="00120520" w:rsidP="00F00521">
            <w:pPr>
              <w:pStyle w:val="Heading1"/>
              <w:rPr>
                <w:rFonts w:ascii="Roboto Condensed" w:hAnsi="Roboto Condensed" w:cs="Times New Roman"/>
                <w:b w:val="0"/>
                <w:color w:val="008DC6"/>
                <w:sz w:val="45"/>
                <w:szCs w:val="45"/>
                <w:lang w:eastAsia="es-CO"/>
              </w:rPr>
            </w:pPr>
            <w:bookmarkStart w:id="2" w:name="_Toc118479685"/>
            <w:r>
              <w:t>6.1.2</w:t>
            </w:r>
            <w:r w:rsidR="00F00521">
              <w:t xml:space="preserve"> </w:t>
            </w:r>
            <w:r w:rsidRPr="00F00521">
              <w:rPr>
                <w:bCs/>
              </w:rPr>
              <w:tab/>
            </w:r>
            <w:bookmarkEnd w:id="2"/>
            <w:r w:rsidR="00F00521" w:rsidRPr="00F00521">
              <w:rPr>
                <w:bCs/>
              </w:rPr>
              <w:t>2. Información de interés</w:t>
            </w:r>
          </w:p>
          <w:p w14:paraId="09ED1BA7" w14:textId="77777777" w:rsidR="00F10BE4" w:rsidRDefault="00F10BE4" w:rsidP="00F10BE4">
            <w:pPr>
              <w:pStyle w:val="Heading3"/>
              <w:rPr>
                <w:b/>
              </w:rPr>
            </w:pPr>
          </w:p>
          <w:p w14:paraId="2771855E" w14:textId="6BF47822" w:rsidR="00186234" w:rsidRDefault="00F00521" w:rsidP="00F10BE4">
            <w:pPr>
              <w:pStyle w:val="Heading3"/>
              <w:rPr>
                <w:iCs/>
                <w:color w:val="auto"/>
                <w:sz w:val="20"/>
              </w:rPr>
            </w:pPr>
            <w:r>
              <w:rPr>
                <w:noProof/>
                <w:lang w:eastAsia="es-CO"/>
              </w:rPr>
              <w:lastRenderedPageBreak/>
              <w:drawing>
                <wp:inline distT="0" distB="0" distL="0" distR="0" wp14:anchorId="1CB18ED7" wp14:editId="62C18387">
                  <wp:extent cx="3314700" cy="2209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14700" cy="2209800"/>
                          </a:xfrm>
                          <a:prstGeom prst="rect">
                            <a:avLst/>
                          </a:prstGeom>
                        </pic:spPr>
                      </pic:pic>
                    </a:graphicData>
                  </a:graphic>
                </wp:inline>
              </w:drawing>
            </w:r>
            <w:r w:rsidR="00F10BE4">
              <w:rPr>
                <w:iCs/>
                <w:color w:val="auto"/>
                <w:sz w:val="20"/>
              </w:rPr>
              <w:t xml:space="preserve"> </w:t>
            </w:r>
          </w:p>
          <w:p w14:paraId="2D9995EE" w14:textId="343B221A" w:rsidR="002C4B89" w:rsidRDefault="002C4B89" w:rsidP="002C4B89">
            <w:r>
              <w:t xml:space="preserve">Se puede visualizar el </w:t>
            </w:r>
            <w:proofErr w:type="spellStart"/>
            <w:r>
              <w:t>Item</w:t>
            </w:r>
            <w:proofErr w:type="spellEnd"/>
            <w:r>
              <w:t xml:space="preserve"> “3.0 Manifestación Conflicto de </w:t>
            </w:r>
            <w:proofErr w:type="spellStart"/>
            <w:r>
              <w:t>Interes</w:t>
            </w:r>
            <w:proofErr w:type="spellEnd"/>
            <w:r>
              <w:t>”, en el que direcciona y al abrir el contenido se muestra el procedimiento, que es del proceso gestión jurídica, como se muestra en las siguientes imágenes.</w:t>
            </w:r>
          </w:p>
          <w:p w14:paraId="75D1C4DB" w14:textId="77777777" w:rsidR="002C4B89" w:rsidRPr="002C4B89" w:rsidRDefault="002C4B89" w:rsidP="002C4B89"/>
          <w:p w14:paraId="0473C35E" w14:textId="045FEDFF" w:rsidR="00120520" w:rsidRDefault="002C4B89" w:rsidP="00120520">
            <w:pPr>
              <w:rPr>
                <w:i/>
                <w:iCs/>
                <w:color w:val="auto"/>
                <w:sz w:val="20"/>
              </w:rPr>
            </w:pPr>
            <w:r>
              <w:rPr>
                <w:noProof/>
                <w:lang w:eastAsia="es-CO"/>
              </w:rPr>
              <w:drawing>
                <wp:inline distT="0" distB="0" distL="0" distR="0" wp14:anchorId="6F3A0A9A" wp14:editId="576C0EFB">
                  <wp:extent cx="5610225" cy="200549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7549" cy="2008112"/>
                          </a:xfrm>
                          <a:prstGeom prst="rect">
                            <a:avLst/>
                          </a:prstGeom>
                        </pic:spPr>
                      </pic:pic>
                    </a:graphicData>
                  </a:graphic>
                </wp:inline>
              </w:drawing>
            </w:r>
          </w:p>
          <w:p w14:paraId="6787A286" w14:textId="011BC5A9" w:rsidR="002C4B89" w:rsidRPr="00AA05F0" w:rsidRDefault="002C4B89" w:rsidP="00120520">
            <w:pPr>
              <w:rPr>
                <w:i/>
                <w:iCs/>
                <w:color w:val="auto"/>
                <w:sz w:val="20"/>
              </w:rPr>
            </w:pPr>
            <w:r>
              <w:rPr>
                <w:noProof/>
                <w:lang w:eastAsia="es-CO"/>
              </w:rPr>
              <w:drawing>
                <wp:inline distT="0" distB="0" distL="0" distR="0" wp14:anchorId="217A8BA9" wp14:editId="2CC6C223">
                  <wp:extent cx="5486400" cy="2289726"/>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1572" cy="2291885"/>
                          </a:xfrm>
                          <a:prstGeom prst="rect">
                            <a:avLst/>
                          </a:prstGeom>
                        </pic:spPr>
                      </pic:pic>
                    </a:graphicData>
                  </a:graphic>
                </wp:inline>
              </w:drawing>
            </w:r>
          </w:p>
          <w:p w14:paraId="681A9F20" w14:textId="77777777" w:rsidR="00120520" w:rsidRDefault="00120520" w:rsidP="00120520"/>
          <w:p w14:paraId="60576E62" w14:textId="77777777" w:rsidR="00120520" w:rsidRDefault="00120520" w:rsidP="00120520">
            <w:pPr>
              <w:pStyle w:val="Heading3"/>
              <w:rPr>
                <w:b/>
                <w:bCs/>
              </w:rPr>
            </w:pPr>
            <w:bookmarkStart w:id="3" w:name="_Toc118479686"/>
            <w:r>
              <w:lastRenderedPageBreak/>
              <w:t>6.1.3</w:t>
            </w:r>
            <w:r>
              <w:tab/>
            </w:r>
            <w:r w:rsidRPr="005A4E37">
              <w:rPr>
                <w:b/>
              </w:rPr>
              <w:t xml:space="preserve">3. </w:t>
            </w:r>
            <w:r w:rsidRPr="005A4E37">
              <w:rPr>
                <w:b/>
                <w:bCs/>
              </w:rPr>
              <w:t>E</w:t>
            </w:r>
            <w:r w:rsidRPr="007629A7">
              <w:rPr>
                <w:b/>
                <w:bCs/>
              </w:rPr>
              <w:t>structura orgánica y talento humano.</w:t>
            </w:r>
            <w:bookmarkEnd w:id="3"/>
          </w:p>
          <w:p w14:paraId="153284B0" w14:textId="77777777" w:rsidR="00120520" w:rsidRDefault="00120520" w:rsidP="00120520"/>
          <w:p w14:paraId="060EE1D5" w14:textId="51F2F7E1" w:rsidR="00120520" w:rsidRDefault="00120520" w:rsidP="00120520">
            <w:r w:rsidRPr="00FB7D08">
              <w:rPr>
                <w:rStyle w:val="Hyperlink"/>
                <w:color w:val="auto"/>
                <w:u w:val="none"/>
              </w:rPr>
              <w:t xml:space="preserve">En el </w:t>
            </w:r>
            <w:r w:rsidRPr="00FB7D08">
              <w:t>Capítulo</w:t>
            </w:r>
            <w:r>
              <w:t xml:space="preserve"> “</w:t>
            </w:r>
            <w:r w:rsidRPr="005B2C9F">
              <w:rPr>
                <w:b/>
              </w:rPr>
              <w:t>3. Estructura orgánica y talento humano</w:t>
            </w:r>
            <w:r w:rsidRPr="00F65AF4">
              <w:t xml:space="preserve"> </w:t>
            </w:r>
            <w:r>
              <w:t xml:space="preserve">en el </w:t>
            </w:r>
            <w:r w:rsidR="002C4B89">
              <w:t>Ítem</w:t>
            </w:r>
            <w:r>
              <w:t xml:space="preserve"> “</w:t>
            </w:r>
            <w:r w:rsidRPr="00EF18AD">
              <w:rPr>
                <w:b/>
              </w:rPr>
              <w:t>3.5 Directorio de información de servidores públicos y contratistas”</w:t>
            </w:r>
            <w:r>
              <w:t>, al momento de seleccionar la opción de “Directorio de Funcionarios” y si se toma la opción de ver el detalle en la plataforma SIGEP</w:t>
            </w:r>
            <w:r w:rsidR="00FB7D08">
              <w:t>, se sigue presentando el inconveniente, no está f</w:t>
            </w:r>
            <w:r>
              <w:t xml:space="preserve">uncionando </w:t>
            </w:r>
            <w:r w:rsidR="00FB7D08">
              <w:t xml:space="preserve">adecuadamente </w:t>
            </w:r>
            <w:r>
              <w:t xml:space="preserve">para que se pueda acceder sin limitaciones </w:t>
            </w:r>
            <w:r w:rsidR="00FB7D08">
              <w:t>a la información dado que está</w:t>
            </w:r>
            <w:r>
              <w:t xml:space="preserve"> solicita Usuario y Contraseña lo cual no es lo que indica el </w:t>
            </w:r>
            <w:r w:rsidRPr="00F65AF4">
              <w:t xml:space="preserve">Art. 9, </w:t>
            </w:r>
            <w:proofErr w:type="spellStart"/>
            <w:r w:rsidRPr="00F65AF4">
              <w:t>lit</w:t>
            </w:r>
            <w:proofErr w:type="spellEnd"/>
            <w:r w:rsidRPr="00F65AF4">
              <w:t xml:space="preserve"> c), Ley 1712 de 2014 Art. 5, </w:t>
            </w:r>
            <w:proofErr w:type="spellStart"/>
            <w:r w:rsidRPr="00F65AF4">
              <w:t>Dec</w:t>
            </w:r>
            <w:proofErr w:type="spellEnd"/>
            <w:r w:rsidRPr="00F65AF4">
              <w:t xml:space="preserve"> 103 de 2015 Par.1</w:t>
            </w:r>
            <w:r>
              <w:t xml:space="preserve">. </w:t>
            </w:r>
          </w:p>
          <w:p w14:paraId="03FA539E" w14:textId="77777777" w:rsidR="00120520" w:rsidRDefault="00120520" w:rsidP="00120520">
            <w:r>
              <w:rPr>
                <w:noProof/>
                <w:lang w:eastAsia="es-CO"/>
              </w:rPr>
              <w:drawing>
                <wp:inline distT="0" distB="0" distL="0" distR="0" wp14:anchorId="010A180A" wp14:editId="7B48DE4B">
                  <wp:extent cx="4869950" cy="2650301"/>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97413" cy="2665247"/>
                          </a:xfrm>
                          <a:prstGeom prst="rect">
                            <a:avLst/>
                          </a:prstGeom>
                        </pic:spPr>
                      </pic:pic>
                    </a:graphicData>
                  </a:graphic>
                </wp:inline>
              </w:drawing>
            </w:r>
          </w:p>
          <w:p w14:paraId="35668075" w14:textId="77777777" w:rsidR="00120520" w:rsidRPr="002C4B89" w:rsidRDefault="006C2A0F" w:rsidP="00120520">
            <w:pPr>
              <w:rPr>
                <w:sz w:val="14"/>
              </w:rPr>
            </w:pPr>
            <w:hyperlink r:id="rId31" w:history="1">
              <w:r w:rsidR="00120520" w:rsidRPr="002C4B89">
                <w:rPr>
                  <w:rStyle w:val="Hyperlink"/>
                  <w:sz w:val="14"/>
                </w:rPr>
                <w:t>https://www.ssf.gov.co/web/guest/transparencia/estructura-organica-y-talento-humano/directorio-de-informacion-de-servidores-publicos-y-contratistas/directorio-defuncionarios</w:t>
              </w:r>
            </w:hyperlink>
          </w:p>
          <w:p w14:paraId="385ADADA" w14:textId="77777777" w:rsidR="00120520" w:rsidRDefault="00120520" w:rsidP="00120520"/>
          <w:p w14:paraId="108AA894" w14:textId="77777777" w:rsidR="00120520" w:rsidRDefault="00120520" w:rsidP="00120520"/>
          <w:p w14:paraId="3271DEE7" w14:textId="77777777" w:rsidR="00120520" w:rsidRDefault="00120520" w:rsidP="00120520">
            <w:r>
              <w:rPr>
                <w:noProof/>
                <w:lang w:eastAsia="es-CO"/>
              </w:rPr>
              <w:drawing>
                <wp:inline distT="0" distB="0" distL="0" distR="0" wp14:anchorId="3584D8F6" wp14:editId="1B9D0B45">
                  <wp:extent cx="4522573" cy="2621976"/>
                  <wp:effectExtent l="0" t="0" r="0" b="69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32719" cy="2627858"/>
                          </a:xfrm>
                          <a:prstGeom prst="rect">
                            <a:avLst/>
                          </a:prstGeom>
                        </pic:spPr>
                      </pic:pic>
                    </a:graphicData>
                  </a:graphic>
                </wp:inline>
              </w:drawing>
            </w:r>
          </w:p>
          <w:p w14:paraId="5581130B" w14:textId="77777777" w:rsidR="00120520" w:rsidRDefault="006C2A0F" w:rsidP="00120520">
            <w:pPr>
              <w:rPr>
                <w:rStyle w:val="Hyperlink"/>
              </w:rPr>
            </w:pPr>
            <w:hyperlink r:id="rId33" w:history="1">
              <w:r w:rsidR="00120520" w:rsidRPr="008734B3">
                <w:rPr>
                  <w:rStyle w:val="Hyperlink"/>
                </w:rPr>
                <w:t>https://www.funcionpublica.gov.co/dafpIndexerBHV/login/auth</w:t>
              </w:r>
            </w:hyperlink>
          </w:p>
          <w:p w14:paraId="53C45FA4" w14:textId="77777777" w:rsidR="00120520" w:rsidRDefault="00120520" w:rsidP="00120520">
            <w:pPr>
              <w:rPr>
                <w:rStyle w:val="Hyperlink"/>
              </w:rPr>
            </w:pPr>
          </w:p>
          <w:p w14:paraId="7C95AF3E" w14:textId="41A619E8" w:rsidR="00523266" w:rsidRDefault="00120520" w:rsidP="00120520">
            <w:r w:rsidRPr="00DA784D">
              <w:lastRenderedPageBreak/>
              <w:t xml:space="preserve">En el Botón de “Transparencia” de la página web, en el Capítulo “3. Estructura orgánica y talento humano” para el numeral en la sección </w:t>
            </w:r>
            <w:r w:rsidRPr="00DA784D">
              <w:rPr>
                <w:b/>
              </w:rPr>
              <w:t>“</w:t>
            </w:r>
            <w:r w:rsidR="00CB36B2">
              <w:rPr>
                <w:b/>
              </w:rPr>
              <w:t xml:space="preserve">3.9 </w:t>
            </w:r>
            <w:r w:rsidRPr="00DA784D">
              <w:rPr>
                <w:b/>
              </w:rPr>
              <w:t>Gestión del Talento Humano</w:t>
            </w:r>
            <w:r w:rsidRPr="00DA784D">
              <w:t xml:space="preserve">”. </w:t>
            </w:r>
            <w:r w:rsidR="00523266">
              <w:t>Se evidencia el Ítem 4.Normatividad, la cual no guarda relación con la información o contexto allí indicado. Como se indica en la siguiente imagen.</w:t>
            </w:r>
          </w:p>
          <w:p w14:paraId="26DFCFC5" w14:textId="77777777" w:rsidR="00523266" w:rsidRDefault="00523266" w:rsidP="00120520"/>
          <w:p w14:paraId="134E56DC" w14:textId="54AA8C06" w:rsidR="00120520" w:rsidRPr="00DA784D" w:rsidRDefault="00553EB3" w:rsidP="00120520">
            <w:r>
              <w:t>.</w:t>
            </w:r>
            <w:r w:rsidR="00523266">
              <w:rPr>
                <w:noProof/>
                <w:lang w:eastAsia="es-CO"/>
              </w:rPr>
              <w:drawing>
                <wp:inline distT="0" distB="0" distL="0" distR="0" wp14:anchorId="59CC4A88" wp14:editId="34709CDD">
                  <wp:extent cx="5094674" cy="2896032"/>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99428" cy="2898734"/>
                          </a:xfrm>
                          <a:prstGeom prst="rect">
                            <a:avLst/>
                          </a:prstGeom>
                        </pic:spPr>
                      </pic:pic>
                    </a:graphicData>
                  </a:graphic>
                </wp:inline>
              </w:drawing>
            </w:r>
          </w:p>
          <w:p w14:paraId="3F66FC34" w14:textId="77FF5423" w:rsidR="00120520" w:rsidRPr="00523266" w:rsidRDefault="00523266" w:rsidP="00120520">
            <w:pPr>
              <w:rPr>
                <w:noProof/>
                <w:sz w:val="14"/>
              </w:rPr>
            </w:pPr>
            <w:r w:rsidRPr="00523266">
              <w:rPr>
                <w:noProof/>
                <w:sz w:val="14"/>
              </w:rPr>
              <w:t>Imagen tomada el dia 20 de abril 2023.</w:t>
            </w:r>
          </w:p>
          <w:p w14:paraId="5F3E8C72" w14:textId="364C7D07" w:rsidR="00523266" w:rsidRDefault="006C2A0F" w:rsidP="00120520">
            <w:pPr>
              <w:rPr>
                <w:noProof/>
                <w:sz w:val="16"/>
              </w:rPr>
            </w:pPr>
            <w:hyperlink r:id="rId35" w:history="1">
              <w:r w:rsidR="00523266" w:rsidRPr="00806FFE">
                <w:rPr>
                  <w:rStyle w:val="Hyperlink"/>
                  <w:noProof/>
                  <w:sz w:val="16"/>
                </w:rPr>
                <w:t>https://www.ssf.gov.co/web/guest/transparencia/estructura-organica-y-talento-humano/gestion-del-talento-humano</w:t>
              </w:r>
            </w:hyperlink>
          </w:p>
          <w:p w14:paraId="12C5E63B" w14:textId="77777777" w:rsidR="00523266" w:rsidRDefault="00523266" w:rsidP="00120520">
            <w:pPr>
              <w:rPr>
                <w:noProof/>
                <w:sz w:val="16"/>
              </w:rPr>
            </w:pPr>
          </w:p>
          <w:p w14:paraId="4D1E2C64" w14:textId="77777777" w:rsidR="00523266" w:rsidRDefault="00523266" w:rsidP="00120520">
            <w:pPr>
              <w:rPr>
                <w:noProof/>
                <w:sz w:val="16"/>
              </w:rPr>
            </w:pPr>
          </w:p>
          <w:p w14:paraId="1999D2B2" w14:textId="28C634DF" w:rsidR="00523266" w:rsidRDefault="00523266" w:rsidP="00120520">
            <w:pPr>
              <w:rPr>
                <w:noProof/>
                <w:sz w:val="16"/>
              </w:rPr>
            </w:pPr>
            <w:r w:rsidRPr="00DA784D">
              <w:t xml:space="preserve">Para la sección </w:t>
            </w:r>
            <w:r w:rsidRPr="00DA784D">
              <w:rPr>
                <w:b/>
              </w:rPr>
              <w:t>Acuerdos de Gestión</w:t>
            </w:r>
            <w:r w:rsidRPr="00DA784D">
              <w:t xml:space="preserve"> se Evidencia que NO existe ninguna actualización realizada en los últimos 5 años dado que su última publicación fue </w:t>
            </w:r>
            <w:r w:rsidRPr="00DA784D">
              <w:rPr>
                <w:b/>
              </w:rPr>
              <w:t>del PRIMER SEMESTRE DEL 201</w:t>
            </w:r>
            <w:r>
              <w:rPr>
                <w:b/>
              </w:rPr>
              <w:t>7</w:t>
            </w:r>
            <w:r w:rsidRPr="00DA784D">
              <w:rPr>
                <w:b/>
              </w:rPr>
              <w:t xml:space="preserve">. </w:t>
            </w:r>
            <w:r w:rsidRPr="00DA784D">
              <w:t>Como se mu</w:t>
            </w:r>
            <w:r>
              <w:t>estra en las siguientes imágenes:</w:t>
            </w:r>
          </w:p>
          <w:p w14:paraId="194BB150" w14:textId="77777777" w:rsidR="00523266" w:rsidRPr="00523266" w:rsidRDefault="00523266" w:rsidP="00120520">
            <w:pPr>
              <w:rPr>
                <w:noProof/>
                <w:sz w:val="16"/>
              </w:rPr>
            </w:pPr>
          </w:p>
          <w:p w14:paraId="4311FBCA" w14:textId="426407CA" w:rsidR="00120520" w:rsidRPr="00523266" w:rsidRDefault="00CB36B2" w:rsidP="00120520">
            <w:pPr>
              <w:pStyle w:val="Caption"/>
              <w:spacing w:after="0"/>
              <w:rPr>
                <w:sz w:val="10"/>
              </w:rPr>
            </w:pPr>
            <w:r>
              <w:rPr>
                <w:noProof/>
                <w:lang w:eastAsia="es-CO"/>
              </w:rPr>
              <w:lastRenderedPageBreak/>
              <w:drawing>
                <wp:inline distT="0" distB="0" distL="0" distR="0" wp14:anchorId="128B95EB" wp14:editId="6FB82BCF">
                  <wp:extent cx="4773398" cy="3104953"/>
                  <wp:effectExtent l="0" t="0" r="8255" b="63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79797" cy="3109116"/>
                          </a:xfrm>
                          <a:prstGeom prst="rect">
                            <a:avLst/>
                          </a:prstGeom>
                        </pic:spPr>
                      </pic:pic>
                    </a:graphicData>
                  </a:graphic>
                </wp:inline>
              </w:drawing>
            </w:r>
          </w:p>
          <w:p w14:paraId="56E71FDC" w14:textId="3C6B6347" w:rsidR="00523266" w:rsidRPr="00523266" w:rsidRDefault="00523266" w:rsidP="00523266">
            <w:pPr>
              <w:rPr>
                <w:sz w:val="14"/>
              </w:rPr>
            </w:pPr>
            <w:r w:rsidRPr="00523266">
              <w:rPr>
                <w:sz w:val="14"/>
              </w:rPr>
              <w:t>Imagen tomada el día 20 de abril 2023.</w:t>
            </w:r>
          </w:p>
          <w:p w14:paraId="23F55E09" w14:textId="77777777" w:rsidR="00120520" w:rsidRDefault="00120520" w:rsidP="00120520">
            <w:pPr>
              <w:pStyle w:val="Caption"/>
              <w:spacing w:after="0"/>
            </w:pPr>
            <w:r>
              <w:t xml:space="preserve">Fuente: </w:t>
            </w:r>
            <w:hyperlink r:id="rId37" w:history="1">
              <w:r w:rsidRPr="00522FB6">
                <w:rPr>
                  <w:rStyle w:val="Hyperlink"/>
                  <w:sz w:val="14"/>
                </w:rPr>
                <w:t>https://www.ssf.gov.co/web/guest/transparencia/estructura-organica-y-talento-humano/gestion-del-talento-humano/acuerdos-de-gestion</w:t>
              </w:r>
            </w:hyperlink>
          </w:p>
          <w:p w14:paraId="17253718" w14:textId="77777777" w:rsidR="00120520" w:rsidRDefault="00120520" w:rsidP="00120520"/>
          <w:p w14:paraId="781520E3" w14:textId="6A98FD81" w:rsidR="00120520" w:rsidRPr="00CF01E3" w:rsidRDefault="00120520" w:rsidP="00120520">
            <w:pPr>
              <w:autoSpaceDE/>
              <w:autoSpaceDN/>
              <w:adjustRightInd/>
            </w:pPr>
            <w:r>
              <w:t>En el Botón de “Transparencia” de la página web, en el Capítulo “</w:t>
            </w:r>
            <w:r w:rsidRPr="008606DC">
              <w:rPr>
                <w:b/>
              </w:rPr>
              <w:t>3. Estructura orgánica y talento humano</w:t>
            </w:r>
            <w:r>
              <w:t>” sección “</w:t>
            </w:r>
            <w:r w:rsidRPr="00D80345">
              <w:rPr>
                <w:b/>
              </w:rPr>
              <w:t>3.9 Gestión del Talento Humano</w:t>
            </w:r>
            <w:r>
              <w:rPr>
                <w:b/>
              </w:rPr>
              <w:t>”</w:t>
            </w:r>
            <w:r w:rsidRPr="00D80345">
              <w:rPr>
                <w:b/>
              </w:rPr>
              <w:t>,</w:t>
            </w:r>
            <w:r>
              <w:t xml:space="preserve"> y en el numeral sección “</w:t>
            </w:r>
            <w:r>
              <w:rPr>
                <w:b/>
              </w:rPr>
              <w:t>Evaluación de</w:t>
            </w:r>
            <w:r w:rsidRPr="00A821B9">
              <w:rPr>
                <w:b/>
              </w:rPr>
              <w:t xml:space="preserve"> Desempeño</w:t>
            </w:r>
            <w:r>
              <w:rPr>
                <w:b/>
              </w:rPr>
              <w:t>”</w:t>
            </w:r>
            <w:r>
              <w:t>, para esta sección en donde no se evidencia el registro en la página web del el Informe de Evaluación de Desempeño del año 2022 I</w:t>
            </w:r>
            <w:r w:rsidR="00195401">
              <w:t>I</w:t>
            </w:r>
            <w:r>
              <w:t xml:space="preserve"> semestre.</w:t>
            </w:r>
          </w:p>
          <w:p w14:paraId="5D9B98D4" w14:textId="77777777" w:rsidR="00120520" w:rsidRDefault="00120520" w:rsidP="00120520">
            <w:pPr>
              <w:autoSpaceDE/>
              <w:autoSpaceDN/>
              <w:adjustRightInd/>
              <w:rPr>
                <w:b/>
              </w:rPr>
            </w:pPr>
          </w:p>
          <w:p w14:paraId="3542DA4D" w14:textId="0F61A914" w:rsidR="00120520" w:rsidRDefault="00195401" w:rsidP="00120520">
            <w:pPr>
              <w:autoSpaceDE/>
              <w:autoSpaceDN/>
              <w:adjustRightInd/>
            </w:pPr>
            <w:r>
              <w:rPr>
                <w:noProof/>
                <w:lang w:eastAsia="es-CO"/>
              </w:rPr>
              <w:lastRenderedPageBreak/>
              <w:drawing>
                <wp:inline distT="0" distB="0" distL="0" distR="0" wp14:anchorId="30A018A4" wp14:editId="43BCFD5D">
                  <wp:extent cx="5787424" cy="4121952"/>
                  <wp:effectExtent l="0" t="0" r="381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9159" cy="4123188"/>
                          </a:xfrm>
                          <a:prstGeom prst="rect">
                            <a:avLst/>
                          </a:prstGeom>
                        </pic:spPr>
                      </pic:pic>
                    </a:graphicData>
                  </a:graphic>
                </wp:inline>
              </w:drawing>
            </w:r>
          </w:p>
          <w:p w14:paraId="60BD9B48" w14:textId="77777777" w:rsidR="00120520" w:rsidRPr="00C629A7" w:rsidRDefault="00120520" w:rsidP="00120520">
            <w:pPr>
              <w:rPr>
                <w:sz w:val="12"/>
              </w:rPr>
            </w:pPr>
            <w:r>
              <w:t>Fuente:</w:t>
            </w:r>
            <w:hyperlink r:id="rId39" w:history="1">
              <w:r w:rsidRPr="00C629A7">
                <w:rPr>
                  <w:rStyle w:val="Hyperlink"/>
                  <w:sz w:val="12"/>
                </w:rPr>
                <w:t>https://www.ssf.gov.co/web/guest/transparencia/estructura-organica-y-talento-humano/gestion-del-talento-humano/evaluacion-de-desempeno</w:t>
              </w:r>
            </w:hyperlink>
          </w:p>
          <w:p w14:paraId="64FAF4CB" w14:textId="77777777" w:rsidR="00120520" w:rsidRDefault="00120520" w:rsidP="00120520"/>
          <w:p w14:paraId="0A8DEF35" w14:textId="77777777" w:rsidR="00120520" w:rsidRDefault="00120520" w:rsidP="00120520"/>
          <w:p w14:paraId="021E8778" w14:textId="5C2770FF" w:rsidR="00120520" w:rsidRDefault="00120520" w:rsidP="00120520">
            <w:pPr>
              <w:pStyle w:val="Heading3"/>
            </w:pPr>
            <w:bookmarkStart w:id="4" w:name="_Toc118479687"/>
            <w:r w:rsidRPr="00F4300C">
              <w:t>6.1.4</w:t>
            </w:r>
            <w:r w:rsidRPr="00F4300C">
              <w:tab/>
            </w:r>
            <w:r w:rsidRPr="00CD5BF2">
              <w:rPr>
                <w:b/>
              </w:rPr>
              <w:t>4. Normatividad</w:t>
            </w:r>
            <w:bookmarkEnd w:id="4"/>
            <w:r w:rsidR="00F6099F">
              <w:rPr>
                <w:b/>
              </w:rPr>
              <w:t>.</w:t>
            </w:r>
            <w:r>
              <w:t xml:space="preserve"> </w:t>
            </w:r>
          </w:p>
          <w:p w14:paraId="683FB772" w14:textId="77777777" w:rsidR="00120520" w:rsidRDefault="00120520" w:rsidP="00120520"/>
          <w:p w14:paraId="6F6D7ABD" w14:textId="77777777" w:rsidR="00120520" w:rsidRDefault="00120520" w:rsidP="00120520">
            <w:r>
              <w:t xml:space="preserve">En el Botón de “Transparencia” de la página web, en el Capítulo </w:t>
            </w:r>
            <w:r w:rsidRPr="002A7486">
              <w:rPr>
                <w:b/>
              </w:rPr>
              <w:t>“4 Normatividad”</w:t>
            </w:r>
            <w:r>
              <w:rPr>
                <w:b/>
              </w:rPr>
              <w:t xml:space="preserve"> </w:t>
            </w:r>
            <w:r>
              <w:t>y en la sección 4.4</w:t>
            </w:r>
            <w:r w:rsidRPr="00297309">
              <w:rPr>
                <w:b/>
              </w:rPr>
              <w:t xml:space="preserve"> Notificaciones y Actuaciones</w:t>
            </w:r>
            <w:r>
              <w:t xml:space="preserve">, se reitera lo reportado en el informe del tercer trimestre, una vez se ejecuta esta opción lo lleva o dirige a otra aplicación que es la sede “electrónica” </w:t>
            </w:r>
            <w:r w:rsidRPr="002A7486">
              <w:t xml:space="preserve">https://gtss.ssf.gov.co/ </w:t>
            </w:r>
            <w:r>
              <w:t xml:space="preserve"> y una vez allí no permite regresar al menú desde donde se hizo la solicitud, que fue la sección de la página WEB de la SSF, para lo cual se debe revisar su funcionabilidad.</w:t>
            </w:r>
          </w:p>
          <w:p w14:paraId="560A8BD6" w14:textId="77777777" w:rsidR="00120520" w:rsidRDefault="00120520" w:rsidP="00120520"/>
          <w:p w14:paraId="6DA36F39" w14:textId="77777777" w:rsidR="00120520" w:rsidRDefault="00120520" w:rsidP="00120520">
            <w:r>
              <w:rPr>
                <w:noProof/>
                <w:lang w:eastAsia="es-CO"/>
              </w:rPr>
              <w:lastRenderedPageBreak/>
              <w:drawing>
                <wp:inline distT="0" distB="0" distL="0" distR="0" wp14:anchorId="5849B1C3" wp14:editId="1E35788F">
                  <wp:extent cx="5410200" cy="2768959"/>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17688" cy="2772791"/>
                          </a:xfrm>
                          <a:prstGeom prst="rect">
                            <a:avLst/>
                          </a:prstGeom>
                        </pic:spPr>
                      </pic:pic>
                    </a:graphicData>
                  </a:graphic>
                </wp:inline>
              </w:drawing>
            </w:r>
          </w:p>
          <w:p w14:paraId="31EEDFC9" w14:textId="77777777" w:rsidR="00120520" w:rsidRDefault="00120520" w:rsidP="00120520"/>
          <w:p w14:paraId="12B46E39" w14:textId="77777777" w:rsidR="00120520" w:rsidRDefault="00120520" w:rsidP="00120520"/>
          <w:p w14:paraId="2DCAB1E6" w14:textId="77777777" w:rsidR="00456D6A" w:rsidRDefault="00456D6A" w:rsidP="00120520"/>
          <w:p w14:paraId="2EF54126" w14:textId="77777777" w:rsidR="00120520" w:rsidRDefault="00120520" w:rsidP="00120520">
            <w:pPr>
              <w:pStyle w:val="Heading3"/>
            </w:pPr>
            <w:bookmarkStart w:id="5" w:name="_Toc118479688"/>
            <w:r>
              <w:t>6.1.5</w:t>
            </w:r>
            <w:r>
              <w:tab/>
            </w:r>
            <w:r w:rsidRPr="00036ECB">
              <w:rPr>
                <w:b/>
              </w:rPr>
              <w:t>5. Presupuesto.</w:t>
            </w:r>
            <w:bookmarkEnd w:id="5"/>
            <w:r w:rsidRPr="00036ECB">
              <w:rPr>
                <w:b/>
              </w:rPr>
              <w:t xml:space="preserve"> </w:t>
            </w:r>
          </w:p>
          <w:p w14:paraId="11D10A60" w14:textId="77777777" w:rsidR="00120520" w:rsidRDefault="00120520" w:rsidP="00120520"/>
          <w:p w14:paraId="4EB3635B" w14:textId="1266E5A6" w:rsidR="009D58C9" w:rsidRDefault="00120520" w:rsidP="00120520">
            <w:r>
              <w:t>En el Botón de “Transparencia” de la página web, en el Capítulo “</w:t>
            </w:r>
            <w:r w:rsidRPr="000D10D6">
              <w:rPr>
                <w:b/>
              </w:rPr>
              <w:t>5 Presupuesto</w:t>
            </w:r>
            <w:r>
              <w:t xml:space="preserve">” en la sección </w:t>
            </w:r>
            <w:r w:rsidRPr="00BA0846">
              <w:rPr>
                <w:b/>
              </w:rPr>
              <w:t xml:space="preserve"> </w:t>
            </w:r>
            <w:r>
              <w:rPr>
                <w:b/>
              </w:rPr>
              <w:t>“</w:t>
            </w:r>
            <w:r w:rsidRPr="00BA0846">
              <w:rPr>
                <w:b/>
              </w:rPr>
              <w:t>5.3 Estados Financieros</w:t>
            </w:r>
            <w:r>
              <w:rPr>
                <w:b/>
              </w:rPr>
              <w:t>”</w:t>
            </w:r>
            <w:r>
              <w:t xml:space="preserve">, se reitera que no se está publicando el estado financiero del mes, </w:t>
            </w:r>
            <w:r w:rsidR="006C2AD8">
              <w:t xml:space="preserve">enero y febrero 2023, </w:t>
            </w:r>
            <w:r>
              <w:t>dado que este corresponde a la publicación con frecuencia mensual.</w:t>
            </w:r>
            <w:r w:rsidR="009D58C9">
              <w:t xml:space="preserve"> Conforme a lo señalado en el Marco normativo para entidades de gobierno adoptado mediante la Resolución 533 de 2015 expedidas por la U.A.E Contaduría General de la Nación, procede a publicar en lugar visible y en la página Web de la entidad. Ni las actas de publicación correspondientes a diciembre del 2022 y enero y febrero del 2023.</w:t>
            </w:r>
          </w:p>
          <w:p w14:paraId="7A3C94BA" w14:textId="77777777" w:rsidR="009D58C9" w:rsidRDefault="009D58C9" w:rsidP="00120520"/>
          <w:p w14:paraId="531DD400" w14:textId="77777777" w:rsidR="009D58C9" w:rsidRDefault="009D58C9" w:rsidP="00120520"/>
          <w:p w14:paraId="3A5ADD3E" w14:textId="77777777" w:rsidR="009D58C9" w:rsidRDefault="009D58C9" w:rsidP="00120520"/>
          <w:p w14:paraId="4AE653D0" w14:textId="4345B241" w:rsidR="009D58C9" w:rsidRDefault="009D58C9" w:rsidP="00120520">
            <w:r>
              <w:rPr>
                <w:noProof/>
                <w:lang w:eastAsia="es-CO"/>
              </w:rPr>
              <w:lastRenderedPageBreak/>
              <w:drawing>
                <wp:inline distT="0" distB="0" distL="0" distR="0" wp14:anchorId="63D43CCE" wp14:editId="4F94D8F1">
                  <wp:extent cx="4843849" cy="3647818"/>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45222" cy="3648852"/>
                          </a:xfrm>
                          <a:prstGeom prst="rect">
                            <a:avLst/>
                          </a:prstGeom>
                        </pic:spPr>
                      </pic:pic>
                    </a:graphicData>
                  </a:graphic>
                </wp:inline>
              </w:drawing>
            </w:r>
          </w:p>
          <w:p w14:paraId="6142BC9D" w14:textId="77777777" w:rsidR="009D58C9" w:rsidRDefault="009D58C9" w:rsidP="00120520">
            <w:r w:rsidRPr="009D58C9">
              <w:rPr>
                <w:sz w:val="16"/>
              </w:rPr>
              <w:t>Imagen tomada el 20 de Abril 2023</w:t>
            </w:r>
            <w:r>
              <w:t>.</w:t>
            </w:r>
          </w:p>
          <w:p w14:paraId="3CBCFF55" w14:textId="584ABBEF" w:rsidR="00120520" w:rsidRPr="009D58C9" w:rsidRDefault="00120520" w:rsidP="00120520">
            <w:pPr>
              <w:rPr>
                <w:sz w:val="16"/>
              </w:rPr>
            </w:pPr>
            <w:r w:rsidRPr="009D58C9">
              <w:rPr>
                <w:sz w:val="16"/>
              </w:rPr>
              <w:t>Fuente:</w:t>
            </w:r>
            <w:hyperlink r:id="rId42" w:history="1">
              <w:r w:rsidRPr="009D58C9">
                <w:rPr>
                  <w:rStyle w:val="Hyperlink"/>
                  <w:sz w:val="16"/>
                </w:rPr>
                <w:t>https://www.ssf.gov.co/web/guest/transparencia/presupuesto/informaci%C3%B3nfinanciera/estados-financieros</w:t>
              </w:r>
            </w:hyperlink>
          </w:p>
          <w:p w14:paraId="399C2B8F" w14:textId="77777777" w:rsidR="00120520" w:rsidRDefault="00120520" w:rsidP="00120520"/>
          <w:p w14:paraId="5E4817DE" w14:textId="33C49F50" w:rsidR="009D58C9" w:rsidRDefault="009D58C9" w:rsidP="009D58C9">
            <w:r>
              <w:t xml:space="preserve">Adicionalmente realizando la consulta al documento “ACTAL DE PUBLICACION INFORMES NOVIEMBRE 2022”, el enlace </w:t>
            </w:r>
            <w:r w:rsidR="009F69B9">
              <w:t>a</w:t>
            </w:r>
            <w:r>
              <w:t>l documento genera un error como se aprecia en la siguiente imagen:</w:t>
            </w:r>
          </w:p>
          <w:p w14:paraId="264C7598" w14:textId="4D01C35A" w:rsidR="009D58C9" w:rsidRDefault="009D58C9" w:rsidP="00120520">
            <w:r>
              <w:rPr>
                <w:noProof/>
                <w:lang w:eastAsia="es-CO"/>
              </w:rPr>
              <w:lastRenderedPageBreak/>
              <w:drawing>
                <wp:inline distT="0" distB="0" distL="0" distR="0" wp14:anchorId="57B03D58" wp14:editId="65356DDD">
                  <wp:extent cx="3978876" cy="3104521"/>
                  <wp:effectExtent l="0" t="0" r="3175"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82796" cy="3107579"/>
                          </a:xfrm>
                          <a:prstGeom prst="rect">
                            <a:avLst/>
                          </a:prstGeom>
                        </pic:spPr>
                      </pic:pic>
                    </a:graphicData>
                  </a:graphic>
                </wp:inline>
              </w:drawing>
            </w:r>
          </w:p>
          <w:p w14:paraId="4DC49638" w14:textId="702DE29D" w:rsidR="009D58C9" w:rsidRDefault="009D58C9" w:rsidP="00120520">
            <w:r>
              <w:t xml:space="preserve">Fuente: </w:t>
            </w:r>
            <w:hyperlink r:id="rId44" w:history="1">
              <w:r w:rsidRPr="00806FFE">
                <w:rPr>
                  <w:rStyle w:val="Hyperlink"/>
                  <w:sz w:val="14"/>
                </w:rPr>
                <w:t>https://www.ssf.gov.co/documents/20127/989663/ACTA+PUBLICACION+INFORME+MENSUAL+NOVIEMBRE+2022.pdf/3781b8cf-e9dd-4b22-a987-2f6c4cc50bc7</w:t>
              </w:r>
            </w:hyperlink>
            <w:r>
              <w:rPr>
                <w:sz w:val="14"/>
              </w:rPr>
              <w:t xml:space="preserve"> Imagen tomada el día 20 de Abril 2023.</w:t>
            </w:r>
          </w:p>
          <w:p w14:paraId="373FD1F6" w14:textId="77777777" w:rsidR="00120520" w:rsidRDefault="00120520" w:rsidP="00120520"/>
          <w:p w14:paraId="26668902" w14:textId="77777777" w:rsidR="00120520" w:rsidRDefault="00120520" w:rsidP="00120520">
            <w:pPr>
              <w:pStyle w:val="Heading3"/>
            </w:pPr>
            <w:bookmarkStart w:id="6" w:name="_Toc118479689"/>
            <w:r>
              <w:t>6.1.6</w:t>
            </w:r>
            <w:r>
              <w:tab/>
            </w:r>
            <w:r w:rsidRPr="0084356E">
              <w:rPr>
                <w:b/>
              </w:rPr>
              <w:t>6.</w:t>
            </w:r>
            <w:r>
              <w:t xml:space="preserve"> </w:t>
            </w:r>
            <w:r w:rsidRPr="00346A64">
              <w:rPr>
                <w:b/>
                <w:bCs/>
              </w:rPr>
              <w:t>Planeación.</w:t>
            </w:r>
            <w:bookmarkEnd w:id="6"/>
          </w:p>
          <w:p w14:paraId="46A2E5DF" w14:textId="77777777" w:rsidR="00120520" w:rsidRDefault="00120520" w:rsidP="00120520"/>
          <w:p w14:paraId="7259752C" w14:textId="77777777" w:rsidR="00120520" w:rsidRDefault="00120520" w:rsidP="00120520">
            <w:r>
              <w:t>En el Botón de “Transparencia” de la página web, en el Capítulo “</w:t>
            </w:r>
            <w:r>
              <w:rPr>
                <w:b/>
              </w:rPr>
              <w:t>6</w:t>
            </w:r>
            <w:r w:rsidRPr="000D10D6">
              <w:rPr>
                <w:b/>
              </w:rPr>
              <w:t xml:space="preserve"> P</w:t>
            </w:r>
            <w:r>
              <w:rPr>
                <w:b/>
              </w:rPr>
              <w:t>laneación</w:t>
            </w:r>
            <w:r>
              <w:t>” la sección “</w:t>
            </w:r>
            <w:r w:rsidRPr="000C172F">
              <w:rPr>
                <w:b/>
              </w:rPr>
              <w:t>6.4 Metas, objetivos e indicadores de gestión y/o desempeño</w:t>
            </w:r>
            <w:r>
              <w:t>”,</w:t>
            </w:r>
            <w:r w:rsidRPr="00DB63EA">
              <w:t xml:space="preserve"> </w:t>
            </w:r>
            <w:r>
              <w:t xml:space="preserve">en los </w:t>
            </w:r>
            <w:r w:rsidRPr="00DB63EA">
              <w:t xml:space="preserve"> </w:t>
            </w:r>
            <w:r w:rsidRPr="000C172F">
              <w:rPr>
                <w:b/>
              </w:rPr>
              <w:t>“Indicadores de gestión</w:t>
            </w:r>
            <w:r>
              <w:rPr>
                <w:b/>
              </w:rPr>
              <w:t>”</w:t>
            </w:r>
            <w:r w:rsidRPr="000F27B1">
              <w:t xml:space="preserve">, de conformidad con sus programas operativos y demás planes exigidos por la normatividad. Se debe publicar su estado cada año por parte del área de planeación en la </w:t>
            </w:r>
            <w:r>
              <w:t>página</w:t>
            </w:r>
            <w:r w:rsidRPr="000F27B1">
              <w:t xml:space="preserve"> web de la SSF. </w:t>
            </w:r>
          </w:p>
          <w:p w14:paraId="03098506" w14:textId="10B66D46" w:rsidR="00D24C60" w:rsidRDefault="00120520" w:rsidP="00120520">
            <w:pPr>
              <w:rPr>
                <w:color w:val="auto"/>
              </w:rPr>
            </w:pPr>
            <w:r w:rsidRPr="000F27B1">
              <w:t>La ofic</w:t>
            </w:r>
            <w:r>
              <w:t>ina de control interno evidenció</w:t>
            </w:r>
            <w:r w:rsidRPr="000F27B1">
              <w:t xml:space="preserve"> </w:t>
            </w:r>
            <w:r>
              <w:t xml:space="preserve">que </w:t>
            </w:r>
            <w:r w:rsidR="00D41672">
              <w:t xml:space="preserve">no </w:t>
            </w:r>
            <w:r>
              <w:t xml:space="preserve">se </w:t>
            </w:r>
            <w:r w:rsidR="00D24C60">
              <w:t xml:space="preserve">cuenta </w:t>
            </w:r>
            <w:r>
              <w:t>para el Año 202</w:t>
            </w:r>
            <w:r w:rsidR="00D24C60">
              <w:t>3</w:t>
            </w:r>
            <w:r>
              <w:t xml:space="preserve"> como </w:t>
            </w:r>
            <w:r w:rsidR="00D24C60">
              <w:t xml:space="preserve">esta </w:t>
            </w:r>
            <w:r>
              <w:rPr>
                <w:color w:val="auto"/>
              </w:rPr>
              <w:t xml:space="preserve">en la </w:t>
            </w:r>
            <w:r w:rsidR="00D24C60">
              <w:rPr>
                <w:color w:val="auto"/>
              </w:rPr>
              <w:t xml:space="preserve">siguiente </w:t>
            </w:r>
            <w:r>
              <w:rPr>
                <w:color w:val="auto"/>
              </w:rPr>
              <w:t>imagen</w:t>
            </w:r>
            <w:r w:rsidR="00D24C60">
              <w:rPr>
                <w:color w:val="auto"/>
              </w:rPr>
              <w:t>:</w:t>
            </w:r>
          </w:p>
          <w:p w14:paraId="171A8E9E" w14:textId="77777777" w:rsidR="00D24C60" w:rsidRPr="00D24C60" w:rsidRDefault="00D24C60" w:rsidP="00120520">
            <w:pPr>
              <w:rPr>
                <w:color w:val="auto"/>
              </w:rPr>
            </w:pPr>
          </w:p>
          <w:p w14:paraId="79404E18" w14:textId="41F82D23" w:rsidR="00120520" w:rsidRDefault="00D24C60" w:rsidP="00120520">
            <w:pPr>
              <w:rPr>
                <w:color w:val="auto"/>
              </w:rPr>
            </w:pPr>
            <w:r>
              <w:rPr>
                <w:noProof/>
                <w:lang w:eastAsia="es-CO"/>
              </w:rPr>
              <w:drawing>
                <wp:inline distT="0" distB="0" distL="0" distR="0" wp14:anchorId="68E879A5" wp14:editId="0DAC5F50">
                  <wp:extent cx="5987717" cy="1985319"/>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52685" cy="2040017"/>
                          </a:xfrm>
                          <a:prstGeom prst="rect">
                            <a:avLst/>
                          </a:prstGeom>
                        </pic:spPr>
                      </pic:pic>
                    </a:graphicData>
                  </a:graphic>
                </wp:inline>
              </w:drawing>
            </w:r>
          </w:p>
          <w:p w14:paraId="262E4C2B" w14:textId="02F56E48" w:rsidR="009805DC" w:rsidRDefault="009805DC" w:rsidP="009805DC">
            <w:pPr>
              <w:rPr>
                <w:color w:val="auto"/>
                <w:sz w:val="16"/>
              </w:rPr>
            </w:pPr>
            <w:r w:rsidRPr="00D24C60">
              <w:rPr>
                <w:color w:val="212529"/>
                <w:sz w:val="14"/>
                <w:szCs w:val="24"/>
              </w:rPr>
              <w:t>Imagen tomada el día 20 de abril del 2023</w:t>
            </w:r>
            <w:r>
              <w:rPr>
                <w:color w:val="212529"/>
                <w:sz w:val="14"/>
                <w:szCs w:val="24"/>
              </w:rPr>
              <w:t xml:space="preserve"> </w:t>
            </w:r>
            <w:hyperlink r:id="rId46" w:history="1">
              <w:r w:rsidRPr="00D24C60">
                <w:rPr>
                  <w:rStyle w:val="Hyperlink"/>
                  <w:sz w:val="16"/>
                </w:rPr>
                <w:t>https://www.ssf.gov.co/web/guest/transparencia/planeacion/metas-objetivos-e-indicadores-de-gestion-y/o-desempeno/indicadores-de-gestion</w:t>
              </w:r>
            </w:hyperlink>
            <w:r>
              <w:rPr>
                <w:color w:val="auto"/>
                <w:sz w:val="16"/>
              </w:rPr>
              <w:t xml:space="preserve"> </w:t>
            </w:r>
          </w:p>
          <w:p w14:paraId="2DE280B7" w14:textId="2F13D064" w:rsidR="009805DC" w:rsidRPr="00D24C60" w:rsidRDefault="009805DC" w:rsidP="009805DC">
            <w:pPr>
              <w:rPr>
                <w:color w:val="auto"/>
              </w:rPr>
            </w:pPr>
          </w:p>
          <w:p w14:paraId="62F36124" w14:textId="77777777" w:rsidR="009805DC" w:rsidRDefault="009805DC" w:rsidP="00120520">
            <w:pPr>
              <w:rPr>
                <w:color w:val="auto"/>
              </w:rPr>
            </w:pPr>
          </w:p>
          <w:p w14:paraId="616B8062" w14:textId="77777777" w:rsidR="004B49F3" w:rsidRDefault="004B49F3" w:rsidP="00120520">
            <w:pPr>
              <w:rPr>
                <w:color w:val="auto"/>
              </w:rPr>
            </w:pPr>
          </w:p>
          <w:p w14:paraId="74291F51" w14:textId="77777777" w:rsidR="004B49F3" w:rsidRDefault="004B49F3" w:rsidP="00120520">
            <w:pPr>
              <w:rPr>
                <w:color w:val="auto"/>
              </w:rPr>
            </w:pPr>
          </w:p>
          <w:p w14:paraId="2BA5CE71" w14:textId="6DC89903" w:rsidR="00D24C60" w:rsidRDefault="00120520" w:rsidP="00120520">
            <w:pPr>
              <w:shd w:val="clear" w:color="auto" w:fill="FFFFFF"/>
              <w:autoSpaceDE/>
              <w:autoSpaceDN/>
              <w:adjustRightInd/>
              <w:spacing w:before="100" w:beforeAutospacing="1" w:after="100" w:afterAutospacing="1"/>
              <w:rPr>
                <w:color w:val="212529"/>
                <w:sz w:val="24"/>
                <w:szCs w:val="24"/>
              </w:rPr>
            </w:pPr>
            <w:r w:rsidRPr="0018417F">
              <w:rPr>
                <w:color w:val="212529"/>
                <w:sz w:val="24"/>
                <w:szCs w:val="24"/>
              </w:rPr>
              <w:t>En la sección “</w:t>
            </w:r>
            <w:r w:rsidRPr="0018417F">
              <w:rPr>
                <w:b/>
                <w:color w:val="212529"/>
                <w:sz w:val="24"/>
                <w:szCs w:val="24"/>
              </w:rPr>
              <w:t>6.6 Informes de Empalme”</w:t>
            </w:r>
            <w:r w:rsidRPr="0018417F">
              <w:rPr>
                <w:color w:val="212529"/>
                <w:sz w:val="24"/>
                <w:szCs w:val="24"/>
              </w:rPr>
              <w:t xml:space="preserve"> se evidencia </w:t>
            </w:r>
            <w:r w:rsidR="0020088C" w:rsidRPr="0018417F">
              <w:rPr>
                <w:color w:val="212529"/>
                <w:sz w:val="24"/>
                <w:szCs w:val="24"/>
              </w:rPr>
              <w:t xml:space="preserve">que ya fue subsanada la publicación del informe de empalme del año 2022, </w:t>
            </w:r>
            <w:r w:rsidRPr="0018417F">
              <w:rPr>
                <w:color w:val="212529"/>
                <w:sz w:val="24"/>
                <w:szCs w:val="24"/>
              </w:rPr>
              <w:t xml:space="preserve">tal como se había indicado en el informe del </w:t>
            </w:r>
            <w:r w:rsidR="0020088C" w:rsidRPr="0018417F">
              <w:rPr>
                <w:color w:val="212529"/>
                <w:sz w:val="24"/>
                <w:szCs w:val="24"/>
              </w:rPr>
              <w:t xml:space="preserve">cuarto y </w:t>
            </w:r>
            <w:r w:rsidRPr="0018417F">
              <w:rPr>
                <w:color w:val="212529"/>
                <w:sz w:val="24"/>
                <w:szCs w:val="24"/>
              </w:rPr>
              <w:t xml:space="preserve"> </w:t>
            </w:r>
            <w:r w:rsidR="0020088C" w:rsidRPr="0018417F">
              <w:rPr>
                <w:color w:val="212529"/>
                <w:sz w:val="24"/>
                <w:szCs w:val="24"/>
              </w:rPr>
              <w:t xml:space="preserve">tercer </w:t>
            </w:r>
            <w:r w:rsidRPr="0018417F">
              <w:rPr>
                <w:color w:val="212529"/>
                <w:sz w:val="24"/>
                <w:szCs w:val="24"/>
              </w:rPr>
              <w:t>trimestre del 2022. Como se presenta en la siguiente imagen</w:t>
            </w:r>
            <w:r>
              <w:rPr>
                <w:color w:val="212529"/>
                <w:sz w:val="24"/>
                <w:szCs w:val="24"/>
              </w:rPr>
              <w:t>:</w:t>
            </w:r>
          </w:p>
          <w:p w14:paraId="5C6B7475" w14:textId="77777777" w:rsidR="00120520" w:rsidRDefault="00120520" w:rsidP="00120520">
            <w:pPr>
              <w:shd w:val="clear" w:color="auto" w:fill="FFFFFF"/>
              <w:autoSpaceDE/>
              <w:autoSpaceDN/>
              <w:adjustRightInd/>
              <w:spacing w:before="100" w:beforeAutospacing="1" w:after="100" w:afterAutospacing="1"/>
              <w:jc w:val="left"/>
              <w:rPr>
                <w:color w:val="212529"/>
                <w:sz w:val="24"/>
                <w:szCs w:val="24"/>
              </w:rPr>
            </w:pPr>
            <w:r>
              <w:rPr>
                <w:noProof/>
                <w:lang w:eastAsia="es-CO"/>
              </w:rPr>
              <w:drawing>
                <wp:inline distT="0" distB="0" distL="0" distR="0" wp14:anchorId="21EC161B" wp14:editId="04A060D5">
                  <wp:extent cx="5025081" cy="2879109"/>
                  <wp:effectExtent l="0" t="0" r="444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48356" cy="2892444"/>
                          </a:xfrm>
                          <a:prstGeom prst="rect">
                            <a:avLst/>
                          </a:prstGeom>
                        </pic:spPr>
                      </pic:pic>
                    </a:graphicData>
                  </a:graphic>
                </wp:inline>
              </w:drawing>
            </w:r>
          </w:p>
          <w:p w14:paraId="17AF6ED3" w14:textId="613BEACB" w:rsidR="0020088C" w:rsidRPr="00272080" w:rsidRDefault="0020088C" w:rsidP="004426ED">
            <w:pPr>
              <w:shd w:val="clear" w:color="auto" w:fill="FFFFFF"/>
              <w:autoSpaceDE/>
              <w:autoSpaceDN/>
              <w:adjustRightInd/>
              <w:jc w:val="left"/>
              <w:rPr>
                <w:rStyle w:val="Hyperlink"/>
                <w:color w:val="auto"/>
                <w:sz w:val="24"/>
                <w:szCs w:val="24"/>
                <w:u w:val="none"/>
              </w:rPr>
            </w:pPr>
            <w:r w:rsidRPr="00272080">
              <w:rPr>
                <w:rStyle w:val="Hyperlink"/>
                <w:color w:val="auto"/>
                <w:sz w:val="16"/>
                <w:szCs w:val="24"/>
                <w:u w:val="none"/>
              </w:rPr>
              <w:t>Imagen tomada el día 17 de diciembre del 2022</w:t>
            </w:r>
            <w:r w:rsidRPr="00272080">
              <w:rPr>
                <w:rStyle w:val="Hyperlink"/>
                <w:color w:val="auto"/>
                <w:sz w:val="24"/>
                <w:szCs w:val="24"/>
                <w:u w:val="none"/>
              </w:rPr>
              <w:t>.</w:t>
            </w:r>
          </w:p>
          <w:p w14:paraId="3CCF5139" w14:textId="0B8A0F42" w:rsidR="0020088C" w:rsidRDefault="0020088C" w:rsidP="00120520">
            <w:pPr>
              <w:shd w:val="clear" w:color="auto" w:fill="FFFFFF"/>
              <w:autoSpaceDE/>
              <w:autoSpaceDN/>
              <w:adjustRightInd/>
              <w:spacing w:before="100" w:beforeAutospacing="1" w:after="100" w:afterAutospacing="1"/>
              <w:jc w:val="left"/>
              <w:rPr>
                <w:rStyle w:val="Hyperlink"/>
                <w:sz w:val="24"/>
                <w:szCs w:val="24"/>
              </w:rPr>
            </w:pPr>
            <w:r>
              <w:rPr>
                <w:noProof/>
                <w:lang w:eastAsia="es-CO"/>
              </w:rPr>
              <w:drawing>
                <wp:inline distT="0" distB="0" distL="0" distR="0" wp14:anchorId="4A780043" wp14:editId="03F79DEF">
                  <wp:extent cx="4242487" cy="2133656"/>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7325" cy="2141118"/>
                          </a:xfrm>
                          <a:prstGeom prst="rect">
                            <a:avLst/>
                          </a:prstGeom>
                        </pic:spPr>
                      </pic:pic>
                    </a:graphicData>
                  </a:graphic>
                </wp:inline>
              </w:drawing>
            </w:r>
          </w:p>
          <w:p w14:paraId="215F98C7" w14:textId="4D3F72FF" w:rsidR="00120520" w:rsidRPr="004426ED" w:rsidRDefault="0020088C" w:rsidP="004426ED">
            <w:pPr>
              <w:shd w:val="clear" w:color="auto" w:fill="FFFFFF"/>
              <w:autoSpaceDE/>
              <w:autoSpaceDN/>
              <w:adjustRightInd/>
              <w:rPr>
                <w:color w:val="212529"/>
                <w:sz w:val="16"/>
                <w:szCs w:val="24"/>
              </w:rPr>
            </w:pPr>
            <w:r w:rsidRPr="00272080">
              <w:rPr>
                <w:color w:val="212529"/>
                <w:sz w:val="16"/>
              </w:rPr>
              <w:t>Imagen tomada el día 20 de abril 2023.</w:t>
            </w:r>
            <w:r w:rsidR="004426ED">
              <w:rPr>
                <w:color w:val="212529"/>
                <w:sz w:val="16"/>
              </w:rPr>
              <w:t xml:space="preserve"> </w:t>
            </w:r>
            <w:hyperlink r:id="rId49" w:history="1">
              <w:r w:rsidR="00120520" w:rsidRPr="004426ED">
                <w:rPr>
                  <w:rStyle w:val="Hyperlink"/>
                  <w:sz w:val="14"/>
                  <w:szCs w:val="24"/>
                </w:rPr>
                <w:t>https://www.ssf.gov.co/web/guest/transparencia/contol/informes-gestion-control-y-auditoria/informes-de-empalme</w:t>
              </w:r>
            </w:hyperlink>
          </w:p>
          <w:p w14:paraId="750B433E" w14:textId="77777777" w:rsidR="00272080" w:rsidRDefault="00272080" w:rsidP="00120520">
            <w:pPr>
              <w:shd w:val="clear" w:color="auto" w:fill="FFFFFF"/>
              <w:autoSpaceDE/>
              <w:autoSpaceDN/>
              <w:adjustRightInd/>
              <w:spacing w:before="100" w:beforeAutospacing="1" w:after="100" w:afterAutospacing="1"/>
              <w:rPr>
                <w:color w:val="212529"/>
                <w:sz w:val="24"/>
                <w:szCs w:val="24"/>
              </w:rPr>
            </w:pPr>
          </w:p>
          <w:p w14:paraId="4C1FA805" w14:textId="56463AF4" w:rsidR="00272080" w:rsidRDefault="00120520" w:rsidP="00120520">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sidRPr="00C45E91">
              <w:rPr>
                <w:b/>
                <w:color w:val="212529"/>
                <w:sz w:val="24"/>
                <w:szCs w:val="24"/>
              </w:rPr>
              <w:t>6.12 Certificación</w:t>
            </w:r>
            <w:r w:rsidRPr="00C45E91">
              <w:rPr>
                <w:color w:val="212529"/>
                <w:sz w:val="24"/>
                <w:szCs w:val="24"/>
              </w:rPr>
              <w:t>”, se evidencia</w:t>
            </w:r>
            <w:r>
              <w:rPr>
                <w:color w:val="212529"/>
                <w:sz w:val="24"/>
                <w:szCs w:val="24"/>
              </w:rPr>
              <w:t xml:space="preserve"> </w:t>
            </w:r>
            <w:r w:rsidR="004B48C1">
              <w:rPr>
                <w:color w:val="212529"/>
                <w:sz w:val="24"/>
                <w:szCs w:val="24"/>
              </w:rPr>
              <w:t xml:space="preserve">la subsanación del contenido y publicación de la certificación. </w:t>
            </w:r>
            <w:r w:rsidRPr="00C45E91">
              <w:rPr>
                <w:color w:val="212529"/>
                <w:sz w:val="24"/>
                <w:szCs w:val="24"/>
              </w:rPr>
              <w:t>como se aprecia en la imagen:</w:t>
            </w:r>
          </w:p>
          <w:p w14:paraId="23DCAD47" w14:textId="77777777" w:rsidR="00120520" w:rsidRDefault="00120520" w:rsidP="00120520">
            <w:pPr>
              <w:shd w:val="clear" w:color="auto" w:fill="FFFFFF"/>
              <w:autoSpaceDE/>
              <w:autoSpaceDN/>
              <w:adjustRightInd/>
              <w:spacing w:before="100" w:beforeAutospacing="1" w:after="100" w:afterAutospacing="1"/>
              <w:jc w:val="left"/>
              <w:rPr>
                <w:color w:val="212529"/>
                <w:sz w:val="24"/>
                <w:szCs w:val="24"/>
              </w:rPr>
            </w:pPr>
            <w:r>
              <w:rPr>
                <w:noProof/>
                <w:lang w:eastAsia="es-CO"/>
              </w:rPr>
              <w:drawing>
                <wp:inline distT="0" distB="0" distL="0" distR="0" wp14:anchorId="487544E9" wp14:editId="759E1519">
                  <wp:extent cx="4653241" cy="2693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75124" cy="2706441"/>
                          </a:xfrm>
                          <a:prstGeom prst="rect">
                            <a:avLst/>
                          </a:prstGeom>
                        </pic:spPr>
                      </pic:pic>
                    </a:graphicData>
                  </a:graphic>
                </wp:inline>
              </w:drawing>
            </w:r>
          </w:p>
          <w:p w14:paraId="4C9C5831" w14:textId="53CDBDA5" w:rsidR="004B48C1" w:rsidRDefault="004B48C1" w:rsidP="00120520">
            <w:pPr>
              <w:shd w:val="clear" w:color="auto" w:fill="FFFFFF"/>
              <w:autoSpaceDE/>
              <w:autoSpaceDN/>
              <w:adjustRightInd/>
              <w:spacing w:before="100" w:beforeAutospacing="1" w:after="100" w:afterAutospacing="1"/>
              <w:jc w:val="left"/>
              <w:rPr>
                <w:color w:val="212529"/>
                <w:sz w:val="18"/>
                <w:szCs w:val="24"/>
              </w:rPr>
            </w:pPr>
            <w:r w:rsidRPr="004B48C1">
              <w:rPr>
                <w:color w:val="212529"/>
                <w:sz w:val="18"/>
                <w:szCs w:val="24"/>
              </w:rPr>
              <w:t>Imagen tomada el día 17 de diciembre del 2022.</w:t>
            </w:r>
          </w:p>
          <w:p w14:paraId="5C4DB295" w14:textId="77777777" w:rsidR="008A5FE8" w:rsidRDefault="004B48C1" w:rsidP="008A5FE8">
            <w:pPr>
              <w:shd w:val="clear" w:color="auto" w:fill="FFFFFF"/>
              <w:autoSpaceDE/>
              <w:autoSpaceDN/>
              <w:adjustRightInd/>
              <w:spacing w:before="100" w:beforeAutospacing="1" w:after="100" w:afterAutospacing="1"/>
              <w:jc w:val="left"/>
              <w:rPr>
                <w:color w:val="212529"/>
                <w:sz w:val="18"/>
                <w:szCs w:val="24"/>
              </w:rPr>
            </w:pPr>
            <w:r>
              <w:rPr>
                <w:noProof/>
                <w:lang w:eastAsia="es-CO"/>
              </w:rPr>
              <w:drawing>
                <wp:inline distT="0" distB="0" distL="0" distR="0" wp14:anchorId="4281FCDD" wp14:editId="31341F4B">
                  <wp:extent cx="4652645" cy="2316599"/>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86964" cy="2333687"/>
                          </a:xfrm>
                          <a:prstGeom prst="rect">
                            <a:avLst/>
                          </a:prstGeom>
                        </pic:spPr>
                      </pic:pic>
                    </a:graphicData>
                  </a:graphic>
                </wp:inline>
              </w:drawing>
            </w:r>
          </w:p>
          <w:p w14:paraId="049C22E9" w14:textId="2BC8EEBF" w:rsidR="00195B70" w:rsidRDefault="004B48C1" w:rsidP="008A5FE8">
            <w:pPr>
              <w:shd w:val="clear" w:color="auto" w:fill="FFFFFF"/>
              <w:autoSpaceDE/>
              <w:autoSpaceDN/>
              <w:adjustRightInd/>
              <w:spacing w:before="100" w:beforeAutospacing="1" w:after="100" w:afterAutospacing="1"/>
              <w:jc w:val="left"/>
              <w:rPr>
                <w:rStyle w:val="Hyperlink"/>
                <w:sz w:val="16"/>
                <w:szCs w:val="24"/>
              </w:rPr>
            </w:pPr>
            <w:r w:rsidRPr="004B48C1">
              <w:rPr>
                <w:color w:val="212529"/>
                <w:sz w:val="18"/>
                <w:szCs w:val="24"/>
              </w:rPr>
              <w:t>Imagen tomada el día 20 de abril de 2023.</w:t>
            </w:r>
            <w:r w:rsidR="00195B70">
              <w:rPr>
                <w:color w:val="212529"/>
                <w:sz w:val="18"/>
                <w:szCs w:val="24"/>
              </w:rPr>
              <w:t xml:space="preserve"> </w:t>
            </w:r>
            <w:hyperlink r:id="rId52" w:history="1">
              <w:r w:rsidR="00120520" w:rsidRPr="00195B70">
                <w:rPr>
                  <w:rStyle w:val="Hyperlink"/>
                  <w:sz w:val="16"/>
                  <w:szCs w:val="24"/>
                </w:rPr>
                <w:t>https://www.ssf.gov.co/web/guest/transparencia/planeacion/certificaci%C3%B3n</w:t>
              </w:r>
            </w:hyperlink>
          </w:p>
          <w:p w14:paraId="4C074B84" w14:textId="77777777" w:rsidR="00195B70" w:rsidRDefault="00195B70" w:rsidP="00195B70">
            <w:pPr>
              <w:shd w:val="clear" w:color="auto" w:fill="FFFFFF"/>
              <w:autoSpaceDE/>
              <w:autoSpaceDN/>
              <w:adjustRightInd/>
              <w:jc w:val="left"/>
              <w:rPr>
                <w:rStyle w:val="Hyperlink"/>
                <w:sz w:val="16"/>
                <w:szCs w:val="24"/>
              </w:rPr>
            </w:pPr>
          </w:p>
          <w:p w14:paraId="5EFB8998" w14:textId="74F3E78F" w:rsidR="004B48C1" w:rsidRDefault="004B48C1" w:rsidP="00195B70">
            <w:pPr>
              <w:shd w:val="clear" w:color="auto" w:fill="FFFFFF"/>
              <w:autoSpaceDE/>
              <w:autoSpaceDN/>
              <w:adjustRightInd/>
              <w:jc w:val="left"/>
              <w:rPr>
                <w:rStyle w:val="Hyperlink"/>
                <w:color w:val="auto"/>
                <w:sz w:val="20"/>
                <w:szCs w:val="24"/>
                <w:u w:val="none"/>
              </w:rPr>
            </w:pPr>
            <w:r>
              <w:rPr>
                <w:rStyle w:val="Hyperlink"/>
                <w:color w:val="auto"/>
                <w:sz w:val="20"/>
                <w:szCs w:val="24"/>
                <w:u w:val="none"/>
              </w:rPr>
              <w:lastRenderedPageBreak/>
              <w:t xml:space="preserve">Adicionalmente observamos que se encuentra de manera simultánea en el ítem </w:t>
            </w:r>
            <w:r w:rsidR="004C5C92">
              <w:rPr>
                <w:rStyle w:val="Hyperlink"/>
                <w:color w:val="auto"/>
                <w:sz w:val="20"/>
                <w:szCs w:val="24"/>
                <w:u w:val="none"/>
              </w:rPr>
              <w:t>“</w:t>
            </w:r>
            <w:r>
              <w:rPr>
                <w:rStyle w:val="Hyperlink"/>
                <w:color w:val="auto"/>
                <w:sz w:val="20"/>
                <w:szCs w:val="24"/>
                <w:u w:val="none"/>
              </w:rPr>
              <w:t>6.12 Certificación</w:t>
            </w:r>
            <w:r w:rsidR="004C5C92">
              <w:rPr>
                <w:rStyle w:val="Hyperlink"/>
                <w:color w:val="auto"/>
                <w:sz w:val="20"/>
                <w:szCs w:val="24"/>
                <w:u w:val="none"/>
              </w:rPr>
              <w:t xml:space="preserve">”, </w:t>
            </w:r>
            <w:r>
              <w:rPr>
                <w:rStyle w:val="Hyperlink"/>
                <w:color w:val="auto"/>
                <w:sz w:val="20"/>
                <w:szCs w:val="24"/>
                <w:u w:val="none"/>
              </w:rPr>
              <w:t>está contenid</w:t>
            </w:r>
            <w:r w:rsidR="004C5C92">
              <w:rPr>
                <w:rStyle w:val="Hyperlink"/>
                <w:color w:val="auto"/>
                <w:sz w:val="20"/>
                <w:szCs w:val="24"/>
                <w:u w:val="none"/>
              </w:rPr>
              <w:t xml:space="preserve">o </w:t>
            </w:r>
            <w:r>
              <w:rPr>
                <w:rStyle w:val="Hyperlink"/>
                <w:color w:val="auto"/>
                <w:sz w:val="20"/>
                <w:szCs w:val="24"/>
                <w:u w:val="none"/>
              </w:rPr>
              <w:t xml:space="preserve">en el </w:t>
            </w:r>
            <w:r w:rsidR="004C5C92">
              <w:rPr>
                <w:rStyle w:val="Hyperlink"/>
                <w:color w:val="auto"/>
                <w:sz w:val="20"/>
                <w:szCs w:val="24"/>
                <w:u w:val="none"/>
              </w:rPr>
              <w:t>“</w:t>
            </w:r>
            <w:r>
              <w:rPr>
                <w:rStyle w:val="Hyperlink"/>
                <w:color w:val="auto"/>
                <w:sz w:val="20"/>
                <w:szCs w:val="24"/>
                <w:u w:val="none"/>
              </w:rPr>
              <w:t>ítem 6.9 Sistemas de Gestión de Calidad</w:t>
            </w:r>
            <w:r w:rsidR="004C5C92">
              <w:rPr>
                <w:rStyle w:val="Hyperlink"/>
                <w:color w:val="auto"/>
                <w:sz w:val="20"/>
                <w:szCs w:val="24"/>
                <w:u w:val="none"/>
              </w:rPr>
              <w:t>”, como se muestra en la siguiente imagen.</w:t>
            </w:r>
          </w:p>
          <w:p w14:paraId="4EE8D674" w14:textId="77777777" w:rsidR="00195B70" w:rsidRPr="004B48C1" w:rsidRDefault="00195B70" w:rsidP="00195B70">
            <w:pPr>
              <w:shd w:val="clear" w:color="auto" w:fill="FFFFFF"/>
              <w:autoSpaceDE/>
              <w:autoSpaceDN/>
              <w:adjustRightInd/>
              <w:jc w:val="left"/>
              <w:rPr>
                <w:rStyle w:val="Hyperlink"/>
                <w:color w:val="auto"/>
                <w:sz w:val="20"/>
                <w:szCs w:val="24"/>
                <w:u w:val="none"/>
              </w:rPr>
            </w:pPr>
          </w:p>
          <w:p w14:paraId="369D6457" w14:textId="77777777" w:rsidR="008A5FE8" w:rsidRDefault="004B48C1" w:rsidP="008A5FE8">
            <w:pPr>
              <w:shd w:val="clear" w:color="auto" w:fill="FFFFFF"/>
              <w:autoSpaceDE/>
              <w:autoSpaceDN/>
              <w:adjustRightInd/>
              <w:spacing w:before="100" w:beforeAutospacing="1" w:after="100" w:afterAutospacing="1"/>
              <w:jc w:val="left"/>
              <w:rPr>
                <w:rStyle w:val="Hyperlink"/>
                <w:sz w:val="14"/>
                <w:szCs w:val="24"/>
                <w:u w:val="none"/>
              </w:rPr>
            </w:pPr>
            <w:r>
              <w:rPr>
                <w:noProof/>
                <w:lang w:eastAsia="es-CO"/>
              </w:rPr>
              <w:drawing>
                <wp:inline distT="0" distB="0" distL="0" distR="0" wp14:anchorId="60DFF6A7" wp14:editId="469F93D6">
                  <wp:extent cx="4522573" cy="2392191"/>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34087" cy="2398281"/>
                          </a:xfrm>
                          <a:prstGeom prst="rect">
                            <a:avLst/>
                          </a:prstGeom>
                        </pic:spPr>
                      </pic:pic>
                    </a:graphicData>
                  </a:graphic>
                </wp:inline>
              </w:drawing>
            </w:r>
          </w:p>
          <w:p w14:paraId="1F7F9FB2" w14:textId="4F1F369F" w:rsidR="004C5C92" w:rsidRPr="008A5FE8" w:rsidRDefault="004C5C92" w:rsidP="008A5FE8">
            <w:pPr>
              <w:shd w:val="clear" w:color="auto" w:fill="FFFFFF"/>
              <w:autoSpaceDE/>
              <w:autoSpaceDN/>
              <w:adjustRightInd/>
              <w:spacing w:before="100" w:beforeAutospacing="1" w:after="100" w:afterAutospacing="1"/>
              <w:jc w:val="left"/>
              <w:rPr>
                <w:rStyle w:val="Hyperlink"/>
                <w:sz w:val="14"/>
                <w:szCs w:val="24"/>
                <w:u w:val="none"/>
              </w:rPr>
            </w:pPr>
            <w:r w:rsidRPr="004C5C92">
              <w:rPr>
                <w:rStyle w:val="Hyperlink"/>
                <w:sz w:val="14"/>
                <w:szCs w:val="24"/>
                <w:u w:val="none"/>
              </w:rPr>
              <w:t>Imagen tomada el día 20 de abril 2023</w:t>
            </w:r>
            <w:r w:rsidRPr="004C5C92">
              <w:rPr>
                <w:rStyle w:val="Hyperlink"/>
                <w:sz w:val="14"/>
                <w:szCs w:val="24"/>
              </w:rPr>
              <w:t>.</w:t>
            </w:r>
            <w:r>
              <w:rPr>
                <w:rStyle w:val="Hyperlink"/>
                <w:sz w:val="14"/>
                <w:szCs w:val="24"/>
              </w:rPr>
              <w:t xml:space="preserve"> </w:t>
            </w:r>
            <w:r w:rsidRPr="004C5C92">
              <w:rPr>
                <w:rStyle w:val="Hyperlink"/>
                <w:sz w:val="14"/>
                <w:szCs w:val="24"/>
              </w:rPr>
              <w:t>https://www.ssf.gov.co/web/guest/planeacion/informacion-general</w:t>
            </w:r>
          </w:p>
          <w:p w14:paraId="11D18939" w14:textId="105C3B2F" w:rsidR="00120520" w:rsidRDefault="00120520" w:rsidP="004E13AB">
            <w:pPr>
              <w:shd w:val="clear" w:color="auto" w:fill="FFFFFF"/>
              <w:autoSpaceDE/>
              <w:autoSpaceDN/>
              <w:adjustRightInd/>
              <w:spacing w:before="100" w:beforeAutospacing="1" w:after="100" w:afterAutospacing="1"/>
              <w:rPr>
                <w:rStyle w:val="Hyperlink"/>
                <w:sz w:val="20"/>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6.13</w:t>
            </w:r>
            <w:r w:rsidRPr="00C45E91">
              <w:rPr>
                <w:b/>
                <w:color w:val="212529"/>
                <w:sz w:val="24"/>
                <w:szCs w:val="24"/>
              </w:rPr>
              <w:t xml:space="preserve"> </w:t>
            </w:r>
            <w:r>
              <w:rPr>
                <w:b/>
                <w:color w:val="212529"/>
                <w:sz w:val="24"/>
                <w:szCs w:val="24"/>
              </w:rPr>
              <w:t>Informes</w:t>
            </w:r>
            <w:r w:rsidRPr="00C45E91">
              <w:rPr>
                <w:color w:val="212529"/>
                <w:sz w:val="24"/>
                <w:szCs w:val="24"/>
              </w:rPr>
              <w:t>”, se evidencia</w:t>
            </w:r>
            <w:r>
              <w:rPr>
                <w:color w:val="212529"/>
                <w:sz w:val="24"/>
                <w:szCs w:val="24"/>
              </w:rPr>
              <w:t xml:space="preserve"> </w:t>
            </w:r>
            <w:r w:rsidR="004E13AB">
              <w:rPr>
                <w:color w:val="212529"/>
                <w:sz w:val="24"/>
                <w:szCs w:val="24"/>
              </w:rPr>
              <w:t xml:space="preserve">nuevamente </w:t>
            </w:r>
            <w:r w:rsidRPr="00C45E91">
              <w:rPr>
                <w:color w:val="212529"/>
                <w:sz w:val="24"/>
                <w:szCs w:val="24"/>
              </w:rPr>
              <w:t xml:space="preserve">que no </w:t>
            </w:r>
            <w:r>
              <w:rPr>
                <w:color w:val="212529"/>
                <w:sz w:val="24"/>
                <w:szCs w:val="24"/>
              </w:rPr>
              <w:t xml:space="preserve">existe informe de gestión del primer semestre del AÑO 2022, </w:t>
            </w:r>
            <w:r w:rsidR="004E13AB">
              <w:rPr>
                <w:color w:val="212529"/>
                <w:sz w:val="24"/>
                <w:szCs w:val="24"/>
              </w:rPr>
              <w:t xml:space="preserve">como se reportó en el informe del cuarto trimestre del 2022 y al igual no se encuentra el ”Informe de Gestión anual 2022”, </w:t>
            </w:r>
            <w:r w:rsidRPr="00C45E91">
              <w:rPr>
                <w:color w:val="212529"/>
                <w:sz w:val="24"/>
                <w:szCs w:val="24"/>
              </w:rPr>
              <w:t>como se aprecia en la imagen</w:t>
            </w:r>
            <w:r>
              <w:rPr>
                <w:color w:val="212529"/>
                <w:sz w:val="24"/>
                <w:szCs w:val="24"/>
              </w:rPr>
              <w:t>:</w:t>
            </w:r>
          </w:p>
          <w:p w14:paraId="2E8A06EE" w14:textId="77777777" w:rsidR="00120520" w:rsidRDefault="00120520" w:rsidP="00120520">
            <w:pPr>
              <w:shd w:val="clear" w:color="auto" w:fill="FFFFFF"/>
              <w:autoSpaceDE/>
              <w:autoSpaceDN/>
              <w:adjustRightInd/>
              <w:spacing w:before="100" w:beforeAutospacing="1" w:after="100" w:afterAutospacing="1"/>
              <w:jc w:val="left"/>
              <w:rPr>
                <w:color w:val="212529"/>
                <w:sz w:val="20"/>
                <w:szCs w:val="24"/>
              </w:rPr>
            </w:pPr>
          </w:p>
          <w:p w14:paraId="3D572CF3" w14:textId="77777777" w:rsidR="004E13AB" w:rsidRDefault="004E13AB" w:rsidP="00120520">
            <w:pPr>
              <w:shd w:val="clear" w:color="auto" w:fill="FFFFFF"/>
              <w:autoSpaceDE/>
              <w:autoSpaceDN/>
              <w:adjustRightInd/>
              <w:spacing w:before="100" w:beforeAutospacing="1" w:after="100" w:afterAutospacing="1"/>
              <w:jc w:val="left"/>
              <w:rPr>
                <w:noProof/>
                <w:lang w:eastAsia="es-CO"/>
              </w:rPr>
            </w:pPr>
          </w:p>
          <w:p w14:paraId="54644CEE" w14:textId="77777777" w:rsidR="004E13AB" w:rsidRDefault="004E13AB" w:rsidP="00120520">
            <w:pPr>
              <w:shd w:val="clear" w:color="auto" w:fill="FFFFFF"/>
              <w:autoSpaceDE/>
              <w:autoSpaceDN/>
              <w:adjustRightInd/>
              <w:spacing w:before="100" w:beforeAutospacing="1" w:after="100" w:afterAutospacing="1"/>
              <w:jc w:val="left"/>
              <w:rPr>
                <w:noProof/>
                <w:lang w:eastAsia="es-CO"/>
              </w:rPr>
            </w:pPr>
          </w:p>
          <w:p w14:paraId="195C6E50" w14:textId="0B74B3EF" w:rsidR="00120520" w:rsidRDefault="00120520" w:rsidP="00FC252D">
            <w:pPr>
              <w:shd w:val="clear" w:color="auto" w:fill="FFFFFF"/>
              <w:autoSpaceDE/>
              <w:autoSpaceDN/>
              <w:adjustRightInd/>
              <w:spacing w:before="100" w:beforeAutospacing="1" w:after="100" w:afterAutospacing="1"/>
              <w:jc w:val="left"/>
              <w:rPr>
                <w:color w:val="212529"/>
                <w:sz w:val="20"/>
                <w:szCs w:val="24"/>
              </w:rPr>
            </w:pPr>
            <w:r>
              <w:rPr>
                <w:noProof/>
                <w:lang w:eastAsia="es-CO"/>
              </w:rPr>
              <w:lastRenderedPageBreak/>
              <w:drawing>
                <wp:inline distT="0" distB="0" distL="0" distR="0" wp14:anchorId="46F771C9" wp14:editId="1DD50F4D">
                  <wp:extent cx="5971540" cy="34385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71540" cy="3438525"/>
                          </a:xfrm>
                          <a:prstGeom prst="rect">
                            <a:avLst/>
                          </a:prstGeom>
                        </pic:spPr>
                      </pic:pic>
                    </a:graphicData>
                  </a:graphic>
                </wp:inline>
              </w:drawing>
            </w:r>
            <w:r w:rsidR="004E13AB" w:rsidRPr="004E13AB">
              <w:rPr>
                <w:color w:val="212529"/>
                <w:sz w:val="14"/>
                <w:szCs w:val="24"/>
              </w:rPr>
              <w:t>Imagen tomada el día 17 de diciembre del 2022</w:t>
            </w:r>
            <w:r w:rsidR="004E13AB" w:rsidRPr="00210F3B">
              <w:rPr>
                <w:color w:val="212529"/>
                <w:sz w:val="10"/>
                <w:szCs w:val="24"/>
              </w:rPr>
              <w:t>.</w:t>
            </w:r>
            <w:r w:rsidR="00210F3B" w:rsidRPr="00210F3B">
              <w:rPr>
                <w:rStyle w:val="Hyperlink"/>
                <w:sz w:val="16"/>
                <w:szCs w:val="24"/>
              </w:rPr>
              <w:t xml:space="preserve"> </w:t>
            </w:r>
            <w:hyperlink r:id="rId55" w:history="1">
              <w:r w:rsidRPr="00210F3B">
                <w:rPr>
                  <w:rStyle w:val="Hyperlink"/>
                  <w:sz w:val="16"/>
                  <w:szCs w:val="24"/>
                </w:rPr>
                <w:t>https://www.ssf.gov.co/web/guest/transparencia/contol/informes-degesti%C3%B3n-control-y-auditoria/informe-de-gestion</w:t>
              </w:r>
            </w:hyperlink>
          </w:p>
          <w:p w14:paraId="0A00ADA9" w14:textId="15516ABD" w:rsidR="00120520" w:rsidRDefault="00120520" w:rsidP="00120520">
            <w:pPr>
              <w:shd w:val="clear" w:color="auto" w:fill="FFFFFF"/>
              <w:autoSpaceDE/>
              <w:autoSpaceDN/>
              <w:adjustRightInd/>
              <w:spacing w:before="100" w:beforeAutospacing="1" w:after="100" w:afterAutospacing="1"/>
              <w:rPr>
                <w:color w:val="212529"/>
                <w:sz w:val="24"/>
                <w:szCs w:val="24"/>
              </w:rPr>
            </w:pPr>
            <w:r w:rsidRPr="00C45E91">
              <w:rPr>
                <w:color w:val="212529"/>
                <w:sz w:val="24"/>
                <w:szCs w:val="24"/>
              </w:rPr>
              <w:t>En la sección de “</w:t>
            </w:r>
            <w:r w:rsidRPr="00C45E91">
              <w:rPr>
                <w:b/>
                <w:color w:val="212529"/>
                <w:sz w:val="24"/>
                <w:szCs w:val="24"/>
              </w:rPr>
              <w:t>6. Planeación</w:t>
            </w:r>
            <w:r w:rsidRPr="00C45E91">
              <w:rPr>
                <w:color w:val="212529"/>
                <w:sz w:val="24"/>
                <w:szCs w:val="24"/>
              </w:rPr>
              <w:t>” y en el índice “</w:t>
            </w:r>
            <w:r>
              <w:rPr>
                <w:b/>
                <w:color w:val="212529"/>
                <w:sz w:val="24"/>
                <w:szCs w:val="24"/>
              </w:rPr>
              <w:t>6.13</w:t>
            </w:r>
            <w:r w:rsidRPr="00C45E91">
              <w:rPr>
                <w:b/>
                <w:color w:val="212529"/>
                <w:sz w:val="24"/>
                <w:szCs w:val="24"/>
              </w:rPr>
              <w:t xml:space="preserve"> </w:t>
            </w:r>
            <w:r>
              <w:rPr>
                <w:b/>
                <w:color w:val="212529"/>
                <w:sz w:val="24"/>
                <w:szCs w:val="24"/>
              </w:rPr>
              <w:t>Informes</w:t>
            </w:r>
            <w:r w:rsidRPr="00C45E91">
              <w:rPr>
                <w:color w:val="212529"/>
                <w:sz w:val="24"/>
                <w:szCs w:val="24"/>
              </w:rPr>
              <w:t>”, se evidencia</w:t>
            </w:r>
            <w:r>
              <w:rPr>
                <w:color w:val="212529"/>
                <w:sz w:val="24"/>
                <w:szCs w:val="24"/>
              </w:rPr>
              <w:t xml:space="preserve"> </w:t>
            </w:r>
            <w:r w:rsidRPr="00C45E91">
              <w:rPr>
                <w:color w:val="212529"/>
                <w:sz w:val="24"/>
                <w:szCs w:val="24"/>
              </w:rPr>
              <w:t xml:space="preserve">que no </w:t>
            </w:r>
            <w:r>
              <w:rPr>
                <w:color w:val="212529"/>
                <w:sz w:val="24"/>
                <w:szCs w:val="24"/>
              </w:rPr>
              <w:t xml:space="preserve">existe </w:t>
            </w:r>
            <w:r w:rsidR="007B6923">
              <w:rPr>
                <w:color w:val="212529"/>
                <w:sz w:val="24"/>
                <w:szCs w:val="24"/>
              </w:rPr>
              <w:t>“I</w:t>
            </w:r>
            <w:r>
              <w:rPr>
                <w:color w:val="212529"/>
                <w:sz w:val="24"/>
                <w:szCs w:val="24"/>
              </w:rPr>
              <w:t xml:space="preserve">nforme al </w:t>
            </w:r>
            <w:r w:rsidR="007B6923">
              <w:rPr>
                <w:color w:val="212529"/>
                <w:sz w:val="24"/>
                <w:szCs w:val="24"/>
              </w:rPr>
              <w:t>C</w:t>
            </w:r>
            <w:r>
              <w:rPr>
                <w:color w:val="212529"/>
                <w:sz w:val="24"/>
                <w:szCs w:val="24"/>
              </w:rPr>
              <w:t>ongreso</w:t>
            </w:r>
            <w:r w:rsidR="007B6923">
              <w:rPr>
                <w:color w:val="212529"/>
                <w:sz w:val="24"/>
                <w:szCs w:val="24"/>
              </w:rPr>
              <w:t>” de los periodos 2020-</w:t>
            </w:r>
            <w:r>
              <w:rPr>
                <w:color w:val="212529"/>
                <w:sz w:val="24"/>
                <w:szCs w:val="24"/>
              </w:rPr>
              <w:t xml:space="preserve">2021, así como como del 2021-2022, </w:t>
            </w:r>
            <w:r w:rsidRPr="00C45E91">
              <w:rPr>
                <w:color w:val="212529"/>
                <w:sz w:val="24"/>
                <w:szCs w:val="24"/>
              </w:rPr>
              <w:t>como se aprecia en la imagen</w:t>
            </w:r>
            <w:r>
              <w:rPr>
                <w:color w:val="212529"/>
                <w:sz w:val="24"/>
                <w:szCs w:val="24"/>
              </w:rPr>
              <w:t>:</w:t>
            </w:r>
          </w:p>
          <w:p w14:paraId="31225C55" w14:textId="77777777" w:rsidR="007278FE" w:rsidRDefault="00120520" w:rsidP="007278FE">
            <w:pPr>
              <w:shd w:val="clear" w:color="auto" w:fill="FFFFFF"/>
              <w:autoSpaceDE/>
              <w:autoSpaceDN/>
              <w:adjustRightInd/>
              <w:spacing w:before="100" w:beforeAutospacing="1" w:after="100" w:afterAutospacing="1"/>
              <w:rPr>
                <w:color w:val="0000FF"/>
                <w:sz w:val="14"/>
                <w:szCs w:val="24"/>
                <w:u w:val="single"/>
              </w:rPr>
            </w:pPr>
            <w:r>
              <w:rPr>
                <w:noProof/>
                <w:lang w:eastAsia="es-CO"/>
              </w:rPr>
              <w:lastRenderedPageBreak/>
              <w:drawing>
                <wp:inline distT="0" distB="0" distL="0" distR="0" wp14:anchorId="11B8CA4D" wp14:editId="7935B0D4">
                  <wp:extent cx="4921321" cy="27856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46135" cy="2799690"/>
                          </a:xfrm>
                          <a:prstGeom prst="rect">
                            <a:avLst/>
                          </a:prstGeom>
                        </pic:spPr>
                      </pic:pic>
                    </a:graphicData>
                  </a:graphic>
                </wp:inline>
              </w:drawing>
            </w:r>
          </w:p>
          <w:p w14:paraId="6F78A32F" w14:textId="77777777" w:rsidR="007B6923" w:rsidRDefault="007278FE" w:rsidP="007278FE">
            <w:pPr>
              <w:shd w:val="clear" w:color="auto" w:fill="FFFFFF"/>
              <w:autoSpaceDE/>
              <w:autoSpaceDN/>
              <w:adjustRightInd/>
              <w:spacing w:after="100" w:afterAutospacing="1"/>
              <w:rPr>
                <w:color w:val="0000FF"/>
                <w:sz w:val="14"/>
                <w:szCs w:val="24"/>
              </w:rPr>
            </w:pPr>
            <w:r w:rsidRPr="007278FE">
              <w:rPr>
                <w:color w:val="0000FF"/>
                <w:sz w:val="14"/>
                <w:szCs w:val="24"/>
              </w:rPr>
              <w:t>Imagen tomada el día 17 de diciembre del 2022</w:t>
            </w:r>
          </w:p>
          <w:p w14:paraId="0C89AC0B" w14:textId="15D7FDF7" w:rsidR="00120520" w:rsidRPr="007278FE" w:rsidRDefault="007B6923" w:rsidP="007B6923">
            <w:pPr>
              <w:shd w:val="clear" w:color="auto" w:fill="FFFFFF"/>
              <w:tabs>
                <w:tab w:val="left" w:pos="8579"/>
              </w:tabs>
              <w:autoSpaceDE/>
              <w:autoSpaceDN/>
              <w:adjustRightInd/>
              <w:spacing w:after="100" w:afterAutospacing="1"/>
              <w:rPr>
                <w:color w:val="0000FF"/>
                <w:sz w:val="14"/>
                <w:szCs w:val="24"/>
                <w:u w:val="single"/>
              </w:rPr>
            </w:pPr>
            <w:r>
              <w:rPr>
                <w:noProof/>
                <w:lang w:eastAsia="es-CO"/>
              </w:rPr>
              <w:drawing>
                <wp:inline distT="0" distB="0" distL="0" distR="0" wp14:anchorId="1A36B68A" wp14:editId="6B2419D1">
                  <wp:extent cx="4921250" cy="293732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25575" cy="2939904"/>
                          </a:xfrm>
                          <a:prstGeom prst="rect">
                            <a:avLst/>
                          </a:prstGeom>
                        </pic:spPr>
                      </pic:pic>
                    </a:graphicData>
                  </a:graphic>
                </wp:inline>
              </w:drawing>
            </w:r>
            <w:r w:rsidR="007278FE" w:rsidRPr="007278FE">
              <w:rPr>
                <w:color w:val="0000FF"/>
                <w:sz w:val="14"/>
                <w:szCs w:val="24"/>
              </w:rPr>
              <w:t xml:space="preserve"> </w:t>
            </w:r>
            <w:hyperlink r:id="rId58" w:history="1">
              <w:r w:rsidR="00120520" w:rsidRPr="00E14647">
                <w:rPr>
                  <w:rStyle w:val="Hyperlink"/>
                  <w:sz w:val="14"/>
                  <w:szCs w:val="24"/>
                </w:rPr>
                <w:t>https://www.ssf.gov.co/web/guest/transparencia/contol/informes-de-gestion-control-y-auditoria/informe-al-congreso</w:t>
              </w:r>
            </w:hyperlink>
          </w:p>
          <w:p w14:paraId="068D3A5B" w14:textId="77777777" w:rsidR="00120520" w:rsidRDefault="00120520" w:rsidP="00120520"/>
          <w:p w14:paraId="4AC75B70" w14:textId="77777777" w:rsidR="00F74C57" w:rsidRDefault="00F74C57" w:rsidP="00120520"/>
          <w:p w14:paraId="06A9AB1A" w14:textId="77777777" w:rsidR="00F74C57" w:rsidRDefault="00F74C57" w:rsidP="00120520"/>
          <w:p w14:paraId="3615BEBE" w14:textId="77777777" w:rsidR="00F74C57" w:rsidRDefault="00F74C57" w:rsidP="00120520"/>
          <w:p w14:paraId="7B433EA2" w14:textId="77777777" w:rsidR="00F74C57" w:rsidRDefault="00F74C57" w:rsidP="00120520"/>
          <w:p w14:paraId="5DC6D538" w14:textId="77777777" w:rsidR="00F74C57" w:rsidRDefault="00F74C57" w:rsidP="00120520"/>
          <w:p w14:paraId="4A5D4EEC" w14:textId="2C48F181" w:rsidR="00F74C57" w:rsidRDefault="00F74C57" w:rsidP="00250168">
            <w:pPr>
              <w:shd w:val="clear" w:color="auto" w:fill="FFFFFF"/>
              <w:autoSpaceDE/>
              <w:autoSpaceDN/>
              <w:adjustRightInd/>
              <w:spacing w:before="100" w:beforeAutospacing="1" w:after="100" w:afterAutospacing="1"/>
            </w:pPr>
            <w:r w:rsidRPr="00B068AE">
              <w:rPr>
                <w:color w:val="212529"/>
                <w:sz w:val="24"/>
                <w:szCs w:val="24"/>
              </w:rPr>
              <w:lastRenderedPageBreak/>
              <w:t>En la sección de “</w:t>
            </w:r>
            <w:r w:rsidRPr="00B068AE">
              <w:rPr>
                <w:b/>
                <w:color w:val="212529"/>
                <w:sz w:val="24"/>
                <w:szCs w:val="24"/>
              </w:rPr>
              <w:t>6. Planeación</w:t>
            </w:r>
            <w:r w:rsidRPr="00B068AE">
              <w:rPr>
                <w:color w:val="212529"/>
                <w:sz w:val="24"/>
                <w:szCs w:val="24"/>
              </w:rPr>
              <w:t>” y en el índice “</w:t>
            </w:r>
            <w:r w:rsidRPr="00B068AE">
              <w:rPr>
                <w:b/>
                <w:color w:val="212529"/>
                <w:sz w:val="24"/>
                <w:szCs w:val="24"/>
              </w:rPr>
              <w:t>6.16 Buenas Prácticas</w:t>
            </w:r>
            <w:r w:rsidRPr="00B068AE">
              <w:rPr>
                <w:color w:val="212529"/>
                <w:sz w:val="24"/>
                <w:szCs w:val="24"/>
              </w:rPr>
              <w:t xml:space="preserve">”, </w:t>
            </w:r>
            <w:r w:rsidRPr="00B068AE">
              <w:rPr>
                <w:b/>
              </w:rPr>
              <w:t xml:space="preserve">Otros Temas de Rendición de Cuentas vs </w:t>
            </w:r>
            <w:r w:rsidR="00D240DB" w:rsidRPr="00B068AE">
              <w:rPr>
                <w:b/>
              </w:rPr>
              <w:t>“</w:t>
            </w:r>
            <w:r w:rsidRPr="00B068AE">
              <w:rPr>
                <w:b/>
              </w:rPr>
              <w:t>Información Financiera</w:t>
            </w:r>
            <w:r w:rsidR="00250168" w:rsidRPr="00B068AE">
              <w:rPr>
                <w:b/>
              </w:rPr>
              <w:t>”</w:t>
            </w:r>
            <w:r w:rsidRPr="00B068AE">
              <w:t xml:space="preserve"> se encuentran direccionados el mismo contenido desde el </w:t>
            </w:r>
            <w:proofErr w:type="spellStart"/>
            <w:r w:rsidR="00047AB4" w:rsidRPr="00B068AE">
              <w:t>Item</w:t>
            </w:r>
            <w:proofErr w:type="spellEnd"/>
            <w:r w:rsidR="00047AB4" w:rsidRPr="00B068AE">
              <w:t xml:space="preserve"> </w:t>
            </w:r>
            <w:r w:rsidRPr="00B068AE">
              <w:rPr>
                <w:b/>
              </w:rPr>
              <w:t>“5.</w:t>
            </w:r>
            <w:r w:rsidR="00250168" w:rsidRPr="00B068AE">
              <w:rPr>
                <w:b/>
              </w:rPr>
              <w:t xml:space="preserve"> </w:t>
            </w:r>
            <w:r w:rsidRPr="00B068AE">
              <w:rPr>
                <w:b/>
              </w:rPr>
              <w:t xml:space="preserve">Presupuesto” y seleccionando “Estados Financieros” </w:t>
            </w:r>
            <w:r w:rsidRPr="00B068AE">
              <w:t xml:space="preserve"> se despliega el contenido de la </w:t>
            </w:r>
            <w:r w:rsidRPr="00B068AE">
              <w:rPr>
                <w:b/>
              </w:rPr>
              <w:t>“INFORMACIÓN FINANCIERA”</w:t>
            </w:r>
            <w:r>
              <w:t xml:space="preserve"> </w:t>
            </w:r>
          </w:p>
          <w:p w14:paraId="2A24A52E" w14:textId="17AAEC71" w:rsidR="00627B71" w:rsidRDefault="00627B71" w:rsidP="00120520">
            <w:r>
              <w:rPr>
                <w:noProof/>
                <w:lang w:eastAsia="es-CO"/>
              </w:rPr>
              <w:drawing>
                <wp:inline distT="0" distB="0" distL="0" distR="0" wp14:anchorId="133D783B" wp14:editId="1D0B65F8">
                  <wp:extent cx="3037114" cy="17565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41137" cy="1758867"/>
                          </a:xfrm>
                          <a:prstGeom prst="rect">
                            <a:avLst/>
                          </a:prstGeom>
                        </pic:spPr>
                      </pic:pic>
                    </a:graphicData>
                  </a:graphic>
                </wp:inline>
              </w:drawing>
            </w:r>
          </w:p>
          <w:p w14:paraId="5FED1F7C" w14:textId="60D5232B" w:rsidR="00627B71" w:rsidRDefault="006C2A0F" w:rsidP="00120520">
            <w:hyperlink r:id="rId60" w:history="1">
              <w:r w:rsidR="00627B71" w:rsidRPr="000719A9">
                <w:rPr>
                  <w:rStyle w:val="Hyperlink"/>
                </w:rPr>
                <w:t>https://www.ssf.gov.co/web/guest/transparencia/planeacion/buenas-practicas</w:t>
              </w:r>
            </w:hyperlink>
          </w:p>
          <w:p w14:paraId="6F201A3C" w14:textId="77777777" w:rsidR="00627B71" w:rsidRDefault="00627B71" w:rsidP="00120520"/>
          <w:p w14:paraId="29DE505E" w14:textId="3842A5CF" w:rsidR="00627B71" w:rsidRDefault="00627B71" w:rsidP="00120520">
            <w:r>
              <w:rPr>
                <w:noProof/>
                <w:lang w:eastAsia="es-CO"/>
              </w:rPr>
              <w:drawing>
                <wp:inline distT="0" distB="0" distL="0" distR="0" wp14:anchorId="6FDFD25C" wp14:editId="564E136F">
                  <wp:extent cx="2971800" cy="1061091"/>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92133" cy="1068351"/>
                          </a:xfrm>
                          <a:prstGeom prst="rect">
                            <a:avLst/>
                          </a:prstGeom>
                        </pic:spPr>
                      </pic:pic>
                    </a:graphicData>
                  </a:graphic>
                </wp:inline>
              </w:drawing>
            </w:r>
          </w:p>
          <w:p w14:paraId="3A708622" w14:textId="5529FB6B" w:rsidR="00627B71" w:rsidRDefault="006C2A0F" w:rsidP="00120520">
            <w:hyperlink r:id="rId62" w:history="1">
              <w:r w:rsidR="00627B71" w:rsidRPr="000719A9">
                <w:rPr>
                  <w:rStyle w:val="Hyperlink"/>
                </w:rPr>
                <w:t>https://www.ssf.gov.co/web/guest/transparencia/planeacion/politicas-lineamientos-y-manuales/estrategia-de-rendicion-de-cuentas</w:t>
              </w:r>
            </w:hyperlink>
          </w:p>
          <w:p w14:paraId="469F14C8" w14:textId="77777777" w:rsidR="00627B71" w:rsidRDefault="00627B71" w:rsidP="00120520"/>
          <w:p w14:paraId="2D23196A" w14:textId="44231210" w:rsidR="00627B71" w:rsidRDefault="00627B71" w:rsidP="00120520">
            <w:r>
              <w:rPr>
                <w:noProof/>
                <w:lang w:eastAsia="es-CO"/>
              </w:rPr>
              <w:drawing>
                <wp:inline distT="0" distB="0" distL="0" distR="0" wp14:anchorId="1078D378" wp14:editId="1D3BF700">
                  <wp:extent cx="3614057" cy="1659370"/>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22942" cy="1663449"/>
                          </a:xfrm>
                          <a:prstGeom prst="rect">
                            <a:avLst/>
                          </a:prstGeom>
                        </pic:spPr>
                      </pic:pic>
                    </a:graphicData>
                  </a:graphic>
                </wp:inline>
              </w:drawing>
            </w:r>
          </w:p>
          <w:p w14:paraId="65A3F84A" w14:textId="6CD3FACC" w:rsidR="0099369A" w:rsidRPr="0099369A" w:rsidRDefault="0099369A" w:rsidP="00120520">
            <w:pPr>
              <w:rPr>
                <w:sz w:val="20"/>
              </w:rPr>
            </w:pPr>
            <w:r w:rsidRPr="0099369A">
              <w:rPr>
                <w:sz w:val="20"/>
              </w:rPr>
              <w:t xml:space="preserve">Imagen tomada el </w:t>
            </w:r>
            <w:proofErr w:type="spellStart"/>
            <w:r w:rsidRPr="0099369A">
              <w:rPr>
                <w:sz w:val="20"/>
              </w:rPr>
              <w:t>dia</w:t>
            </w:r>
            <w:proofErr w:type="spellEnd"/>
            <w:r w:rsidRPr="0099369A">
              <w:rPr>
                <w:sz w:val="20"/>
              </w:rPr>
              <w:t xml:space="preserve"> 20 de abril de 2023.</w:t>
            </w:r>
          </w:p>
          <w:p w14:paraId="207F864F" w14:textId="45C53AE0" w:rsidR="00627B71" w:rsidRDefault="006C2A0F" w:rsidP="00120520">
            <w:hyperlink r:id="rId64" w:history="1">
              <w:r w:rsidR="00627B71" w:rsidRPr="0099369A">
                <w:rPr>
                  <w:rStyle w:val="Hyperlink"/>
                  <w:sz w:val="18"/>
                </w:rPr>
                <w:t>https://www.ssf.gov.co/web/guest/otros-temas-de-rendici%C3%B3n-de-cuentas</w:t>
              </w:r>
            </w:hyperlink>
          </w:p>
          <w:p w14:paraId="75D72087" w14:textId="77777777" w:rsidR="00627B71" w:rsidRPr="00F74C57" w:rsidRDefault="00627B71" w:rsidP="00120520"/>
          <w:p w14:paraId="0D4A52FB" w14:textId="77777777" w:rsidR="00F74C57" w:rsidRDefault="00F74C57" w:rsidP="00120520"/>
          <w:p w14:paraId="528EF915" w14:textId="77777777" w:rsidR="00972A0D" w:rsidRDefault="00972A0D" w:rsidP="00120520">
            <w:pPr>
              <w:rPr>
                <w:b/>
                <w:noProof/>
                <w:lang w:eastAsia="es-CO"/>
              </w:rPr>
            </w:pPr>
          </w:p>
          <w:p w14:paraId="212195FB" w14:textId="26E628F0" w:rsidR="00B63BA6" w:rsidRPr="00F74C57" w:rsidRDefault="00B63BA6" w:rsidP="00120520">
            <w:pPr>
              <w:rPr>
                <w:b/>
              </w:rPr>
            </w:pPr>
            <w:r w:rsidRPr="00F74C57">
              <w:rPr>
                <w:b/>
                <w:noProof/>
                <w:lang w:eastAsia="es-CO"/>
              </w:rPr>
              <w:lastRenderedPageBreak/>
              <w:drawing>
                <wp:inline distT="0" distB="0" distL="0" distR="0" wp14:anchorId="347E33BB" wp14:editId="68935AA2">
                  <wp:extent cx="6076950" cy="348488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76950" cy="3484880"/>
                          </a:xfrm>
                          <a:prstGeom prst="rect">
                            <a:avLst/>
                          </a:prstGeom>
                        </pic:spPr>
                      </pic:pic>
                    </a:graphicData>
                  </a:graphic>
                </wp:inline>
              </w:drawing>
            </w:r>
          </w:p>
          <w:p w14:paraId="5DAD938B" w14:textId="103F0FC3" w:rsidR="0099369A" w:rsidRPr="0099369A" w:rsidRDefault="0099369A" w:rsidP="00120520">
            <w:pPr>
              <w:rPr>
                <w:sz w:val="10"/>
              </w:rPr>
            </w:pPr>
            <w:r w:rsidRPr="0099369A">
              <w:rPr>
                <w:sz w:val="18"/>
              </w:rPr>
              <w:t xml:space="preserve">Imagen toma el día 20 de abril del 2023. </w:t>
            </w:r>
            <w:hyperlink r:id="rId66" w:history="1">
              <w:r w:rsidRPr="0099369A">
                <w:rPr>
                  <w:rStyle w:val="Hyperlink"/>
                  <w:sz w:val="14"/>
                </w:rPr>
                <w:t>https://www.ssf.gov.co/web/guest/transparencia/presupuesto/informaci%C3%B3nfinanciera/estados-financieros</w:t>
              </w:r>
            </w:hyperlink>
          </w:p>
          <w:p w14:paraId="54CDDF7C" w14:textId="77777777" w:rsidR="0099369A" w:rsidRDefault="0099369A" w:rsidP="00120520"/>
          <w:p w14:paraId="0BA2BB09" w14:textId="77777777" w:rsidR="00E559EE" w:rsidRDefault="00E559EE" w:rsidP="00120520"/>
          <w:p w14:paraId="51F66AF4" w14:textId="77777777" w:rsidR="00972A0D" w:rsidRDefault="00972A0D" w:rsidP="00120520"/>
          <w:p w14:paraId="377C9820" w14:textId="41E4CD34" w:rsidR="00047AB4" w:rsidRDefault="00047AB4" w:rsidP="00047AB4">
            <w:pPr>
              <w:pStyle w:val="Heading3"/>
            </w:pPr>
            <w:r>
              <w:t>6.1.7. 8</w:t>
            </w:r>
            <w:r>
              <w:rPr>
                <w:b/>
              </w:rPr>
              <w:t>. Contratación</w:t>
            </w:r>
            <w:r w:rsidRPr="00BC6F0A">
              <w:rPr>
                <w:b/>
                <w:bCs/>
              </w:rPr>
              <w:t>.</w:t>
            </w:r>
            <w:r>
              <w:t xml:space="preserve"> </w:t>
            </w:r>
          </w:p>
          <w:p w14:paraId="01A12BF8" w14:textId="77777777" w:rsidR="00047AB4" w:rsidRDefault="00047AB4" w:rsidP="00047AB4">
            <w:pPr>
              <w:rPr>
                <w:b/>
              </w:rPr>
            </w:pPr>
          </w:p>
          <w:p w14:paraId="6CBF0DDF" w14:textId="35294758" w:rsidR="00047AB4" w:rsidRPr="00047AB4" w:rsidRDefault="00047AB4" w:rsidP="00047AB4">
            <w:r w:rsidRPr="00B068AE">
              <w:t xml:space="preserve">Desde el ítem 8.2 podemos evidenciar que no se encuentra la información relacionada con la “publicación de la ejecución de contratos del año 2020, 2021, 2022 y del 2023.  Se ha publicado </w:t>
            </w:r>
            <w:r w:rsidR="00E559EE" w:rsidRPr="00B068AE">
              <w:t>adicionalmente</w:t>
            </w:r>
            <w:r w:rsidRPr="00B068AE">
              <w:t xml:space="preserve"> el enlace con un archivo que contiene</w:t>
            </w:r>
            <w:r>
              <w:t xml:space="preserve"> </w:t>
            </w:r>
          </w:p>
          <w:p w14:paraId="7571E1B0" w14:textId="77777777" w:rsidR="00972A0D" w:rsidRDefault="00972A0D" w:rsidP="00120520"/>
          <w:p w14:paraId="6CD28707" w14:textId="5B79BB83" w:rsidR="00627B71" w:rsidRDefault="00972A0D" w:rsidP="00120520">
            <w:r>
              <w:rPr>
                <w:noProof/>
                <w:lang w:eastAsia="es-CO"/>
              </w:rPr>
              <w:drawing>
                <wp:inline distT="0" distB="0" distL="0" distR="0" wp14:anchorId="681B71EB" wp14:editId="44D099BD">
                  <wp:extent cx="5263376" cy="21086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0898" cy="2111664"/>
                          </a:xfrm>
                          <a:prstGeom prst="rect">
                            <a:avLst/>
                          </a:prstGeom>
                        </pic:spPr>
                      </pic:pic>
                    </a:graphicData>
                  </a:graphic>
                </wp:inline>
              </w:drawing>
            </w:r>
          </w:p>
          <w:p w14:paraId="614B6DA7" w14:textId="0B0B7B89" w:rsidR="00972A0D" w:rsidRDefault="006C2A0F" w:rsidP="00120520">
            <w:hyperlink r:id="rId68" w:history="1">
              <w:r w:rsidR="00972A0D" w:rsidRPr="000719A9">
                <w:rPr>
                  <w:rStyle w:val="Hyperlink"/>
                </w:rPr>
                <w:t>https://www.ssf.gov.co/web/guest/contratacion/publicacion-de-la-ejecucion-de-contratos</w:t>
              </w:r>
            </w:hyperlink>
          </w:p>
          <w:p w14:paraId="31F0B1DE" w14:textId="77777777" w:rsidR="00972A0D" w:rsidRDefault="00972A0D" w:rsidP="00120520"/>
          <w:p w14:paraId="7281B04E" w14:textId="77777777" w:rsidR="00972A0D" w:rsidRPr="003C2AE6" w:rsidRDefault="00972A0D" w:rsidP="00120520"/>
          <w:p w14:paraId="73046BC1" w14:textId="529D2C03" w:rsidR="00120520" w:rsidRDefault="00120520" w:rsidP="00120520">
            <w:pPr>
              <w:pStyle w:val="Heading3"/>
            </w:pPr>
            <w:bookmarkStart w:id="7" w:name="_Toc118479690"/>
            <w:r>
              <w:t>6.1.</w:t>
            </w:r>
            <w:r w:rsidR="00E559EE">
              <w:t>8</w:t>
            </w:r>
            <w:r>
              <w:t xml:space="preserve">. </w:t>
            </w:r>
            <w:r>
              <w:rPr>
                <w:b/>
              </w:rPr>
              <w:t>9. Trámites y servicios</w:t>
            </w:r>
            <w:r w:rsidRPr="00BC6F0A">
              <w:rPr>
                <w:b/>
                <w:bCs/>
              </w:rPr>
              <w:t>.</w:t>
            </w:r>
            <w:bookmarkEnd w:id="7"/>
            <w:r>
              <w:t xml:space="preserve"> </w:t>
            </w:r>
          </w:p>
          <w:p w14:paraId="0BA6BBE2" w14:textId="77777777" w:rsidR="00120520" w:rsidRDefault="00120520" w:rsidP="00120520"/>
          <w:p w14:paraId="16828ED1" w14:textId="390BECF2" w:rsidR="00120520" w:rsidRDefault="00120520" w:rsidP="00120520">
            <w:r w:rsidRPr="00BA2C07">
              <w:t>En el Botón de “Transparencia” de la página web, en el Capítulo “</w:t>
            </w:r>
            <w:r>
              <w:t>9</w:t>
            </w:r>
            <w:r w:rsidRPr="00BA2C07">
              <w:rPr>
                <w:b/>
              </w:rPr>
              <w:t xml:space="preserve">. </w:t>
            </w:r>
            <w:r>
              <w:rPr>
                <w:b/>
              </w:rPr>
              <w:t>Trámites y servicios”</w:t>
            </w:r>
            <w:r w:rsidRPr="00BA2C07">
              <w:rPr>
                <w:b/>
              </w:rPr>
              <w:t xml:space="preserve"> </w:t>
            </w:r>
            <w:r>
              <w:t xml:space="preserve">para este capítulo se reitera lo reportado en el tercer </w:t>
            </w:r>
            <w:r w:rsidR="00F73CAE">
              <w:t xml:space="preserve">y cuarto </w:t>
            </w:r>
            <w:r>
              <w:t>trimestre del 2022, en donde se presentan fallas o enlaces que no contienen ninguna información en las secciones así:</w:t>
            </w:r>
          </w:p>
          <w:p w14:paraId="29ADA6DE" w14:textId="77777777" w:rsidR="00120520" w:rsidRDefault="00120520" w:rsidP="00120520"/>
          <w:p w14:paraId="05E75C4F" w14:textId="77777777" w:rsidR="00120520" w:rsidRDefault="006C2A0F" w:rsidP="00120520">
            <w:hyperlink r:id="rId69" w:history="1">
              <w:r w:rsidR="00120520" w:rsidRPr="00905C14">
                <w:rPr>
                  <w:rStyle w:val="Hyperlink"/>
                </w:rPr>
                <w:t>https://www.ssf.gov.co/web/guest/tramites</w:t>
              </w:r>
            </w:hyperlink>
          </w:p>
          <w:p w14:paraId="17CCE505" w14:textId="77777777" w:rsidR="00120520" w:rsidRDefault="00120520" w:rsidP="00120520"/>
          <w:p w14:paraId="2A7AABA3" w14:textId="77777777" w:rsidR="00120520" w:rsidRDefault="00120520" w:rsidP="00120520">
            <w:pPr>
              <w:pStyle w:val="ListParagraph"/>
              <w:numPr>
                <w:ilvl w:val="0"/>
                <w:numId w:val="9"/>
              </w:numPr>
              <w:rPr>
                <w:sz w:val="22"/>
                <w:szCs w:val="22"/>
              </w:rPr>
            </w:pPr>
            <w:r w:rsidRPr="009C7E59">
              <w:rPr>
                <w:sz w:val="22"/>
                <w:szCs w:val="22"/>
              </w:rPr>
              <w:t>Recepción-Validación</w:t>
            </w:r>
            <w:r>
              <w:rPr>
                <w:sz w:val="22"/>
                <w:szCs w:val="22"/>
              </w:rPr>
              <w:t>-</w:t>
            </w:r>
            <w:r w:rsidRPr="009C7E59">
              <w:rPr>
                <w:sz w:val="22"/>
                <w:szCs w:val="22"/>
              </w:rPr>
              <w:t>Cargue de información de los datos CCF</w:t>
            </w:r>
          </w:p>
          <w:p w14:paraId="3F17563F" w14:textId="77777777" w:rsidR="00120520" w:rsidRDefault="006C2A0F" w:rsidP="00120520">
            <w:pPr>
              <w:pStyle w:val="ListParagraph"/>
            </w:pPr>
            <w:hyperlink r:id="rId70" w:history="1">
              <w:r w:rsidR="00120520" w:rsidRPr="00E56580">
                <w:rPr>
                  <w:rStyle w:val="Hyperlink"/>
                </w:rPr>
                <w:t>https://www.ssf.gov.co/web/guest/recepci%C3%B3n-validaci%C3%B3n-carge-de-informaci%C3%B3n-de-los-datos-ccf</w:t>
              </w:r>
            </w:hyperlink>
          </w:p>
          <w:p w14:paraId="7D54740B" w14:textId="77777777" w:rsidR="00120520" w:rsidRPr="009C7E59" w:rsidRDefault="00120520" w:rsidP="00120520">
            <w:pPr>
              <w:pStyle w:val="ListParagraph"/>
              <w:rPr>
                <w:sz w:val="22"/>
                <w:szCs w:val="22"/>
              </w:rPr>
            </w:pPr>
          </w:p>
          <w:p w14:paraId="2BF4BCF0" w14:textId="77777777" w:rsidR="00120520" w:rsidRDefault="00120520" w:rsidP="00120520">
            <w:pPr>
              <w:pStyle w:val="ListParagraph"/>
              <w:numPr>
                <w:ilvl w:val="0"/>
                <w:numId w:val="9"/>
              </w:numPr>
              <w:rPr>
                <w:sz w:val="22"/>
                <w:szCs w:val="22"/>
              </w:rPr>
            </w:pPr>
            <w:r w:rsidRPr="009C7E59">
              <w:rPr>
                <w:sz w:val="22"/>
                <w:szCs w:val="22"/>
              </w:rPr>
              <w:t>Reportes de elusión en el pago de aportes CCF (inactivo concepto DAFP).</w:t>
            </w:r>
          </w:p>
          <w:p w14:paraId="67010F3D" w14:textId="77777777" w:rsidR="00120520" w:rsidRDefault="006C2A0F" w:rsidP="00120520">
            <w:pPr>
              <w:pStyle w:val="ListParagraph"/>
              <w:rPr>
                <w:rStyle w:val="Hyperlink"/>
              </w:rPr>
            </w:pPr>
            <w:hyperlink r:id="rId71" w:history="1">
              <w:r w:rsidR="00120520" w:rsidRPr="00E56580">
                <w:rPr>
                  <w:rStyle w:val="Hyperlink"/>
                </w:rPr>
                <w:t>https://www.ssf.gov.co/web/guest/reportes-de-elusi%C3%B3n-en-el-pago-de-aportes-ccf</w:t>
              </w:r>
            </w:hyperlink>
          </w:p>
          <w:p w14:paraId="048F9ABB" w14:textId="77777777" w:rsidR="00F73CAE" w:rsidRDefault="00F73CAE" w:rsidP="00F73CAE"/>
          <w:p w14:paraId="7A3C1339" w14:textId="28B8E0B4" w:rsidR="00F73CAE" w:rsidRDefault="00F73CAE" w:rsidP="00F73CAE">
            <w:pPr>
              <w:pStyle w:val="ListParagraph"/>
              <w:numPr>
                <w:ilvl w:val="0"/>
                <w:numId w:val="9"/>
              </w:numPr>
              <w:rPr>
                <w:sz w:val="22"/>
                <w:szCs w:val="22"/>
              </w:rPr>
            </w:pPr>
            <w:r>
              <w:rPr>
                <w:sz w:val="22"/>
                <w:szCs w:val="22"/>
              </w:rPr>
              <w:t>Evaluación programas y proyectos de inversión (inactivo por sentencia de la corte institucional)</w:t>
            </w:r>
            <w:r w:rsidRPr="00F73CAE">
              <w:rPr>
                <w:sz w:val="22"/>
                <w:szCs w:val="22"/>
              </w:rPr>
              <w:t>.</w:t>
            </w:r>
            <w:r>
              <w:rPr>
                <w:sz w:val="22"/>
                <w:szCs w:val="22"/>
              </w:rPr>
              <w:t xml:space="preserve"> Una vez se selecciona esta opción es dirigido a la sede electrónica.</w:t>
            </w:r>
          </w:p>
          <w:p w14:paraId="7C62BBDD" w14:textId="6800FC1C" w:rsidR="00F73CAE" w:rsidRDefault="006C2A0F" w:rsidP="00F73CAE">
            <w:pPr>
              <w:pStyle w:val="ListParagraph"/>
              <w:rPr>
                <w:sz w:val="22"/>
                <w:szCs w:val="22"/>
              </w:rPr>
            </w:pPr>
            <w:hyperlink r:id="rId72" w:anchor="no-back-button" w:history="1">
              <w:r w:rsidR="00F73CAE" w:rsidRPr="000719A9">
                <w:rPr>
                  <w:rStyle w:val="Hyperlink"/>
                  <w:sz w:val="22"/>
                  <w:szCs w:val="22"/>
                </w:rPr>
                <w:t>https://gtss.ssf.gov.co/SedeElectronica//tramites/tramite.do?formAction=btShow&amp;t=50007&amp;s=0#no-back-button</w:t>
              </w:r>
            </w:hyperlink>
          </w:p>
          <w:p w14:paraId="4442BD29" w14:textId="77777777" w:rsidR="00F73CAE" w:rsidRPr="00F73CAE" w:rsidRDefault="00F73CAE" w:rsidP="00F73CAE">
            <w:pPr>
              <w:pStyle w:val="ListParagraph"/>
              <w:rPr>
                <w:sz w:val="22"/>
                <w:szCs w:val="22"/>
              </w:rPr>
            </w:pPr>
          </w:p>
          <w:p w14:paraId="10BF667E" w14:textId="77777777" w:rsidR="00120520" w:rsidRDefault="00120520" w:rsidP="00120520"/>
          <w:p w14:paraId="33B00685" w14:textId="198DCC7E" w:rsidR="00120520" w:rsidRDefault="00120520" w:rsidP="00120520">
            <w:pPr>
              <w:shd w:val="clear" w:color="auto" w:fill="FFFFFF"/>
              <w:autoSpaceDE/>
              <w:autoSpaceDN/>
              <w:adjustRightInd/>
              <w:spacing w:before="100" w:beforeAutospacing="1" w:after="100" w:afterAutospacing="1"/>
              <w:rPr>
                <w:iCs/>
                <w:color w:val="auto"/>
                <w:sz w:val="20"/>
              </w:rPr>
            </w:pPr>
            <w:r>
              <w:rPr>
                <w:noProof/>
                <w:lang w:eastAsia="es-CO"/>
              </w:rPr>
              <w:drawing>
                <wp:inline distT="0" distB="0" distL="0" distR="0" wp14:anchorId="1BCDB273" wp14:editId="3D439BF3">
                  <wp:extent cx="5971540" cy="2601595"/>
                  <wp:effectExtent l="0" t="0" r="0" b="82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71540" cy="2601595"/>
                          </a:xfrm>
                          <a:prstGeom prst="rect">
                            <a:avLst/>
                          </a:prstGeom>
                        </pic:spPr>
                      </pic:pic>
                    </a:graphicData>
                  </a:graphic>
                </wp:inline>
              </w:drawing>
            </w:r>
          </w:p>
          <w:p w14:paraId="1D47CBC4" w14:textId="77777777" w:rsidR="00F73CAE" w:rsidRDefault="00F73CAE" w:rsidP="00120520">
            <w:pPr>
              <w:shd w:val="clear" w:color="auto" w:fill="FFFFFF"/>
              <w:autoSpaceDE/>
              <w:autoSpaceDN/>
              <w:adjustRightInd/>
              <w:spacing w:before="100" w:beforeAutospacing="1" w:after="100" w:afterAutospacing="1"/>
              <w:rPr>
                <w:iCs/>
                <w:color w:val="auto"/>
                <w:sz w:val="20"/>
              </w:rPr>
            </w:pPr>
            <w:r>
              <w:rPr>
                <w:iCs/>
                <w:color w:val="auto"/>
                <w:sz w:val="20"/>
              </w:rPr>
              <w:t>Imagen tomada el 17 de diciembre del 2022.</w:t>
            </w:r>
          </w:p>
          <w:p w14:paraId="6FEAC9AC" w14:textId="4CFD2D7B" w:rsidR="00F73CAE" w:rsidRDefault="00F73CAE" w:rsidP="008F17DB">
            <w:pPr>
              <w:shd w:val="clear" w:color="auto" w:fill="FFFFFF"/>
              <w:autoSpaceDE/>
              <w:autoSpaceDN/>
              <w:adjustRightInd/>
              <w:rPr>
                <w:iCs/>
                <w:color w:val="auto"/>
                <w:sz w:val="20"/>
              </w:rPr>
            </w:pPr>
            <w:r>
              <w:rPr>
                <w:noProof/>
                <w:lang w:eastAsia="es-CO"/>
              </w:rPr>
              <w:lastRenderedPageBreak/>
              <w:drawing>
                <wp:inline distT="0" distB="0" distL="0" distR="0" wp14:anchorId="32C83562" wp14:editId="45B4CDAA">
                  <wp:extent cx="6076950" cy="23355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076950" cy="2335530"/>
                          </a:xfrm>
                          <a:prstGeom prst="rect">
                            <a:avLst/>
                          </a:prstGeom>
                        </pic:spPr>
                      </pic:pic>
                    </a:graphicData>
                  </a:graphic>
                </wp:inline>
              </w:drawing>
            </w:r>
          </w:p>
          <w:p w14:paraId="0CAFDB06" w14:textId="1A2EB393" w:rsidR="00F73CAE" w:rsidRDefault="00F73CAE" w:rsidP="008F17DB">
            <w:pPr>
              <w:shd w:val="clear" w:color="auto" w:fill="FFFFFF"/>
              <w:autoSpaceDE/>
              <w:autoSpaceDN/>
              <w:adjustRightInd/>
              <w:rPr>
                <w:iCs/>
                <w:color w:val="auto"/>
                <w:sz w:val="20"/>
              </w:rPr>
            </w:pPr>
            <w:r>
              <w:rPr>
                <w:iCs/>
                <w:color w:val="auto"/>
                <w:sz w:val="20"/>
              </w:rPr>
              <w:t xml:space="preserve">Imagen tomada el </w:t>
            </w:r>
            <w:r w:rsidR="008F17DB">
              <w:rPr>
                <w:iCs/>
                <w:color w:val="auto"/>
                <w:sz w:val="20"/>
              </w:rPr>
              <w:t>día</w:t>
            </w:r>
            <w:r>
              <w:rPr>
                <w:iCs/>
                <w:color w:val="auto"/>
                <w:sz w:val="20"/>
              </w:rPr>
              <w:t xml:space="preserve"> 20 de abril del 2023.</w:t>
            </w:r>
            <w:r w:rsidR="008F17DB">
              <w:rPr>
                <w:iCs/>
                <w:color w:val="auto"/>
                <w:sz w:val="20"/>
              </w:rPr>
              <w:t xml:space="preserve"> </w:t>
            </w:r>
            <w:hyperlink r:id="rId75" w:history="1">
              <w:r w:rsidRPr="000719A9">
                <w:rPr>
                  <w:rStyle w:val="Hyperlink"/>
                  <w:iCs/>
                  <w:sz w:val="20"/>
                </w:rPr>
                <w:t>https://www.ssf.gov.co/web/guest/tramites</w:t>
              </w:r>
            </w:hyperlink>
          </w:p>
          <w:p w14:paraId="00626D8F" w14:textId="05D12DA2" w:rsidR="000D4885" w:rsidRDefault="000D4885" w:rsidP="00120520">
            <w:pPr>
              <w:shd w:val="clear" w:color="auto" w:fill="FFFFFF"/>
              <w:autoSpaceDE/>
              <w:autoSpaceDN/>
              <w:adjustRightInd/>
              <w:spacing w:before="100" w:beforeAutospacing="1" w:after="100" w:afterAutospacing="1"/>
              <w:rPr>
                <w:iCs/>
                <w:color w:val="auto"/>
              </w:rPr>
            </w:pPr>
            <w:r>
              <w:rPr>
                <w:iCs/>
                <w:color w:val="auto"/>
              </w:rPr>
              <w:t xml:space="preserve">Al seleccionar o tomar la opción “1. Racionalización de servicios”, se despliega la siguiente pantalla para que figura “Gestión de Asambleas” y si se da clic esta despliega la </w:t>
            </w:r>
            <w:proofErr w:type="spellStart"/>
            <w:r>
              <w:rPr>
                <w:iCs/>
                <w:color w:val="auto"/>
              </w:rPr>
              <w:t>pagina</w:t>
            </w:r>
            <w:proofErr w:type="spellEnd"/>
            <w:r>
              <w:rPr>
                <w:iCs/>
                <w:color w:val="auto"/>
              </w:rPr>
              <w:t xml:space="preserve"> de la sede electrónica de </w:t>
            </w:r>
            <w:proofErr w:type="spellStart"/>
            <w:r>
              <w:rPr>
                <w:iCs/>
                <w:color w:val="auto"/>
              </w:rPr>
              <w:t>Gtss</w:t>
            </w:r>
            <w:proofErr w:type="spellEnd"/>
            <w:r>
              <w:rPr>
                <w:iCs/>
                <w:color w:val="auto"/>
              </w:rPr>
              <w:t xml:space="preserve"> como se muestra en la siguiente imagen y de la cual se debe revisar si es correcto no </w:t>
            </w:r>
          </w:p>
          <w:p w14:paraId="621E1FEB" w14:textId="76360909" w:rsidR="00CF0897" w:rsidRDefault="00CF0897" w:rsidP="00CF0897">
            <w:pPr>
              <w:shd w:val="clear" w:color="auto" w:fill="FFFFFF"/>
              <w:autoSpaceDE/>
              <w:autoSpaceDN/>
              <w:adjustRightInd/>
              <w:rPr>
                <w:iCs/>
                <w:color w:val="auto"/>
              </w:rPr>
            </w:pPr>
            <w:r>
              <w:rPr>
                <w:noProof/>
                <w:lang w:eastAsia="es-CO"/>
              </w:rPr>
              <w:drawing>
                <wp:inline distT="0" distB="0" distL="0" distR="0" wp14:anchorId="1205945C" wp14:editId="6B714B0A">
                  <wp:extent cx="3400746" cy="2027655"/>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403832" cy="2029495"/>
                          </a:xfrm>
                          <a:prstGeom prst="rect">
                            <a:avLst/>
                          </a:prstGeom>
                        </pic:spPr>
                      </pic:pic>
                    </a:graphicData>
                  </a:graphic>
                </wp:inline>
              </w:drawing>
            </w:r>
          </w:p>
          <w:p w14:paraId="54B09E80" w14:textId="74370F90" w:rsidR="000D4885" w:rsidRPr="00CF0897" w:rsidRDefault="00CF0897" w:rsidP="00CF0897">
            <w:pPr>
              <w:shd w:val="clear" w:color="auto" w:fill="FFFFFF"/>
              <w:autoSpaceDE/>
              <w:autoSpaceDN/>
              <w:adjustRightInd/>
              <w:rPr>
                <w:iCs/>
                <w:color w:val="auto"/>
                <w:sz w:val="18"/>
              </w:rPr>
            </w:pPr>
            <w:r w:rsidRPr="00CF0897">
              <w:rPr>
                <w:iCs/>
                <w:color w:val="auto"/>
                <w:sz w:val="18"/>
              </w:rPr>
              <w:t>Imagen tomada el día 20 de abril del 2023.</w:t>
            </w:r>
            <w:r w:rsidRPr="00CF0897">
              <w:rPr>
                <w:sz w:val="18"/>
              </w:rPr>
              <w:t xml:space="preserve"> </w:t>
            </w:r>
            <w:hyperlink r:id="rId77" w:history="1">
              <w:r w:rsidRPr="000719A9">
                <w:rPr>
                  <w:rStyle w:val="Hyperlink"/>
                  <w:iCs/>
                  <w:sz w:val="18"/>
                </w:rPr>
                <w:t>https://www.ssf.gov.co/web/guest/tramites/tramites</w:t>
              </w:r>
            </w:hyperlink>
          </w:p>
          <w:p w14:paraId="02F6E1B4" w14:textId="17CA7A43" w:rsidR="00120520" w:rsidRPr="008F17DB" w:rsidRDefault="00120520" w:rsidP="00120520">
            <w:pPr>
              <w:shd w:val="clear" w:color="auto" w:fill="FFFFFF"/>
              <w:autoSpaceDE/>
              <w:autoSpaceDN/>
              <w:adjustRightInd/>
              <w:spacing w:before="100" w:beforeAutospacing="1" w:after="100" w:afterAutospacing="1"/>
              <w:rPr>
                <w:iCs/>
                <w:color w:val="auto"/>
              </w:rPr>
            </w:pPr>
            <w:r w:rsidRPr="008F17DB">
              <w:rPr>
                <w:iCs/>
                <w:color w:val="auto"/>
              </w:rPr>
              <w:t xml:space="preserve">En la </w:t>
            </w:r>
            <w:r w:rsidR="008F17DB" w:rsidRPr="008F17DB">
              <w:rPr>
                <w:iCs/>
                <w:color w:val="auto"/>
              </w:rPr>
              <w:t>sección</w:t>
            </w:r>
            <w:r w:rsidR="008F17DB">
              <w:rPr>
                <w:iCs/>
                <w:color w:val="auto"/>
              </w:rPr>
              <w:t xml:space="preserve"> “</w:t>
            </w:r>
            <w:r w:rsidRPr="008F17DB">
              <w:rPr>
                <w:b/>
                <w:iCs/>
                <w:color w:val="auto"/>
              </w:rPr>
              <w:t>2.Otros Procesos Administrativos OPA</w:t>
            </w:r>
            <w:r w:rsidRPr="008F17DB">
              <w:rPr>
                <w:iCs/>
                <w:color w:val="auto"/>
              </w:rPr>
              <w:t>”, existe enlaces que no contienen información como se visualiza en la siguiente imagen.</w:t>
            </w:r>
          </w:p>
          <w:p w14:paraId="543D7182" w14:textId="77777777" w:rsidR="00120520" w:rsidRDefault="00120520" w:rsidP="00794281">
            <w:pPr>
              <w:shd w:val="clear" w:color="auto" w:fill="FFFFFF"/>
              <w:autoSpaceDE/>
              <w:autoSpaceDN/>
              <w:adjustRightInd/>
              <w:rPr>
                <w:iCs/>
                <w:color w:val="auto"/>
                <w:sz w:val="20"/>
              </w:rPr>
            </w:pPr>
            <w:r>
              <w:rPr>
                <w:noProof/>
                <w:lang w:eastAsia="es-CO"/>
              </w:rPr>
              <w:lastRenderedPageBreak/>
              <w:drawing>
                <wp:inline distT="0" distB="0" distL="0" distR="0" wp14:anchorId="65C29FA1" wp14:editId="4751406D">
                  <wp:extent cx="5296780" cy="3113069"/>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02179" cy="3116242"/>
                          </a:xfrm>
                          <a:prstGeom prst="rect">
                            <a:avLst/>
                          </a:prstGeom>
                        </pic:spPr>
                      </pic:pic>
                    </a:graphicData>
                  </a:graphic>
                </wp:inline>
              </w:drawing>
            </w:r>
          </w:p>
          <w:p w14:paraId="13217343" w14:textId="5235FA9C" w:rsidR="00754994" w:rsidRDefault="00754994" w:rsidP="00794281">
            <w:pPr>
              <w:shd w:val="clear" w:color="auto" w:fill="FFFFFF"/>
              <w:autoSpaceDE/>
              <w:autoSpaceDN/>
              <w:adjustRightInd/>
              <w:rPr>
                <w:iCs/>
                <w:color w:val="auto"/>
                <w:sz w:val="18"/>
              </w:rPr>
            </w:pPr>
            <w:r w:rsidRPr="00794281">
              <w:rPr>
                <w:iCs/>
                <w:color w:val="auto"/>
                <w:sz w:val="18"/>
              </w:rPr>
              <w:t>Imagen tomada el 17 de diciembre de 2022</w:t>
            </w:r>
          </w:p>
          <w:p w14:paraId="1B45F780" w14:textId="77777777" w:rsidR="00794281" w:rsidRPr="00794281" w:rsidRDefault="00794281" w:rsidP="00794281">
            <w:pPr>
              <w:shd w:val="clear" w:color="auto" w:fill="FFFFFF"/>
              <w:autoSpaceDE/>
              <w:autoSpaceDN/>
              <w:adjustRightInd/>
              <w:rPr>
                <w:iCs/>
                <w:color w:val="auto"/>
                <w:sz w:val="18"/>
              </w:rPr>
            </w:pPr>
          </w:p>
          <w:p w14:paraId="54386E21" w14:textId="559B2CF6" w:rsidR="00120520" w:rsidRDefault="00120520" w:rsidP="00120520">
            <w:r>
              <w:t xml:space="preserve">En la sección “Reportes de elución en el pago de aportes CCF Inactivo concepto DAFP” al hacer </w:t>
            </w:r>
            <w:r w:rsidR="00656CCC">
              <w:t>clic</w:t>
            </w:r>
            <w:r>
              <w:t xml:space="preserve"> en el mismo nos lleva o se direcciona a la sede electrónica presentando un error.</w:t>
            </w:r>
          </w:p>
          <w:p w14:paraId="13E5DA08" w14:textId="77777777" w:rsidR="00120520" w:rsidRDefault="00120520" w:rsidP="00120520"/>
          <w:p w14:paraId="73EA29EA" w14:textId="77777777" w:rsidR="00120520" w:rsidRDefault="00120520" w:rsidP="00120520">
            <w:r>
              <w:rPr>
                <w:noProof/>
                <w:lang w:eastAsia="es-CO"/>
              </w:rPr>
              <w:drawing>
                <wp:inline distT="0" distB="0" distL="0" distR="0" wp14:anchorId="2B88492C" wp14:editId="266BDD0D">
                  <wp:extent cx="5971540" cy="34334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71540" cy="3433445"/>
                          </a:xfrm>
                          <a:prstGeom prst="rect">
                            <a:avLst/>
                          </a:prstGeom>
                        </pic:spPr>
                      </pic:pic>
                    </a:graphicData>
                  </a:graphic>
                </wp:inline>
              </w:drawing>
            </w:r>
          </w:p>
          <w:p w14:paraId="6634AC56" w14:textId="0DC439FC" w:rsidR="00794281" w:rsidRPr="00794281" w:rsidRDefault="00794281" w:rsidP="00120520">
            <w:pPr>
              <w:rPr>
                <w:sz w:val="20"/>
              </w:rPr>
            </w:pPr>
            <w:r w:rsidRPr="00794281">
              <w:rPr>
                <w:sz w:val="20"/>
              </w:rPr>
              <w:t>Imagen tomada el día 17 de diciembre del 2022.</w:t>
            </w:r>
          </w:p>
          <w:p w14:paraId="3BF12AC0" w14:textId="77777777" w:rsidR="00794281" w:rsidRDefault="00794281" w:rsidP="00120520"/>
          <w:p w14:paraId="141CD63D" w14:textId="3345625B" w:rsidR="00120520" w:rsidRDefault="00120520" w:rsidP="00120520">
            <w:r>
              <w:t xml:space="preserve">En sección “aplicaciones móviles CCF Servicios CCF”, </w:t>
            </w:r>
            <w:r w:rsidR="00656CCC">
              <w:t>se vuelve a reiterar lo indicado en el cuarto trimestre del 2022, en la que al</w:t>
            </w:r>
            <w:r>
              <w:t xml:space="preserve"> dar </w:t>
            </w:r>
            <w:r w:rsidR="00656CCC">
              <w:t>clic</w:t>
            </w:r>
            <w:r>
              <w:t xml:space="preserve"> sobre este nos direcciona a la página web de participación en la formulación de políticas, para lo cual se debe verificar si es correcto el que se direccione a esa sección en la página web lo cual no guarda relación con aplicaciones móviles, como se ilustra en la siguiente imagen.</w:t>
            </w:r>
          </w:p>
          <w:p w14:paraId="3153950A" w14:textId="77777777" w:rsidR="00120520" w:rsidRDefault="00120520" w:rsidP="00120520">
            <w:r>
              <w:t>.</w:t>
            </w:r>
          </w:p>
          <w:p w14:paraId="6E8960EB" w14:textId="77777777" w:rsidR="00120520" w:rsidRDefault="00120520" w:rsidP="00120520">
            <w:r>
              <w:rPr>
                <w:noProof/>
                <w:lang w:eastAsia="es-CO"/>
              </w:rPr>
              <w:drawing>
                <wp:inline distT="0" distB="0" distL="0" distR="0" wp14:anchorId="130BFAD1" wp14:editId="4DA1D527">
                  <wp:extent cx="5971540" cy="3443605"/>
                  <wp:effectExtent l="0" t="0" r="0" b="444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71540" cy="3443605"/>
                          </a:xfrm>
                          <a:prstGeom prst="rect">
                            <a:avLst/>
                          </a:prstGeom>
                        </pic:spPr>
                      </pic:pic>
                    </a:graphicData>
                  </a:graphic>
                </wp:inline>
              </w:drawing>
            </w:r>
          </w:p>
          <w:p w14:paraId="7C64A443" w14:textId="17CEF917" w:rsidR="00656CCC" w:rsidRPr="00656CCC" w:rsidRDefault="00656CCC" w:rsidP="00120520">
            <w:pPr>
              <w:rPr>
                <w:sz w:val="16"/>
              </w:rPr>
            </w:pPr>
            <w:r w:rsidRPr="00656CCC">
              <w:rPr>
                <w:sz w:val="16"/>
              </w:rPr>
              <w:t>Imagen tomada el día 17 de diciembre del 2022.</w:t>
            </w:r>
          </w:p>
          <w:p w14:paraId="07DB0CC9" w14:textId="77777777" w:rsidR="00656CCC" w:rsidRDefault="00656CCC" w:rsidP="00120520"/>
          <w:p w14:paraId="798638AF" w14:textId="78D76B30" w:rsidR="00656CCC" w:rsidRDefault="00656CCC" w:rsidP="00120520">
            <w:r>
              <w:rPr>
                <w:noProof/>
                <w:lang w:eastAsia="es-CO"/>
              </w:rPr>
              <w:drawing>
                <wp:inline distT="0" distB="0" distL="0" distR="0" wp14:anchorId="7B37FE5B" wp14:editId="2E25D4E2">
                  <wp:extent cx="6076950" cy="2357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76950" cy="2357755"/>
                          </a:xfrm>
                          <a:prstGeom prst="rect">
                            <a:avLst/>
                          </a:prstGeom>
                        </pic:spPr>
                      </pic:pic>
                    </a:graphicData>
                  </a:graphic>
                </wp:inline>
              </w:drawing>
            </w:r>
          </w:p>
          <w:p w14:paraId="113F2757" w14:textId="079F0B2A" w:rsidR="00656CCC" w:rsidRDefault="00656CCC" w:rsidP="00656CCC">
            <w:r w:rsidRPr="00656CCC">
              <w:rPr>
                <w:sz w:val="18"/>
              </w:rPr>
              <w:t xml:space="preserve">Imagen tomada el día </w:t>
            </w:r>
            <w:r w:rsidRPr="00656CCC">
              <w:rPr>
                <w:sz w:val="16"/>
              </w:rPr>
              <w:t>20</w:t>
            </w:r>
            <w:r w:rsidRPr="00656CCC">
              <w:rPr>
                <w:sz w:val="18"/>
              </w:rPr>
              <w:t xml:space="preserve"> de abril del 2023</w:t>
            </w:r>
            <w:r>
              <w:t>.</w:t>
            </w:r>
          </w:p>
          <w:p w14:paraId="275811BB" w14:textId="77777777" w:rsidR="00120520" w:rsidRDefault="00120520" w:rsidP="00120520"/>
          <w:p w14:paraId="1FA232B1" w14:textId="71D6D744" w:rsidR="00120520" w:rsidRDefault="00120520" w:rsidP="00120520">
            <w:pPr>
              <w:pStyle w:val="Heading3"/>
            </w:pPr>
            <w:bookmarkStart w:id="8" w:name="_Toc118479691"/>
            <w:r>
              <w:t>6.1.</w:t>
            </w:r>
            <w:r w:rsidR="004052DD">
              <w:t>9</w:t>
            </w:r>
            <w:r>
              <w:t xml:space="preserve"> </w:t>
            </w:r>
            <w:r>
              <w:rPr>
                <w:b/>
                <w:bCs/>
              </w:rPr>
              <w:t xml:space="preserve"> 10. I</w:t>
            </w:r>
            <w:r w:rsidRPr="007B0367">
              <w:rPr>
                <w:b/>
                <w:bCs/>
              </w:rPr>
              <w:t>nstrumentos de gestión de información pública.</w:t>
            </w:r>
            <w:bookmarkEnd w:id="8"/>
          </w:p>
          <w:p w14:paraId="2C7F838C" w14:textId="77777777" w:rsidR="00120520" w:rsidRDefault="00120520" w:rsidP="00120520"/>
          <w:p w14:paraId="32E66422" w14:textId="2D9C44F7" w:rsidR="00120520" w:rsidRDefault="004052DD" w:rsidP="00120520">
            <w:pPr>
              <w:pStyle w:val="Heading3"/>
            </w:pPr>
            <w:bookmarkStart w:id="9" w:name="_Toc118479692"/>
            <w:r>
              <w:t>6.1.9</w:t>
            </w:r>
            <w:r w:rsidR="00120520">
              <w:t xml:space="preserve">.1 </w:t>
            </w:r>
            <w:r w:rsidR="002A08D3">
              <w:rPr>
                <w:b/>
                <w:bCs/>
              </w:rPr>
              <w:t>10.12</w:t>
            </w:r>
            <w:r w:rsidR="00120520">
              <w:rPr>
                <w:b/>
                <w:bCs/>
              </w:rPr>
              <w:t xml:space="preserve"> </w:t>
            </w:r>
            <w:hyperlink r:id="rId82" w:history="1">
              <w:r w:rsidR="002A08D3" w:rsidRPr="002A08D3">
                <w:rPr>
                  <w:b/>
                  <w:bCs/>
                </w:rPr>
                <w:t>Gestión Documental</w:t>
              </w:r>
            </w:hyperlink>
            <w:bookmarkEnd w:id="9"/>
            <w:r w:rsidR="00120520">
              <w:t xml:space="preserve"> </w:t>
            </w:r>
          </w:p>
          <w:p w14:paraId="4B9C30C3" w14:textId="77777777" w:rsidR="00120520" w:rsidRDefault="00120520" w:rsidP="00120520"/>
          <w:p w14:paraId="42077C76" w14:textId="293CAD65" w:rsidR="002A08D3" w:rsidRDefault="00120520" w:rsidP="002A08D3">
            <w:pPr>
              <w:rPr>
                <w:b/>
              </w:rPr>
            </w:pPr>
            <w:r w:rsidRPr="008648EA">
              <w:t xml:space="preserve">En el Botón de “Transparencia” de la página web, en el Capítulo </w:t>
            </w:r>
            <w:r w:rsidRPr="008648EA">
              <w:rPr>
                <w:b/>
              </w:rPr>
              <w:t xml:space="preserve">“10. </w:t>
            </w:r>
            <w:r w:rsidRPr="008648EA">
              <w:rPr>
                <w:b/>
                <w:bCs/>
              </w:rPr>
              <w:t xml:space="preserve">Instrumentos de gestión de información pública”, </w:t>
            </w:r>
            <w:r w:rsidRPr="008648EA">
              <w:rPr>
                <w:bCs/>
              </w:rPr>
              <w:t xml:space="preserve">sección </w:t>
            </w:r>
            <w:r w:rsidRPr="008648EA">
              <w:rPr>
                <w:b/>
              </w:rPr>
              <w:t>“1</w:t>
            </w:r>
            <w:r>
              <w:rPr>
                <w:b/>
              </w:rPr>
              <w:t>0.</w:t>
            </w:r>
            <w:r w:rsidR="002A08D3">
              <w:rPr>
                <w:b/>
              </w:rPr>
              <w:t xml:space="preserve">12 </w:t>
            </w:r>
            <w:r>
              <w:rPr>
                <w:b/>
              </w:rPr>
              <w:t xml:space="preserve"> </w:t>
            </w:r>
            <w:r w:rsidRPr="008648EA">
              <w:rPr>
                <w:b/>
              </w:rPr>
              <w:t xml:space="preserve"> </w:t>
            </w:r>
            <w:r w:rsidR="002A08D3">
              <w:rPr>
                <w:b/>
              </w:rPr>
              <w:t xml:space="preserve">Gestión Documental”  </w:t>
            </w:r>
            <w:r w:rsidR="002A08D3" w:rsidRPr="002A08D3">
              <w:t>y al tomar la opción</w:t>
            </w:r>
            <w:r w:rsidR="002A08D3">
              <w:rPr>
                <w:b/>
              </w:rPr>
              <w:t xml:space="preserve"> “Cuadro de clasificación documental”</w:t>
            </w:r>
            <w:r w:rsidR="002A08D3" w:rsidRPr="002A08D3">
              <w:t xml:space="preserve"> se </w:t>
            </w:r>
            <w:r w:rsidR="002A08D3">
              <w:t xml:space="preserve">despliega la imagen de la parte derecha de la pantalla con el menú nuevamente de toda la sección de transparencia como se ve en la imagen siguientes: </w:t>
            </w:r>
          </w:p>
          <w:p w14:paraId="704F1A17" w14:textId="77777777" w:rsidR="002A08D3" w:rsidRDefault="002A08D3" w:rsidP="002A08D3">
            <w:pPr>
              <w:rPr>
                <w:b/>
              </w:rPr>
            </w:pPr>
          </w:p>
          <w:p w14:paraId="25A8E370" w14:textId="7E018AE8" w:rsidR="002A08D3" w:rsidRDefault="002A08D3" w:rsidP="002A08D3">
            <w:r>
              <w:rPr>
                <w:noProof/>
                <w:lang w:eastAsia="es-CO"/>
              </w:rPr>
              <w:drawing>
                <wp:inline distT="0" distB="0" distL="0" distR="0" wp14:anchorId="1C3ADE05" wp14:editId="49FCB6F2">
                  <wp:extent cx="5279136" cy="31332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83451" cy="3135841"/>
                          </a:xfrm>
                          <a:prstGeom prst="rect">
                            <a:avLst/>
                          </a:prstGeom>
                        </pic:spPr>
                      </pic:pic>
                    </a:graphicData>
                  </a:graphic>
                </wp:inline>
              </w:drawing>
            </w:r>
          </w:p>
          <w:p w14:paraId="5E324891" w14:textId="3B61DBE5" w:rsidR="00120520" w:rsidRDefault="00120520" w:rsidP="00120520"/>
          <w:p w14:paraId="17D4B47D" w14:textId="2FA175E0" w:rsidR="002A08D3" w:rsidRDefault="002A08D3" w:rsidP="00120520">
            <w:r>
              <w:rPr>
                <w:noProof/>
                <w:lang w:eastAsia="es-CO"/>
              </w:rPr>
              <w:drawing>
                <wp:inline distT="0" distB="0" distL="0" distR="0" wp14:anchorId="6033E026" wp14:editId="35858432">
                  <wp:extent cx="5275384" cy="2155907"/>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86453" cy="2160431"/>
                          </a:xfrm>
                          <a:prstGeom prst="rect">
                            <a:avLst/>
                          </a:prstGeom>
                        </pic:spPr>
                      </pic:pic>
                    </a:graphicData>
                  </a:graphic>
                </wp:inline>
              </w:drawing>
            </w:r>
          </w:p>
          <w:p w14:paraId="5E2D3D8A" w14:textId="5641644C" w:rsidR="00EC5741" w:rsidRDefault="00EC5741" w:rsidP="00120520">
            <w:r>
              <w:t xml:space="preserve">Imagen tomada el </w:t>
            </w:r>
            <w:proofErr w:type="spellStart"/>
            <w:r>
              <w:t>dia</w:t>
            </w:r>
            <w:proofErr w:type="spellEnd"/>
            <w:r>
              <w:t xml:space="preserve"> 20 de abril del 2023.</w:t>
            </w:r>
          </w:p>
          <w:p w14:paraId="4A16B82B" w14:textId="77777777" w:rsidR="00120520" w:rsidRDefault="00120520" w:rsidP="00120520"/>
          <w:p w14:paraId="64A42D20" w14:textId="77777777" w:rsidR="00120520" w:rsidRDefault="00120520" w:rsidP="00120520"/>
          <w:p w14:paraId="096406DC" w14:textId="77777777" w:rsidR="00120520" w:rsidRDefault="00120520" w:rsidP="00120520">
            <w:pPr>
              <w:pStyle w:val="Heading3"/>
              <w:rPr>
                <w:b/>
                <w:bCs/>
              </w:rPr>
            </w:pPr>
            <w:bookmarkStart w:id="10" w:name="_Toc118479693"/>
            <w:r>
              <w:t xml:space="preserve">6.1.9 </w:t>
            </w:r>
            <w:r>
              <w:rPr>
                <w:b/>
                <w:bCs/>
              </w:rPr>
              <w:t xml:space="preserve"> 11. </w:t>
            </w:r>
            <w:r w:rsidRPr="00346A64">
              <w:rPr>
                <w:b/>
                <w:bCs/>
              </w:rPr>
              <w:t>Transparencia Pasiva</w:t>
            </w:r>
            <w:r w:rsidRPr="007B0367">
              <w:rPr>
                <w:b/>
                <w:bCs/>
              </w:rPr>
              <w:t>.</w:t>
            </w:r>
            <w:bookmarkEnd w:id="10"/>
          </w:p>
          <w:p w14:paraId="5D67DE6B" w14:textId="77777777" w:rsidR="00120520" w:rsidRPr="00B92AC0" w:rsidRDefault="00120520" w:rsidP="00120520"/>
          <w:p w14:paraId="74CC870F" w14:textId="77777777" w:rsidR="00120520" w:rsidRDefault="00120520" w:rsidP="00120520">
            <w:r w:rsidRPr="008648EA">
              <w:t xml:space="preserve">En el Botón de “Transparencia” de la página web, en el Capítulo </w:t>
            </w:r>
            <w:r w:rsidRPr="008648EA">
              <w:rPr>
                <w:b/>
              </w:rPr>
              <w:t>“1</w:t>
            </w:r>
            <w:r>
              <w:rPr>
                <w:b/>
              </w:rPr>
              <w:t xml:space="preserve">1. Transparencia pasiva” </w:t>
            </w:r>
            <w:r>
              <w:t xml:space="preserve">sección </w:t>
            </w:r>
            <w:r w:rsidRPr="008648EA">
              <w:rPr>
                <w:b/>
              </w:rPr>
              <w:t>“11.2. Formulario para la recepción de solicitudes de información pública</w:t>
            </w:r>
            <w:r>
              <w:rPr>
                <w:b/>
              </w:rPr>
              <w:t>”</w:t>
            </w:r>
            <w:r w:rsidRPr="00F56087">
              <w:t xml:space="preserve"> Habilitación para el uso de niños, niñas y adolescentes</w:t>
            </w:r>
            <w:r>
              <w:t xml:space="preserve">, </w:t>
            </w:r>
            <w:r w:rsidRPr="00F56087">
              <w:t>El formulario debe estar habilitado para que tanto niños y niñas como adolescentes puedan hacer solicitudes de información pública.</w:t>
            </w:r>
            <w:r>
              <w:t xml:space="preserve"> El área de control interno no pudo evidenciar que existiera una caracterización para niños o adolescentes tal como se reportó en el informe del segundo y tercer Trimestre del 2022.</w:t>
            </w:r>
          </w:p>
          <w:p w14:paraId="372459F3" w14:textId="77777777" w:rsidR="00120520" w:rsidRDefault="00120520" w:rsidP="00120520"/>
          <w:p w14:paraId="089B8138" w14:textId="77777777" w:rsidR="00120520" w:rsidRDefault="00120520" w:rsidP="00120520">
            <w:pPr>
              <w:pStyle w:val="Caption"/>
              <w:spacing w:after="0"/>
            </w:pPr>
            <w:r w:rsidRPr="00C8736F">
              <w:rPr>
                <w:color w:val="auto"/>
                <w:sz w:val="20"/>
                <w:szCs w:val="22"/>
              </w:rPr>
              <w:t>Habilitación para el uso de ni</w:t>
            </w:r>
            <w:r w:rsidRPr="00C556EB">
              <w:rPr>
                <w:b/>
                <w:color w:val="auto"/>
                <w:sz w:val="20"/>
                <w:szCs w:val="22"/>
              </w:rPr>
              <w:t>ñ</w:t>
            </w:r>
            <w:r w:rsidRPr="00C8736F">
              <w:rPr>
                <w:color w:val="auto"/>
                <w:sz w:val="20"/>
                <w:szCs w:val="22"/>
              </w:rPr>
              <w:t>os, niñas y adolescentes</w:t>
            </w:r>
          </w:p>
          <w:p w14:paraId="50B8FD36" w14:textId="77777777" w:rsidR="00120520" w:rsidRDefault="00120520" w:rsidP="00120520">
            <w:r>
              <w:rPr>
                <w:noProof/>
                <w:lang w:eastAsia="es-CO"/>
              </w:rPr>
              <w:drawing>
                <wp:inline distT="0" distB="0" distL="0" distR="0" wp14:anchorId="45928287" wp14:editId="20A65DB8">
                  <wp:extent cx="5971540" cy="372554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71540" cy="3725545"/>
                          </a:xfrm>
                          <a:prstGeom prst="rect">
                            <a:avLst/>
                          </a:prstGeom>
                        </pic:spPr>
                      </pic:pic>
                    </a:graphicData>
                  </a:graphic>
                </wp:inline>
              </w:drawing>
            </w:r>
          </w:p>
          <w:p w14:paraId="63D6DF79" w14:textId="77777777" w:rsidR="00120520" w:rsidRDefault="00120520" w:rsidP="00120520">
            <w:r>
              <w:t>Fuente:</w:t>
            </w:r>
            <w:hyperlink r:id="rId86" w:anchor="no-back-button" w:history="1">
              <w:r w:rsidRPr="00E56580">
                <w:rPr>
                  <w:rStyle w:val="Hyperlink"/>
                </w:rPr>
                <w:t>https://gtss.ssf.gov.co/SedeElectronica/tramites/browser.do?formAction=btList&amp;s=0&amp;order=0#no-back-button</w:t>
              </w:r>
            </w:hyperlink>
          </w:p>
          <w:p w14:paraId="45482383" w14:textId="77777777" w:rsidR="00120520" w:rsidRDefault="00120520" w:rsidP="00120520"/>
          <w:p w14:paraId="7B872A69" w14:textId="77777777" w:rsidR="00120520" w:rsidRDefault="00120520" w:rsidP="00120520"/>
          <w:p w14:paraId="0B72E579" w14:textId="77777777" w:rsidR="00120520" w:rsidRDefault="00120520" w:rsidP="00120520">
            <w:pPr>
              <w:pStyle w:val="Heading3"/>
            </w:pPr>
            <w:bookmarkStart w:id="11" w:name="_Toc118479694"/>
            <w:r>
              <w:t xml:space="preserve">6.1.9.1 </w:t>
            </w:r>
            <w:r>
              <w:rPr>
                <w:b/>
                <w:bCs/>
              </w:rPr>
              <w:t xml:space="preserve"> 11.2</w:t>
            </w:r>
            <w:r w:rsidRPr="007B0367">
              <w:rPr>
                <w:b/>
                <w:bCs/>
              </w:rPr>
              <w:t>.</w:t>
            </w:r>
            <w:r>
              <w:rPr>
                <w:b/>
                <w:bCs/>
              </w:rPr>
              <w:t xml:space="preserve"> Formulario para la recepción de solicitudes de información pública</w:t>
            </w:r>
            <w:bookmarkEnd w:id="11"/>
          </w:p>
          <w:p w14:paraId="51DA1904" w14:textId="77777777" w:rsidR="00120520" w:rsidRDefault="00120520" w:rsidP="00120520"/>
          <w:p w14:paraId="36FE81ED" w14:textId="36891A1D" w:rsidR="00120520" w:rsidRDefault="00120520" w:rsidP="00120520">
            <w:r w:rsidRPr="00B26371">
              <w:t xml:space="preserve">En el Botón de “Transparencia” de la página web, en el Capítulo </w:t>
            </w:r>
            <w:r w:rsidRPr="00B26371">
              <w:rPr>
                <w:b/>
              </w:rPr>
              <w:t xml:space="preserve">“11. Transparencia pasiva” </w:t>
            </w:r>
            <w:r w:rsidRPr="00B26371">
              <w:t xml:space="preserve">sección </w:t>
            </w:r>
            <w:r w:rsidRPr="00B26371">
              <w:rPr>
                <w:b/>
              </w:rPr>
              <w:t>“11.2. Formulario para la recepción de solicitudes de información pública</w:t>
            </w:r>
            <w:r w:rsidRPr="00B26371">
              <w:t xml:space="preserve">”, en el diligenciamiento del formulario en la opción País, Nombre o denominación con el que se identifica una Nación, región o territorio que forma una unidad geográfica, política y cultural. Para el caso, corresponde al país de la persona que radica la solicitud de información, el cual debe corresponder a una lista desplegable para que el usuario haga la elección. La oficina de control interno evidencio </w:t>
            </w:r>
            <w:r w:rsidRPr="00B26371">
              <w:lastRenderedPageBreak/>
              <w:t>que existe el campo de País, sin embargo no despliega ninguna lista  como lo menciona la matriz de cumplimiento y tal como se reportó en el informe anterior</w:t>
            </w:r>
            <w:r w:rsidR="00DC5C36">
              <w:t xml:space="preserve"> del cuarto trimestre del 2022.</w:t>
            </w:r>
          </w:p>
          <w:p w14:paraId="571FDF43" w14:textId="77777777" w:rsidR="00120520" w:rsidRDefault="00120520" w:rsidP="00120520">
            <w:pPr>
              <w:autoSpaceDE/>
              <w:autoSpaceDN/>
              <w:adjustRightInd/>
              <w:jc w:val="left"/>
            </w:pPr>
          </w:p>
          <w:p w14:paraId="7CC4E47A" w14:textId="77777777" w:rsidR="00120520" w:rsidRPr="00E02C68" w:rsidRDefault="00120520" w:rsidP="00120520">
            <w:pPr>
              <w:autoSpaceDE/>
              <w:autoSpaceDN/>
              <w:adjustRightInd/>
              <w:jc w:val="left"/>
              <w:rPr>
                <w:color w:val="auto"/>
                <w:sz w:val="20"/>
              </w:rPr>
            </w:pPr>
            <w:r w:rsidRPr="009C4877">
              <w:rPr>
                <w:color w:val="auto"/>
                <w:sz w:val="20"/>
              </w:rPr>
              <w:t>Formulario para la recepción de solicitudes de información pública.</w:t>
            </w:r>
          </w:p>
          <w:p w14:paraId="287E260A" w14:textId="77777777" w:rsidR="00120520" w:rsidRDefault="00120520" w:rsidP="00120520"/>
          <w:p w14:paraId="0A862215" w14:textId="77777777" w:rsidR="00120520" w:rsidRDefault="00120520" w:rsidP="00120520"/>
          <w:p w14:paraId="56D627F0" w14:textId="77777777" w:rsidR="00120520" w:rsidRDefault="00120520" w:rsidP="00120520"/>
          <w:p w14:paraId="70C717BF" w14:textId="77777777" w:rsidR="00120520" w:rsidRDefault="00120520" w:rsidP="00120520"/>
          <w:p w14:paraId="20E6FA5E" w14:textId="77777777" w:rsidR="00120520" w:rsidRDefault="00120520" w:rsidP="00120520"/>
          <w:p w14:paraId="581FA4EA" w14:textId="77777777" w:rsidR="00120520" w:rsidRDefault="00120520" w:rsidP="00120520"/>
          <w:p w14:paraId="51068AC2" w14:textId="44BB8B59" w:rsidR="00120520" w:rsidRPr="00536510" w:rsidRDefault="00120520" w:rsidP="00120520">
            <w:r w:rsidRPr="00E02C68">
              <w:rPr>
                <w:color w:val="auto"/>
                <w:sz w:val="20"/>
              </w:rPr>
              <w:t xml:space="preserve">Fuente: </w:t>
            </w:r>
            <w:hyperlink r:id="rId87" w:anchor="no-back-button" w:history="1">
              <w:r w:rsidRPr="00905C14">
                <w:rPr>
                  <w:rStyle w:val="Hyperlink"/>
                  <w:sz w:val="20"/>
                </w:rPr>
                <w:t>https://gtss.ssf.gov.co/SedeElectronica/wizard.do#no-back-button</w:t>
              </w:r>
            </w:hyperlink>
          </w:p>
          <w:p w14:paraId="030627F2" w14:textId="77777777" w:rsidR="00120520" w:rsidRDefault="00120520" w:rsidP="00120520"/>
          <w:p w14:paraId="1E371EDF" w14:textId="77777777" w:rsidR="00120520" w:rsidRDefault="00120520" w:rsidP="00120520">
            <w:pPr>
              <w:pStyle w:val="Heading3"/>
              <w:rPr>
                <w:b/>
                <w:bCs/>
              </w:rPr>
            </w:pPr>
          </w:p>
          <w:p w14:paraId="43A80E15" w14:textId="77777777" w:rsidR="00120520" w:rsidRDefault="00120520" w:rsidP="00120520">
            <w:r w:rsidRPr="003B413B">
              <w:t>El campo de correo electrónico para notificaciones judiciales correspondiente al acuse de recibido automáticamente, la oficina de control interno realizo el diligenciamiento de la solicitud en la</w:t>
            </w:r>
            <w:r>
              <w:t xml:space="preserve"> plataforma GTSS (Link:</w:t>
            </w:r>
          </w:p>
          <w:p w14:paraId="21310789" w14:textId="6922E73C" w:rsidR="00120520" w:rsidRDefault="006C2A0F" w:rsidP="00120520">
            <w:pPr>
              <w:rPr>
                <w:rStyle w:val="textonegrita"/>
              </w:rPr>
            </w:pPr>
            <w:hyperlink r:id="rId88" w:anchor="no-back-button" w:history="1">
              <w:r w:rsidR="00120520" w:rsidRPr="003623B8">
                <w:rPr>
                  <w:rStyle w:val="Hyperlink"/>
                </w:rPr>
                <w:t>https://gtss.ssf.gov.co/SedeElectronica/tramites/browser.do?formAction=btList&amp;s=0&amp;order=0#no-back-button</w:t>
              </w:r>
            </w:hyperlink>
            <w:r w:rsidR="00120520">
              <w:t xml:space="preserve"> donde se genera el </w:t>
            </w:r>
            <w:r w:rsidR="00120520">
              <w:rPr>
                <w:sz w:val="20"/>
                <w:szCs w:val="20"/>
              </w:rPr>
              <w:t>Código de solicitud generado: </w:t>
            </w:r>
            <w:r w:rsidR="00DC5C36">
              <w:rPr>
                <w:b/>
                <w:bCs/>
              </w:rPr>
              <w:t>BZDSW3L9IX</w:t>
            </w:r>
            <w:r w:rsidR="00120520">
              <w:rPr>
                <w:rStyle w:val="textonegrita"/>
                <w:b/>
                <w:bCs/>
              </w:rPr>
              <w:t> </w:t>
            </w:r>
            <w:r w:rsidR="00120520">
              <w:rPr>
                <w:rStyle w:val="textonegrita"/>
              </w:rPr>
              <w:t xml:space="preserve"> y terminó el proceso </w:t>
            </w:r>
          </w:p>
          <w:p w14:paraId="70FAC651" w14:textId="77777777" w:rsidR="00120520" w:rsidRDefault="00120520" w:rsidP="00120520"/>
          <w:p w14:paraId="533082E7" w14:textId="0AAC01E1" w:rsidR="00120520" w:rsidRDefault="00DC5C36" w:rsidP="00120520">
            <w:r>
              <w:rPr>
                <w:noProof/>
                <w:lang w:eastAsia="es-CO"/>
              </w:rPr>
              <w:drawing>
                <wp:inline distT="0" distB="0" distL="0" distR="0" wp14:anchorId="03D0D987" wp14:editId="431741C0">
                  <wp:extent cx="4592096" cy="3821468"/>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595356" cy="3824181"/>
                          </a:xfrm>
                          <a:prstGeom prst="rect">
                            <a:avLst/>
                          </a:prstGeom>
                        </pic:spPr>
                      </pic:pic>
                    </a:graphicData>
                  </a:graphic>
                </wp:inline>
              </w:drawing>
            </w:r>
          </w:p>
          <w:p w14:paraId="071AC265" w14:textId="02105E6C" w:rsidR="00120520" w:rsidRDefault="00DC5C36" w:rsidP="00120520">
            <w:r>
              <w:rPr>
                <w:noProof/>
                <w:lang w:eastAsia="es-CO"/>
              </w:rPr>
              <w:lastRenderedPageBreak/>
              <w:drawing>
                <wp:inline distT="0" distB="0" distL="0" distR="0" wp14:anchorId="49030BB5" wp14:editId="14E4FA9F">
                  <wp:extent cx="6076950" cy="50234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76950" cy="5023485"/>
                          </a:xfrm>
                          <a:prstGeom prst="rect">
                            <a:avLst/>
                          </a:prstGeom>
                        </pic:spPr>
                      </pic:pic>
                    </a:graphicData>
                  </a:graphic>
                </wp:inline>
              </w:drawing>
            </w:r>
          </w:p>
          <w:p w14:paraId="28A05471" w14:textId="77777777" w:rsidR="00120520" w:rsidRDefault="00120520" w:rsidP="00120520"/>
          <w:p w14:paraId="29D42BEC" w14:textId="4F5BE7E0" w:rsidR="00120520" w:rsidRDefault="00DC5C36" w:rsidP="00120520">
            <w:r>
              <w:rPr>
                <w:noProof/>
                <w:lang w:eastAsia="es-CO"/>
              </w:rPr>
              <w:lastRenderedPageBreak/>
              <w:drawing>
                <wp:inline distT="0" distB="0" distL="0" distR="0" wp14:anchorId="13DB6B92" wp14:editId="63BA88CB">
                  <wp:extent cx="6076950" cy="528510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076950" cy="5285105"/>
                          </a:xfrm>
                          <a:prstGeom prst="rect">
                            <a:avLst/>
                          </a:prstGeom>
                        </pic:spPr>
                      </pic:pic>
                    </a:graphicData>
                  </a:graphic>
                </wp:inline>
              </w:drawing>
            </w:r>
          </w:p>
          <w:p w14:paraId="4BA5D167" w14:textId="061EBBE6" w:rsidR="00120520" w:rsidRDefault="00120520" w:rsidP="00120520">
            <w:r>
              <w:t>Como se puede evidenciar en la imágenes anteriores los datos que se registran no contienen validación como es cuando se solicita país, No contiene opciones, y se tiene un texto libre, lo cual no permite verificación alguna</w:t>
            </w:r>
            <w:r w:rsidR="00DC5C36">
              <w:t>,</w:t>
            </w:r>
            <w:r>
              <w:t xml:space="preserve"> lo mismo sucede que se continua y en la selección de departamento se toman solo los de COLOMBIA, al igual que las ciudades del territorio colombiano, lo cual no permite una validación y así tener una mejor caracterización y calidad en los datos dado que se ha seleccionado opciones con menores de EDAD.</w:t>
            </w:r>
          </w:p>
          <w:p w14:paraId="335F4000" w14:textId="77777777" w:rsidR="00120520" w:rsidRDefault="00120520" w:rsidP="00120520"/>
          <w:p w14:paraId="682702D5" w14:textId="7D94C972" w:rsidR="00120520" w:rsidRDefault="00120520" w:rsidP="00120520">
            <w:r>
              <w:t>Por último</w:t>
            </w:r>
            <w:r w:rsidR="00DC5C36">
              <w:t>,</w:t>
            </w:r>
            <w:r>
              <w:t xml:space="preserve"> cuando se ha recibido la notificación y se solicita volver a la página está genera un ERROR como se muestra en la imagen.</w:t>
            </w:r>
          </w:p>
          <w:p w14:paraId="3BA4A67B" w14:textId="77777777" w:rsidR="00120520" w:rsidRDefault="00120520" w:rsidP="00120520"/>
          <w:p w14:paraId="36939540" w14:textId="7A616821" w:rsidR="00120520" w:rsidRDefault="00DC5C36" w:rsidP="00120520">
            <w:r>
              <w:rPr>
                <w:noProof/>
                <w:lang w:eastAsia="es-CO"/>
              </w:rPr>
              <w:lastRenderedPageBreak/>
              <w:drawing>
                <wp:inline distT="0" distB="0" distL="0" distR="0" wp14:anchorId="05E4A8BC" wp14:editId="69A94422">
                  <wp:extent cx="5004079" cy="4312815"/>
                  <wp:effectExtent l="0" t="0" r="635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09065" cy="4317113"/>
                          </a:xfrm>
                          <a:prstGeom prst="rect">
                            <a:avLst/>
                          </a:prstGeom>
                        </pic:spPr>
                      </pic:pic>
                    </a:graphicData>
                  </a:graphic>
                </wp:inline>
              </w:drawing>
            </w:r>
          </w:p>
          <w:p w14:paraId="1DA7B0AF" w14:textId="77777777" w:rsidR="00DC5C36" w:rsidRDefault="00DC5C36" w:rsidP="00120520"/>
          <w:p w14:paraId="4531E55E" w14:textId="77777777" w:rsidR="00DC5C36" w:rsidRDefault="00DC5C36" w:rsidP="00120520"/>
          <w:p w14:paraId="64D54992" w14:textId="77777777" w:rsidR="00C62811" w:rsidRDefault="00C62811" w:rsidP="00120520"/>
          <w:p w14:paraId="4FEF9E66" w14:textId="120FA54E" w:rsidR="00C62811" w:rsidRDefault="00C62811" w:rsidP="00120520">
            <w:pPr>
              <w:rPr>
                <w:b/>
                <w:bCs/>
              </w:rPr>
            </w:pPr>
            <w:r>
              <w:t xml:space="preserve">6.1.9.2 </w:t>
            </w:r>
            <w:r>
              <w:rPr>
                <w:b/>
                <w:bCs/>
              </w:rPr>
              <w:t xml:space="preserve"> 13</w:t>
            </w:r>
            <w:r w:rsidRPr="007B0367">
              <w:rPr>
                <w:b/>
                <w:bCs/>
              </w:rPr>
              <w:t>.</w:t>
            </w:r>
            <w:r>
              <w:rPr>
                <w:b/>
                <w:bCs/>
              </w:rPr>
              <w:t xml:space="preserve"> Estadística General de la SSF.</w:t>
            </w:r>
          </w:p>
          <w:p w14:paraId="2C2A10DA" w14:textId="77777777" w:rsidR="00C62811" w:rsidRDefault="00C62811" w:rsidP="00120520">
            <w:pPr>
              <w:rPr>
                <w:b/>
                <w:bCs/>
              </w:rPr>
            </w:pPr>
          </w:p>
          <w:p w14:paraId="340B3D27" w14:textId="77777777" w:rsidR="00C62811" w:rsidRDefault="00C62811" w:rsidP="00120520">
            <w:pPr>
              <w:rPr>
                <w:b/>
                <w:bCs/>
              </w:rPr>
            </w:pPr>
          </w:p>
          <w:p w14:paraId="052CF3AB" w14:textId="7660AC31" w:rsidR="00C62811" w:rsidRDefault="00C62811" w:rsidP="00C62811">
            <w:pPr>
              <w:pStyle w:val="Heading1"/>
              <w:ind w:left="39" w:firstLine="0"/>
              <w:rPr>
                <w:b w:val="0"/>
                <w:bCs/>
                <w:color w:val="auto"/>
              </w:rPr>
            </w:pPr>
            <w:r w:rsidRPr="00C62811">
              <w:rPr>
                <w:b w:val="0"/>
              </w:rPr>
              <w:t xml:space="preserve">Podemos observar que el contenido del </w:t>
            </w:r>
            <w:proofErr w:type="spellStart"/>
            <w:r w:rsidRPr="00C62811">
              <w:rPr>
                <w:b w:val="0"/>
              </w:rPr>
              <w:t>Item</w:t>
            </w:r>
            <w:proofErr w:type="spellEnd"/>
            <w:r w:rsidRPr="00C62811">
              <w:rPr>
                <w:b w:val="0"/>
              </w:rPr>
              <w:t xml:space="preserve"> </w:t>
            </w:r>
            <w:r w:rsidRPr="00C62811">
              <w:rPr>
                <w:color w:val="auto"/>
              </w:rPr>
              <w:t>“</w:t>
            </w:r>
            <w:r w:rsidRPr="00C62811">
              <w:rPr>
                <w:bCs/>
                <w:color w:val="auto"/>
              </w:rPr>
              <w:t>13.3 Indicadores del Sistema del Subsidio</w:t>
            </w:r>
            <w:r>
              <w:rPr>
                <w:bCs/>
                <w:color w:val="auto"/>
              </w:rPr>
              <w:t xml:space="preserve"> </w:t>
            </w:r>
            <w:r w:rsidRPr="00C62811">
              <w:rPr>
                <w:bCs/>
                <w:color w:val="auto"/>
              </w:rPr>
              <w:t>Familiar</w:t>
            </w:r>
            <w:r>
              <w:rPr>
                <w:bCs/>
                <w:color w:val="auto"/>
              </w:rPr>
              <w:t xml:space="preserve">”, </w:t>
            </w:r>
            <w:r>
              <w:rPr>
                <w:b w:val="0"/>
                <w:bCs/>
                <w:color w:val="auto"/>
              </w:rPr>
              <w:t xml:space="preserve"> se duplica el mismo contenido que figura en el </w:t>
            </w:r>
            <w:proofErr w:type="spellStart"/>
            <w:r>
              <w:rPr>
                <w:b w:val="0"/>
                <w:bCs/>
                <w:color w:val="auto"/>
              </w:rPr>
              <w:t>Item</w:t>
            </w:r>
            <w:proofErr w:type="spellEnd"/>
            <w:r>
              <w:rPr>
                <w:b w:val="0"/>
                <w:bCs/>
                <w:color w:val="auto"/>
              </w:rPr>
              <w:t xml:space="preserve"> </w:t>
            </w:r>
            <w:r w:rsidRPr="00C62811">
              <w:rPr>
                <w:bCs/>
                <w:color w:val="auto"/>
              </w:rPr>
              <w:t>“13.8 Mapas”</w:t>
            </w:r>
            <w:r>
              <w:rPr>
                <w:bCs/>
                <w:color w:val="auto"/>
              </w:rPr>
              <w:t xml:space="preserve">, </w:t>
            </w:r>
            <w:r w:rsidRPr="00C62811">
              <w:rPr>
                <w:b w:val="0"/>
                <w:bCs/>
                <w:color w:val="auto"/>
              </w:rPr>
              <w:t>como se pu</w:t>
            </w:r>
            <w:r>
              <w:rPr>
                <w:b w:val="0"/>
                <w:bCs/>
                <w:color w:val="auto"/>
              </w:rPr>
              <w:t>ede observar en la siguiente imagen.</w:t>
            </w:r>
          </w:p>
          <w:p w14:paraId="75BAC8E9" w14:textId="1B0885D9" w:rsidR="00C62811" w:rsidRPr="00C62811" w:rsidRDefault="00E54F35" w:rsidP="00C62811">
            <w:r>
              <w:rPr>
                <w:noProof/>
                <w:lang w:eastAsia="es-CO"/>
              </w:rPr>
              <w:lastRenderedPageBreak/>
              <w:drawing>
                <wp:inline distT="0" distB="0" distL="0" distR="0" wp14:anchorId="10A358BD" wp14:editId="3C69736E">
                  <wp:extent cx="2873828" cy="1665138"/>
                  <wp:effectExtent l="0" t="0" r="317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87561" cy="1673095"/>
                          </a:xfrm>
                          <a:prstGeom prst="rect">
                            <a:avLst/>
                          </a:prstGeom>
                        </pic:spPr>
                      </pic:pic>
                    </a:graphicData>
                  </a:graphic>
                </wp:inline>
              </w:drawing>
            </w:r>
            <w:r w:rsidR="00A77756">
              <w:rPr>
                <w:noProof/>
                <w:lang w:eastAsia="es-CO"/>
              </w:rPr>
              <w:t xml:space="preserve">  </w:t>
            </w:r>
            <w:r>
              <w:rPr>
                <w:noProof/>
                <w:lang w:eastAsia="es-CO"/>
              </w:rPr>
              <w:drawing>
                <wp:inline distT="0" distB="0" distL="0" distR="0" wp14:anchorId="5A15FBB0" wp14:editId="0D0784D5">
                  <wp:extent cx="2873375" cy="1706611"/>
                  <wp:effectExtent l="0" t="0" r="3175" b="825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83720" cy="1712755"/>
                          </a:xfrm>
                          <a:prstGeom prst="rect">
                            <a:avLst/>
                          </a:prstGeom>
                        </pic:spPr>
                      </pic:pic>
                    </a:graphicData>
                  </a:graphic>
                </wp:inline>
              </w:drawing>
            </w:r>
          </w:p>
          <w:p w14:paraId="650BEE07" w14:textId="33DBC0AB" w:rsidR="00C62811" w:rsidRPr="00514761" w:rsidRDefault="00A77756" w:rsidP="00120520">
            <w:pPr>
              <w:pStyle w:val="Heading3"/>
              <w:rPr>
                <w:sz w:val="18"/>
              </w:rPr>
            </w:pPr>
            <w:r w:rsidRPr="00514761">
              <w:rPr>
                <w:sz w:val="18"/>
              </w:rPr>
              <w:t xml:space="preserve">Imagen tomada el </w:t>
            </w:r>
            <w:proofErr w:type="spellStart"/>
            <w:r w:rsidRPr="00514761">
              <w:rPr>
                <w:sz w:val="18"/>
              </w:rPr>
              <w:t>dia</w:t>
            </w:r>
            <w:proofErr w:type="spellEnd"/>
            <w:r w:rsidRPr="00514761">
              <w:rPr>
                <w:sz w:val="18"/>
              </w:rPr>
              <w:t xml:space="preserve"> 21 de abril 2023.</w:t>
            </w:r>
            <w:r w:rsidR="00514761" w:rsidRPr="00514761">
              <w:rPr>
                <w:sz w:val="18"/>
              </w:rPr>
              <w:t xml:space="preserve">                </w:t>
            </w:r>
            <w:r w:rsidR="00514761">
              <w:rPr>
                <w:sz w:val="18"/>
              </w:rPr>
              <w:t xml:space="preserve">                    </w:t>
            </w:r>
            <w:r w:rsidR="00514761" w:rsidRPr="00514761">
              <w:rPr>
                <w:sz w:val="18"/>
              </w:rPr>
              <w:t xml:space="preserve">  Imagen tomada el </w:t>
            </w:r>
            <w:proofErr w:type="spellStart"/>
            <w:r w:rsidR="00514761" w:rsidRPr="00514761">
              <w:rPr>
                <w:sz w:val="18"/>
              </w:rPr>
              <w:t>dia</w:t>
            </w:r>
            <w:proofErr w:type="spellEnd"/>
            <w:r w:rsidR="00514761" w:rsidRPr="00514761">
              <w:rPr>
                <w:sz w:val="18"/>
              </w:rPr>
              <w:t xml:space="preserve"> 21 de abril 2023.</w:t>
            </w:r>
          </w:p>
          <w:p w14:paraId="15B78140" w14:textId="31E4429B" w:rsidR="00C62811" w:rsidRPr="00A77756" w:rsidRDefault="006C2A0F" w:rsidP="00120520">
            <w:pPr>
              <w:pStyle w:val="Heading3"/>
              <w:rPr>
                <w:sz w:val="16"/>
              </w:rPr>
            </w:pPr>
            <w:hyperlink r:id="rId95" w:history="1">
              <w:r w:rsidR="00A77756" w:rsidRPr="00A77756">
                <w:rPr>
                  <w:rStyle w:val="Hyperlink"/>
                  <w:sz w:val="16"/>
                </w:rPr>
                <w:t>https://www.ssf.gov.co/web/guest/indicadores-del-sistema-ssf</w:t>
              </w:r>
            </w:hyperlink>
            <w:r w:rsidR="00A77756">
              <w:rPr>
                <w:sz w:val="16"/>
              </w:rPr>
              <w:t xml:space="preserve">              </w:t>
            </w:r>
            <w:r w:rsidR="00A77756" w:rsidRPr="00A77756">
              <w:rPr>
                <w:sz w:val="16"/>
              </w:rPr>
              <w:t xml:space="preserve"> </w:t>
            </w:r>
            <w:hyperlink r:id="rId96" w:history="1">
              <w:r w:rsidR="00A77756" w:rsidRPr="00A77756">
                <w:rPr>
                  <w:rStyle w:val="Hyperlink"/>
                  <w:sz w:val="16"/>
                </w:rPr>
                <w:t>https://www.ssf.gov.co/web/guest/mapas</w:t>
              </w:r>
            </w:hyperlink>
          </w:p>
          <w:p w14:paraId="65E0D32D" w14:textId="77777777" w:rsidR="00A77756" w:rsidRDefault="00A77756" w:rsidP="00A77756"/>
          <w:p w14:paraId="107B2BBA" w14:textId="77777777" w:rsidR="00514761" w:rsidRDefault="00514761" w:rsidP="00A77756"/>
          <w:p w14:paraId="60493C9C" w14:textId="77777777" w:rsidR="00514761" w:rsidRPr="00A77756" w:rsidRDefault="00514761" w:rsidP="00A77756"/>
          <w:p w14:paraId="56D1868D" w14:textId="77777777" w:rsidR="00120520" w:rsidRDefault="00120520" w:rsidP="00120520">
            <w:pPr>
              <w:pStyle w:val="Heading3"/>
              <w:rPr>
                <w:b/>
                <w:bCs/>
              </w:rPr>
            </w:pPr>
            <w:r>
              <w:t xml:space="preserve">6.1.9.2 </w:t>
            </w:r>
            <w:r>
              <w:rPr>
                <w:b/>
                <w:bCs/>
              </w:rPr>
              <w:t xml:space="preserve"> 15</w:t>
            </w:r>
            <w:r w:rsidRPr="007B0367">
              <w:rPr>
                <w:b/>
                <w:bCs/>
              </w:rPr>
              <w:t>.</w:t>
            </w:r>
            <w:r>
              <w:rPr>
                <w:b/>
                <w:bCs/>
              </w:rPr>
              <w:t xml:space="preserve"> Observatorio.</w:t>
            </w:r>
          </w:p>
          <w:p w14:paraId="3F23A1F2" w14:textId="77777777" w:rsidR="00120520" w:rsidRDefault="00120520" w:rsidP="00120520"/>
          <w:p w14:paraId="550888C5" w14:textId="602E5337" w:rsidR="00120520" w:rsidRPr="009D031B" w:rsidRDefault="00120520" w:rsidP="00120520">
            <w:r>
              <w:t xml:space="preserve">En el menú </w:t>
            </w:r>
            <w:r w:rsidR="00B969C6">
              <w:t>“</w:t>
            </w:r>
            <w:r w:rsidRPr="00B969C6">
              <w:rPr>
                <w:b/>
              </w:rPr>
              <w:t>Estadística General del Sistema de Subsidio Familiar</w:t>
            </w:r>
            <w:r w:rsidR="00B969C6">
              <w:t>”</w:t>
            </w:r>
            <w:r>
              <w:t xml:space="preserve">, </w:t>
            </w:r>
            <w:r w:rsidR="00B969C6">
              <w:t xml:space="preserve">y </w:t>
            </w:r>
            <w:r>
              <w:t>en el botón “</w:t>
            </w:r>
            <w:r w:rsidRPr="00B969C6">
              <w:rPr>
                <w:b/>
              </w:rPr>
              <w:t>Plan de Difusión</w:t>
            </w:r>
            <w:r>
              <w:t>.” Se</w:t>
            </w:r>
            <w:r w:rsidR="00B969C6">
              <w:t xml:space="preserve"> reitera como se</w:t>
            </w:r>
            <w:r>
              <w:t xml:space="preserve"> puede evidenciar que este no tiene ningún contenido al respecto tal como se puede ver en la siguiente imagen, para lo cual es se solicita revisarlo sobre la página web su funcionalidad tal como está allí</w:t>
            </w:r>
            <w:r w:rsidR="00B969C6">
              <w:t xml:space="preserve">, como fue informado en el cuarto trimestre del 2022. </w:t>
            </w:r>
          </w:p>
          <w:p w14:paraId="4373CED3" w14:textId="2997087C" w:rsidR="00120520" w:rsidRDefault="00B969C6" w:rsidP="00120520">
            <w:pPr>
              <w:rPr>
                <w:b/>
              </w:rPr>
            </w:pPr>
            <w:r>
              <w:rPr>
                <w:noProof/>
                <w:lang w:eastAsia="es-CO"/>
              </w:rPr>
              <w:drawing>
                <wp:inline distT="0" distB="0" distL="0" distR="0" wp14:anchorId="222D5949" wp14:editId="6A8DDC44">
                  <wp:extent cx="5395965" cy="3180067"/>
                  <wp:effectExtent l="0" t="0" r="0" b="190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00695" cy="3182855"/>
                          </a:xfrm>
                          <a:prstGeom prst="rect">
                            <a:avLst/>
                          </a:prstGeom>
                        </pic:spPr>
                      </pic:pic>
                    </a:graphicData>
                  </a:graphic>
                </wp:inline>
              </w:drawing>
            </w:r>
          </w:p>
          <w:p w14:paraId="4CD245A6" w14:textId="77777777" w:rsidR="00120520" w:rsidRDefault="00120520" w:rsidP="00120520">
            <w:pPr>
              <w:rPr>
                <w:b/>
              </w:rPr>
            </w:pPr>
            <w:r>
              <w:rPr>
                <w:noProof/>
                <w:lang w:eastAsia="es-CO"/>
              </w:rPr>
              <w:lastRenderedPageBreak/>
              <w:drawing>
                <wp:inline distT="0" distB="0" distL="0" distR="0" wp14:anchorId="62F344E8" wp14:editId="413BEE15">
                  <wp:extent cx="4531806" cy="3221033"/>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35400" cy="3223588"/>
                          </a:xfrm>
                          <a:prstGeom prst="rect">
                            <a:avLst/>
                          </a:prstGeom>
                        </pic:spPr>
                      </pic:pic>
                    </a:graphicData>
                  </a:graphic>
                </wp:inline>
              </w:drawing>
            </w:r>
          </w:p>
          <w:p w14:paraId="1C7464B5" w14:textId="7026C6ED" w:rsidR="00120520" w:rsidRPr="00B969C6" w:rsidRDefault="00B969C6" w:rsidP="00120520">
            <w:pPr>
              <w:rPr>
                <w:b/>
                <w:sz w:val="18"/>
              </w:rPr>
            </w:pPr>
            <w:r w:rsidRPr="00B969C6">
              <w:rPr>
                <w:sz w:val="18"/>
              </w:rPr>
              <w:t>Imagen tomada el 21 de Abril del 2023.</w:t>
            </w:r>
            <w:hyperlink r:id="rId99" w:history="1">
              <w:r w:rsidRPr="00B969C6">
                <w:rPr>
                  <w:rStyle w:val="Hyperlink"/>
                  <w:b/>
                  <w:sz w:val="18"/>
                </w:rPr>
                <w:t>https://observatorio.ssf.gov.co/estadistica_general_del_subsidio_familiar/</w:t>
              </w:r>
            </w:hyperlink>
          </w:p>
          <w:p w14:paraId="6DDDBE70" w14:textId="77777777" w:rsidR="00B969C6" w:rsidRDefault="00B969C6" w:rsidP="00120520">
            <w:pPr>
              <w:rPr>
                <w:b/>
              </w:rPr>
            </w:pPr>
          </w:p>
          <w:p w14:paraId="38483C23" w14:textId="77777777" w:rsidR="00120520" w:rsidRDefault="00120520" w:rsidP="00120520">
            <w:pPr>
              <w:rPr>
                <w:b/>
              </w:rPr>
            </w:pPr>
          </w:p>
          <w:p w14:paraId="663450B1" w14:textId="5B97F5AD" w:rsidR="00120520" w:rsidRDefault="00A63825" w:rsidP="00120520">
            <w:r>
              <w:t xml:space="preserve">Se reitera lo informado en el cuarto trimestre del 2022, </w:t>
            </w:r>
            <w:r w:rsidR="00120520">
              <w:t xml:space="preserve">el icono de accesibilidad podemos evidenciar en la página web </w:t>
            </w:r>
            <w:hyperlink r:id="rId100" w:history="1">
              <w:r w:rsidR="00120520" w:rsidRPr="003A6511">
                <w:rPr>
                  <w:rStyle w:val="Hyperlink"/>
                </w:rPr>
                <w:t>https://observatorio.ssf.gov.co</w:t>
              </w:r>
            </w:hyperlink>
            <w:r>
              <w:rPr>
                <w:rStyle w:val="Hyperlink"/>
              </w:rPr>
              <w:t xml:space="preserve">, </w:t>
            </w:r>
            <w:r>
              <w:t>es</w:t>
            </w:r>
            <w:r w:rsidR="00120520">
              <w:t xml:space="preserve">tá contiene más opciones que la misma página web principal </w:t>
            </w:r>
            <w:hyperlink r:id="rId101" w:history="1">
              <w:r w:rsidR="00120520" w:rsidRPr="003A6511">
                <w:rPr>
                  <w:rStyle w:val="Hyperlink"/>
                </w:rPr>
                <w:t>www.ssf.gov.co</w:t>
              </w:r>
            </w:hyperlink>
            <w:r w:rsidR="00120520">
              <w:t xml:space="preserve"> como se muestra en las siguientes imágenes lo cual no es consistente:</w:t>
            </w:r>
          </w:p>
          <w:p w14:paraId="00088054" w14:textId="0740A990" w:rsidR="00120520" w:rsidRDefault="00120520" w:rsidP="00120520">
            <w:r>
              <w:rPr>
                <w:noProof/>
                <w:lang w:eastAsia="es-CO"/>
              </w:rPr>
              <w:drawing>
                <wp:inline distT="0" distB="0" distL="0" distR="0" wp14:anchorId="16C9359D" wp14:editId="247A504D">
                  <wp:extent cx="2572603" cy="149202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00838" cy="1508397"/>
                          </a:xfrm>
                          <a:prstGeom prst="rect">
                            <a:avLst/>
                          </a:prstGeom>
                        </pic:spPr>
                      </pic:pic>
                    </a:graphicData>
                  </a:graphic>
                </wp:inline>
              </w:drawing>
            </w:r>
            <w:r w:rsidR="00A63825">
              <w:rPr>
                <w:noProof/>
                <w:lang w:eastAsia="es-CO"/>
              </w:rPr>
              <w:t xml:space="preserve">  </w:t>
            </w:r>
            <w:r w:rsidR="00A63825">
              <w:rPr>
                <w:noProof/>
                <w:lang w:eastAsia="es-CO"/>
              </w:rPr>
              <w:drawing>
                <wp:inline distT="0" distB="0" distL="0" distR="0" wp14:anchorId="2F24DEF4" wp14:editId="6BE958B2">
                  <wp:extent cx="2901111" cy="1486023"/>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923355" cy="1497417"/>
                          </a:xfrm>
                          <a:prstGeom prst="rect">
                            <a:avLst/>
                          </a:prstGeom>
                        </pic:spPr>
                      </pic:pic>
                    </a:graphicData>
                  </a:graphic>
                </wp:inline>
              </w:drawing>
            </w:r>
          </w:p>
          <w:p w14:paraId="612FCAD0" w14:textId="61F415AA" w:rsidR="00120520" w:rsidRDefault="00A63825" w:rsidP="00120520">
            <w:r w:rsidRPr="00A63825">
              <w:rPr>
                <w:sz w:val="10"/>
              </w:rPr>
              <w:t xml:space="preserve">Imagen tomada el día 18 de diciembre del 2021.                     </w:t>
            </w:r>
            <w:r>
              <w:rPr>
                <w:sz w:val="10"/>
              </w:rPr>
              <w:t xml:space="preserve">                                                     </w:t>
            </w:r>
            <w:r w:rsidRPr="00A63825">
              <w:rPr>
                <w:sz w:val="10"/>
              </w:rPr>
              <w:t xml:space="preserve">Imagen tomada el día 21 de abril del 2023. </w:t>
            </w:r>
            <w:hyperlink r:id="rId104" w:history="1">
              <w:r w:rsidR="00120520" w:rsidRPr="00A63825">
                <w:rPr>
                  <w:rStyle w:val="Hyperlink"/>
                  <w:sz w:val="14"/>
                </w:rPr>
                <w:t>https://observatorio.ssf.gov.co/</w:t>
              </w:r>
            </w:hyperlink>
          </w:p>
          <w:p w14:paraId="01848587" w14:textId="77777777" w:rsidR="00120520" w:rsidRDefault="00120520" w:rsidP="00120520"/>
          <w:p w14:paraId="1C973842" w14:textId="70857D38" w:rsidR="00120520" w:rsidRPr="00AC45F9" w:rsidRDefault="00120520" w:rsidP="00120520">
            <w:r>
              <w:rPr>
                <w:noProof/>
                <w:lang w:eastAsia="es-CO"/>
              </w:rPr>
              <w:lastRenderedPageBreak/>
              <w:drawing>
                <wp:inline distT="0" distB="0" distL="0" distR="0" wp14:anchorId="53040222" wp14:editId="1580F6A2">
                  <wp:extent cx="3034340" cy="137842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42102" cy="1381950"/>
                          </a:xfrm>
                          <a:prstGeom prst="rect">
                            <a:avLst/>
                          </a:prstGeom>
                        </pic:spPr>
                      </pic:pic>
                    </a:graphicData>
                  </a:graphic>
                </wp:inline>
              </w:drawing>
            </w:r>
            <w:r w:rsidR="00A63825">
              <w:t xml:space="preserve"> </w:t>
            </w:r>
            <w:r w:rsidR="00A63825">
              <w:rPr>
                <w:noProof/>
                <w:lang w:eastAsia="es-CO"/>
              </w:rPr>
              <w:drawing>
                <wp:inline distT="0" distB="0" distL="0" distR="0" wp14:anchorId="4C21C6A7" wp14:editId="23F157C1">
                  <wp:extent cx="2313295" cy="1392469"/>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348085" cy="1413410"/>
                          </a:xfrm>
                          <a:prstGeom prst="rect">
                            <a:avLst/>
                          </a:prstGeom>
                        </pic:spPr>
                      </pic:pic>
                    </a:graphicData>
                  </a:graphic>
                </wp:inline>
              </w:drawing>
            </w:r>
          </w:p>
          <w:p w14:paraId="27CC4829" w14:textId="3C2A56EC" w:rsidR="00DC6734" w:rsidRPr="00DC6734" w:rsidRDefault="00A63825" w:rsidP="00DC6734">
            <w:pPr>
              <w:rPr>
                <w:sz w:val="14"/>
                <w:szCs w:val="16"/>
              </w:rPr>
            </w:pPr>
            <w:r w:rsidRPr="00A63825">
              <w:rPr>
                <w:sz w:val="14"/>
              </w:rPr>
              <w:t>Imagen tomada el 18 de diciembre de 2022</w:t>
            </w:r>
            <w:r w:rsidR="00DC6734">
              <w:rPr>
                <w:sz w:val="14"/>
              </w:rPr>
              <w:t xml:space="preserve">                                                     </w:t>
            </w:r>
            <w:r w:rsidR="00DC6734" w:rsidRPr="00A63825">
              <w:rPr>
                <w:sz w:val="14"/>
              </w:rPr>
              <w:t xml:space="preserve">Imagen tomada el </w:t>
            </w:r>
            <w:r w:rsidR="00DC6734">
              <w:rPr>
                <w:sz w:val="14"/>
              </w:rPr>
              <w:t>2</w:t>
            </w:r>
            <w:r w:rsidR="00DC6734" w:rsidRPr="00A63825">
              <w:rPr>
                <w:sz w:val="14"/>
              </w:rPr>
              <w:t xml:space="preserve">1 de </w:t>
            </w:r>
            <w:r w:rsidR="00DC6734">
              <w:rPr>
                <w:sz w:val="14"/>
              </w:rPr>
              <w:t xml:space="preserve">abril 2023   </w:t>
            </w:r>
            <w:hyperlink r:id="rId107" w:history="1">
              <w:r w:rsidR="00DC6734" w:rsidRPr="00DC6734">
                <w:rPr>
                  <w:rStyle w:val="Hyperlink"/>
                  <w:sz w:val="14"/>
                  <w:szCs w:val="16"/>
                </w:rPr>
                <w:t>https://www.ssf.gov.co/web/guest/home</w:t>
              </w:r>
            </w:hyperlink>
          </w:p>
          <w:p w14:paraId="7055FDB0" w14:textId="19736C4E" w:rsidR="00120520" w:rsidRPr="00DC6734" w:rsidRDefault="00DC6734" w:rsidP="00120520">
            <w:pPr>
              <w:rPr>
                <w:sz w:val="14"/>
                <w:szCs w:val="16"/>
              </w:rPr>
            </w:pPr>
            <w:r w:rsidRPr="00DC6734">
              <w:rPr>
                <w:sz w:val="14"/>
                <w:szCs w:val="16"/>
              </w:rPr>
              <w:t xml:space="preserve">          </w:t>
            </w:r>
          </w:p>
          <w:p w14:paraId="2DF22E3E" w14:textId="77777777" w:rsidR="00120520" w:rsidRDefault="00120520" w:rsidP="00120520">
            <w:pPr>
              <w:rPr>
                <w:b/>
              </w:rPr>
            </w:pPr>
          </w:p>
          <w:p w14:paraId="69817B9E" w14:textId="77777777" w:rsidR="00120520" w:rsidRDefault="00120520" w:rsidP="00120520">
            <w:pPr>
              <w:pStyle w:val="Heading3"/>
            </w:pPr>
          </w:p>
          <w:p w14:paraId="277047EC" w14:textId="77777777" w:rsidR="00120520" w:rsidRDefault="00120520" w:rsidP="00120520">
            <w:pPr>
              <w:pStyle w:val="Heading3"/>
            </w:pPr>
          </w:p>
          <w:p w14:paraId="1983F550" w14:textId="77777777" w:rsidR="00120520" w:rsidRDefault="00120520" w:rsidP="00120520">
            <w:pPr>
              <w:pStyle w:val="Heading3"/>
              <w:rPr>
                <w:b/>
                <w:bCs/>
              </w:rPr>
            </w:pPr>
            <w:r>
              <w:t xml:space="preserve">6.1.9.3 </w:t>
            </w:r>
            <w:r>
              <w:rPr>
                <w:b/>
                <w:bCs/>
              </w:rPr>
              <w:t xml:space="preserve"> 16</w:t>
            </w:r>
            <w:r w:rsidRPr="007B0367">
              <w:rPr>
                <w:b/>
                <w:bCs/>
              </w:rPr>
              <w:t>.</w:t>
            </w:r>
            <w:r>
              <w:rPr>
                <w:b/>
                <w:bCs/>
              </w:rPr>
              <w:t xml:space="preserve"> Hojas de Vida.</w:t>
            </w:r>
          </w:p>
          <w:p w14:paraId="7666C9F6" w14:textId="77777777" w:rsidR="00120520" w:rsidRDefault="00120520" w:rsidP="00120520">
            <w:pPr>
              <w:rPr>
                <w:b/>
              </w:rPr>
            </w:pPr>
          </w:p>
          <w:p w14:paraId="605EE2A5" w14:textId="77777777" w:rsidR="00120520" w:rsidRDefault="00120520" w:rsidP="00120520">
            <w:r>
              <w:rPr>
                <w:noProof/>
                <w:lang w:eastAsia="es-CO"/>
              </w:rPr>
              <w:drawing>
                <wp:inline distT="0" distB="0" distL="0" distR="0" wp14:anchorId="3B754D5D" wp14:editId="1E25B105">
                  <wp:extent cx="5971540" cy="40100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71540" cy="4010025"/>
                          </a:xfrm>
                          <a:prstGeom prst="rect">
                            <a:avLst/>
                          </a:prstGeom>
                        </pic:spPr>
                      </pic:pic>
                    </a:graphicData>
                  </a:graphic>
                </wp:inline>
              </w:drawing>
            </w:r>
          </w:p>
          <w:p w14:paraId="3329AC95" w14:textId="77777777" w:rsidR="00120520" w:rsidRDefault="00120520" w:rsidP="00120520"/>
          <w:p w14:paraId="60CEA565" w14:textId="77777777" w:rsidR="00120520" w:rsidRDefault="00120520" w:rsidP="00120520"/>
          <w:p w14:paraId="72AC08A7" w14:textId="77777777" w:rsidR="00120520" w:rsidRDefault="00120520" w:rsidP="00120520"/>
          <w:p w14:paraId="4CD4DD43" w14:textId="28F873BB" w:rsidR="00120520" w:rsidRDefault="00120520" w:rsidP="00120520">
            <w:r>
              <w:t xml:space="preserve">En el Menú de Transparencia Ítem </w:t>
            </w:r>
            <w:r w:rsidRPr="006B2844">
              <w:rPr>
                <w:b/>
              </w:rPr>
              <w:t>16. Hojas de Vida</w:t>
            </w:r>
            <w:r>
              <w:rPr>
                <w:b/>
              </w:rPr>
              <w:t xml:space="preserve">, </w:t>
            </w:r>
            <w:r>
              <w:t xml:space="preserve"> al seleccionarse, se está generando </w:t>
            </w:r>
            <w:r w:rsidR="004143A1">
              <w:t xml:space="preserve">el </w:t>
            </w:r>
            <w:r>
              <w:t xml:space="preserve">error en la cual no contiene información. Adicionalmente se puede evidenciar que este hace la petición a un sitio WEB “aspirantes.presidencia.gov.co”, </w:t>
            </w:r>
            <w:r w:rsidR="004143A1">
              <w:t xml:space="preserve">este sigue siendo reiterativo como fue reportado </w:t>
            </w:r>
            <w:r w:rsidR="004143A1">
              <w:lastRenderedPageBreak/>
              <w:t xml:space="preserve">en el informe del cuarto trimestre del 2022, </w:t>
            </w:r>
            <w:r>
              <w:t>para lo cual es necesario la revisión y verificación del mismo. Es importante que sea revisado este numeral para que este en la sección adecuada de acuerdo al anexo técnico No 2. Resolución 1519 de 2020</w:t>
            </w:r>
            <w:r w:rsidRPr="006A36F1">
              <w:t>.</w:t>
            </w:r>
            <w:r>
              <w:t xml:space="preserve"> “Publicar la hoja debida de aspirantes, junto con el email para presentar comentarios por parte de la ciudadanía. Para el caso de las entidades de orden nacional, el requisito se cumple mediante link al Portal de Aspirantes de la Presidencia de la República, disponible en: </w:t>
            </w:r>
            <w:hyperlink r:id="rId109" w:history="1">
              <w:r w:rsidRPr="003A6511">
                <w:rPr>
                  <w:rStyle w:val="Hyperlink"/>
                </w:rPr>
                <w:t>https://aspirantes.presidencia.gov.co</w:t>
              </w:r>
            </w:hyperlink>
            <w:r>
              <w:t>.</w:t>
            </w:r>
          </w:p>
          <w:p w14:paraId="1D393114" w14:textId="77777777" w:rsidR="00120520" w:rsidRDefault="00120520" w:rsidP="00120520"/>
          <w:p w14:paraId="361C88A9" w14:textId="77777777" w:rsidR="00120520" w:rsidRDefault="00120520" w:rsidP="00120520">
            <w:r>
              <w:t xml:space="preserve"> </w:t>
            </w:r>
          </w:p>
          <w:p w14:paraId="7FB37E4D" w14:textId="5121D7EA" w:rsidR="00120520" w:rsidRDefault="00120520" w:rsidP="00120520">
            <w:r>
              <w:rPr>
                <w:noProof/>
                <w:lang w:eastAsia="es-CO"/>
              </w:rPr>
              <w:drawing>
                <wp:inline distT="0" distB="0" distL="0" distR="0" wp14:anchorId="2704C431" wp14:editId="50C1B4BA">
                  <wp:extent cx="2506345" cy="1660297"/>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534113" cy="1678692"/>
                          </a:xfrm>
                          <a:prstGeom prst="rect">
                            <a:avLst/>
                          </a:prstGeom>
                        </pic:spPr>
                      </pic:pic>
                    </a:graphicData>
                  </a:graphic>
                </wp:inline>
              </w:drawing>
            </w:r>
            <w:r w:rsidR="004143A1">
              <w:t xml:space="preserve"> </w:t>
            </w:r>
            <w:r w:rsidR="004143A1">
              <w:rPr>
                <w:noProof/>
                <w:lang w:eastAsia="es-CO"/>
              </w:rPr>
              <w:t xml:space="preserve">     </w:t>
            </w:r>
            <w:r w:rsidR="004143A1">
              <w:rPr>
                <w:noProof/>
                <w:lang w:eastAsia="es-CO"/>
              </w:rPr>
              <w:drawing>
                <wp:inline distT="0" distB="0" distL="0" distR="0" wp14:anchorId="281D6D18" wp14:editId="43A6E6D4">
                  <wp:extent cx="2640459" cy="1499020"/>
                  <wp:effectExtent l="0" t="0" r="7620" b="635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647713" cy="1503138"/>
                          </a:xfrm>
                          <a:prstGeom prst="rect">
                            <a:avLst/>
                          </a:prstGeom>
                        </pic:spPr>
                      </pic:pic>
                    </a:graphicData>
                  </a:graphic>
                </wp:inline>
              </w:drawing>
            </w:r>
          </w:p>
          <w:p w14:paraId="5E7C9457" w14:textId="7B9D740F" w:rsidR="004143A1" w:rsidRPr="004143A1" w:rsidRDefault="004143A1" w:rsidP="00120520">
            <w:pPr>
              <w:rPr>
                <w:sz w:val="14"/>
                <w:szCs w:val="14"/>
              </w:rPr>
            </w:pPr>
            <w:r w:rsidRPr="004143A1">
              <w:rPr>
                <w:sz w:val="14"/>
                <w:szCs w:val="14"/>
              </w:rPr>
              <w:t xml:space="preserve">Imagen tomada el 18 de diciembre 2022 </w:t>
            </w:r>
            <w:r>
              <w:rPr>
                <w:sz w:val="14"/>
                <w:szCs w:val="14"/>
              </w:rPr>
              <w:t xml:space="preserve">                                              </w:t>
            </w:r>
            <w:r w:rsidRPr="004143A1">
              <w:rPr>
                <w:sz w:val="14"/>
                <w:szCs w:val="14"/>
              </w:rPr>
              <w:t>imagen tomada el 21 de abril del 2023.</w:t>
            </w:r>
          </w:p>
          <w:p w14:paraId="6C53AB6A" w14:textId="77777777" w:rsidR="004143A1" w:rsidRPr="006B2844" w:rsidRDefault="004143A1" w:rsidP="00120520"/>
          <w:p w14:paraId="48D90A66" w14:textId="77777777" w:rsidR="00120520" w:rsidRDefault="00120520" w:rsidP="00120520">
            <w:pPr>
              <w:rPr>
                <w:sz w:val="24"/>
                <w:szCs w:val="24"/>
              </w:rPr>
            </w:pPr>
          </w:p>
          <w:p w14:paraId="180E4368" w14:textId="6D02CD76" w:rsidR="002B6CE1" w:rsidRDefault="002B6CE1" w:rsidP="002B6CE1">
            <w:pPr>
              <w:pStyle w:val="Heading3"/>
              <w:rPr>
                <w:b/>
                <w:bCs/>
              </w:rPr>
            </w:pPr>
            <w:r>
              <w:t xml:space="preserve">6.2 </w:t>
            </w:r>
            <w:r>
              <w:rPr>
                <w:b/>
                <w:bCs/>
              </w:rPr>
              <w:t xml:space="preserve"> Botón PARTICIPA.</w:t>
            </w:r>
          </w:p>
          <w:p w14:paraId="7052E2A1" w14:textId="77777777" w:rsidR="002B6CE1" w:rsidRDefault="002B6CE1" w:rsidP="002B6CE1"/>
          <w:p w14:paraId="78D5FB1E" w14:textId="0912F0C6" w:rsidR="002B6CE1" w:rsidRPr="002B6CE1" w:rsidRDefault="002B6CE1" w:rsidP="002B6CE1">
            <w:r>
              <w:t>En el botón de la página web principal se tiene el menú participa y este despliega los mismos contenidos en la misma sección.</w:t>
            </w:r>
          </w:p>
          <w:p w14:paraId="27BF673F" w14:textId="77777777" w:rsidR="002B6CE1" w:rsidRDefault="002B6CE1" w:rsidP="00120520">
            <w:pPr>
              <w:rPr>
                <w:sz w:val="24"/>
                <w:szCs w:val="24"/>
              </w:rPr>
            </w:pPr>
          </w:p>
          <w:p w14:paraId="2EB2AFC7" w14:textId="77777777" w:rsidR="002B6CE1" w:rsidRDefault="002B6CE1" w:rsidP="00120520">
            <w:pPr>
              <w:rPr>
                <w:sz w:val="24"/>
                <w:szCs w:val="24"/>
              </w:rPr>
            </w:pPr>
          </w:p>
          <w:p w14:paraId="1F911F9B" w14:textId="5BC14F1A" w:rsidR="002B6CE1" w:rsidRDefault="002B6CE1" w:rsidP="00120520">
            <w:pPr>
              <w:rPr>
                <w:sz w:val="24"/>
                <w:szCs w:val="24"/>
              </w:rPr>
            </w:pPr>
            <w:r>
              <w:rPr>
                <w:noProof/>
                <w:lang w:eastAsia="es-CO"/>
              </w:rPr>
              <w:drawing>
                <wp:inline distT="0" distB="0" distL="0" distR="0" wp14:anchorId="52BC47E2" wp14:editId="1C1E862A">
                  <wp:extent cx="5829300" cy="27241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829300" cy="2724150"/>
                          </a:xfrm>
                          <a:prstGeom prst="rect">
                            <a:avLst/>
                          </a:prstGeom>
                        </pic:spPr>
                      </pic:pic>
                    </a:graphicData>
                  </a:graphic>
                </wp:inline>
              </w:drawing>
            </w:r>
          </w:p>
          <w:p w14:paraId="6CC41F56" w14:textId="2C49587E" w:rsidR="002B6CE1" w:rsidRDefault="002B6CE1" w:rsidP="00120520">
            <w:pPr>
              <w:rPr>
                <w:sz w:val="14"/>
                <w:szCs w:val="14"/>
              </w:rPr>
            </w:pPr>
            <w:r w:rsidRPr="002B6CE1">
              <w:rPr>
                <w:sz w:val="14"/>
                <w:szCs w:val="14"/>
              </w:rPr>
              <w:t>Imagen tomada el 21 de abril del 2023.</w:t>
            </w:r>
            <w:r>
              <w:rPr>
                <w:sz w:val="14"/>
                <w:szCs w:val="14"/>
              </w:rPr>
              <w:t xml:space="preserve">  </w:t>
            </w:r>
            <w:hyperlink r:id="rId113" w:history="1">
              <w:r w:rsidRPr="000719A9">
                <w:rPr>
                  <w:rStyle w:val="Hyperlink"/>
                  <w:sz w:val="14"/>
                  <w:szCs w:val="14"/>
                </w:rPr>
                <w:t>https://www.ssf.gov.co/web/guest/participa</w:t>
              </w:r>
            </w:hyperlink>
          </w:p>
          <w:p w14:paraId="6883816B" w14:textId="77777777" w:rsidR="002B6CE1" w:rsidRDefault="002B6CE1" w:rsidP="00120520">
            <w:pPr>
              <w:rPr>
                <w:sz w:val="14"/>
                <w:szCs w:val="14"/>
              </w:rPr>
            </w:pPr>
          </w:p>
          <w:p w14:paraId="5AD8CE74" w14:textId="220480D3" w:rsidR="002B6CE1" w:rsidRPr="002B6CE1" w:rsidRDefault="002B6CE1" w:rsidP="00120520">
            <w:pPr>
              <w:rPr>
                <w:sz w:val="14"/>
                <w:szCs w:val="14"/>
              </w:rPr>
            </w:pPr>
          </w:p>
        </w:tc>
      </w:tr>
      <w:tr w:rsidR="00700331" w:rsidRPr="00E97344" w14:paraId="2DDC9B1B" w14:textId="77777777" w:rsidTr="00066DD6">
        <w:trPr>
          <w:trHeight w:val="1292"/>
        </w:trPr>
        <w:tc>
          <w:tcPr>
            <w:tcW w:w="9786" w:type="dxa"/>
            <w:gridSpan w:val="2"/>
          </w:tcPr>
          <w:p w14:paraId="09732E05" w14:textId="1B9DC755" w:rsidR="00120520" w:rsidRPr="00E97344" w:rsidRDefault="00700331" w:rsidP="00120520">
            <w:pPr>
              <w:numPr>
                <w:ilvl w:val="0"/>
                <w:numId w:val="5"/>
              </w:numPr>
              <w:autoSpaceDE/>
              <w:autoSpaceDN/>
              <w:adjustRightInd/>
              <w:spacing w:after="200" w:line="276" w:lineRule="auto"/>
              <w:rPr>
                <w:sz w:val="24"/>
                <w:szCs w:val="24"/>
              </w:rPr>
            </w:pPr>
            <w:r w:rsidRPr="00F034CB">
              <w:rPr>
                <w:b/>
                <w:sz w:val="24"/>
                <w:szCs w:val="24"/>
              </w:rPr>
              <w:lastRenderedPageBreak/>
              <w:t>OBSERVACIONES Y RECOMENDACIONES</w:t>
            </w:r>
            <w:r>
              <w:rPr>
                <w:b/>
                <w:sz w:val="24"/>
                <w:szCs w:val="24"/>
              </w:rPr>
              <w:t xml:space="preserve">: </w:t>
            </w:r>
          </w:p>
          <w:p w14:paraId="13BE2145" w14:textId="4DDC67C5" w:rsidR="00120520" w:rsidRDefault="002E09C8" w:rsidP="002E09C8">
            <w:pPr>
              <w:pStyle w:val="ListParagraph"/>
              <w:numPr>
                <w:ilvl w:val="0"/>
                <w:numId w:val="11"/>
              </w:numPr>
              <w:ind w:left="720"/>
              <w:rPr>
                <w:sz w:val="22"/>
                <w:szCs w:val="22"/>
              </w:rPr>
            </w:pPr>
            <w:r>
              <w:t>Se recomienda en el directorio “</w:t>
            </w:r>
            <w:r w:rsidR="00120520" w:rsidRPr="00EF18AD">
              <w:rPr>
                <w:b/>
              </w:rPr>
              <w:t>servidores públicos y contratistas”</w:t>
            </w:r>
            <w:r w:rsidR="00120520">
              <w:t xml:space="preserve"> no permite el libre acceso a ver en el </w:t>
            </w:r>
            <w:r>
              <w:t xml:space="preserve">contenido del </w:t>
            </w:r>
            <w:r w:rsidR="00120520">
              <w:t xml:space="preserve">directorio de función pública, solicita un usuario y contraseña, de la misma manera se debe revisar el link que direcciona el numeral </w:t>
            </w:r>
            <w:r w:rsidR="00120520" w:rsidRPr="008148D8">
              <w:rPr>
                <w:b/>
                <w:sz w:val="22"/>
                <w:szCs w:val="22"/>
              </w:rPr>
              <w:t>16</w:t>
            </w:r>
            <w:r w:rsidR="00120520">
              <w:rPr>
                <w:b/>
                <w:sz w:val="22"/>
                <w:szCs w:val="22"/>
              </w:rPr>
              <w:t>.</w:t>
            </w:r>
            <w:r>
              <w:rPr>
                <w:b/>
                <w:sz w:val="22"/>
                <w:szCs w:val="22"/>
              </w:rPr>
              <w:t xml:space="preserve"> Hojas de Vida</w:t>
            </w:r>
            <w:r>
              <w:rPr>
                <w:sz w:val="22"/>
                <w:szCs w:val="22"/>
              </w:rPr>
              <w:t xml:space="preserve"> el que direcciona a página web de aspirantes presidencia de la república. </w:t>
            </w:r>
          </w:p>
          <w:p w14:paraId="000F21B2" w14:textId="77777777" w:rsidR="00120520" w:rsidRDefault="00120520" w:rsidP="002E09C8">
            <w:pPr>
              <w:pStyle w:val="ListParagraph"/>
              <w:ind w:left="927"/>
              <w:rPr>
                <w:sz w:val="22"/>
                <w:szCs w:val="22"/>
              </w:rPr>
            </w:pPr>
          </w:p>
          <w:p w14:paraId="5F8C6408" w14:textId="77777777" w:rsidR="00120520" w:rsidRPr="0035280E" w:rsidRDefault="00120520" w:rsidP="002E09C8">
            <w:pPr>
              <w:pStyle w:val="ListParagraph"/>
              <w:numPr>
                <w:ilvl w:val="0"/>
                <w:numId w:val="11"/>
              </w:numPr>
              <w:ind w:left="720"/>
              <w:rPr>
                <w:sz w:val="22"/>
                <w:szCs w:val="22"/>
              </w:rPr>
            </w:pPr>
            <w:r w:rsidRPr="0035280E">
              <w:rPr>
                <w:sz w:val="22"/>
                <w:szCs w:val="22"/>
              </w:rPr>
              <w:t>Se recomienda introducir enlaces o link dentro de la página de recepción de solicitudes que permitan a los niños, jóvenes o menores de edad la interacción con la página web de la SSF, con lo anterior se da cumplimiento al numeral 11.2. Formulario para la recepción de solicitudes de información pública, literal a. Habilitación para el uso de niños, niñas y adolescentes o menores de edad. De acuerdo a la norma del Anexo técnico 2 -Resolución 1519 de 2020- , Acuerdo 060 del 2001.</w:t>
            </w:r>
          </w:p>
          <w:p w14:paraId="27E673DB" w14:textId="77777777" w:rsidR="00120520" w:rsidRPr="00A6342F" w:rsidRDefault="00120520" w:rsidP="002E09C8">
            <w:pPr>
              <w:ind w:left="360"/>
            </w:pPr>
          </w:p>
          <w:p w14:paraId="4EF75DB8" w14:textId="77777777" w:rsidR="00120520" w:rsidRDefault="00120520" w:rsidP="002E09C8">
            <w:pPr>
              <w:pStyle w:val="ListParagraph"/>
              <w:numPr>
                <w:ilvl w:val="0"/>
                <w:numId w:val="11"/>
              </w:numPr>
              <w:ind w:left="720"/>
              <w:rPr>
                <w:sz w:val="22"/>
                <w:szCs w:val="22"/>
              </w:rPr>
            </w:pPr>
            <w:r w:rsidRPr="00346A64">
              <w:rPr>
                <w:sz w:val="22"/>
                <w:szCs w:val="22"/>
              </w:rPr>
              <w:t xml:space="preserve">Se recomienda que el formulario de peticiones, quejas y reclamos sea configurado un botón que despliegue un listado de </w:t>
            </w:r>
            <w:r>
              <w:rPr>
                <w:sz w:val="22"/>
                <w:szCs w:val="22"/>
              </w:rPr>
              <w:t>“</w:t>
            </w:r>
            <w:r w:rsidRPr="00346A64">
              <w:rPr>
                <w:sz w:val="22"/>
                <w:szCs w:val="22"/>
              </w:rPr>
              <w:t>países</w:t>
            </w:r>
            <w:r>
              <w:rPr>
                <w:sz w:val="22"/>
                <w:szCs w:val="22"/>
              </w:rPr>
              <w:t>”</w:t>
            </w:r>
            <w:r w:rsidRPr="00346A64">
              <w:rPr>
                <w:sz w:val="22"/>
                <w:szCs w:val="22"/>
              </w:rPr>
              <w:t xml:space="preserve"> para dar cumplimiento al requerimiento de la matriz de Cumplimiento en el numeral 11.2. Formulario para la recepción de solicitudes de información pública, literal o. País. Ley 1712 de 2014, Decreto 103 de 2015 y</w:t>
            </w:r>
            <w:r>
              <w:rPr>
                <w:sz w:val="22"/>
                <w:szCs w:val="22"/>
              </w:rPr>
              <w:t xml:space="preserve"> Resolución </w:t>
            </w:r>
            <w:proofErr w:type="spellStart"/>
            <w:r>
              <w:rPr>
                <w:sz w:val="22"/>
                <w:szCs w:val="22"/>
              </w:rPr>
              <w:t>MinTIC</w:t>
            </w:r>
            <w:proofErr w:type="spellEnd"/>
            <w:r>
              <w:rPr>
                <w:sz w:val="22"/>
                <w:szCs w:val="22"/>
              </w:rPr>
              <w:t xml:space="preserve"> 3564 de 2015. </w:t>
            </w:r>
          </w:p>
          <w:p w14:paraId="02D3286D" w14:textId="77777777" w:rsidR="00120520" w:rsidRPr="00A6342F" w:rsidRDefault="00120520" w:rsidP="002E09C8">
            <w:pPr>
              <w:ind w:left="360"/>
            </w:pPr>
          </w:p>
          <w:p w14:paraId="79C28322" w14:textId="1B85CD1B" w:rsidR="00120520" w:rsidRDefault="00120520" w:rsidP="002E09C8">
            <w:pPr>
              <w:pStyle w:val="ListParagraph"/>
              <w:numPr>
                <w:ilvl w:val="0"/>
                <w:numId w:val="11"/>
              </w:numPr>
              <w:ind w:left="720"/>
              <w:rPr>
                <w:sz w:val="22"/>
                <w:szCs w:val="22"/>
              </w:rPr>
            </w:pPr>
            <w:r>
              <w:rPr>
                <w:sz w:val="22"/>
                <w:szCs w:val="22"/>
              </w:rPr>
              <w:t>Se recomienda registrar o documentar y verificar toda la información faltante en algunos documentos como se mencionó a lo largo del informe.</w:t>
            </w:r>
            <w:r w:rsidR="002E09C8">
              <w:rPr>
                <w:sz w:val="22"/>
                <w:szCs w:val="22"/>
              </w:rPr>
              <w:t xml:space="preserve"> </w:t>
            </w:r>
          </w:p>
          <w:p w14:paraId="362DAFA2" w14:textId="77777777" w:rsidR="00120520" w:rsidRPr="00A6342F" w:rsidRDefault="00120520" w:rsidP="002E09C8">
            <w:pPr>
              <w:ind w:left="360"/>
            </w:pPr>
          </w:p>
          <w:p w14:paraId="11B7A336" w14:textId="77777777" w:rsidR="00120520" w:rsidRDefault="00120520" w:rsidP="002E09C8">
            <w:pPr>
              <w:pStyle w:val="ListParagraph"/>
              <w:numPr>
                <w:ilvl w:val="0"/>
                <w:numId w:val="11"/>
              </w:numPr>
              <w:ind w:left="720"/>
              <w:rPr>
                <w:sz w:val="22"/>
                <w:szCs w:val="22"/>
              </w:rPr>
            </w:pPr>
            <w:r w:rsidRPr="006C00F5">
              <w:rPr>
                <w:sz w:val="22"/>
                <w:szCs w:val="22"/>
              </w:rPr>
              <w:t xml:space="preserve">Se recomienda que sea actualizado </w:t>
            </w:r>
            <w:r w:rsidRPr="00A8601C">
              <w:rPr>
                <w:sz w:val="22"/>
                <w:szCs w:val="22"/>
              </w:rPr>
              <w:t>el archivo Índice de información clasificada y reservada, colocando la fecha de generación de información como se mencionó en este informe.</w:t>
            </w:r>
          </w:p>
          <w:p w14:paraId="4CFCFB6D" w14:textId="77777777" w:rsidR="00120520" w:rsidRPr="00AD7CDB" w:rsidRDefault="00120520" w:rsidP="00120520">
            <w:pPr>
              <w:pStyle w:val="ListParagraph"/>
              <w:rPr>
                <w:sz w:val="22"/>
                <w:szCs w:val="22"/>
              </w:rPr>
            </w:pPr>
          </w:p>
          <w:p w14:paraId="20464FE7" w14:textId="77777777" w:rsidR="00120520" w:rsidRPr="00AD7CDB" w:rsidRDefault="00120520" w:rsidP="00120520"/>
          <w:p w14:paraId="44741973" w14:textId="77777777" w:rsidR="00120520" w:rsidRPr="00A16540" w:rsidRDefault="00120520" w:rsidP="00120520">
            <w:pPr>
              <w:pStyle w:val="Heading1"/>
            </w:pPr>
            <w:bookmarkStart w:id="12" w:name="_Toc118479696"/>
            <w:r>
              <w:t>7.1.</w:t>
            </w:r>
            <w:r>
              <w:tab/>
              <w:t>Matriz ITA Seguimiento</w:t>
            </w:r>
            <w:bookmarkEnd w:id="12"/>
          </w:p>
          <w:p w14:paraId="35012406" w14:textId="77777777" w:rsidR="00120520" w:rsidRPr="00F45909" w:rsidRDefault="00120520" w:rsidP="00120520"/>
          <w:p w14:paraId="07CFCC74" w14:textId="5F779E01" w:rsidR="00120520" w:rsidRPr="00AD2573" w:rsidRDefault="00120520" w:rsidP="00B87B99">
            <w:pPr>
              <w:pStyle w:val="ListParagraph"/>
              <w:numPr>
                <w:ilvl w:val="0"/>
                <w:numId w:val="12"/>
              </w:numPr>
              <w:rPr>
                <w:sz w:val="22"/>
                <w:szCs w:val="22"/>
              </w:rPr>
            </w:pPr>
            <w:r w:rsidRPr="00AD2573">
              <w:rPr>
                <w:sz w:val="22"/>
                <w:szCs w:val="22"/>
              </w:rPr>
              <w:t>Se recomienda a los responsables del contenido y publicación de la página WEB de la SSF, como sujeto obligado y tener presente la versión expedida por la procuraduría general y que se encuentra todo el detalle e instructivos para mayor claridad en la publicación del contenido y para el cumplimiento de los requisitos sobre identidad visual</w:t>
            </w:r>
            <w:r w:rsidR="00443130">
              <w:rPr>
                <w:sz w:val="22"/>
                <w:szCs w:val="22"/>
              </w:rPr>
              <w:t>, accesibilidad</w:t>
            </w:r>
            <w:r w:rsidRPr="00AD2573">
              <w:rPr>
                <w:sz w:val="22"/>
                <w:szCs w:val="22"/>
              </w:rPr>
              <w:t xml:space="preserve"> y articulación con portal único del estado colombiano GOV.CO, “Resolución </w:t>
            </w:r>
            <w:proofErr w:type="spellStart"/>
            <w:r w:rsidRPr="00AD2573">
              <w:rPr>
                <w:sz w:val="22"/>
                <w:szCs w:val="22"/>
              </w:rPr>
              <w:t>MinTIC</w:t>
            </w:r>
            <w:proofErr w:type="spellEnd"/>
            <w:r w:rsidRPr="00AD2573">
              <w:rPr>
                <w:sz w:val="22"/>
                <w:szCs w:val="22"/>
              </w:rPr>
              <w:t xml:space="preserve"> 1519 del 2020 Estándares de publicación y divulgación información” Anexos 1, 2, 3 y 4. </w:t>
            </w:r>
          </w:p>
          <w:p w14:paraId="6C33D5CB" w14:textId="77777777" w:rsidR="007C2BF2" w:rsidRPr="007C2BF2" w:rsidRDefault="00120520" w:rsidP="007C2BF2">
            <w:pPr>
              <w:pStyle w:val="ListParagraph"/>
              <w:numPr>
                <w:ilvl w:val="2"/>
                <w:numId w:val="13"/>
              </w:numPr>
              <w:ind w:left="360"/>
              <w:rPr>
                <w:color w:val="0000FF"/>
                <w:sz w:val="22"/>
                <w:szCs w:val="22"/>
                <w:u w:val="single"/>
              </w:rPr>
            </w:pPr>
            <w:r w:rsidRPr="007C2BF2">
              <w:rPr>
                <w:sz w:val="22"/>
                <w:szCs w:val="22"/>
              </w:rPr>
              <w:t>Así como los aspectos a tener en cuenta por parte del sujeto obligado de la ley 1712 de 2014, en la de verificar sus obligaciones de divulgación de información que debe cumplir conforme con la normativa que le aplique y publicarla en el respectivo menú (ver anexo Matriz ITA Cumplimiento Normativo ley 1712 Versión 1 – 2021).</w:t>
            </w:r>
            <w:r w:rsidR="007C2BF2">
              <w:rPr>
                <w:sz w:val="22"/>
                <w:szCs w:val="22"/>
              </w:rPr>
              <w:t xml:space="preserve"> </w:t>
            </w:r>
          </w:p>
          <w:p w14:paraId="2E7CEED8" w14:textId="5EB8A236" w:rsidR="00120520" w:rsidRPr="007C2BF2" w:rsidRDefault="008C1192" w:rsidP="007C2BF2">
            <w:pPr>
              <w:pStyle w:val="ListParagraph"/>
              <w:ind w:left="360"/>
              <w:rPr>
                <w:rStyle w:val="Hyperlink"/>
                <w:sz w:val="22"/>
                <w:szCs w:val="22"/>
              </w:rPr>
            </w:pPr>
            <w:r w:rsidRPr="007C2BF2">
              <w:rPr>
                <w:sz w:val="22"/>
                <w:szCs w:val="22"/>
              </w:rPr>
              <w:t xml:space="preserve"> </w:t>
            </w:r>
            <w:hyperlink r:id="rId114" w:history="1">
              <w:r w:rsidR="00120520" w:rsidRPr="007C2BF2">
                <w:rPr>
                  <w:rStyle w:val="Hyperlink"/>
                  <w:sz w:val="22"/>
                  <w:szCs w:val="22"/>
                </w:rPr>
                <w:t>https://www.procuraduria.gov.co/Pages/ita.aspx</w:t>
              </w:r>
            </w:hyperlink>
            <w:r w:rsidR="00120520" w:rsidRPr="007C2BF2">
              <w:rPr>
                <w:rStyle w:val="Hyperlink"/>
                <w:sz w:val="22"/>
                <w:szCs w:val="22"/>
              </w:rPr>
              <w:t xml:space="preserve"> </w:t>
            </w:r>
          </w:p>
          <w:p w14:paraId="09E3A339" w14:textId="77777777" w:rsidR="00120520" w:rsidRPr="007C2BF2" w:rsidRDefault="00120520" w:rsidP="008C1192">
            <w:pPr>
              <w:pStyle w:val="ListParagraph"/>
              <w:ind w:left="0"/>
              <w:rPr>
                <w:rStyle w:val="Hyperlink"/>
                <w:sz w:val="22"/>
                <w:szCs w:val="22"/>
              </w:rPr>
            </w:pPr>
          </w:p>
          <w:p w14:paraId="5ECBFD35" w14:textId="77777777" w:rsidR="00120520" w:rsidRDefault="00120520" w:rsidP="00B87B99">
            <w:pPr>
              <w:pStyle w:val="ListParagraph"/>
              <w:ind w:left="0"/>
              <w:rPr>
                <w:rStyle w:val="Hyperlink"/>
                <w:sz w:val="22"/>
                <w:szCs w:val="22"/>
              </w:rPr>
            </w:pPr>
            <w:bookmarkStart w:id="13" w:name="_GoBack"/>
            <w:bookmarkEnd w:id="13"/>
          </w:p>
          <w:p w14:paraId="1E767503" w14:textId="77777777" w:rsidR="00120520" w:rsidRPr="00AD2573" w:rsidRDefault="00120520" w:rsidP="00120520"/>
          <w:p w14:paraId="4173C2EA" w14:textId="77777777" w:rsidR="00120520" w:rsidRPr="00AD2573" w:rsidRDefault="00120520" w:rsidP="00120520">
            <w:pPr>
              <w:rPr>
                <w:lang w:eastAsia="es-CO"/>
              </w:rPr>
            </w:pPr>
            <w:r w:rsidRPr="00AD2573">
              <w:rPr>
                <w:lang w:eastAsia="es-CO"/>
              </w:rPr>
              <w:t xml:space="preserve">De manera general, la Oficina de Control Interno sugiere a los líderes de cada uno de los procesos para que de manera articulada </w:t>
            </w:r>
            <w:r>
              <w:rPr>
                <w:lang w:eastAsia="es-CO"/>
              </w:rPr>
              <w:t xml:space="preserve">con </w:t>
            </w:r>
            <w:r w:rsidRPr="00AD2573">
              <w:rPr>
                <w:lang w:eastAsia="es-CO"/>
              </w:rPr>
              <w:t xml:space="preserve">junto con la </w:t>
            </w:r>
            <w:r>
              <w:rPr>
                <w:lang w:eastAsia="es-CO"/>
              </w:rPr>
              <w:t xml:space="preserve">oficina de tecnologías de la información y las comunicaciones, </w:t>
            </w:r>
            <w:r w:rsidRPr="00AD2573">
              <w:rPr>
                <w:lang w:eastAsia="es-CO"/>
              </w:rPr>
              <w:t xml:space="preserve">atender las recomendaciones mencionadas en los componentes y </w:t>
            </w:r>
            <w:r w:rsidRPr="00AD2573">
              <w:rPr>
                <w:lang w:eastAsia="es-CO"/>
              </w:rPr>
              <w:lastRenderedPageBreak/>
              <w:t xml:space="preserve">subcomponentes del presente informe, con el propósito de que la Entidad cumpla plenamente con lo dispuesto con la normatividad vigente y lo descrito en el </w:t>
            </w:r>
            <w:r>
              <w:rPr>
                <w:lang w:eastAsia="es-CO"/>
              </w:rPr>
              <w:t xml:space="preserve">Manual de Comunicaciones y así </w:t>
            </w:r>
            <w:r w:rsidRPr="00AD2573">
              <w:rPr>
                <w:lang w:eastAsia="es-CO"/>
              </w:rPr>
              <w:t xml:space="preserve">dar cumplimiento a la ley 1712 de 2014 donde se definen los requisitos materia de acceso a la información pública, accesibilidad web, seguridad digital y datos abiertos, así como  Resolución 1519 de 2020 anexos 1,2,3 y 4 cumpliendo con los estándares emitida por MINTIC que </w:t>
            </w:r>
            <w:r>
              <w:rPr>
                <w:lang w:eastAsia="es-CO"/>
              </w:rPr>
              <w:t xml:space="preserve">se </w:t>
            </w:r>
            <w:r w:rsidRPr="00AD2573">
              <w:rPr>
                <w:lang w:eastAsia="es-CO"/>
              </w:rPr>
              <w:t>ha</w:t>
            </w:r>
            <w:r>
              <w:rPr>
                <w:lang w:eastAsia="es-CO"/>
              </w:rPr>
              <w:t>n</w:t>
            </w:r>
            <w:r w:rsidRPr="00AD2573">
              <w:rPr>
                <w:lang w:eastAsia="es-CO"/>
              </w:rPr>
              <w:t xml:space="preserve"> reiterado en los 3 informes trimestrales y no </w:t>
            </w:r>
            <w:r>
              <w:rPr>
                <w:lang w:eastAsia="es-CO"/>
              </w:rPr>
              <w:t>encontramos las</w:t>
            </w:r>
            <w:r w:rsidRPr="00AD2573">
              <w:rPr>
                <w:lang w:eastAsia="es-CO"/>
              </w:rPr>
              <w:t xml:space="preserve"> modificaciones o ajustes al contenido de la página web de la SSF.</w:t>
            </w:r>
            <w:r>
              <w:rPr>
                <w:lang w:eastAsia="es-CO"/>
              </w:rPr>
              <w:t xml:space="preserve"> </w:t>
            </w:r>
          </w:p>
          <w:p w14:paraId="5CEDE7A5" w14:textId="54D264F7" w:rsidR="00700331" w:rsidRPr="00E97344" w:rsidRDefault="00700331" w:rsidP="00120520">
            <w:pPr>
              <w:autoSpaceDE/>
              <w:autoSpaceDN/>
              <w:adjustRightInd/>
              <w:spacing w:after="200" w:line="276" w:lineRule="auto"/>
              <w:rPr>
                <w:sz w:val="24"/>
                <w:szCs w:val="24"/>
              </w:rPr>
            </w:pPr>
          </w:p>
        </w:tc>
      </w:tr>
    </w:tbl>
    <w:p w14:paraId="035C3DF3" w14:textId="77777777" w:rsidR="009D54CD" w:rsidRDefault="009D54CD" w:rsidP="00700331"/>
    <w:p w14:paraId="20CAD952" w14:textId="1D6C237C" w:rsidR="00DD5E0D" w:rsidRDefault="00DD5E0D" w:rsidP="00DD5E0D">
      <w:pPr>
        <w:rPr>
          <w:b/>
          <w:sz w:val="24"/>
          <w:szCs w:val="24"/>
        </w:rPr>
      </w:pPr>
    </w:p>
    <w:p w14:paraId="589A0704" w14:textId="77777777" w:rsidR="00DD5E0D" w:rsidRDefault="00DD5E0D" w:rsidP="00DD5E0D">
      <w:pPr>
        <w:rPr>
          <w:b/>
          <w:sz w:val="24"/>
          <w:szCs w:val="24"/>
        </w:rPr>
      </w:pPr>
    </w:p>
    <w:p w14:paraId="280BFC6C" w14:textId="77777777" w:rsidR="00DD5E0D" w:rsidRDefault="00DD5E0D" w:rsidP="00DD5E0D">
      <w:pPr>
        <w:rPr>
          <w:b/>
          <w:sz w:val="24"/>
          <w:szCs w:val="24"/>
        </w:rPr>
      </w:pPr>
    </w:p>
    <w:p w14:paraId="7EFBD01F" w14:textId="77777777" w:rsidR="00DD5E0D" w:rsidRDefault="00DD5E0D" w:rsidP="00DD5E0D">
      <w:pPr>
        <w:rPr>
          <w:b/>
          <w:sz w:val="24"/>
          <w:szCs w:val="24"/>
        </w:rPr>
      </w:pPr>
    </w:p>
    <w:p w14:paraId="514A9664" w14:textId="52C03BC9" w:rsidR="00DD5E0D" w:rsidRPr="00F034CB" w:rsidRDefault="00DD5E0D" w:rsidP="00DD5E0D">
      <w:pPr>
        <w:rPr>
          <w:b/>
          <w:sz w:val="24"/>
          <w:szCs w:val="24"/>
        </w:rPr>
      </w:pPr>
      <w:r w:rsidRPr="00F034CB">
        <w:rPr>
          <w:b/>
          <w:sz w:val="24"/>
          <w:szCs w:val="24"/>
        </w:rPr>
        <w:t>________________________________</w:t>
      </w:r>
    </w:p>
    <w:p w14:paraId="35784FE6" w14:textId="77777777" w:rsidR="00DD5E0D" w:rsidRDefault="00DD5E0D" w:rsidP="00DD5E0D">
      <w:pPr>
        <w:rPr>
          <w:b/>
          <w:sz w:val="24"/>
          <w:szCs w:val="24"/>
        </w:rPr>
      </w:pPr>
      <w:r>
        <w:rPr>
          <w:b/>
          <w:sz w:val="24"/>
          <w:szCs w:val="24"/>
        </w:rPr>
        <w:t>JOSÉ WILLIAM CASALLAS FANDIÑO</w:t>
      </w:r>
    </w:p>
    <w:p w14:paraId="639DEEAA" w14:textId="77777777" w:rsidR="00DD5E0D" w:rsidRPr="00E97344" w:rsidRDefault="00DD5E0D" w:rsidP="00DD5E0D">
      <w:pPr>
        <w:rPr>
          <w:sz w:val="24"/>
          <w:szCs w:val="24"/>
        </w:rPr>
      </w:pPr>
      <w:r w:rsidRPr="00E97344">
        <w:rPr>
          <w:sz w:val="24"/>
          <w:szCs w:val="24"/>
        </w:rPr>
        <w:t>JEFE OFICINA DE CONTROL INTERNO</w:t>
      </w:r>
    </w:p>
    <w:p w14:paraId="3CD9CDDE" w14:textId="77777777" w:rsidR="00DD5E0D" w:rsidRDefault="00DD5E0D" w:rsidP="00DD5E0D">
      <w:pPr>
        <w:rPr>
          <w:sz w:val="24"/>
          <w:szCs w:val="24"/>
        </w:rPr>
      </w:pPr>
    </w:p>
    <w:p w14:paraId="0ABB9CE3" w14:textId="77777777" w:rsidR="00DD5E0D" w:rsidRDefault="00DD5E0D" w:rsidP="00DD5E0D">
      <w:pPr>
        <w:rPr>
          <w:sz w:val="24"/>
          <w:szCs w:val="24"/>
        </w:rPr>
      </w:pPr>
    </w:p>
    <w:p w14:paraId="5A7E5EC5" w14:textId="77777777" w:rsidR="00DD5E0D" w:rsidRPr="00F034CB" w:rsidRDefault="00DD5E0D" w:rsidP="00DD5E0D">
      <w:pPr>
        <w:rPr>
          <w:sz w:val="24"/>
          <w:szCs w:val="24"/>
        </w:rPr>
      </w:pPr>
    </w:p>
    <w:p w14:paraId="3D068F26" w14:textId="77777777" w:rsidR="00DD5E0D" w:rsidRPr="00DD5E0D" w:rsidRDefault="00DD5E0D" w:rsidP="00DD5E0D">
      <w:pPr>
        <w:rPr>
          <w:b/>
          <w:sz w:val="14"/>
          <w:szCs w:val="24"/>
        </w:rPr>
      </w:pPr>
      <w:r w:rsidRPr="00DD5E0D">
        <w:rPr>
          <w:b/>
          <w:sz w:val="14"/>
          <w:szCs w:val="24"/>
        </w:rPr>
        <w:t>Elaborado: José Alberto Forero Triana</w:t>
      </w:r>
    </w:p>
    <w:p w14:paraId="3FAE67A4" w14:textId="77777777" w:rsidR="00DD5E0D" w:rsidRPr="00DD5E0D" w:rsidRDefault="00DD5E0D" w:rsidP="00DD5E0D">
      <w:pPr>
        <w:rPr>
          <w:sz w:val="14"/>
          <w:szCs w:val="24"/>
        </w:rPr>
      </w:pPr>
      <w:r w:rsidRPr="00DD5E0D">
        <w:rPr>
          <w:b/>
          <w:sz w:val="14"/>
          <w:szCs w:val="24"/>
        </w:rPr>
        <w:t>Contratista Oficina de Control Interno</w:t>
      </w:r>
    </w:p>
    <w:p w14:paraId="443C1DA8" w14:textId="77777777" w:rsidR="00DD5E0D" w:rsidRDefault="00DD5E0D" w:rsidP="00700331"/>
    <w:p w14:paraId="1872C801" w14:textId="77777777" w:rsidR="00120520" w:rsidRDefault="00120520" w:rsidP="00120520">
      <w:pPr>
        <w:rPr>
          <w:i/>
          <w:sz w:val="18"/>
        </w:rPr>
      </w:pPr>
    </w:p>
    <w:p w14:paraId="00E2EF1D" w14:textId="197235C3" w:rsidR="00120520" w:rsidRDefault="00120520" w:rsidP="00846188">
      <w:pPr>
        <w:rPr>
          <w:i/>
          <w:sz w:val="18"/>
        </w:rPr>
      </w:pPr>
      <w:r w:rsidRPr="00D900F7">
        <w:rPr>
          <w:i/>
          <w:sz w:val="18"/>
        </w:rPr>
        <w:t xml:space="preserve">Adjunto: </w:t>
      </w:r>
      <w:r w:rsidRPr="006C1D30">
        <w:rPr>
          <w:i/>
          <w:sz w:val="18"/>
        </w:rPr>
        <w:t>ITA_MatrizCumplimiento_Sujeto_Obligado_Tradicional_V3-2020</w:t>
      </w:r>
      <w:r w:rsidR="00846188">
        <w:rPr>
          <w:i/>
          <w:sz w:val="18"/>
        </w:rPr>
        <w:t xml:space="preserve"> </w:t>
      </w:r>
    </w:p>
    <w:p w14:paraId="4B79C472" w14:textId="1ECDF8BF" w:rsidR="00846188" w:rsidRDefault="00846188" w:rsidP="00846188">
      <w:pPr>
        <w:rPr>
          <w:i/>
          <w:sz w:val="18"/>
        </w:rPr>
      </w:pPr>
      <w:r>
        <w:rPr>
          <w:i/>
          <w:sz w:val="18"/>
        </w:rPr>
        <w:object w:dxaOrig="1536" w:dyaOrig="994" w14:anchorId="588209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5" o:title=""/>
          </v:shape>
          <o:OLEObject Type="Embed" ProgID="AcroExch.Document.DC" ShapeID="_x0000_i1025" DrawAspect="Icon" ObjectID="_1744116560" r:id="rId116"/>
        </w:object>
      </w:r>
    </w:p>
    <w:p w14:paraId="3A0622D3" w14:textId="77777777" w:rsidR="00120520" w:rsidRPr="00700331" w:rsidRDefault="00120520" w:rsidP="00700331"/>
    <w:sectPr w:rsidR="00120520" w:rsidRPr="00700331" w:rsidSect="00794F79">
      <w:headerReference w:type="default" r:id="rId117"/>
      <w:footerReference w:type="default" r:id="rId118"/>
      <w:type w:val="continuous"/>
      <w:pgSz w:w="12240" w:h="15840" w:code="1"/>
      <w:pgMar w:top="1701" w:right="1361" w:bottom="1701" w:left="136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DDC41B" w14:textId="77777777" w:rsidR="006C2A0F" w:rsidRDefault="006C2A0F" w:rsidP="004462DC">
      <w:r>
        <w:separator/>
      </w:r>
    </w:p>
  </w:endnote>
  <w:endnote w:type="continuationSeparator" w:id="0">
    <w:p w14:paraId="7F6A9A5F" w14:textId="77777777" w:rsidR="006C2A0F" w:rsidRDefault="006C2A0F" w:rsidP="004462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Roboto">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Roboto Condensed">
    <w:altName w:val="Times New Roman"/>
    <w:panose1 w:val="00000000000000000000"/>
    <w:charset w:val="00"/>
    <w:family w:val="roman"/>
    <w:notTrueType/>
    <w:pitch w:val="default"/>
  </w:font>
  <w:font w:name="Helvetica Neue">
    <w:altName w:val="Arial"/>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4CECD5" w14:textId="7D1A983A" w:rsidR="000D4885" w:rsidRPr="00C47359" w:rsidRDefault="000D4885" w:rsidP="00A21BFC">
    <w:pPr>
      <w:pStyle w:val="Footer"/>
      <w:jc w:val="right"/>
      <w:rPr>
        <w:rFonts w:ascii="Cambria" w:hAnsi="Cambria"/>
      </w:rPr>
    </w:pPr>
    <w:r w:rsidRPr="00C47359">
      <w:rPr>
        <w:rFonts w:ascii="Cambria" w:hAnsi="Cambria"/>
      </w:rPr>
      <w:t xml:space="preserve">   </w:t>
    </w:r>
  </w:p>
  <w:p w14:paraId="6D74FD84" w14:textId="399D8DFE" w:rsidR="000D4885" w:rsidRPr="009A3ABF" w:rsidRDefault="000D4885" w:rsidP="00A35076">
    <w:pPr>
      <w:spacing w:line="240" w:lineRule="exact"/>
      <w:rPr>
        <w:sz w:val="8"/>
        <w:szCs w:val="8"/>
      </w:rPr>
    </w:pPr>
    <w:r>
      <w:rPr>
        <w:noProof/>
        <w:sz w:val="13"/>
        <w:szCs w:val="13"/>
        <w:lang w:eastAsia="es-CO"/>
      </w:rPr>
      <w:drawing>
        <wp:anchor distT="0" distB="0" distL="114300" distR="114300" simplePos="0" relativeHeight="251673600" behindDoc="1" locked="0" layoutInCell="1" allowOverlap="1" wp14:anchorId="1A52EF0C" wp14:editId="12BD66D1">
          <wp:simplePos x="0" y="0"/>
          <wp:positionH relativeFrom="column">
            <wp:posOffset>5519420</wp:posOffset>
          </wp:positionH>
          <wp:positionV relativeFrom="paragraph">
            <wp:posOffset>146685</wp:posOffset>
          </wp:positionV>
          <wp:extent cx="690245" cy="690245"/>
          <wp:effectExtent l="0" t="0" r="0" b="0"/>
          <wp:wrapTight wrapText="bothSides">
            <wp:wrapPolygon edited="0">
              <wp:start x="0" y="0"/>
              <wp:lineTo x="0" y="21063"/>
              <wp:lineTo x="21063" y="21063"/>
              <wp:lineTo x="21063" y="0"/>
              <wp:lineTo x="0" y="0"/>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
                  <a:stretch>
                    <a:fillRect/>
                  </a:stretch>
                </pic:blipFill>
                <pic:spPr>
                  <a:xfrm>
                    <a:off x="0" y="0"/>
                    <a:ext cx="690245" cy="690245"/>
                  </a:xfrm>
                  <a:prstGeom prst="rect">
                    <a:avLst/>
                  </a:prstGeom>
                </pic:spPr>
              </pic:pic>
            </a:graphicData>
          </a:graphic>
          <wp14:sizeRelH relativeFrom="page">
            <wp14:pctWidth>0</wp14:pctWidth>
          </wp14:sizeRelH>
          <wp14:sizeRelV relativeFrom="page">
            <wp14:pctHeight>0</wp14:pctHeight>
          </wp14:sizeRelV>
        </wp:anchor>
      </w:drawing>
    </w:r>
    <w:r w:rsidRPr="009A3ABF">
      <w:rPr>
        <w:sz w:val="18"/>
        <w:szCs w:val="18"/>
        <w:shd w:val="clear" w:color="auto" w:fill="FFFFFF"/>
      </w:rPr>
      <w:t>Línea Atención al Ciudadano +57 (601) 3487777</w:t>
    </w:r>
  </w:p>
  <w:p w14:paraId="5DCCF153" w14:textId="464E8F6F" w:rsidR="000D4885" w:rsidRPr="009A3ABF" w:rsidRDefault="000D4885" w:rsidP="00794F79">
    <w:pPr>
      <w:spacing w:line="240" w:lineRule="exact"/>
      <w:rPr>
        <w:sz w:val="18"/>
        <w:szCs w:val="18"/>
        <w:shd w:val="clear" w:color="auto" w:fill="FFFFFF"/>
      </w:rPr>
    </w:pPr>
    <w:r w:rsidRPr="009A3ABF">
      <w:rPr>
        <w:sz w:val="18"/>
        <w:szCs w:val="18"/>
        <w:shd w:val="clear" w:color="auto" w:fill="FFFFFF"/>
      </w:rPr>
      <w:t xml:space="preserve">Línea Gratuita Nacional </w:t>
    </w:r>
    <w:r>
      <w:rPr>
        <w:sz w:val="18"/>
        <w:szCs w:val="18"/>
        <w:shd w:val="clear" w:color="auto" w:fill="FFFFFF"/>
      </w:rPr>
      <w:t xml:space="preserve">018000 </w:t>
    </w:r>
    <w:r w:rsidRPr="009A3ABF">
      <w:rPr>
        <w:sz w:val="18"/>
        <w:szCs w:val="18"/>
        <w:shd w:val="clear" w:color="auto" w:fill="FFFFFF"/>
      </w:rPr>
      <w:t>910</w:t>
    </w:r>
    <w:r>
      <w:rPr>
        <w:sz w:val="18"/>
        <w:szCs w:val="18"/>
        <w:shd w:val="clear" w:color="auto" w:fill="FFFFFF"/>
      </w:rPr>
      <w:t xml:space="preserve"> </w:t>
    </w:r>
    <w:r w:rsidRPr="009A3ABF">
      <w:rPr>
        <w:sz w:val="18"/>
        <w:szCs w:val="18"/>
        <w:shd w:val="clear" w:color="auto" w:fill="FFFFFF"/>
      </w:rPr>
      <w:t>110</w:t>
    </w:r>
  </w:p>
  <w:p w14:paraId="6471F2BF" w14:textId="00994577" w:rsidR="000D4885" w:rsidRPr="002B07EF" w:rsidRDefault="000D4885" w:rsidP="00A35076">
    <w:pPr>
      <w:spacing w:line="240" w:lineRule="exact"/>
      <w:rPr>
        <w:sz w:val="18"/>
        <w:szCs w:val="18"/>
        <w:shd w:val="clear" w:color="auto" w:fill="FFFFFF"/>
      </w:rPr>
    </w:pPr>
    <w:r w:rsidRPr="009A3ABF">
      <w:rPr>
        <w:noProof/>
        <w:sz w:val="16"/>
        <w:szCs w:val="16"/>
        <w:lang w:eastAsia="es-CO"/>
      </w:rPr>
      <w:drawing>
        <wp:anchor distT="0" distB="0" distL="114300" distR="114300" simplePos="0" relativeHeight="251668480" behindDoc="1" locked="0" layoutInCell="1" allowOverlap="1" wp14:anchorId="673467DF" wp14:editId="6C11D6AB">
          <wp:simplePos x="0" y="0"/>
          <wp:positionH relativeFrom="column">
            <wp:posOffset>4451350</wp:posOffset>
          </wp:positionH>
          <wp:positionV relativeFrom="paragraph">
            <wp:posOffset>17780</wp:posOffset>
          </wp:positionV>
          <wp:extent cx="250825" cy="250825"/>
          <wp:effectExtent l="0" t="0" r="3175" b="3175"/>
          <wp:wrapTight wrapText="bothSides">
            <wp:wrapPolygon edited="0">
              <wp:start x="4375" y="0"/>
              <wp:lineTo x="0" y="2187"/>
              <wp:lineTo x="0" y="18592"/>
              <wp:lineTo x="3281" y="20780"/>
              <wp:lineTo x="4375" y="20780"/>
              <wp:lineTo x="16405" y="20780"/>
              <wp:lineTo x="17499" y="20780"/>
              <wp:lineTo x="20780" y="18592"/>
              <wp:lineTo x="20780" y="2187"/>
              <wp:lineTo x="16405" y="0"/>
              <wp:lineTo x="4375"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2"/>
                  <a:stretch>
                    <a:fillRect/>
                  </a:stretch>
                </pic:blipFill>
                <pic:spPr>
                  <a:xfrm>
                    <a:off x="0" y="0"/>
                    <a:ext cx="250825" cy="250825"/>
                  </a:xfrm>
                  <a:prstGeom prst="rect">
                    <a:avLst/>
                  </a:prstGeom>
                </pic:spPr>
              </pic:pic>
            </a:graphicData>
          </a:graphic>
          <wp14:sizeRelH relativeFrom="page">
            <wp14:pctWidth>0</wp14:pctWidth>
          </wp14:sizeRelH>
          <wp14:sizeRelV relativeFrom="page">
            <wp14:pctHeight>0</wp14:pctHeight>
          </wp14:sizeRelV>
        </wp:anchor>
      </w:drawing>
    </w:r>
    <w:r w:rsidRPr="009A3ABF">
      <w:rPr>
        <w:noProof/>
        <w:sz w:val="16"/>
        <w:szCs w:val="16"/>
        <w:lang w:eastAsia="es-CO"/>
      </w:rPr>
      <w:drawing>
        <wp:anchor distT="0" distB="0" distL="114300" distR="114300" simplePos="0" relativeHeight="251669504" behindDoc="1" locked="0" layoutInCell="1" allowOverlap="1" wp14:anchorId="658773F6" wp14:editId="3946CC21">
          <wp:simplePos x="0" y="0"/>
          <wp:positionH relativeFrom="column">
            <wp:posOffset>4770755</wp:posOffset>
          </wp:positionH>
          <wp:positionV relativeFrom="paragraph">
            <wp:posOffset>17780</wp:posOffset>
          </wp:positionV>
          <wp:extent cx="250825" cy="250825"/>
          <wp:effectExtent l="0" t="0" r="3175" b="3175"/>
          <wp:wrapTight wrapText="bothSides">
            <wp:wrapPolygon edited="0">
              <wp:start x="4375" y="0"/>
              <wp:lineTo x="0" y="2187"/>
              <wp:lineTo x="0" y="18592"/>
              <wp:lineTo x="3281" y="20780"/>
              <wp:lineTo x="4375" y="20780"/>
              <wp:lineTo x="16405" y="20780"/>
              <wp:lineTo x="17499" y="20780"/>
              <wp:lineTo x="20780" y="18592"/>
              <wp:lineTo x="20780" y="2187"/>
              <wp:lineTo x="16405" y="0"/>
              <wp:lineTo x="4375"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3"/>
                  <a:stretch>
                    <a:fillRect/>
                  </a:stretch>
                </pic:blipFill>
                <pic:spPr>
                  <a:xfrm>
                    <a:off x="0" y="0"/>
                    <a:ext cx="250825" cy="250825"/>
                  </a:xfrm>
                  <a:prstGeom prst="rect">
                    <a:avLst/>
                  </a:prstGeom>
                </pic:spPr>
              </pic:pic>
            </a:graphicData>
          </a:graphic>
          <wp14:sizeRelH relativeFrom="page">
            <wp14:pctWidth>0</wp14:pctWidth>
          </wp14:sizeRelH>
          <wp14:sizeRelV relativeFrom="page">
            <wp14:pctHeight>0</wp14:pctHeight>
          </wp14:sizeRelV>
        </wp:anchor>
      </w:drawing>
    </w:r>
    <w:r w:rsidRPr="009A3ABF">
      <w:rPr>
        <w:noProof/>
        <w:sz w:val="16"/>
        <w:szCs w:val="16"/>
        <w:lang w:eastAsia="es-CO"/>
      </w:rPr>
      <w:drawing>
        <wp:anchor distT="0" distB="0" distL="114300" distR="114300" simplePos="0" relativeHeight="251667456" behindDoc="1" locked="0" layoutInCell="1" allowOverlap="1" wp14:anchorId="778B2A5E" wp14:editId="68FFD2CC">
          <wp:simplePos x="0" y="0"/>
          <wp:positionH relativeFrom="column">
            <wp:posOffset>4130675</wp:posOffset>
          </wp:positionH>
          <wp:positionV relativeFrom="paragraph">
            <wp:posOffset>17780</wp:posOffset>
          </wp:positionV>
          <wp:extent cx="250825" cy="250825"/>
          <wp:effectExtent l="0" t="0" r="3175" b="3175"/>
          <wp:wrapTight wrapText="bothSides">
            <wp:wrapPolygon edited="0">
              <wp:start x="4375" y="0"/>
              <wp:lineTo x="0" y="2187"/>
              <wp:lineTo x="0" y="18592"/>
              <wp:lineTo x="3281" y="20780"/>
              <wp:lineTo x="4375" y="20780"/>
              <wp:lineTo x="16405" y="20780"/>
              <wp:lineTo x="17499" y="20780"/>
              <wp:lineTo x="20780" y="18592"/>
              <wp:lineTo x="20780" y="2187"/>
              <wp:lineTo x="16405" y="0"/>
              <wp:lineTo x="4375"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4"/>
                  <a:stretch>
                    <a:fillRect/>
                  </a:stretch>
                </pic:blipFill>
                <pic:spPr>
                  <a:xfrm>
                    <a:off x="0" y="0"/>
                    <a:ext cx="250825" cy="250825"/>
                  </a:xfrm>
                  <a:prstGeom prst="rect">
                    <a:avLst/>
                  </a:prstGeom>
                </pic:spPr>
              </pic:pic>
            </a:graphicData>
          </a:graphic>
          <wp14:sizeRelH relativeFrom="page">
            <wp14:pctWidth>0</wp14:pctWidth>
          </wp14:sizeRelH>
          <wp14:sizeRelV relativeFrom="page">
            <wp14:pctHeight>0</wp14:pctHeight>
          </wp14:sizeRelV>
        </wp:anchor>
      </w:drawing>
    </w:r>
    <w:r w:rsidRPr="009A3ABF">
      <w:rPr>
        <w:noProof/>
        <w:sz w:val="16"/>
        <w:szCs w:val="16"/>
        <w:lang w:eastAsia="es-CO"/>
      </w:rPr>
      <w:drawing>
        <wp:anchor distT="0" distB="0" distL="114300" distR="114300" simplePos="0" relativeHeight="251670528" behindDoc="1" locked="0" layoutInCell="1" allowOverlap="1" wp14:anchorId="3BCBA90A" wp14:editId="2696B152">
          <wp:simplePos x="0" y="0"/>
          <wp:positionH relativeFrom="column">
            <wp:posOffset>5093970</wp:posOffset>
          </wp:positionH>
          <wp:positionV relativeFrom="paragraph">
            <wp:posOffset>17780</wp:posOffset>
          </wp:positionV>
          <wp:extent cx="250825" cy="250825"/>
          <wp:effectExtent l="0" t="0" r="3175" b="3175"/>
          <wp:wrapTight wrapText="bothSides">
            <wp:wrapPolygon edited="0">
              <wp:start x="4375" y="0"/>
              <wp:lineTo x="0" y="2187"/>
              <wp:lineTo x="0" y="18592"/>
              <wp:lineTo x="3281" y="20780"/>
              <wp:lineTo x="4375" y="20780"/>
              <wp:lineTo x="16405" y="20780"/>
              <wp:lineTo x="17499" y="20780"/>
              <wp:lineTo x="20780" y="18592"/>
              <wp:lineTo x="20780" y="2187"/>
              <wp:lineTo x="16405" y="0"/>
              <wp:lineTo x="4375"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5"/>
                  <a:stretch>
                    <a:fillRect/>
                  </a:stretch>
                </pic:blipFill>
                <pic:spPr>
                  <a:xfrm>
                    <a:off x="0" y="0"/>
                    <a:ext cx="250825" cy="250825"/>
                  </a:xfrm>
                  <a:prstGeom prst="rect">
                    <a:avLst/>
                  </a:prstGeom>
                </pic:spPr>
              </pic:pic>
            </a:graphicData>
          </a:graphic>
          <wp14:sizeRelH relativeFrom="page">
            <wp14:pctWidth>0</wp14:pctWidth>
          </wp14:sizeRelH>
          <wp14:sizeRelV relativeFrom="page">
            <wp14:pctHeight>0</wp14:pctHeight>
          </wp14:sizeRelV>
        </wp:anchor>
      </w:drawing>
    </w:r>
    <w:r w:rsidRPr="002B07EF">
      <w:rPr>
        <w:sz w:val="18"/>
        <w:szCs w:val="18"/>
        <w:shd w:val="clear" w:color="auto" w:fill="FFFFFF"/>
      </w:rPr>
      <w:t>PBX:+57 (601) 348 7800</w:t>
    </w:r>
  </w:p>
  <w:p w14:paraId="027A634E" w14:textId="3204897B" w:rsidR="000D4885" w:rsidRPr="009A3ABF" w:rsidRDefault="000D4885" w:rsidP="00A35076">
    <w:pPr>
      <w:spacing w:line="240" w:lineRule="exact"/>
      <w:rPr>
        <w:color w:val="11A2DC"/>
        <w:sz w:val="18"/>
        <w:szCs w:val="18"/>
        <w:bdr w:val="none" w:sz="0" w:space="0" w:color="auto" w:frame="1"/>
        <w:shd w:val="clear" w:color="auto" w:fill="FFFFFF"/>
      </w:rPr>
    </w:pPr>
    <w:r>
      <w:rPr>
        <w:sz w:val="18"/>
        <w:szCs w:val="18"/>
        <w:bdr w:val="none" w:sz="0" w:space="0" w:color="auto" w:frame="1"/>
        <w:shd w:val="clear" w:color="auto" w:fill="FFFFFF"/>
      </w:rPr>
      <w:t>Portal</w:t>
    </w:r>
    <w:r w:rsidRPr="009A3ABF">
      <w:rPr>
        <w:sz w:val="18"/>
        <w:szCs w:val="18"/>
        <w:bdr w:val="none" w:sz="0" w:space="0" w:color="auto" w:frame="1"/>
        <w:shd w:val="clear" w:color="auto" w:fill="FFFFFF"/>
      </w:rPr>
      <w:t xml:space="preserve"> Institucional</w:t>
    </w:r>
    <w:r w:rsidRPr="009A3ABF">
      <w:rPr>
        <w:color w:val="11A2DC"/>
        <w:sz w:val="18"/>
        <w:szCs w:val="18"/>
        <w:bdr w:val="none" w:sz="0" w:space="0" w:color="auto" w:frame="1"/>
        <w:shd w:val="clear" w:color="auto" w:fill="FFFFFF"/>
      </w:rPr>
      <w:t> </w:t>
    </w:r>
    <w:hyperlink r:id="rId6" w:tgtFrame="_blank" w:history="1">
      <w:r w:rsidRPr="009A3ABF">
        <w:rPr>
          <w:rStyle w:val="Hyperlink"/>
          <w:b/>
          <w:bCs/>
          <w:color w:val="0C78A5"/>
          <w:sz w:val="18"/>
          <w:szCs w:val="18"/>
          <w:bdr w:val="none" w:sz="0" w:space="0" w:color="auto" w:frame="1"/>
          <w:shd w:val="clear" w:color="auto" w:fill="FFFFFF"/>
        </w:rPr>
        <w:t>www.ssf.gov.co</w:t>
      </w:r>
    </w:hyperlink>
    <w:r w:rsidRPr="009A3ABF">
      <w:rPr>
        <w:color w:val="11A2DC"/>
        <w:sz w:val="18"/>
        <w:szCs w:val="18"/>
        <w:bdr w:val="none" w:sz="0" w:space="0" w:color="auto" w:frame="1"/>
        <w:shd w:val="clear" w:color="auto" w:fill="FFFFFF"/>
      </w:rPr>
      <w:t> </w:t>
    </w:r>
    <w:r w:rsidRPr="00794F79">
      <w:rPr>
        <w:color w:val="000000" w:themeColor="text1"/>
        <w:sz w:val="18"/>
        <w:szCs w:val="18"/>
        <w:bdr w:val="none" w:sz="0" w:space="0" w:color="auto" w:frame="1"/>
        <w:shd w:val="clear" w:color="auto" w:fill="FFFFFF"/>
      </w:rPr>
      <w:t xml:space="preserve">- </w:t>
    </w:r>
    <w:r w:rsidRPr="00D5459A">
      <w:rPr>
        <w:sz w:val="18"/>
        <w:szCs w:val="18"/>
        <w:bdr w:val="none" w:sz="0" w:space="0" w:color="auto" w:frame="1"/>
        <w:shd w:val="clear" w:color="auto" w:fill="FFFFFF"/>
      </w:rPr>
      <w:t>correo electrónico </w:t>
    </w:r>
    <w:r w:rsidRPr="009A3ABF">
      <w:rPr>
        <w:sz w:val="18"/>
        <w:szCs w:val="18"/>
        <w:bdr w:val="none" w:sz="0" w:space="0" w:color="auto" w:frame="1"/>
        <w:shd w:val="clear" w:color="auto" w:fill="FFFFFF"/>
      </w:rPr>
      <w:t> </w:t>
    </w:r>
    <w:hyperlink r:id="rId7" w:history="1">
      <w:r w:rsidRPr="009A3ABF">
        <w:rPr>
          <w:rStyle w:val="Hyperlink"/>
          <w:b/>
          <w:bCs/>
          <w:color w:val="0C78A5"/>
          <w:sz w:val="18"/>
          <w:szCs w:val="18"/>
          <w:bdr w:val="none" w:sz="0" w:space="0" w:color="auto" w:frame="1"/>
          <w:shd w:val="clear" w:color="auto" w:fill="FFFFFF"/>
        </w:rPr>
        <w:t>ssf@ssf.gov.co</w:t>
      </w:r>
    </w:hyperlink>
  </w:p>
  <w:p w14:paraId="2C40599D" w14:textId="77777777" w:rsidR="000D4885" w:rsidRPr="009A3ABF" w:rsidRDefault="000D4885" w:rsidP="00A35076">
    <w:pPr>
      <w:spacing w:line="240" w:lineRule="exact"/>
      <w:rPr>
        <w:sz w:val="18"/>
        <w:szCs w:val="18"/>
        <w:shd w:val="clear" w:color="auto" w:fill="FFFFFF"/>
      </w:rPr>
    </w:pPr>
    <w:r w:rsidRPr="009A3ABF">
      <w:rPr>
        <w:sz w:val="18"/>
        <w:szCs w:val="18"/>
        <w:shd w:val="clear" w:color="auto" w:fill="FFFFFF"/>
      </w:rPr>
      <w:t>Carrera 69 No. 25 B – 44 Pisos 3, 4 y 7</w:t>
    </w:r>
  </w:p>
  <w:p w14:paraId="3BBAB14E" w14:textId="77777777" w:rsidR="000D4885" w:rsidRPr="009A3ABF" w:rsidRDefault="000D4885" w:rsidP="00A35076">
    <w:pPr>
      <w:spacing w:line="240" w:lineRule="exact"/>
      <w:rPr>
        <w:noProof/>
        <w:sz w:val="6"/>
        <w:szCs w:val="6"/>
        <w:lang w:eastAsia="es-CO"/>
      </w:rPr>
    </w:pPr>
    <w:r w:rsidRPr="009A3ABF">
      <w:rPr>
        <w:sz w:val="18"/>
        <w:szCs w:val="18"/>
        <w:shd w:val="clear" w:color="auto" w:fill="FFFFFF"/>
      </w:rPr>
      <w:t>Bogotá - Colombia</w:t>
    </w:r>
  </w:p>
  <w:p w14:paraId="0B7C9759" w14:textId="360EB650" w:rsidR="000D4885" w:rsidRPr="00A21BFC" w:rsidRDefault="000D4885" w:rsidP="00A35076">
    <w:pPr>
      <w:ind w:left="-426" w:right="85"/>
      <w:rPr>
        <w:rFonts w:ascii="Helvetica Neue" w:hAnsi="Helvetica Neue"/>
        <w:sz w:val="13"/>
        <w:szCs w:val="13"/>
        <w:lang w:val="en-U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3F1AF5" w14:textId="77777777" w:rsidR="006C2A0F" w:rsidRDefault="006C2A0F" w:rsidP="004462DC">
      <w:r>
        <w:separator/>
      </w:r>
    </w:p>
  </w:footnote>
  <w:footnote w:type="continuationSeparator" w:id="0">
    <w:p w14:paraId="44354232" w14:textId="77777777" w:rsidR="006C2A0F" w:rsidRDefault="006C2A0F" w:rsidP="004462D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858917" w14:textId="77777777" w:rsidR="000D4885" w:rsidRDefault="000D4885" w:rsidP="004462DC">
    <w:pPr>
      <w:jc w:val="right"/>
      <w:rPr>
        <w:sz w:val="16"/>
        <w:szCs w:val="16"/>
      </w:rPr>
    </w:pPr>
    <w:r>
      <w:rPr>
        <w:sz w:val="16"/>
        <w:szCs w:val="16"/>
      </w:rPr>
      <w:t xml:space="preserve">                                    </w:t>
    </w:r>
    <w:r>
      <w:rPr>
        <w:noProof/>
        <w:lang w:eastAsia="es-CO"/>
      </w:rPr>
      <w:drawing>
        <wp:inline distT="0" distB="0" distL="0" distR="0" wp14:anchorId="2D1EE371" wp14:editId="1508364D">
          <wp:extent cx="2451600" cy="396000"/>
          <wp:effectExtent l="0" t="0" r="635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51600" cy="396000"/>
                  </a:xfrm>
                  <a:prstGeom prst="rect">
                    <a:avLst/>
                  </a:prstGeom>
                  <a:noFill/>
                  <a:ln>
                    <a:noFill/>
                  </a:ln>
                </pic:spPr>
              </pic:pic>
            </a:graphicData>
          </a:graphic>
        </wp:inline>
      </w:drawing>
    </w:r>
    <w:r w:rsidRPr="004462DC">
      <w:rPr>
        <w:noProof/>
        <w:sz w:val="16"/>
        <w:szCs w:val="16"/>
        <w:lang w:eastAsia="es-CO"/>
      </w:rPr>
      <w:drawing>
        <wp:anchor distT="0" distB="0" distL="114300" distR="114300" simplePos="0" relativeHeight="251659264" behindDoc="0" locked="0" layoutInCell="1" allowOverlap="1" wp14:anchorId="7717F00D" wp14:editId="6C6118E2">
          <wp:simplePos x="0" y="0"/>
          <wp:positionH relativeFrom="margin">
            <wp:align>left</wp:align>
          </wp:positionH>
          <wp:positionV relativeFrom="topMargin">
            <wp:posOffset>371475</wp:posOffset>
          </wp:positionV>
          <wp:extent cx="2033905" cy="504825"/>
          <wp:effectExtent l="0" t="0" r="4445" b="9525"/>
          <wp:wrapNone/>
          <wp:docPr id="380" name="Imagen 38" descr="LOG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 2014"/>
                  <pic:cNvPicPr>
                    <a:picLocks noChangeAspect="1" noChangeArrowheads="1"/>
                  </pic:cNvPicPr>
                </pic:nvPicPr>
                <pic:blipFill>
                  <a:blip r:embed="rId2"/>
                  <a:srcRect/>
                  <a:stretch>
                    <a:fillRect/>
                  </a:stretch>
                </pic:blipFill>
                <pic:spPr bwMode="auto">
                  <a:xfrm>
                    <a:off x="0" y="0"/>
                    <a:ext cx="2033905" cy="504825"/>
                  </a:xfrm>
                  <a:prstGeom prst="rect">
                    <a:avLst/>
                  </a:prstGeom>
                  <a:noFill/>
                  <a:ln w="9525">
                    <a:noFill/>
                    <a:miter lim="800000"/>
                    <a:headEnd/>
                    <a:tailEnd/>
                  </a:ln>
                </pic:spPr>
              </pic:pic>
            </a:graphicData>
          </a:graphic>
        </wp:anchor>
      </w:drawing>
    </w:r>
    <w:r w:rsidRPr="004462DC">
      <w:rPr>
        <w:noProof/>
        <w:sz w:val="16"/>
        <w:szCs w:val="16"/>
        <w:lang w:eastAsia="es-CO"/>
      </w:rPr>
      <mc:AlternateContent>
        <mc:Choice Requires="wps">
          <w:drawing>
            <wp:anchor distT="0" distB="0" distL="114300" distR="114300" simplePos="0" relativeHeight="251656192" behindDoc="0" locked="0" layoutInCell="1" allowOverlap="1" wp14:anchorId="6404812C" wp14:editId="1BDC648E">
              <wp:simplePos x="0" y="0"/>
              <wp:positionH relativeFrom="page">
                <wp:align>right</wp:align>
              </wp:positionH>
              <wp:positionV relativeFrom="paragraph">
                <wp:posOffset>-361950</wp:posOffset>
              </wp:positionV>
              <wp:extent cx="7943850" cy="219075"/>
              <wp:effectExtent l="0" t="0" r="0" b="9525"/>
              <wp:wrapNone/>
              <wp:docPr id="16"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43850" cy="219075"/>
                      </a:xfrm>
                      <a:prstGeom prst="rect">
                        <a:avLst/>
                      </a:prstGeom>
                      <a:solidFill>
                        <a:srgbClr val="1B8BD4"/>
                      </a:solidFill>
                      <a:ln w="635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8B6F43A" id="Rectángulo 16" o:spid="_x0000_s1026" style="position:absolute;margin-left:574.3pt;margin-top:-28.5pt;width:625.5pt;height:17.25pt;z-index:2516561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" fillcolor="#1b8bd4" stroked="f" strokeweight=".5pt">
              <w10:wrap anchorx="page"/>
            </v:rect>
          </w:pict>
        </mc:Fallback>
      </mc:AlternateContent>
    </w:r>
  </w:p>
  <w:p w14:paraId="2AE92BB9" w14:textId="0A347BFE" w:rsidR="000D4885" w:rsidRPr="004462DC" w:rsidRDefault="000D4885" w:rsidP="004462DC">
    <w:pPr>
      <w:jc w:val="right"/>
      <w:rPr>
        <w:sz w:val="16"/>
        <w:szCs w:val="16"/>
      </w:rPr>
    </w:pPr>
    <w:r>
      <w:rPr>
        <w:sz w:val="16"/>
        <w:szCs w:val="16"/>
      </w:rPr>
      <w:t xml:space="preserve">        </w:t>
    </w:r>
    <w:r w:rsidRPr="004462DC">
      <w:rPr>
        <w:noProof/>
        <w:sz w:val="16"/>
        <w:szCs w:val="16"/>
        <w:lang w:eastAsia="es-CO"/>
      </w:rPr>
      <mc:AlternateContent>
        <mc:Choice Requires="wpg">
          <w:drawing>
            <wp:anchor distT="0" distB="0" distL="114300" distR="114300" simplePos="0" relativeHeight="251655168" behindDoc="0" locked="0" layoutInCell="0" allowOverlap="1" wp14:anchorId="710A60D1" wp14:editId="36312BD6">
              <wp:simplePos x="0" y="0"/>
              <wp:positionH relativeFrom="page">
                <wp:posOffset>7167880</wp:posOffset>
              </wp:positionH>
              <wp:positionV relativeFrom="page">
                <wp:posOffset>2023110</wp:posOffset>
              </wp:positionV>
              <wp:extent cx="488315" cy="237490"/>
              <wp:effectExtent l="0" t="13335" r="1905" b="6350"/>
              <wp:wrapNone/>
              <wp:docPr id="1"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315" cy="237490"/>
                        <a:chOff x="689" y="3255"/>
                        <a:chExt cx="769" cy="374"/>
                      </a:xfrm>
                    </wpg:grpSpPr>
                    <wps:wsp>
                      <wps:cNvPr id="3" name="Text Box 71"/>
                      <wps:cNvSpPr txBox="1">
                        <a:spLocks noChangeArrowheads="1"/>
                      </wps:cNvSpPr>
                      <wps:spPr bwMode="auto">
                        <a:xfrm>
                          <a:off x="689" y="3263"/>
                          <a:ext cx="769"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C1E0C" w14:textId="77777777" w:rsidR="000D4885" w:rsidRPr="004462DC" w:rsidRDefault="000D4885" w:rsidP="004462DC">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443130" w:rsidRPr="00443130">
                              <w:rPr>
                                <w:rStyle w:val="PageNumber"/>
                                <w:b/>
                                <w:bCs/>
                                <w:noProof/>
                                <w:color w:val="403152"/>
                                <w:lang w:val="es-ES"/>
                              </w:rPr>
                              <w:t>14</w:t>
                            </w:r>
                            <w:r w:rsidRPr="004462DC">
                              <w:rPr>
                                <w:rStyle w:val="PageNumber"/>
                                <w:b/>
                                <w:bCs/>
                                <w:noProof/>
                                <w:color w:val="403152"/>
                                <w:sz w:val="16"/>
                                <w:szCs w:val="16"/>
                                <w:lang w:val="es-ES"/>
                              </w:rPr>
                              <w:fldChar w:fldCharType="end"/>
                            </w:r>
                          </w:p>
                        </w:txbxContent>
                      </wps:txbx>
                      <wps:bodyPr rot="0" vert="horz" wrap="square" lIns="0" tIns="0" rIns="0" bIns="0" anchor="ctr" anchorCtr="0" upright="1">
                        <a:noAutofit/>
                      </wps:bodyPr>
                    </wps:wsp>
                    <wpg:grpSp>
                      <wpg:cNvPr id="11" name="Group 72"/>
                      <wpg:cNvGrpSpPr>
                        <a:grpSpLocks/>
                      </wpg:cNvGrpSpPr>
                      <wpg:grpSpPr bwMode="auto">
                        <a:xfrm>
                          <a:off x="886" y="3255"/>
                          <a:ext cx="374" cy="374"/>
                          <a:chOff x="1453" y="14832"/>
                          <a:chExt cx="374" cy="374"/>
                        </a:xfrm>
                      </wpg:grpSpPr>
                      <wps:wsp>
                        <wps:cNvPr id="21" name="Oval 73"/>
                        <wps:cNvSpPr>
                          <a:spLocks noChangeArrowheads="1"/>
                        </wps:cNvSpPr>
                        <wps:spPr bwMode="auto">
                          <a:xfrm>
                            <a:off x="1453" y="14832"/>
                            <a:ext cx="374" cy="374"/>
                          </a:xfrm>
                          <a:prstGeom prst="ellipse">
                            <a:avLst/>
                          </a:prstGeom>
                          <a:noFill/>
                          <a:ln w="6350">
                            <a:solidFill>
                              <a:srgbClr val="84A2C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Oval 74"/>
                        <wps:cNvSpPr>
                          <a:spLocks noChangeArrowheads="1"/>
                        </wps:cNvSpPr>
                        <wps:spPr bwMode="auto">
                          <a:xfrm>
                            <a:off x="1462" y="14835"/>
                            <a:ext cx="101" cy="101"/>
                          </a:xfrm>
                          <a:prstGeom prst="ellipse">
                            <a:avLst/>
                          </a:prstGeom>
                          <a:solidFill>
                            <a:srgbClr val="84A2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10A60D1" id="Grupo 70" o:spid="_x0000_s1032" style="position:absolute;left:0;text-align:left;margin-left:564.4pt;margin-top:159.3pt;width:38.45pt;height:18.7pt;z-index:251655168;mso-position-horizontal-relative:page;mso-position-vertical-relative:page" coordorigin="689,3255" coordsize="769,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" o:allowincell="f">
              <v:shapetype id="_x0000_t202" coordsize="21600,21600" o:spt="202" path="m,l,21600r21600,l21600,xe">
                <v:stroke joinstyle="miter"/>
                <v:path gradientshapeok="t" o:connecttype="rect"/>
              </v:shapetype>
              <v:shape id="Text Box 71" o:spid="_x0000_s1033" type="#_x0000_t202" style="position:absolute;left:689;top:3263;width:769;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jb9MMA&#10;AADaAAAADwAAAGRycy9kb3ducmV2LnhtbESP3WrCQBSE7wu+w3KE3hSzUaFIzCr+oPamF1Ef4JA9&#10;JsHs2ZBdk7RP3y0IXg4z8w2TrgdTi45aV1lWMI1iEMS51RUXCq6Xw2QBwnlkjbVlUvBDDtar0VuK&#10;ibY9Z9SdfSEChF2CCkrvm0RKl5dk0EW2IQ7ezbYGfZBtIXWLfYCbWs7i+FMarDgslNjQrqT8fn4Y&#10;BbTJ7O/33R1Ntt3vjreK6UOelHofD5slCE+Df4Wf7S+tYA7/V8IN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jb9MMAAADaAAAADwAAAAAAAAAAAAAAAACYAgAAZHJzL2Rv&#10;d25yZXYueG1sUEsFBgAAAAAEAAQA9QAAAIgDAAAAAA==&#10;" filled="f" stroked="f">
                <v:textbox inset="0,0,0,0">
                  <w:txbxContent>
                    <w:p w14:paraId="499C1E0C" w14:textId="77777777" w:rsidR="000D4885" w:rsidRPr="004462DC" w:rsidRDefault="000D4885" w:rsidP="004462DC">
                      <w:pPr>
                        <w:pStyle w:val="Header"/>
                        <w:spacing w:before="0" w:after="0"/>
                        <w:jc w:val="center"/>
                        <w:rPr>
                          <w:sz w:val="16"/>
                          <w:szCs w:val="16"/>
                        </w:rPr>
                      </w:pPr>
                      <w:r w:rsidRPr="004462DC">
                        <w:rPr>
                          <w:color w:val="auto"/>
                        </w:rPr>
                        <w:fldChar w:fldCharType="begin"/>
                      </w:r>
                      <w:r w:rsidRPr="004462DC">
                        <w:rPr>
                          <w:sz w:val="16"/>
                          <w:szCs w:val="16"/>
                        </w:rPr>
                        <w:instrText>PAGE    \* MERGEFORMAT</w:instrText>
                      </w:r>
                      <w:r w:rsidRPr="004462DC">
                        <w:rPr>
                          <w:color w:val="auto"/>
                        </w:rPr>
                        <w:fldChar w:fldCharType="separate"/>
                      </w:r>
                      <w:r w:rsidR="00443130" w:rsidRPr="00443130">
                        <w:rPr>
                          <w:rStyle w:val="PageNumber"/>
                          <w:b/>
                          <w:bCs/>
                          <w:noProof/>
                          <w:color w:val="403152"/>
                          <w:lang w:val="es-ES"/>
                        </w:rPr>
                        <w:t>14</w:t>
                      </w:r>
                      <w:r w:rsidRPr="004462DC">
                        <w:rPr>
                          <w:rStyle w:val="PageNumber"/>
                          <w:b/>
                          <w:bCs/>
                          <w:noProof/>
                          <w:color w:val="403152"/>
                          <w:sz w:val="16"/>
                          <w:szCs w:val="16"/>
                          <w:lang w:val="es-ES"/>
                        </w:rPr>
                        <w:fldChar w:fldCharType="end"/>
                      </w:r>
                    </w:p>
                  </w:txbxContent>
                </v:textbox>
              </v:shape>
              <v:group id="Group 72" o:spid="_x0000_s1034" style="position:absolute;left:886;top:3255;width:374;height:374" coordorigin="1453,14832" coordsize="374,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oval id="Oval 73" o:spid="_x0000_s1035" style="position:absolute;left:1453;top:14832;width:374;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PWMMA&#10;AADbAAAADwAAAGRycy9kb3ducmV2LnhtbESPwWrDMBBE74H+g9hCLyGW40Ns3CghFAq59FAnBx8X&#10;a2uZWCsjKYn791UhkOMwO292tvvZjuJGPgyOFayzHARx5/TAvYLz6XNVgQgRWePomBT8UoD97mWx&#10;xVq7O3/TrYm9SBAONSowMU61lKEzZDFkbiJO3o/zFmOSvpfa4z3B7SiLPN9IiwOnBoMTfRjqLs3V&#10;pjfa4EJ77K5YnguzrGbff/lSqbfX+fAOItIcn8eP9FErKNbwvyUB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xPWMMAAADbAAAADwAAAAAAAAAAAAAAAACYAgAAZHJzL2Rv&#10;d25yZXYueG1sUEsFBgAAAAAEAAQA9QAAAIgDAAAAAA==&#10;" filled="f" strokecolor="#84a2c6" strokeweight=".5pt"/>
                <v:oval id="Oval 74" o:spid="_x0000_s1036" style="position:absolute;left:1462;top:14835;width:101;height: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4Lr8A&#10;AADbAAAADwAAAGRycy9kb3ducmV2LnhtbESPwQrCMBBE74L/EFbwpqkKItUoKiherXrwtjZrW2w2&#10;pYm1/r0RBI/DzLxhFqvWlKKh2hWWFYyGEQji1OqCMwXn024wA+E8ssbSMil4k4PVsttZYKzti4/U&#10;JD4TAcIuRgW591UspUtzMuiGtiIO3t3WBn2QdSZ1ja8AN6UcR9FUGiw4LORY0Tan9JE8jYJib0eX&#10;3SY5umsz3cp1edvYy02pfq9dz0F4av0//GsftILJGL5fwg+Qy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5vguvwAAANsAAAAPAAAAAAAAAAAAAAAAAJgCAABkcnMvZG93bnJl&#10;di54bWxQSwUGAAAAAAQABAD1AAAAhAMAAAAA&#10;" fillcolor="#84a2c6" stroked="f"/>
              </v:group>
              <w10:wrap anchorx="page" anchory="page"/>
            </v:group>
          </w:pict>
        </mc:Fallback>
      </mc:AlternateContent>
    </w:r>
    <w:r>
      <w:rPr>
        <w:sz w:val="16"/>
        <w:szCs w:val="16"/>
      </w:rPr>
      <w:t xml:space="preserve">   </w:t>
    </w:r>
    <w:r w:rsidRPr="004462DC">
      <w:rPr>
        <w:sz w:val="16"/>
        <w:szCs w:val="16"/>
      </w:rPr>
      <w:t xml:space="preserve">Código: </w:t>
    </w:r>
    <w:r w:rsidRPr="0019687D">
      <w:rPr>
        <w:sz w:val="16"/>
        <w:szCs w:val="16"/>
      </w:rPr>
      <w:t>FO-PIN-CODO-004</w:t>
    </w:r>
    <w:r>
      <w:rPr>
        <w:sz w:val="16"/>
        <w:szCs w:val="16"/>
      </w:rPr>
      <w:t xml:space="preserve">; </w:t>
    </w:r>
    <w:r w:rsidRPr="004462DC">
      <w:rPr>
        <w:sz w:val="16"/>
        <w:szCs w:val="16"/>
      </w:rPr>
      <w:t>Versión</w:t>
    </w:r>
    <w:r>
      <w:rPr>
        <w:sz w:val="16"/>
        <w:szCs w:val="16"/>
      </w:rPr>
      <w:t>:</w:t>
    </w:r>
    <w:r w:rsidRPr="004462DC">
      <w:rPr>
        <w:sz w:val="16"/>
        <w:szCs w:val="16"/>
      </w:rPr>
      <w:t xml:space="preserve"> 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F14913"/>
    <w:multiLevelType w:val="hybridMultilevel"/>
    <w:tmpl w:val="4ED844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45F4235"/>
    <w:multiLevelType w:val="multilevel"/>
    <w:tmpl w:val="5354405A"/>
    <w:lvl w:ilvl="0">
      <w:start w:val="7"/>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BB346ED"/>
    <w:multiLevelType w:val="multilevel"/>
    <w:tmpl w:val="5630E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693409"/>
    <w:multiLevelType w:val="hybridMultilevel"/>
    <w:tmpl w:val="D5B28C4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31DA26F1"/>
    <w:multiLevelType w:val="hybridMultilevel"/>
    <w:tmpl w:val="3D74E288"/>
    <w:lvl w:ilvl="0" w:tplc="0409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 w15:restartNumberingAfterBreak="0">
    <w:nsid w:val="3BBD7D0D"/>
    <w:multiLevelType w:val="hybridMultilevel"/>
    <w:tmpl w:val="742E74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3E615482"/>
    <w:multiLevelType w:val="hybridMultilevel"/>
    <w:tmpl w:val="815AE27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4C7F7A92"/>
    <w:multiLevelType w:val="hybridMultilevel"/>
    <w:tmpl w:val="324E39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50F1730B"/>
    <w:multiLevelType w:val="multilevel"/>
    <w:tmpl w:val="31025F4E"/>
    <w:lvl w:ilvl="0">
      <w:start w:val="5"/>
      <w:numFmt w:val="decimal"/>
      <w:lvlText w:val="%1."/>
      <w:lvlJc w:val="left"/>
      <w:pPr>
        <w:ind w:left="360" w:hanging="360"/>
      </w:pPr>
      <w:rPr>
        <w:rFonts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5A4970D8"/>
    <w:multiLevelType w:val="hybridMultilevel"/>
    <w:tmpl w:val="AF2E20EE"/>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CE2791C"/>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7BA25227"/>
    <w:multiLevelType w:val="hybridMultilevel"/>
    <w:tmpl w:val="D6FC0E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7ED214CD"/>
    <w:multiLevelType w:val="multilevel"/>
    <w:tmpl w:val="0052C7B0"/>
    <w:lvl w:ilvl="0">
      <w:start w:val="1"/>
      <w:numFmt w:val="bullet"/>
      <w:lvlText w:val=""/>
      <w:lvlJc w:val="left"/>
      <w:pPr>
        <w:ind w:left="360" w:hanging="360"/>
      </w:pPr>
      <w:rPr>
        <w:rFonts w:ascii="Symbol" w:hAnsi="Symbol" w:hint="default"/>
        <w:b/>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b/>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7"/>
  </w:num>
  <w:num w:numId="2">
    <w:abstractNumId w:val="8"/>
  </w:num>
  <w:num w:numId="3">
    <w:abstractNumId w:val="0"/>
  </w:num>
  <w:num w:numId="4">
    <w:abstractNumId w:val="6"/>
  </w:num>
  <w:num w:numId="5">
    <w:abstractNumId w:val="1"/>
  </w:num>
  <w:num w:numId="6">
    <w:abstractNumId w:val="11"/>
  </w:num>
  <w:num w:numId="7">
    <w:abstractNumId w:val="9"/>
  </w:num>
  <w:num w:numId="8">
    <w:abstractNumId w:val="4"/>
  </w:num>
  <w:num w:numId="9">
    <w:abstractNumId w:val="2"/>
  </w:num>
  <w:num w:numId="10">
    <w:abstractNumId w:val="3"/>
  </w:num>
  <w:num w:numId="11">
    <w:abstractNumId w:val="10"/>
  </w:num>
  <w:num w:numId="12">
    <w:abstractNumId w:val="12"/>
  </w:num>
  <w:num w:numId="13">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C97"/>
    <w:rsid w:val="00000086"/>
    <w:rsid w:val="00000136"/>
    <w:rsid w:val="00000506"/>
    <w:rsid w:val="00000A25"/>
    <w:rsid w:val="00001323"/>
    <w:rsid w:val="00001563"/>
    <w:rsid w:val="00001B51"/>
    <w:rsid w:val="00001BFC"/>
    <w:rsid w:val="00001F7C"/>
    <w:rsid w:val="000020EB"/>
    <w:rsid w:val="00002B2B"/>
    <w:rsid w:val="00003443"/>
    <w:rsid w:val="00003747"/>
    <w:rsid w:val="000038FA"/>
    <w:rsid w:val="000039F7"/>
    <w:rsid w:val="00003EB9"/>
    <w:rsid w:val="000043C9"/>
    <w:rsid w:val="00004612"/>
    <w:rsid w:val="00004989"/>
    <w:rsid w:val="000051E1"/>
    <w:rsid w:val="00005955"/>
    <w:rsid w:val="0000595E"/>
    <w:rsid w:val="00005D3B"/>
    <w:rsid w:val="00006695"/>
    <w:rsid w:val="0000682D"/>
    <w:rsid w:val="0000692B"/>
    <w:rsid w:val="000069DF"/>
    <w:rsid w:val="00006F69"/>
    <w:rsid w:val="0000724C"/>
    <w:rsid w:val="00007361"/>
    <w:rsid w:val="000076D7"/>
    <w:rsid w:val="00007745"/>
    <w:rsid w:val="00007901"/>
    <w:rsid w:val="00007AA7"/>
    <w:rsid w:val="000106C7"/>
    <w:rsid w:val="00010736"/>
    <w:rsid w:val="00010A62"/>
    <w:rsid w:val="00010FD6"/>
    <w:rsid w:val="000115B5"/>
    <w:rsid w:val="00011CE2"/>
    <w:rsid w:val="00012295"/>
    <w:rsid w:val="00012370"/>
    <w:rsid w:val="0001254E"/>
    <w:rsid w:val="0001279F"/>
    <w:rsid w:val="00012830"/>
    <w:rsid w:val="00012B43"/>
    <w:rsid w:val="00012BBC"/>
    <w:rsid w:val="00012DC5"/>
    <w:rsid w:val="00012F0B"/>
    <w:rsid w:val="00012F3C"/>
    <w:rsid w:val="0001315F"/>
    <w:rsid w:val="00013A5A"/>
    <w:rsid w:val="00014185"/>
    <w:rsid w:val="00014311"/>
    <w:rsid w:val="00014489"/>
    <w:rsid w:val="000148EB"/>
    <w:rsid w:val="00014F3D"/>
    <w:rsid w:val="0001515D"/>
    <w:rsid w:val="00015335"/>
    <w:rsid w:val="00015A9B"/>
    <w:rsid w:val="00015FE1"/>
    <w:rsid w:val="00016092"/>
    <w:rsid w:val="0001641F"/>
    <w:rsid w:val="0001658C"/>
    <w:rsid w:val="000165C2"/>
    <w:rsid w:val="00016C84"/>
    <w:rsid w:val="00016EA6"/>
    <w:rsid w:val="000173B5"/>
    <w:rsid w:val="00017590"/>
    <w:rsid w:val="00017B88"/>
    <w:rsid w:val="00017CD7"/>
    <w:rsid w:val="0002001D"/>
    <w:rsid w:val="000201B6"/>
    <w:rsid w:val="00020248"/>
    <w:rsid w:val="00020334"/>
    <w:rsid w:val="00020951"/>
    <w:rsid w:val="00020B21"/>
    <w:rsid w:val="00020C8D"/>
    <w:rsid w:val="00021168"/>
    <w:rsid w:val="0002145A"/>
    <w:rsid w:val="00021609"/>
    <w:rsid w:val="000217A5"/>
    <w:rsid w:val="0002181F"/>
    <w:rsid w:val="000219C7"/>
    <w:rsid w:val="00021CF8"/>
    <w:rsid w:val="000221AF"/>
    <w:rsid w:val="00022390"/>
    <w:rsid w:val="00022BA1"/>
    <w:rsid w:val="00022BE9"/>
    <w:rsid w:val="00022E75"/>
    <w:rsid w:val="000232C8"/>
    <w:rsid w:val="00023506"/>
    <w:rsid w:val="000236B8"/>
    <w:rsid w:val="00023749"/>
    <w:rsid w:val="00023FD5"/>
    <w:rsid w:val="00024371"/>
    <w:rsid w:val="000247A1"/>
    <w:rsid w:val="00025371"/>
    <w:rsid w:val="000255D5"/>
    <w:rsid w:val="00025A43"/>
    <w:rsid w:val="00026866"/>
    <w:rsid w:val="00026945"/>
    <w:rsid w:val="00027006"/>
    <w:rsid w:val="0002787A"/>
    <w:rsid w:val="000278C1"/>
    <w:rsid w:val="00027962"/>
    <w:rsid w:val="00027B17"/>
    <w:rsid w:val="00027BA5"/>
    <w:rsid w:val="00031680"/>
    <w:rsid w:val="0003170A"/>
    <w:rsid w:val="00031777"/>
    <w:rsid w:val="0003226E"/>
    <w:rsid w:val="0003279E"/>
    <w:rsid w:val="00032B69"/>
    <w:rsid w:val="00032BF4"/>
    <w:rsid w:val="00032DA2"/>
    <w:rsid w:val="0003396F"/>
    <w:rsid w:val="00033B6A"/>
    <w:rsid w:val="000345F9"/>
    <w:rsid w:val="00034A53"/>
    <w:rsid w:val="00034C65"/>
    <w:rsid w:val="00034FB2"/>
    <w:rsid w:val="000350AE"/>
    <w:rsid w:val="000352ED"/>
    <w:rsid w:val="0003572F"/>
    <w:rsid w:val="000363F5"/>
    <w:rsid w:val="00036608"/>
    <w:rsid w:val="000367DC"/>
    <w:rsid w:val="00036A69"/>
    <w:rsid w:val="00036B4C"/>
    <w:rsid w:val="00036D68"/>
    <w:rsid w:val="00036DB7"/>
    <w:rsid w:val="00036ECB"/>
    <w:rsid w:val="00036F43"/>
    <w:rsid w:val="0003798F"/>
    <w:rsid w:val="00037ADA"/>
    <w:rsid w:val="00037C83"/>
    <w:rsid w:val="00040214"/>
    <w:rsid w:val="000402CA"/>
    <w:rsid w:val="000406AA"/>
    <w:rsid w:val="00041246"/>
    <w:rsid w:val="00041D40"/>
    <w:rsid w:val="000423ED"/>
    <w:rsid w:val="000427E1"/>
    <w:rsid w:val="0004334B"/>
    <w:rsid w:val="00043553"/>
    <w:rsid w:val="00043560"/>
    <w:rsid w:val="00043C71"/>
    <w:rsid w:val="0004434B"/>
    <w:rsid w:val="00045013"/>
    <w:rsid w:val="00045AE2"/>
    <w:rsid w:val="00046504"/>
    <w:rsid w:val="000465BC"/>
    <w:rsid w:val="00046C81"/>
    <w:rsid w:val="00046E05"/>
    <w:rsid w:val="000470C6"/>
    <w:rsid w:val="00047133"/>
    <w:rsid w:val="0004774E"/>
    <w:rsid w:val="00047AB4"/>
    <w:rsid w:val="00050189"/>
    <w:rsid w:val="000504B7"/>
    <w:rsid w:val="00052039"/>
    <w:rsid w:val="000520C2"/>
    <w:rsid w:val="0005223A"/>
    <w:rsid w:val="00052AAB"/>
    <w:rsid w:val="00053344"/>
    <w:rsid w:val="00053524"/>
    <w:rsid w:val="00053723"/>
    <w:rsid w:val="00054431"/>
    <w:rsid w:val="00054E90"/>
    <w:rsid w:val="00054EB9"/>
    <w:rsid w:val="00055190"/>
    <w:rsid w:val="00055608"/>
    <w:rsid w:val="00055954"/>
    <w:rsid w:val="00056111"/>
    <w:rsid w:val="00056C4E"/>
    <w:rsid w:val="000574FD"/>
    <w:rsid w:val="0005765F"/>
    <w:rsid w:val="0005786A"/>
    <w:rsid w:val="0005792E"/>
    <w:rsid w:val="00057C6E"/>
    <w:rsid w:val="00057EC4"/>
    <w:rsid w:val="0006014E"/>
    <w:rsid w:val="0006031C"/>
    <w:rsid w:val="0006050C"/>
    <w:rsid w:val="0006078D"/>
    <w:rsid w:val="0006078E"/>
    <w:rsid w:val="00060C79"/>
    <w:rsid w:val="00060EAF"/>
    <w:rsid w:val="00060F44"/>
    <w:rsid w:val="00061445"/>
    <w:rsid w:val="000621A6"/>
    <w:rsid w:val="0006259D"/>
    <w:rsid w:val="00062B62"/>
    <w:rsid w:val="00062B8F"/>
    <w:rsid w:val="00063366"/>
    <w:rsid w:val="00064326"/>
    <w:rsid w:val="0006443F"/>
    <w:rsid w:val="0006492F"/>
    <w:rsid w:val="00064AEB"/>
    <w:rsid w:val="0006538B"/>
    <w:rsid w:val="000657A8"/>
    <w:rsid w:val="00065931"/>
    <w:rsid w:val="00066DD6"/>
    <w:rsid w:val="000674C0"/>
    <w:rsid w:val="00067842"/>
    <w:rsid w:val="00067924"/>
    <w:rsid w:val="0006795E"/>
    <w:rsid w:val="00067D61"/>
    <w:rsid w:val="00070392"/>
    <w:rsid w:val="0007089D"/>
    <w:rsid w:val="000711F6"/>
    <w:rsid w:val="00071292"/>
    <w:rsid w:val="00071DB7"/>
    <w:rsid w:val="00072158"/>
    <w:rsid w:val="00072257"/>
    <w:rsid w:val="00072547"/>
    <w:rsid w:val="000726A9"/>
    <w:rsid w:val="000726B4"/>
    <w:rsid w:val="000728FB"/>
    <w:rsid w:val="000736EA"/>
    <w:rsid w:val="000737FE"/>
    <w:rsid w:val="000738B0"/>
    <w:rsid w:val="000739C1"/>
    <w:rsid w:val="00073BB2"/>
    <w:rsid w:val="00073F86"/>
    <w:rsid w:val="00074612"/>
    <w:rsid w:val="000747EB"/>
    <w:rsid w:val="000748E8"/>
    <w:rsid w:val="00074BCC"/>
    <w:rsid w:val="00074BFF"/>
    <w:rsid w:val="00074D7D"/>
    <w:rsid w:val="00074ECD"/>
    <w:rsid w:val="000752D3"/>
    <w:rsid w:val="00075A8B"/>
    <w:rsid w:val="00076074"/>
    <w:rsid w:val="00076326"/>
    <w:rsid w:val="00076D25"/>
    <w:rsid w:val="000775C5"/>
    <w:rsid w:val="00077852"/>
    <w:rsid w:val="00077B0A"/>
    <w:rsid w:val="000800B4"/>
    <w:rsid w:val="00080885"/>
    <w:rsid w:val="00080A67"/>
    <w:rsid w:val="00081090"/>
    <w:rsid w:val="000819C7"/>
    <w:rsid w:val="00081CED"/>
    <w:rsid w:val="00081F3D"/>
    <w:rsid w:val="000829F9"/>
    <w:rsid w:val="00082B72"/>
    <w:rsid w:val="00083133"/>
    <w:rsid w:val="00083813"/>
    <w:rsid w:val="00083AC5"/>
    <w:rsid w:val="00083E87"/>
    <w:rsid w:val="000843D7"/>
    <w:rsid w:val="00084F5E"/>
    <w:rsid w:val="000850B8"/>
    <w:rsid w:val="000853D2"/>
    <w:rsid w:val="00085853"/>
    <w:rsid w:val="000860A3"/>
    <w:rsid w:val="00086695"/>
    <w:rsid w:val="00086BC6"/>
    <w:rsid w:val="00086D0A"/>
    <w:rsid w:val="0008762A"/>
    <w:rsid w:val="00087CEB"/>
    <w:rsid w:val="00087D1B"/>
    <w:rsid w:val="000907D4"/>
    <w:rsid w:val="00091E20"/>
    <w:rsid w:val="00091EA4"/>
    <w:rsid w:val="00091F56"/>
    <w:rsid w:val="00092052"/>
    <w:rsid w:val="0009226F"/>
    <w:rsid w:val="00092493"/>
    <w:rsid w:val="000928C4"/>
    <w:rsid w:val="00092D0D"/>
    <w:rsid w:val="00092E99"/>
    <w:rsid w:val="000931E4"/>
    <w:rsid w:val="000937D5"/>
    <w:rsid w:val="000937F6"/>
    <w:rsid w:val="00093997"/>
    <w:rsid w:val="00093E42"/>
    <w:rsid w:val="0009437B"/>
    <w:rsid w:val="000944CF"/>
    <w:rsid w:val="00094C32"/>
    <w:rsid w:val="00095320"/>
    <w:rsid w:val="00095406"/>
    <w:rsid w:val="000957D8"/>
    <w:rsid w:val="000958F7"/>
    <w:rsid w:val="00095DF7"/>
    <w:rsid w:val="00095EB3"/>
    <w:rsid w:val="000963E8"/>
    <w:rsid w:val="0009702A"/>
    <w:rsid w:val="000970B0"/>
    <w:rsid w:val="00097CF1"/>
    <w:rsid w:val="00097F18"/>
    <w:rsid w:val="00097F7A"/>
    <w:rsid w:val="000A03F3"/>
    <w:rsid w:val="000A0656"/>
    <w:rsid w:val="000A0DDC"/>
    <w:rsid w:val="000A11A8"/>
    <w:rsid w:val="000A13D0"/>
    <w:rsid w:val="000A1411"/>
    <w:rsid w:val="000A154E"/>
    <w:rsid w:val="000A18E4"/>
    <w:rsid w:val="000A1D27"/>
    <w:rsid w:val="000A24C4"/>
    <w:rsid w:val="000A299A"/>
    <w:rsid w:val="000A2A0B"/>
    <w:rsid w:val="000A35D5"/>
    <w:rsid w:val="000A3653"/>
    <w:rsid w:val="000A3719"/>
    <w:rsid w:val="000A38D1"/>
    <w:rsid w:val="000A400A"/>
    <w:rsid w:val="000A4BAE"/>
    <w:rsid w:val="000A4C78"/>
    <w:rsid w:val="000A5918"/>
    <w:rsid w:val="000A6959"/>
    <w:rsid w:val="000A6A63"/>
    <w:rsid w:val="000A737A"/>
    <w:rsid w:val="000A7510"/>
    <w:rsid w:val="000A77C4"/>
    <w:rsid w:val="000A78DD"/>
    <w:rsid w:val="000A78F5"/>
    <w:rsid w:val="000A79B4"/>
    <w:rsid w:val="000A7C1B"/>
    <w:rsid w:val="000A7C7D"/>
    <w:rsid w:val="000A7CB6"/>
    <w:rsid w:val="000B04BB"/>
    <w:rsid w:val="000B192B"/>
    <w:rsid w:val="000B197A"/>
    <w:rsid w:val="000B25F2"/>
    <w:rsid w:val="000B28DD"/>
    <w:rsid w:val="000B336E"/>
    <w:rsid w:val="000B3B70"/>
    <w:rsid w:val="000B453B"/>
    <w:rsid w:val="000B484B"/>
    <w:rsid w:val="000B488B"/>
    <w:rsid w:val="000B4BAB"/>
    <w:rsid w:val="000B541C"/>
    <w:rsid w:val="000B5A36"/>
    <w:rsid w:val="000B6229"/>
    <w:rsid w:val="000B662B"/>
    <w:rsid w:val="000B678E"/>
    <w:rsid w:val="000B695D"/>
    <w:rsid w:val="000B6B0E"/>
    <w:rsid w:val="000B6B60"/>
    <w:rsid w:val="000B6D19"/>
    <w:rsid w:val="000B6D24"/>
    <w:rsid w:val="000B6DE9"/>
    <w:rsid w:val="000B6FB6"/>
    <w:rsid w:val="000B70DD"/>
    <w:rsid w:val="000B7670"/>
    <w:rsid w:val="000B779C"/>
    <w:rsid w:val="000C06B3"/>
    <w:rsid w:val="000C09D6"/>
    <w:rsid w:val="000C0C02"/>
    <w:rsid w:val="000C172F"/>
    <w:rsid w:val="000C17F7"/>
    <w:rsid w:val="000C1C2F"/>
    <w:rsid w:val="000C1E03"/>
    <w:rsid w:val="000C243C"/>
    <w:rsid w:val="000C3679"/>
    <w:rsid w:val="000C3B7D"/>
    <w:rsid w:val="000C3E9A"/>
    <w:rsid w:val="000C4043"/>
    <w:rsid w:val="000C41B3"/>
    <w:rsid w:val="000C425F"/>
    <w:rsid w:val="000C4A34"/>
    <w:rsid w:val="000C53F8"/>
    <w:rsid w:val="000C54ED"/>
    <w:rsid w:val="000C56D7"/>
    <w:rsid w:val="000C56FB"/>
    <w:rsid w:val="000C5988"/>
    <w:rsid w:val="000C5D8D"/>
    <w:rsid w:val="000C5F9C"/>
    <w:rsid w:val="000C6509"/>
    <w:rsid w:val="000C6BA6"/>
    <w:rsid w:val="000C6DF3"/>
    <w:rsid w:val="000C7265"/>
    <w:rsid w:val="000C7348"/>
    <w:rsid w:val="000C7623"/>
    <w:rsid w:val="000C7BF6"/>
    <w:rsid w:val="000D0048"/>
    <w:rsid w:val="000D0331"/>
    <w:rsid w:val="000D05AE"/>
    <w:rsid w:val="000D06BE"/>
    <w:rsid w:val="000D0A1D"/>
    <w:rsid w:val="000D0DEA"/>
    <w:rsid w:val="000D0E7F"/>
    <w:rsid w:val="000D10D6"/>
    <w:rsid w:val="000D131D"/>
    <w:rsid w:val="000D145F"/>
    <w:rsid w:val="000D1461"/>
    <w:rsid w:val="000D1634"/>
    <w:rsid w:val="000D1C58"/>
    <w:rsid w:val="000D1E88"/>
    <w:rsid w:val="000D21CF"/>
    <w:rsid w:val="000D2644"/>
    <w:rsid w:val="000D2BDA"/>
    <w:rsid w:val="000D3348"/>
    <w:rsid w:val="000D37B1"/>
    <w:rsid w:val="000D3A29"/>
    <w:rsid w:val="000D3A9B"/>
    <w:rsid w:val="000D3C3E"/>
    <w:rsid w:val="000D3DB0"/>
    <w:rsid w:val="000D3FC3"/>
    <w:rsid w:val="000D44CA"/>
    <w:rsid w:val="000D4885"/>
    <w:rsid w:val="000D5DBD"/>
    <w:rsid w:val="000D6BE8"/>
    <w:rsid w:val="000D6DCB"/>
    <w:rsid w:val="000D71CD"/>
    <w:rsid w:val="000D7981"/>
    <w:rsid w:val="000D7C6D"/>
    <w:rsid w:val="000E0F44"/>
    <w:rsid w:val="000E0F8B"/>
    <w:rsid w:val="000E1588"/>
    <w:rsid w:val="000E1ABF"/>
    <w:rsid w:val="000E1F1E"/>
    <w:rsid w:val="000E1F82"/>
    <w:rsid w:val="000E26D1"/>
    <w:rsid w:val="000E3353"/>
    <w:rsid w:val="000E3766"/>
    <w:rsid w:val="000E3C28"/>
    <w:rsid w:val="000E4125"/>
    <w:rsid w:val="000E475E"/>
    <w:rsid w:val="000E5AF7"/>
    <w:rsid w:val="000E605F"/>
    <w:rsid w:val="000E62E3"/>
    <w:rsid w:val="000E6442"/>
    <w:rsid w:val="000E6749"/>
    <w:rsid w:val="000E677E"/>
    <w:rsid w:val="000E6AC4"/>
    <w:rsid w:val="000E70B2"/>
    <w:rsid w:val="000E7505"/>
    <w:rsid w:val="000E7678"/>
    <w:rsid w:val="000E7997"/>
    <w:rsid w:val="000E7ECF"/>
    <w:rsid w:val="000E7F40"/>
    <w:rsid w:val="000F00DC"/>
    <w:rsid w:val="000F00ED"/>
    <w:rsid w:val="000F0484"/>
    <w:rsid w:val="000F06EC"/>
    <w:rsid w:val="000F0D88"/>
    <w:rsid w:val="000F11F5"/>
    <w:rsid w:val="000F1741"/>
    <w:rsid w:val="000F18B6"/>
    <w:rsid w:val="000F23D9"/>
    <w:rsid w:val="000F27B1"/>
    <w:rsid w:val="000F2930"/>
    <w:rsid w:val="000F2F97"/>
    <w:rsid w:val="000F322E"/>
    <w:rsid w:val="000F3804"/>
    <w:rsid w:val="000F3880"/>
    <w:rsid w:val="000F3BC5"/>
    <w:rsid w:val="000F4A81"/>
    <w:rsid w:val="000F4B73"/>
    <w:rsid w:val="000F4CBD"/>
    <w:rsid w:val="000F4E5E"/>
    <w:rsid w:val="000F5516"/>
    <w:rsid w:val="000F5645"/>
    <w:rsid w:val="000F564A"/>
    <w:rsid w:val="000F568F"/>
    <w:rsid w:val="000F5C72"/>
    <w:rsid w:val="000F5FBA"/>
    <w:rsid w:val="000F6124"/>
    <w:rsid w:val="000F62A1"/>
    <w:rsid w:val="000F670D"/>
    <w:rsid w:val="000F6AE4"/>
    <w:rsid w:val="000F6B37"/>
    <w:rsid w:val="000F7E64"/>
    <w:rsid w:val="000F7FAF"/>
    <w:rsid w:val="00100037"/>
    <w:rsid w:val="00100292"/>
    <w:rsid w:val="001002E4"/>
    <w:rsid w:val="001007BE"/>
    <w:rsid w:val="001007F5"/>
    <w:rsid w:val="001008E5"/>
    <w:rsid w:val="0010157E"/>
    <w:rsid w:val="00101BA4"/>
    <w:rsid w:val="00101F58"/>
    <w:rsid w:val="00101F9D"/>
    <w:rsid w:val="0010285D"/>
    <w:rsid w:val="00102946"/>
    <w:rsid w:val="00102C72"/>
    <w:rsid w:val="00103089"/>
    <w:rsid w:val="00103184"/>
    <w:rsid w:val="00103B8A"/>
    <w:rsid w:val="00103E45"/>
    <w:rsid w:val="00103ECB"/>
    <w:rsid w:val="00104DD1"/>
    <w:rsid w:val="00106626"/>
    <w:rsid w:val="00106CE6"/>
    <w:rsid w:val="001071D1"/>
    <w:rsid w:val="001071DB"/>
    <w:rsid w:val="00107993"/>
    <w:rsid w:val="00107A36"/>
    <w:rsid w:val="00110197"/>
    <w:rsid w:val="0011021F"/>
    <w:rsid w:val="0011061B"/>
    <w:rsid w:val="00110717"/>
    <w:rsid w:val="001109D6"/>
    <w:rsid w:val="00110AC1"/>
    <w:rsid w:val="00111239"/>
    <w:rsid w:val="001115AB"/>
    <w:rsid w:val="00111761"/>
    <w:rsid w:val="001117A3"/>
    <w:rsid w:val="0011188B"/>
    <w:rsid w:val="00111FA3"/>
    <w:rsid w:val="001121AF"/>
    <w:rsid w:val="0011224F"/>
    <w:rsid w:val="00112459"/>
    <w:rsid w:val="00112852"/>
    <w:rsid w:val="00112B05"/>
    <w:rsid w:val="00112D79"/>
    <w:rsid w:val="00112E49"/>
    <w:rsid w:val="00113012"/>
    <w:rsid w:val="001132CA"/>
    <w:rsid w:val="00113D23"/>
    <w:rsid w:val="0011420D"/>
    <w:rsid w:val="00114239"/>
    <w:rsid w:val="001144A1"/>
    <w:rsid w:val="001147EF"/>
    <w:rsid w:val="00114B67"/>
    <w:rsid w:val="00114E73"/>
    <w:rsid w:val="00114F5D"/>
    <w:rsid w:val="001155E3"/>
    <w:rsid w:val="00115C9C"/>
    <w:rsid w:val="001162A5"/>
    <w:rsid w:val="0011665F"/>
    <w:rsid w:val="00116CBA"/>
    <w:rsid w:val="00116D1B"/>
    <w:rsid w:val="00117065"/>
    <w:rsid w:val="00117083"/>
    <w:rsid w:val="0011711E"/>
    <w:rsid w:val="00117645"/>
    <w:rsid w:val="0011784E"/>
    <w:rsid w:val="00117A93"/>
    <w:rsid w:val="0012041C"/>
    <w:rsid w:val="00120507"/>
    <w:rsid w:val="00120520"/>
    <w:rsid w:val="0012089A"/>
    <w:rsid w:val="001209E4"/>
    <w:rsid w:val="00120B5A"/>
    <w:rsid w:val="00120DCA"/>
    <w:rsid w:val="001216D4"/>
    <w:rsid w:val="00121773"/>
    <w:rsid w:val="00121D0B"/>
    <w:rsid w:val="001227A9"/>
    <w:rsid w:val="00122B64"/>
    <w:rsid w:val="00122DBE"/>
    <w:rsid w:val="0012373D"/>
    <w:rsid w:val="0012383D"/>
    <w:rsid w:val="001239D7"/>
    <w:rsid w:val="0012437A"/>
    <w:rsid w:val="001247F2"/>
    <w:rsid w:val="001251E7"/>
    <w:rsid w:val="00125225"/>
    <w:rsid w:val="00125317"/>
    <w:rsid w:val="00125C2E"/>
    <w:rsid w:val="00125C74"/>
    <w:rsid w:val="00125D10"/>
    <w:rsid w:val="00125F53"/>
    <w:rsid w:val="0012654B"/>
    <w:rsid w:val="00126683"/>
    <w:rsid w:val="00126E32"/>
    <w:rsid w:val="00126ECB"/>
    <w:rsid w:val="00127180"/>
    <w:rsid w:val="0012774D"/>
    <w:rsid w:val="00127E23"/>
    <w:rsid w:val="00130F87"/>
    <w:rsid w:val="001311CB"/>
    <w:rsid w:val="001318B4"/>
    <w:rsid w:val="0013191A"/>
    <w:rsid w:val="00131D06"/>
    <w:rsid w:val="00132656"/>
    <w:rsid w:val="001338B3"/>
    <w:rsid w:val="00133A58"/>
    <w:rsid w:val="00133DE9"/>
    <w:rsid w:val="00134333"/>
    <w:rsid w:val="00134410"/>
    <w:rsid w:val="001349DF"/>
    <w:rsid w:val="00134F6C"/>
    <w:rsid w:val="001351AF"/>
    <w:rsid w:val="0013550F"/>
    <w:rsid w:val="00135793"/>
    <w:rsid w:val="00135CCB"/>
    <w:rsid w:val="00135CDA"/>
    <w:rsid w:val="001362ED"/>
    <w:rsid w:val="001367A2"/>
    <w:rsid w:val="00136991"/>
    <w:rsid w:val="00137273"/>
    <w:rsid w:val="001372C6"/>
    <w:rsid w:val="001372E0"/>
    <w:rsid w:val="00137869"/>
    <w:rsid w:val="00140265"/>
    <w:rsid w:val="001410C2"/>
    <w:rsid w:val="001410FD"/>
    <w:rsid w:val="00141791"/>
    <w:rsid w:val="00141A1B"/>
    <w:rsid w:val="00141D1D"/>
    <w:rsid w:val="00142317"/>
    <w:rsid w:val="00142B5E"/>
    <w:rsid w:val="00142D77"/>
    <w:rsid w:val="00142F11"/>
    <w:rsid w:val="00142FC3"/>
    <w:rsid w:val="001434BD"/>
    <w:rsid w:val="001436D4"/>
    <w:rsid w:val="00143A6D"/>
    <w:rsid w:val="00143C51"/>
    <w:rsid w:val="00143E87"/>
    <w:rsid w:val="00144111"/>
    <w:rsid w:val="001444BD"/>
    <w:rsid w:val="00144767"/>
    <w:rsid w:val="001447E6"/>
    <w:rsid w:val="00144981"/>
    <w:rsid w:val="00144F43"/>
    <w:rsid w:val="001451F1"/>
    <w:rsid w:val="00145BC7"/>
    <w:rsid w:val="00145BDE"/>
    <w:rsid w:val="00146DD5"/>
    <w:rsid w:val="00147262"/>
    <w:rsid w:val="001479C2"/>
    <w:rsid w:val="001479DA"/>
    <w:rsid w:val="00147CFB"/>
    <w:rsid w:val="00147D6F"/>
    <w:rsid w:val="0015012F"/>
    <w:rsid w:val="00150561"/>
    <w:rsid w:val="00150805"/>
    <w:rsid w:val="001508A2"/>
    <w:rsid w:val="00150933"/>
    <w:rsid w:val="001509A2"/>
    <w:rsid w:val="00150BE8"/>
    <w:rsid w:val="00150BFB"/>
    <w:rsid w:val="00150D74"/>
    <w:rsid w:val="001510A4"/>
    <w:rsid w:val="00151CFF"/>
    <w:rsid w:val="00151D94"/>
    <w:rsid w:val="00151E58"/>
    <w:rsid w:val="001520F5"/>
    <w:rsid w:val="0015239C"/>
    <w:rsid w:val="00152762"/>
    <w:rsid w:val="00152765"/>
    <w:rsid w:val="001533AB"/>
    <w:rsid w:val="00153695"/>
    <w:rsid w:val="001539C0"/>
    <w:rsid w:val="00154340"/>
    <w:rsid w:val="001543F1"/>
    <w:rsid w:val="0015456C"/>
    <w:rsid w:val="00154581"/>
    <w:rsid w:val="00154A53"/>
    <w:rsid w:val="00154B0F"/>
    <w:rsid w:val="00154D52"/>
    <w:rsid w:val="00154F35"/>
    <w:rsid w:val="00154FC3"/>
    <w:rsid w:val="001552C4"/>
    <w:rsid w:val="001553C0"/>
    <w:rsid w:val="001555FE"/>
    <w:rsid w:val="0015563F"/>
    <w:rsid w:val="00156165"/>
    <w:rsid w:val="0015616C"/>
    <w:rsid w:val="001564EE"/>
    <w:rsid w:val="001567BD"/>
    <w:rsid w:val="0015693E"/>
    <w:rsid w:val="00156A91"/>
    <w:rsid w:val="00156B42"/>
    <w:rsid w:val="00156E6C"/>
    <w:rsid w:val="00157A4A"/>
    <w:rsid w:val="00157C94"/>
    <w:rsid w:val="00160407"/>
    <w:rsid w:val="001605D9"/>
    <w:rsid w:val="00160956"/>
    <w:rsid w:val="001609A6"/>
    <w:rsid w:val="00160AC3"/>
    <w:rsid w:val="001617F1"/>
    <w:rsid w:val="0016195B"/>
    <w:rsid w:val="00161EDB"/>
    <w:rsid w:val="00162193"/>
    <w:rsid w:val="00162BDA"/>
    <w:rsid w:val="00163353"/>
    <w:rsid w:val="00163A18"/>
    <w:rsid w:val="00163B55"/>
    <w:rsid w:val="00163EE7"/>
    <w:rsid w:val="0016413D"/>
    <w:rsid w:val="00164A18"/>
    <w:rsid w:val="001652E9"/>
    <w:rsid w:val="0016547A"/>
    <w:rsid w:val="001654F8"/>
    <w:rsid w:val="00165505"/>
    <w:rsid w:val="001657B8"/>
    <w:rsid w:val="0016593F"/>
    <w:rsid w:val="00165A87"/>
    <w:rsid w:val="00165DC3"/>
    <w:rsid w:val="00165EF3"/>
    <w:rsid w:val="001664E6"/>
    <w:rsid w:val="00166A35"/>
    <w:rsid w:val="00166C43"/>
    <w:rsid w:val="00167224"/>
    <w:rsid w:val="00167400"/>
    <w:rsid w:val="001674BE"/>
    <w:rsid w:val="00167580"/>
    <w:rsid w:val="00167F2A"/>
    <w:rsid w:val="001701E3"/>
    <w:rsid w:val="0017024A"/>
    <w:rsid w:val="00170394"/>
    <w:rsid w:val="001707FB"/>
    <w:rsid w:val="00170F1D"/>
    <w:rsid w:val="00171FC8"/>
    <w:rsid w:val="00172577"/>
    <w:rsid w:val="001726D3"/>
    <w:rsid w:val="001727EC"/>
    <w:rsid w:val="00172958"/>
    <w:rsid w:val="00172EEA"/>
    <w:rsid w:val="00173488"/>
    <w:rsid w:val="00173BA3"/>
    <w:rsid w:val="00173C24"/>
    <w:rsid w:val="0017416C"/>
    <w:rsid w:val="001742DA"/>
    <w:rsid w:val="0017499D"/>
    <w:rsid w:val="00174AFF"/>
    <w:rsid w:val="0017528F"/>
    <w:rsid w:val="0017592A"/>
    <w:rsid w:val="00175F6A"/>
    <w:rsid w:val="001765E0"/>
    <w:rsid w:val="0017675C"/>
    <w:rsid w:val="00176DB8"/>
    <w:rsid w:val="00177007"/>
    <w:rsid w:val="00177A56"/>
    <w:rsid w:val="00177E1F"/>
    <w:rsid w:val="00177EE7"/>
    <w:rsid w:val="00177FF0"/>
    <w:rsid w:val="0018002B"/>
    <w:rsid w:val="00180166"/>
    <w:rsid w:val="0018071B"/>
    <w:rsid w:val="00180808"/>
    <w:rsid w:val="00180853"/>
    <w:rsid w:val="001809E3"/>
    <w:rsid w:val="00180A02"/>
    <w:rsid w:val="00180BD8"/>
    <w:rsid w:val="00180F29"/>
    <w:rsid w:val="00180F89"/>
    <w:rsid w:val="00180FB8"/>
    <w:rsid w:val="001810A5"/>
    <w:rsid w:val="001811EE"/>
    <w:rsid w:val="001814B2"/>
    <w:rsid w:val="001814D7"/>
    <w:rsid w:val="00181A51"/>
    <w:rsid w:val="00181CF1"/>
    <w:rsid w:val="00182EF5"/>
    <w:rsid w:val="0018318A"/>
    <w:rsid w:val="001835D9"/>
    <w:rsid w:val="0018379F"/>
    <w:rsid w:val="0018417F"/>
    <w:rsid w:val="001848A4"/>
    <w:rsid w:val="00184DF7"/>
    <w:rsid w:val="00184E93"/>
    <w:rsid w:val="00184EAD"/>
    <w:rsid w:val="00184EE4"/>
    <w:rsid w:val="00185312"/>
    <w:rsid w:val="0018540C"/>
    <w:rsid w:val="00186234"/>
    <w:rsid w:val="001867E0"/>
    <w:rsid w:val="00186929"/>
    <w:rsid w:val="00186D27"/>
    <w:rsid w:val="00187045"/>
    <w:rsid w:val="00187095"/>
    <w:rsid w:val="001871FE"/>
    <w:rsid w:val="00187217"/>
    <w:rsid w:val="0018744F"/>
    <w:rsid w:val="00187AF9"/>
    <w:rsid w:val="00187EE3"/>
    <w:rsid w:val="00187F3E"/>
    <w:rsid w:val="0019017B"/>
    <w:rsid w:val="00190534"/>
    <w:rsid w:val="001906A6"/>
    <w:rsid w:val="00190717"/>
    <w:rsid w:val="0019093F"/>
    <w:rsid w:val="00190C10"/>
    <w:rsid w:val="00190C11"/>
    <w:rsid w:val="00191725"/>
    <w:rsid w:val="0019181C"/>
    <w:rsid w:val="00191899"/>
    <w:rsid w:val="001918C9"/>
    <w:rsid w:val="00191AC6"/>
    <w:rsid w:val="00192A5F"/>
    <w:rsid w:val="00192BF6"/>
    <w:rsid w:val="00193DB7"/>
    <w:rsid w:val="00194A2D"/>
    <w:rsid w:val="00194F06"/>
    <w:rsid w:val="00194FFF"/>
    <w:rsid w:val="00195401"/>
    <w:rsid w:val="001959A5"/>
    <w:rsid w:val="00195B70"/>
    <w:rsid w:val="00195BFE"/>
    <w:rsid w:val="0019687D"/>
    <w:rsid w:val="001975E0"/>
    <w:rsid w:val="00197838"/>
    <w:rsid w:val="00197EC5"/>
    <w:rsid w:val="001A03EF"/>
    <w:rsid w:val="001A0EF5"/>
    <w:rsid w:val="001A0FD0"/>
    <w:rsid w:val="001A12A2"/>
    <w:rsid w:val="001A13BC"/>
    <w:rsid w:val="001A1C03"/>
    <w:rsid w:val="001A2416"/>
    <w:rsid w:val="001A27F4"/>
    <w:rsid w:val="001A341E"/>
    <w:rsid w:val="001A34F4"/>
    <w:rsid w:val="001A3DA2"/>
    <w:rsid w:val="001A3E19"/>
    <w:rsid w:val="001A48E1"/>
    <w:rsid w:val="001A4BCE"/>
    <w:rsid w:val="001A4C99"/>
    <w:rsid w:val="001A4CF5"/>
    <w:rsid w:val="001A4DD6"/>
    <w:rsid w:val="001A52CB"/>
    <w:rsid w:val="001A5508"/>
    <w:rsid w:val="001A566D"/>
    <w:rsid w:val="001A5768"/>
    <w:rsid w:val="001A605B"/>
    <w:rsid w:val="001A6595"/>
    <w:rsid w:val="001A666E"/>
    <w:rsid w:val="001A69C9"/>
    <w:rsid w:val="001A769F"/>
    <w:rsid w:val="001B0133"/>
    <w:rsid w:val="001B06ED"/>
    <w:rsid w:val="001B0A25"/>
    <w:rsid w:val="001B0A9D"/>
    <w:rsid w:val="001B0B01"/>
    <w:rsid w:val="001B1CB7"/>
    <w:rsid w:val="001B1EAD"/>
    <w:rsid w:val="001B23C6"/>
    <w:rsid w:val="001B2419"/>
    <w:rsid w:val="001B2DC8"/>
    <w:rsid w:val="001B313F"/>
    <w:rsid w:val="001B349B"/>
    <w:rsid w:val="001B37D1"/>
    <w:rsid w:val="001B3982"/>
    <w:rsid w:val="001B3F24"/>
    <w:rsid w:val="001B3F3C"/>
    <w:rsid w:val="001B405A"/>
    <w:rsid w:val="001B453D"/>
    <w:rsid w:val="001B4579"/>
    <w:rsid w:val="001B4669"/>
    <w:rsid w:val="001B4A81"/>
    <w:rsid w:val="001B5410"/>
    <w:rsid w:val="001B5687"/>
    <w:rsid w:val="001B5992"/>
    <w:rsid w:val="001B61B4"/>
    <w:rsid w:val="001B746D"/>
    <w:rsid w:val="001B77A8"/>
    <w:rsid w:val="001B77D4"/>
    <w:rsid w:val="001B7A99"/>
    <w:rsid w:val="001B7B81"/>
    <w:rsid w:val="001B7CE0"/>
    <w:rsid w:val="001C013E"/>
    <w:rsid w:val="001C0435"/>
    <w:rsid w:val="001C0450"/>
    <w:rsid w:val="001C05D3"/>
    <w:rsid w:val="001C0718"/>
    <w:rsid w:val="001C08C2"/>
    <w:rsid w:val="001C0911"/>
    <w:rsid w:val="001C0AFE"/>
    <w:rsid w:val="001C1172"/>
    <w:rsid w:val="001C13C1"/>
    <w:rsid w:val="001C15FC"/>
    <w:rsid w:val="001C2A6A"/>
    <w:rsid w:val="001C302F"/>
    <w:rsid w:val="001C3202"/>
    <w:rsid w:val="001C3880"/>
    <w:rsid w:val="001C4C88"/>
    <w:rsid w:val="001C5A6C"/>
    <w:rsid w:val="001C5DBE"/>
    <w:rsid w:val="001C6870"/>
    <w:rsid w:val="001C6EA6"/>
    <w:rsid w:val="001C75AC"/>
    <w:rsid w:val="001C7BBF"/>
    <w:rsid w:val="001C7C79"/>
    <w:rsid w:val="001C7D7D"/>
    <w:rsid w:val="001C7F19"/>
    <w:rsid w:val="001D0B61"/>
    <w:rsid w:val="001D0CB2"/>
    <w:rsid w:val="001D12D9"/>
    <w:rsid w:val="001D16F6"/>
    <w:rsid w:val="001D1843"/>
    <w:rsid w:val="001D18AB"/>
    <w:rsid w:val="001D1FDB"/>
    <w:rsid w:val="001D2393"/>
    <w:rsid w:val="001D2596"/>
    <w:rsid w:val="001D25E7"/>
    <w:rsid w:val="001D261D"/>
    <w:rsid w:val="001D2B90"/>
    <w:rsid w:val="001D2CCA"/>
    <w:rsid w:val="001D3105"/>
    <w:rsid w:val="001D3D34"/>
    <w:rsid w:val="001D4749"/>
    <w:rsid w:val="001D4AE1"/>
    <w:rsid w:val="001D4AF5"/>
    <w:rsid w:val="001D4E0D"/>
    <w:rsid w:val="001D4FD4"/>
    <w:rsid w:val="001D534A"/>
    <w:rsid w:val="001D5D1F"/>
    <w:rsid w:val="001D5DC3"/>
    <w:rsid w:val="001D61AC"/>
    <w:rsid w:val="001D6277"/>
    <w:rsid w:val="001D6287"/>
    <w:rsid w:val="001D6296"/>
    <w:rsid w:val="001D6A9F"/>
    <w:rsid w:val="001D7D10"/>
    <w:rsid w:val="001D7F95"/>
    <w:rsid w:val="001E0035"/>
    <w:rsid w:val="001E02B9"/>
    <w:rsid w:val="001E0934"/>
    <w:rsid w:val="001E0999"/>
    <w:rsid w:val="001E0A3F"/>
    <w:rsid w:val="001E0BC0"/>
    <w:rsid w:val="001E0CF2"/>
    <w:rsid w:val="001E0D6B"/>
    <w:rsid w:val="001E1152"/>
    <w:rsid w:val="001E11FA"/>
    <w:rsid w:val="001E2325"/>
    <w:rsid w:val="001E2908"/>
    <w:rsid w:val="001E2F0E"/>
    <w:rsid w:val="001E308F"/>
    <w:rsid w:val="001E32A4"/>
    <w:rsid w:val="001E3966"/>
    <w:rsid w:val="001E3F04"/>
    <w:rsid w:val="001E4191"/>
    <w:rsid w:val="001E46BE"/>
    <w:rsid w:val="001E48D1"/>
    <w:rsid w:val="001E4927"/>
    <w:rsid w:val="001E4A65"/>
    <w:rsid w:val="001E4E2C"/>
    <w:rsid w:val="001E51E1"/>
    <w:rsid w:val="001E5ADB"/>
    <w:rsid w:val="001E60DD"/>
    <w:rsid w:val="001E6101"/>
    <w:rsid w:val="001E674F"/>
    <w:rsid w:val="001E67D9"/>
    <w:rsid w:val="001E6B9E"/>
    <w:rsid w:val="001E7333"/>
    <w:rsid w:val="001E760A"/>
    <w:rsid w:val="001E7613"/>
    <w:rsid w:val="001F00DA"/>
    <w:rsid w:val="001F054D"/>
    <w:rsid w:val="001F0A6F"/>
    <w:rsid w:val="001F12CD"/>
    <w:rsid w:val="001F1350"/>
    <w:rsid w:val="001F254E"/>
    <w:rsid w:val="001F26D9"/>
    <w:rsid w:val="001F2734"/>
    <w:rsid w:val="001F328E"/>
    <w:rsid w:val="001F3BBF"/>
    <w:rsid w:val="001F3F63"/>
    <w:rsid w:val="001F4690"/>
    <w:rsid w:val="001F4A61"/>
    <w:rsid w:val="001F4ACD"/>
    <w:rsid w:val="001F527E"/>
    <w:rsid w:val="001F5635"/>
    <w:rsid w:val="001F582B"/>
    <w:rsid w:val="001F5ED5"/>
    <w:rsid w:val="001F6218"/>
    <w:rsid w:val="001F7B9C"/>
    <w:rsid w:val="001F7C2E"/>
    <w:rsid w:val="001F7D23"/>
    <w:rsid w:val="002005AB"/>
    <w:rsid w:val="0020088C"/>
    <w:rsid w:val="00200C7D"/>
    <w:rsid w:val="00200E19"/>
    <w:rsid w:val="002017EB"/>
    <w:rsid w:val="0020188E"/>
    <w:rsid w:val="00201915"/>
    <w:rsid w:val="002025A8"/>
    <w:rsid w:val="00202A35"/>
    <w:rsid w:val="00202E1D"/>
    <w:rsid w:val="00203427"/>
    <w:rsid w:val="002038D5"/>
    <w:rsid w:val="00203B05"/>
    <w:rsid w:val="00203E9C"/>
    <w:rsid w:val="00203F7D"/>
    <w:rsid w:val="002043E8"/>
    <w:rsid w:val="00204E76"/>
    <w:rsid w:val="00205371"/>
    <w:rsid w:val="0020578B"/>
    <w:rsid w:val="00205DAD"/>
    <w:rsid w:val="00206348"/>
    <w:rsid w:val="00206559"/>
    <w:rsid w:val="00206B29"/>
    <w:rsid w:val="00206B98"/>
    <w:rsid w:val="00207A57"/>
    <w:rsid w:val="00207B48"/>
    <w:rsid w:val="00207C09"/>
    <w:rsid w:val="00207D0B"/>
    <w:rsid w:val="00207F15"/>
    <w:rsid w:val="00210119"/>
    <w:rsid w:val="0021014F"/>
    <w:rsid w:val="00210E5B"/>
    <w:rsid w:val="00210F3B"/>
    <w:rsid w:val="00211ECF"/>
    <w:rsid w:val="00211F63"/>
    <w:rsid w:val="002124E0"/>
    <w:rsid w:val="00212520"/>
    <w:rsid w:val="00212A44"/>
    <w:rsid w:val="0021321B"/>
    <w:rsid w:val="00213436"/>
    <w:rsid w:val="00213787"/>
    <w:rsid w:val="00213C45"/>
    <w:rsid w:val="002143EC"/>
    <w:rsid w:val="002145B3"/>
    <w:rsid w:val="00214837"/>
    <w:rsid w:val="0021531C"/>
    <w:rsid w:val="00215412"/>
    <w:rsid w:val="002154A8"/>
    <w:rsid w:val="00215C95"/>
    <w:rsid w:val="00215CEB"/>
    <w:rsid w:val="00215D1C"/>
    <w:rsid w:val="00215FE8"/>
    <w:rsid w:val="00216075"/>
    <w:rsid w:val="002165CB"/>
    <w:rsid w:val="00216765"/>
    <w:rsid w:val="00216847"/>
    <w:rsid w:val="00216FA0"/>
    <w:rsid w:val="002172CF"/>
    <w:rsid w:val="002174C2"/>
    <w:rsid w:val="00217578"/>
    <w:rsid w:val="00217761"/>
    <w:rsid w:val="00220B4A"/>
    <w:rsid w:val="00220FD9"/>
    <w:rsid w:val="00221D4F"/>
    <w:rsid w:val="00222466"/>
    <w:rsid w:val="002226C1"/>
    <w:rsid w:val="00222AAD"/>
    <w:rsid w:val="00223025"/>
    <w:rsid w:val="00223258"/>
    <w:rsid w:val="00223C54"/>
    <w:rsid w:val="00223E92"/>
    <w:rsid w:val="002242D4"/>
    <w:rsid w:val="00224914"/>
    <w:rsid w:val="0022512A"/>
    <w:rsid w:val="0022514A"/>
    <w:rsid w:val="00225445"/>
    <w:rsid w:val="00225E7E"/>
    <w:rsid w:val="0022613B"/>
    <w:rsid w:val="00226614"/>
    <w:rsid w:val="00226EE7"/>
    <w:rsid w:val="002270C3"/>
    <w:rsid w:val="002271E3"/>
    <w:rsid w:val="002273B4"/>
    <w:rsid w:val="002303BB"/>
    <w:rsid w:val="002308B4"/>
    <w:rsid w:val="00230ABB"/>
    <w:rsid w:val="0023128D"/>
    <w:rsid w:val="00231563"/>
    <w:rsid w:val="0023185F"/>
    <w:rsid w:val="00231978"/>
    <w:rsid w:val="002319EF"/>
    <w:rsid w:val="00231CA6"/>
    <w:rsid w:val="0023242E"/>
    <w:rsid w:val="002338BB"/>
    <w:rsid w:val="002342C0"/>
    <w:rsid w:val="002347C2"/>
    <w:rsid w:val="00234EEA"/>
    <w:rsid w:val="002355A2"/>
    <w:rsid w:val="0023565C"/>
    <w:rsid w:val="00235946"/>
    <w:rsid w:val="0023611D"/>
    <w:rsid w:val="00236553"/>
    <w:rsid w:val="002369A0"/>
    <w:rsid w:val="00237217"/>
    <w:rsid w:val="0023725F"/>
    <w:rsid w:val="002375C8"/>
    <w:rsid w:val="00237DD9"/>
    <w:rsid w:val="00237E3A"/>
    <w:rsid w:val="0024016E"/>
    <w:rsid w:val="002403F1"/>
    <w:rsid w:val="00240910"/>
    <w:rsid w:val="00240C9E"/>
    <w:rsid w:val="002410F1"/>
    <w:rsid w:val="002413BA"/>
    <w:rsid w:val="002413FE"/>
    <w:rsid w:val="00241CDA"/>
    <w:rsid w:val="00241E8A"/>
    <w:rsid w:val="002420FF"/>
    <w:rsid w:val="0024239C"/>
    <w:rsid w:val="0024252A"/>
    <w:rsid w:val="0024270B"/>
    <w:rsid w:val="00242A07"/>
    <w:rsid w:val="00242B3F"/>
    <w:rsid w:val="00242C4E"/>
    <w:rsid w:val="00243D58"/>
    <w:rsid w:val="00243DDE"/>
    <w:rsid w:val="002445E4"/>
    <w:rsid w:val="0024514F"/>
    <w:rsid w:val="002456BF"/>
    <w:rsid w:val="00245791"/>
    <w:rsid w:val="00245A75"/>
    <w:rsid w:val="00245D09"/>
    <w:rsid w:val="00245EF3"/>
    <w:rsid w:val="00246911"/>
    <w:rsid w:val="00247514"/>
    <w:rsid w:val="00247AD5"/>
    <w:rsid w:val="00247BDB"/>
    <w:rsid w:val="00247C7E"/>
    <w:rsid w:val="00250168"/>
    <w:rsid w:val="002501CD"/>
    <w:rsid w:val="002503ED"/>
    <w:rsid w:val="0025058F"/>
    <w:rsid w:val="00250956"/>
    <w:rsid w:val="00250A12"/>
    <w:rsid w:val="00250CDA"/>
    <w:rsid w:val="00252156"/>
    <w:rsid w:val="002527CA"/>
    <w:rsid w:val="00253176"/>
    <w:rsid w:val="0025345A"/>
    <w:rsid w:val="002534BF"/>
    <w:rsid w:val="00254722"/>
    <w:rsid w:val="00254772"/>
    <w:rsid w:val="002549A7"/>
    <w:rsid w:val="00254E94"/>
    <w:rsid w:val="00255002"/>
    <w:rsid w:val="0025506D"/>
    <w:rsid w:val="00255174"/>
    <w:rsid w:val="002554DE"/>
    <w:rsid w:val="002558E7"/>
    <w:rsid w:val="00256009"/>
    <w:rsid w:val="002563BE"/>
    <w:rsid w:val="00256405"/>
    <w:rsid w:val="002566B4"/>
    <w:rsid w:val="00256769"/>
    <w:rsid w:val="00256BF5"/>
    <w:rsid w:val="00256CEF"/>
    <w:rsid w:val="00256E83"/>
    <w:rsid w:val="0025722D"/>
    <w:rsid w:val="00257588"/>
    <w:rsid w:val="002578E0"/>
    <w:rsid w:val="002579CB"/>
    <w:rsid w:val="00257C81"/>
    <w:rsid w:val="00260538"/>
    <w:rsid w:val="00260953"/>
    <w:rsid w:val="00260A10"/>
    <w:rsid w:val="00260DFF"/>
    <w:rsid w:val="0026148A"/>
    <w:rsid w:val="002614A6"/>
    <w:rsid w:val="00261BCD"/>
    <w:rsid w:val="0026253A"/>
    <w:rsid w:val="00262730"/>
    <w:rsid w:val="00262DFF"/>
    <w:rsid w:val="00263FA6"/>
    <w:rsid w:val="00264F2B"/>
    <w:rsid w:val="0026529E"/>
    <w:rsid w:val="00265871"/>
    <w:rsid w:val="002659D1"/>
    <w:rsid w:val="00266593"/>
    <w:rsid w:val="00266879"/>
    <w:rsid w:val="00266966"/>
    <w:rsid w:val="002669F5"/>
    <w:rsid w:val="00267E28"/>
    <w:rsid w:val="00270540"/>
    <w:rsid w:val="00270E80"/>
    <w:rsid w:val="00271888"/>
    <w:rsid w:val="00271B01"/>
    <w:rsid w:val="00271F2A"/>
    <w:rsid w:val="00272080"/>
    <w:rsid w:val="002723C3"/>
    <w:rsid w:val="0027249E"/>
    <w:rsid w:val="00272982"/>
    <w:rsid w:val="00272FDB"/>
    <w:rsid w:val="002738BE"/>
    <w:rsid w:val="0027548E"/>
    <w:rsid w:val="00275A58"/>
    <w:rsid w:val="00275DEB"/>
    <w:rsid w:val="00275EB4"/>
    <w:rsid w:val="002763EF"/>
    <w:rsid w:val="002768D3"/>
    <w:rsid w:val="0027757F"/>
    <w:rsid w:val="0027779A"/>
    <w:rsid w:val="002777C8"/>
    <w:rsid w:val="00280033"/>
    <w:rsid w:val="00280805"/>
    <w:rsid w:val="00280B70"/>
    <w:rsid w:val="00280E40"/>
    <w:rsid w:val="00281A9F"/>
    <w:rsid w:val="002820E6"/>
    <w:rsid w:val="002831E3"/>
    <w:rsid w:val="00283735"/>
    <w:rsid w:val="002838CB"/>
    <w:rsid w:val="00283D54"/>
    <w:rsid w:val="0028462A"/>
    <w:rsid w:val="00284A06"/>
    <w:rsid w:val="00285015"/>
    <w:rsid w:val="002867AD"/>
    <w:rsid w:val="00286C5C"/>
    <w:rsid w:val="002873F9"/>
    <w:rsid w:val="00287430"/>
    <w:rsid w:val="002876A0"/>
    <w:rsid w:val="00287D77"/>
    <w:rsid w:val="002902F8"/>
    <w:rsid w:val="00290594"/>
    <w:rsid w:val="0029086A"/>
    <w:rsid w:val="002908EA"/>
    <w:rsid w:val="0029092A"/>
    <w:rsid w:val="00290C84"/>
    <w:rsid w:val="00290CB7"/>
    <w:rsid w:val="00290EC7"/>
    <w:rsid w:val="00290ECD"/>
    <w:rsid w:val="002910A6"/>
    <w:rsid w:val="0029113D"/>
    <w:rsid w:val="0029160E"/>
    <w:rsid w:val="00291767"/>
    <w:rsid w:val="002917C4"/>
    <w:rsid w:val="00291836"/>
    <w:rsid w:val="002922EE"/>
    <w:rsid w:val="00292C48"/>
    <w:rsid w:val="00292EE0"/>
    <w:rsid w:val="00293375"/>
    <w:rsid w:val="00293913"/>
    <w:rsid w:val="00293DFC"/>
    <w:rsid w:val="00294336"/>
    <w:rsid w:val="00294387"/>
    <w:rsid w:val="0029454A"/>
    <w:rsid w:val="002947E9"/>
    <w:rsid w:val="00294A22"/>
    <w:rsid w:val="00294DF5"/>
    <w:rsid w:val="00295024"/>
    <w:rsid w:val="0029508E"/>
    <w:rsid w:val="0029523A"/>
    <w:rsid w:val="00295423"/>
    <w:rsid w:val="00295828"/>
    <w:rsid w:val="00295EF5"/>
    <w:rsid w:val="00296123"/>
    <w:rsid w:val="002961BC"/>
    <w:rsid w:val="00296474"/>
    <w:rsid w:val="002967A2"/>
    <w:rsid w:val="00297234"/>
    <w:rsid w:val="00297309"/>
    <w:rsid w:val="002977F3"/>
    <w:rsid w:val="00297828"/>
    <w:rsid w:val="00297CFA"/>
    <w:rsid w:val="002A08D3"/>
    <w:rsid w:val="002A09BF"/>
    <w:rsid w:val="002A0AB7"/>
    <w:rsid w:val="002A0BE8"/>
    <w:rsid w:val="002A0E85"/>
    <w:rsid w:val="002A109F"/>
    <w:rsid w:val="002A157A"/>
    <w:rsid w:val="002A160A"/>
    <w:rsid w:val="002A1898"/>
    <w:rsid w:val="002A1A50"/>
    <w:rsid w:val="002A1D8F"/>
    <w:rsid w:val="002A1E9F"/>
    <w:rsid w:val="002A2276"/>
    <w:rsid w:val="002A289A"/>
    <w:rsid w:val="002A2C04"/>
    <w:rsid w:val="002A2FFB"/>
    <w:rsid w:val="002A3043"/>
    <w:rsid w:val="002A339D"/>
    <w:rsid w:val="002A3AE3"/>
    <w:rsid w:val="002A3D20"/>
    <w:rsid w:val="002A3DFF"/>
    <w:rsid w:val="002A4025"/>
    <w:rsid w:val="002A4661"/>
    <w:rsid w:val="002A4894"/>
    <w:rsid w:val="002A4EAB"/>
    <w:rsid w:val="002A4F61"/>
    <w:rsid w:val="002A5067"/>
    <w:rsid w:val="002A51D2"/>
    <w:rsid w:val="002A52A6"/>
    <w:rsid w:val="002A5BF0"/>
    <w:rsid w:val="002A5CB2"/>
    <w:rsid w:val="002A67B0"/>
    <w:rsid w:val="002A70AD"/>
    <w:rsid w:val="002A7305"/>
    <w:rsid w:val="002A7486"/>
    <w:rsid w:val="002A77B1"/>
    <w:rsid w:val="002A7F6C"/>
    <w:rsid w:val="002B00D6"/>
    <w:rsid w:val="002B06B2"/>
    <w:rsid w:val="002B0C0A"/>
    <w:rsid w:val="002B0DAB"/>
    <w:rsid w:val="002B1223"/>
    <w:rsid w:val="002B1B7F"/>
    <w:rsid w:val="002B27FD"/>
    <w:rsid w:val="002B2D14"/>
    <w:rsid w:val="002B2E93"/>
    <w:rsid w:val="002B34EB"/>
    <w:rsid w:val="002B38C6"/>
    <w:rsid w:val="002B3E1D"/>
    <w:rsid w:val="002B447D"/>
    <w:rsid w:val="002B464A"/>
    <w:rsid w:val="002B4846"/>
    <w:rsid w:val="002B4C3F"/>
    <w:rsid w:val="002B5243"/>
    <w:rsid w:val="002B57E1"/>
    <w:rsid w:val="002B5938"/>
    <w:rsid w:val="002B5E5A"/>
    <w:rsid w:val="002B62EF"/>
    <w:rsid w:val="002B636E"/>
    <w:rsid w:val="002B678F"/>
    <w:rsid w:val="002B6901"/>
    <w:rsid w:val="002B6A33"/>
    <w:rsid w:val="002B6C9E"/>
    <w:rsid w:val="002B6CE1"/>
    <w:rsid w:val="002B76F2"/>
    <w:rsid w:val="002B7960"/>
    <w:rsid w:val="002B7FA9"/>
    <w:rsid w:val="002C07B6"/>
    <w:rsid w:val="002C0F4E"/>
    <w:rsid w:val="002C11D5"/>
    <w:rsid w:val="002C1247"/>
    <w:rsid w:val="002C14FC"/>
    <w:rsid w:val="002C153A"/>
    <w:rsid w:val="002C193D"/>
    <w:rsid w:val="002C1A9C"/>
    <w:rsid w:val="002C261D"/>
    <w:rsid w:val="002C2693"/>
    <w:rsid w:val="002C2818"/>
    <w:rsid w:val="002C2B51"/>
    <w:rsid w:val="002C2DF3"/>
    <w:rsid w:val="002C33C5"/>
    <w:rsid w:val="002C34E5"/>
    <w:rsid w:val="002C3608"/>
    <w:rsid w:val="002C383F"/>
    <w:rsid w:val="002C414E"/>
    <w:rsid w:val="002C4347"/>
    <w:rsid w:val="002C4B89"/>
    <w:rsid w:val="002C52C3"/>
    <w:rsid w:val="002C5489"/>
    <w:rsid w:val="002C57C2"/>
    <w:rsid w:val="002C5A9D"/>
    <w:rsid w:val="002C5B47"/>
    <w:rsid w:val="002C5D54"/>
    <w:rsid w:val="002C5F40"/>
    <w:rsid w:val="002C6243"/>
    <w:rsid w:val="002C6248"/>
    <w:rsid w:val="002C6885"/>
    <w:rsid w:val="002C697C"/>
    <w:rsid w:val="002C73B4"/>
    <w:rsid w:val="002C7E04"/>
    <w:rsid w:val="002D04C7"/>
    <w:rsid w:val="002D0874"/>
    <w:rsid w:val="002D0C0C"/>
    <w:rsid w:val="002D11BC"/>
    <w:rsid w:val="002D15DC"/>
    <w:rsid w:val="002D1834"/>
    <w:rsid w:val="002D2195"/>
    <w:rsid w:val="002D21C7"/>
    <w:rsid w:val="002D2738"/>
    <w:rsid w:val="002D2B15"/>
    <w:rsid w:val="002D2B99"/>
    <w:rsid w:val="002D365D"/>
    <w:rsid w:val="002D37C4"/>
    <w:rsid w:val="002D37FE"/>
    <w:rsid w:val="002D3929"/>
    <w:rsid w:val="002D4071"/>
    <w:rsid w:val="002D446A"/>
    <w:rsid w:val="002D46D7"/>
    <w:rsid w:val="002D5448"/>
    <w:rsid w:val="002D56DB"/>
    <w:rsid w:val="002D5916"/>
    <w:rsid w:val="002D5BFD"/>
    <w:rsid w:val="002D5C07"/>
    <w:rsid w:val="002D65F9"/>
    <w:rsid w:val="002D6C25"/>
    <w:rsid w:val="002D6F5C"/>
    <w:rsid w:val="002D6FD7"/>
    <w:rsid w:val="002D726F"/>
    <w:rsid w:val="002D73B0"/>
    <w:rsid w:val="002D75ED"/>
    <w:rsid w:val="002D7B93"/>
    <w:rsid w:val="002D7DB2"/>
    <w:rsid w:val="002E033F"/>
    <w:rsid w:val="002E060B"/>
    <w:rsid w:val="002E09C8"/>
    <w:rsid w:val="002E0F03"/>
    <w:rsid w:val="002E134B"/>
    <w:rsid w:val="002E165F"/>
    <w:rsid w:val="002E17AC"/>
    <w:rsid w:val="002E1CD0"/>
    <w:rsid w:val="002E25CE"/>
    <w:rsid w:val="002E277A"/>
    <w:rsid w:val="002E29E4"/>
    <w:rsid w:val="002E2F98"/>
    <w:rsid w:val="002E339D"/>
    <w:rsid w:val="002E3A72"/>
    <w:rsid w:val="002E3F3F"/>
    <w:rsid w:val="002E4259"/>
    <w:rsid w:val="002E4484"/>
    <w:rsid w:val="002E44D7"/>
    <w:rsid w:val="002E4AC9"/>
    <w:rsid w:val="002E4E3B"/>
    <w:rsid w:val="002E5B72"/>
    <w:rsid w:val="002E6038"/>
    <w:rsid w:val="002E6229"/>
    <w:rsid w:val="002E62FC"/>
    <w:rsid w:val="002E6924"/>
    <w:rsid w:val="002E697D"/>
    <w:rsid w:val="002E71DE"/>
    <w:rsid w:val="002E72C7"/>
    <w:rsid w:val="002E73C5"/>
    <w:rsid w:val="002E77B3"/>
    <w:rsid w:val="002F06D5"/>
    <w:rsid w:val="002F081C"/>
    <w:rsid w:val="002F0889"/>
    <w:rsid w:val="002F0C3A"/>
    <w:rsid w:val="002F0CC9"/>
    <w:rsid w:val="002F0D4B"/>
    <w:rsid w:val="002F1201"/>
    <w:rsid w:val="002F12A1"/>
    <w:rsid w:val="002F1488"/>
    <w:rsid w:val="002F1A74"/>
    <w:rsid w:val="002F1DF2"/>
    <w:rsid w:val="002F215E"/>
    <w:rsid w:val="002F2185"/>
    <w:rsid w:val="002F2C15"/>
    <w:rsid w:val="002F2D9B"/>
    <w:rsid w:val="002F2DEA"/>
    <w:rsid w:val="002F344E"/>
    <w:rsid w:val="002F3B37"/>
    <w:rsid w:val="002F3FAD"/>
    <w:rsid w:val="002F50AF"/>
    <w:rsid w:val="002F543D"/>
    <w:rsid w:val="002F5631"/>
    <w:rsid w:val="002F5761"/>
    <w:rsid w:val="002F5A6E"/>
    <w:rsid w:val="002F5CEB"/>
    <w:rsid w:val="002F5E0B"/>
    <w:rsid w:val="002F7026"/>
    <w:rsid w:val="002F72F1"/>
    <w:rsid w:val="002F7699"/>
    <w:rsid w:val="00300556"/>
    <w:rsid w:val="003005ED"/>
    <w:rsid w:val="00300FEE"/>
    <w:rsid w:val="003011A3"/>
    <w:rsid w:val="00301338"/>
    <w:rsid w:val="00301732"/>
    <w:rsid w:val="00301EC9"/>
    <w:rsid w:val="00301F82"/>
    <w:rsid w:val="00302056"/>
    <w:rsid w:val="00302DEB"/>
    <w:rsid w:val="00303693"/>
    <w:rsid w:val="003037A3"/>
    <w:rsid w:val="00303A47"/>
    <w:rsid w:val="00303AC3"/>
    <w:rsid w:val="00304E49"/>
    <w:rsid w:val="00304E7F"/>
    <w:rsid w:val="00304ECD"/>
    <w:rsid w:val="00305097"/>
    <w:rsid w:val="00305769"/>
    <w:rsid w:val="00305BD8"/>
    <w:rsid w:val="0030637A"/>
    <w:rsid w:val="00306715"/>
    <w:rsid w:val="00307106"/>
    <w:rsid w:val="00307126"/>
    <w:rsid w:val="0030731F"/>
    <w:rsid w:val="0030746C"/>
    <w:rsid w:val="003074ED"/>
    <w:rsid w:val="00307593"/>
    <w:rsid w:val="00307FA8"/>
    <w:rsid w:val="00307FD7"/>
    <w:rsid w:val="003102AA"/>
    <w:rsid w:val="0031039B"/>
    <w:rsid w:val="00310706"/>
    <w:rsid w:val="00310F21"/>
    <w:rsid w:val="00310F4F"/>
    <w:rsid w:val="003110BA"/>
    <w:rsid w:val="003114C6"/>
    <w:rsid w:val="003115FD"/>
    <w:rsid w:val="00311AC9"/>
    <w:rsid w:val="00311D1B"/>
    <w:rsid w:val="00312E4B"/>
    <w:rsid w:val="003133D8"/>
    <w:rsid w:val="003137B7"/>
    <w:rsid w:val="00313DEC"/>
    <w:rsid w:val="0031495C"/>
    <w:rsid w:val="00314C22"/>
    <w:rsid w:val="00314D5B"/>
    <w:rsid w:val="003153C1"/>
    <w:rsid w:val="00315E94"/>
    <w:rsid w:val="003166B9"/>
    <w:rsid w:val="00316785"/>
    <w:rsid w:val="00316924"/>
    <w:rsid w:val="003169C6"/>
    <w:rsid w:val="00317202"/>
    <w:rsid w:val="00317EEB"/>
    <w:rsid w:val="0032041A"/>
    <w:rsid w:val="00320808"/>
    <w:rsid w:val="0032088F"/>
    <w:rsid w:val="00320922"/>
    <w:rsid w:val="00320ABA"/>
    <w:rsid w:val="00320BD5"/>
    <w:rsid w:val="00320FD7"/>
    <w:rsid w:val="003211E6"/>
    <w:rsid w:val="003213E7"/>
    <w:rsid w:val="00321466"/>
    <w:rsid w:val="003217D7"/>
    <w:rsid w:val="003219F8"/>
    <w:rsid w:val="00321B26"/>
    <w:rsid w:val="00321D9D"/>
    <w:rsid w:val="00322C0A"/>
    <w:rsid w:val="00322DC8"/>
    <w:rsid w:val="003242C4"/>
    <w:rsid w:val="00324A2A"/>
    <w:rsid w:val="00324A98"/>
    <w:rsid w:val="00324B32"/>
    <w:rsid w:val="00324D19"/>
    <w:rsid w:val="00324D1D"/>
    <w:rsid w:val="00324F6E"/>
    <w:rsid w:val="00324FE3"/>
    <w:rsid w:val="003259C9"/>
    <w:rsid w:val="00325E74"/>
    <w:rsid w:val="00326383"/>
    <w:rsid w:val="003268E7"/>
    <w:rsid w:val="00326C0A"/>
    <w:rsid w:val="00326D01"/>
    <w:rsid w:val="00326F13"/>
    <w:rsid w:val="00326F6C"/>
    <w:rsid w:val="003272CC"/>
    <w:rsid w:val="00327B11"/>
    <w:rsid w:val="0033052E"/>
    <w:rsid w:val="00330D81"/>
    <w:rsid w:val="00330F91"/>
    <w:rsid w:val="00331387"/>
    <w:rsid w:val="003315AB"/>
    <w:rsid w:val="00331F84"/>
    <w:rsid w:val="003320EA"/>
    <w:rsid w:val="003326E4"/>
    <w:rsid w:val="003329B2"/>
    <w:rsid w:val="003329D5"/>
    <w:rsid w:val="00332AD4"/>
    <w:rsid w:val="00332E78"/>
    <w:rsid w:val="0033354B"/>
    <w:rsid w:val="00333A3E"/>
    <w:rsid w:val="00334236"/>
    <w:rsid w:val="00334284"/>
    <w:rsid w:val="003343AC"/>
    <w:rsid w:val="003346BC"/>
    <w:rsid w:val="00334756"/>
    <w:rsid w:val="00334798"/>
    <w:rsid w:val="003349DF"/>
    <w:rsid w:val="00334F28"/>
    <w:rsid w:val="0033537B"/>
    <w:rsid w:val="00335942"/>
    <w:rsid w:val="00335ED4"/>
    <w:rsid w:val="00336FB2"/>
    <w:rsid w:val="003371F7"/>
    <w:rsid w:val="0033724B"/>
    <w:rsid w:val="003378F0"/>
    <w:rsid w:val="00337BFD"/>
    <w:rsid w:val="003403A5"/>
    <w:rsid w:val="00341089"/>
    <w:rsid w:val="003415D0"/>
    <w:rsid w:val="003417AE"/>
    <w:rsid w:val="00341ADA"/>
    <w:rsid w:val="00341B37"/>
    <w:rsid w:val="00341FCD"/>
    <w:rsid w:val="00342066"/>
    <w:rsid w:val="003429E4"/>
    <w:rsid w:val="00343116"/>
    <w:rsid w:val="00343BE9"/>
    <w:rsid w:val="00343D01"/>
    <w:rsid w:val="00344494"/>
    <w:rsid w:val="003445E7"/>
    <w:rsid w:val="00344A40"/>
    <w:rsid w:val="00344DD2"/>
    <w:rsid w:val="0034521F"/>
    <w:rsid w:val="00345B1C"/>
    <w:rsid w:val="00345DBD"/>
    <w:rsid w:val="003460F8"/>
    <w:rsid w:val="0034688F"/>
    <w:rsid w:val="00346A64"/>
    <w:rsid w:val="0034765A"/>
    <w:rsid w:val="003479BA"/>
    <w:rsid w:val="00347E66"/>
    <w:rsid w:val="003503A1"/>
    <w:rsid w:val="003511B7"/>
    <w:rsid w:val="00351F16"/>
    <w:rsid w:val="00352245"/>
    <w:rsid w:val="0035228C"/>
    <w:rsid w:val="003522E5"/>
    <w:rsid w:val="00352D25"/>
    <w:rsid w:val="00352E93"/>
    <w:rsid w:val="003530AA"/>
    <w:rsid w:val="003531A3"/>
    <w:rsid w:val="00353435"/>
    <w:rsid w:val="003535D4"/>
    <w:rsid w:val="00353922"/>
    <w:rsid w:val="00353A78"/>
    <w:rsid w:val="00353FA6"/>
    <w:rsid w:val="00353FD2"/>
    <w:rsid w:val="00353FDA"/>
    <w:rsid w:val="00354772"/>
    <w:rsid w:val="00354986"/>
    <w:rsid w:val="003552DF"/>
    <w:rsid w:val="00355316"/>
    <w:rsid w:val="00355689"/>
    <w:rsid w:val="00355B22"/>
    <w:rsid w:val="00355DC3"/>
    <w:rsid w:val="003561F8"/>
    <w:rsid w:val="003566D5"/>
    <w:rsid w:val="00356748"/>
    <w:rsid w:val="00356B5C"/>
    <w:rsid w:val="003575E4"/>
    <w:rsid w:val="00357820"/>
    <w:rsid w:val="00357861"/>
    <w:rsid w:val="00357E24"/>
    <w:rsid w:val="0036006A"/>
    <w:rsid w:val="003604D0"/>
    <w:rsid w:val="0036066B"/>
    <w:rsid w:val="0036115B"/>
    <w:rsid w:val="00361187"/>
    <w:rsid w:val="00361740"/>
    <w:rsid w:val="00362147"/>
    <w:rsid w:val="003622A0"/>
    <w:rsid w:val="0036238B"/>
    <w:rsid w:val="00362D2D"/>
    <w:rsid w:val="0036303F"/>
    <w:rsid w:val="003630C7"/>
    <w:rsid w:val="003633FE"/>
    <w:rsid w:val="00363792"/>
    <w:rsid w:val="003638A8"/>
    <w:rsid w:val="00364C3D"/>
    <w:rsid w:val="00365072"/>
    <w:rsid w:val="00365224"/>
    <w:rsid w:val="00365270"/>
    <w:rsid w:val="00365365"/>
    <w:rsid w:val="00366863"/>
    <w:rsid w:val="00366F03"/>
    <w:rsid w:val="00367068"/>
    <w:rsid w:val="0036728F"/>
    <w:rsid w:val="00367552"/>
    <w:rsid w:val="00367E7C"/>
    <w:rsid w:val="00367F74"/>
    <w:rsid w:val="00370189"/>
    <w:rsid w:val="0037045B"/>
    <w:rsid w:val="00371F9C"/>
    <w:rsid w:val="00371FF6"/>
    <w:rsid w:val="003724CB"/>
    <w:rsid w:val="00372FC7"/>
    <w:rsid w:val="00372FCE"/>
    <w:rsid w:val="0037307C"/>
    <w:rsid w:val="00373550"/>
    <w:rsid w:val="00373A69"/>
    <w:rsid w:val="0037414B"/>
    <w:rsid w:val="00374503"/>
    <w:rsid w:val="0037459A"/>
    <w:rsid w:val="003747A3"/>
    <w:rsid w:val="00374BE4"/>
    <w:rsid w:val="0037542E"/>
    <w:rsid w:val="003754E0"/>
    <w:rsid w:val="003754FD"/>
    <w:rsid w:val="0037555E"/>
    <w:rsid w:val="00375769"/>
    <w:rsid w:val="00375B18"/>
    <w:rsid w:val="00375F7D"/>
    <w:rsid w:val="00376457"/>
    <w:rsid w:val="003764D8"/>
    <w:rsid w:val="00376781"/>
    <w:rsid w:val="00376A99"/>
    <w:rsid w:val="00377382"/>
    <w:rsid w:val="00377AFF"/>
    <w:rsid w:val="00377E70"/>
    <w:rsid w:val="00380008"/>
    <w:rsid w:val="00380805"/>
    <w:rsid w:val="003809A8"/>
    <w:rsid w:val="00380BF8"/>
    <w:rsid w:val="003813FC"/>
    <w:rsid w:val="003818A4"/>
    <w:rsid w:val="003830DA"/>
    <w:rsid w:val="00383518"/>
    <w:rsid w:val="003839FC"/>
    <w:rsid w:val="00383C7C"/>
    <w:rsid w:val="00383E36"/>
    <w:rsid w:val="003842A2"/>
    <w:rsid w:val="0038435E"/>
    <w:rsid w:val="00384716"/>
    <w:rsid w:val="00384754"/>
    <w:rsid w:val="00384859"/>
    <w:rsid w:val="003849C1"/>
    <w:rsid w:val="003852BC"/>
    <w:rsid w:val="0038569F"/>
    <w:rsid w:val="00385751"/>
    <w:rsid w:val="00385DBE"/>
    <w:rsid w:val="00386545"/>
    <w:rsid w:val="003866CE"/>
    <w:rsid w:val="003866F8"/>
    <w:rsid w:val="003867B7"/>
    <w:rsid w:val="003867C0"/>
    <w:rsid w:val="00386AA7"/>
    <w:rsid w:val="00386C30"/>
    <w:rsid w:val="00386D77"/>
    <w:rsid w:val="00386F3F"/>
    <w:rsid w:val="00390216"/>
    <w:rsid w:val="0039024E"/>
    <w:rsid w:val="00390338"/>
    <w:rsid w:val="0039034C"/>
    <w:rsid w:val="00390CBD"/>
    <w:rsid w:val="00391299"/>
    <w:rsid w:val="00391B0A"/>
    <w:rsid w:val="00391E4E"/>
    <w:rsid w:val="00392248"/>
    <w:rsid w:val="003928C6"/>
    <w:rsid w:val="00392A01"/>
    <w:rsid w:val="00392E6F"/>
    <w:rsid w:val="00393602"/>
    <w:rsid w:val="003937C4"/>
    <w:rsid w:val="0039392B"/>
    <w:rsid w:val="003939DA"/>
    <w:rsid w:val="003947A7"/>
    <w:rsid w:val="0039528E"/>
    <w:rsid w:val="003952ED"/>
    <w:rsid w:val="003955D4"/>
    <w:rsid w:val="0039590C"/>
    <w:rsid w:val="00395BCA"/>
    <w:rsid w:val="00395D46"/>
    <w:rsid w:val="0039600A"/>
    <w:rsid w:val="003961C8"/>
    <w:rsid w:val="0039630E"/>
    <w:rsid w:val="0039645C"/>
    <w:rsid w:val="00396471"/>
    <w:rsid w:val="00396816"/>
    <w:rsid w:val="00396D16"/>
    <w:rsid w:val="00396E41"/>
    <w:rsid w:val="003976BF"/>
    <w:rsid w:val="00397770"/>
    <w:rsid w:val="00397C9E"/>
    <w:rsid w:val="00397EB3"/>
    <w:rsid w:val="003A14C8"/>
    <w:rsid w:val="003A1769"/>
    <w:rsid w:val="003A1E3C"/>
    <w:rsid w:val="003A24B6"/>
    <w:rsid w:val="003A2B38"/>
    <w:rsid w:val="003A2CC0"/>
    <w:rsid w:val="003A3063"/>
    <w:rsid w:val="003A332E"/>
    <w:rsid w:val="003A3617"/>
    <w:rsid w:val="003A3618"/>
    <w:rsid w:val="003A3A8E"/>
    <w:rsid w:val="003A3F26"/>
    <w:rsid w:val="003A4243"/>
    <w:rsid w:val="003A4441"/>
    <w:rsid w:val="003A44F1"/>
    <w:rsid w:val="003A4A73"/>
    <w:rsid w:val="003A5AFC"/>
    <w:rsid w:val="003A5CA9"/>
    <w:rsid w:val="003A5EBA"/>
    <w:rsid w:val="003A68E4"/>
    <w:rsid w:val="003A71B8"/>
    <w:rsid w:val="003A7279"/>
    <w:rsid w:val="003A757E"/>
    <w:rsid w:val="003A77B8"/>
    <w:rsid w:val="003A78BF"/>
    <w:rsid w:val="003A7F20"/>
    <w:rsid w:val="003B07D5"/>
    <w:rsid w:val="003B0802"/>
    <w:rsid w:val="003B090F"/>
    <w:rsid w:val="003B1173"/>
    <w:rsid w:val="003B1578"/>
    <w:rsid w:val="003B1728"/>
    <w:rsid w:val="003B174C"/>
    <w:rsid w:val="003B1B38"/>
    <w:rsid w:val="003B22D5"/>
    <w:rsid w:val="003B2774"/>
    <w:rsid w:val="003B27A7"/>
    <w:rsid w:val="003B3969"/>
    <w:rsid w:val="003B3A24"/>
    <w:rsid w:val="003B3A65"/>
    <w:rsid w:val="003B3F76"/>
    <w:rsid w:val="003B413B"/>
    <w:rsid w:val="003B415B"/>
    <w:rsid w:val="003B4304"/>
    <w:rsid w:val="003B4A50"/>
    <w:rsid w:val="003B4B8B"/>
    <w:rsid w:val="003B4EA6"/>
    <w:rsid w:val="003B5942"/>
    <w:rsid w:val="003B595E"/>
    <w:rsid w:val="003B5D51"/>
    <w:rsid w:val="003B612E"/>
    <w:rsid w:val="003B6305"/>
    <w:rsid w:val="003B6CD0"/>
    <w:rsid w:val="003B7722"/>
    <w:rsid w:val="003B7912"/>
    <w:rsid w:val="003C076B"/>
    <w:rsid w:val="003C0998"/>
    <w:rsid w:val="003C0AF5"/>
    <w:rsid w:val="003C0D09"/>
    <w:rsid w:val="003C0F83"/>
    <w:rsid w:val="003C0F95"/>
    <w:rsid w:val="003C15C9"/>
    <w:rsid w:val="003C165B"/>
    <w:rsid w:val="003C19EB"/>
    <w:rsid w:val="003C208E"/>
    <w:rsid w:val="003C22BA"/>
    <w:rsid w:val="003C282F"/>
    <w:rsid w:val="003C2E82"/>
    <w:rsid w:val="003C30E2"/>
    <w:rsid w:val="003C30E8"/>
    <w:rsid w:val="003C31A1"/>
    <w:rsid w:val="003C33A8"/>
    <w:rsid w:val="003C3B59"/>
    <w:rsid w:val="003C3D6D"/>
    <w:rsid w:val="003C3EFB"/>
    <w:rsid w:val="003C40F6"/>
    <w:rsid w:val="003C4435"/>
    <w:rsid w:val="003C4526"/>
    <w:rsid w:val="003C464B"/>
    <w:rsid w:val="003C491C"/>
    <w:rsid w:val="003C4AB0"/>
    <w:rsid w:val="003C5236"/>
    <w:rsid w:val="003C56EB"/>
    <w:rsid w:val="003C5D65"/>
    <w:rsid w:val="003C6234"/>
    <w:rsid w:val="003C6250"/>
    <w:rsid w:val="003C7E6D"/>
    <w:rsid w:val="003D01DD"/>
    <w:rsid w:val="003D04CA"/>
    <w:rsid w:val="003D053C"/>
    <w:rsid w:val="003D0A63"/>
    <w:rsid w:val="003D0F59"/>
    <w:rsid w:val="003D0FA7"/>
    <w:rsid w:val="003D0FB5"/>
    <w:rsid w:val="003D10A2"/>
    <w:rsid w:val="003D11A1"/>
    <w:rsid w:val="003D12F3"/>
    <w:rsid w:val="003D1F99"/>
    <w:rsid w:val="003D2026"/>
    <w:rsid w:val="003D21BC"/>
    <w:rsid w:val="003D26C1"/>
    <w:rsid w:val="003D2BDC"/>
    <w:rsid w:val="003D2C22"/>
    <w:rsid w:val="003D2EF4"/>
    <w:rsid w:val="003D2F92"/>
    <w:rsid w:val="003D3004"/>
    <w:rsid w:val="003D34AE"/>
    <w:rsid w:val="003D450D"/>
    <w:rsid w:val="003D4C06"/>
    <w:rsid w:val="003D4E43"/>
    <w:rsid w:val="003D5103"/>
    <w:rsid w:val="003D68FA"/>
    <w:rsid w:val="003D6B01"/>
    <w:rsid w:val="003D6BAB"/>
    <w:rsid w:val="003D6BEA"/>
    <w:rsid w:val="003D6CAE"/>
    <w:rsid w:val="003D7003"/>
    <w:rsid w:val="003D77E6"/>
    <w:rsid w:val="003D7F7B"/>
    <w:rsid w:val="003E00C1"/>
    <w:rsid w:val="003E0275"/>
    <w:rsid w:val="003E02B1"/>
    <w:rsid w:val="003E05DA"/>
    <w:rsid w:val="003E06F5"/>
    <w:rsid w:val="003E070C"/>
    <w:rsid w:val="003E0EDD"/>
    <w:rsid w:val="003E110D"/>
    <w:rsid w:val="003E121E"/>
    <w:rsid w:val="003E21C9"/>
    <w:rsid w:val="003E23BE"/>
    <w:rsid w:val="003E26A5"/>
    <w:rsid w:val="003E2AA5"/>
    <w:rsid w:val="003E3370"/>
    <w:rsid w:val="003E370F"/>
    <w:rsid w:val="003E3D55"/>
    <w:rsid w:val="003E41F7"/>
    <w:rsid w:val="003E574A"/>
    <w:rsid w:val="003E578F"/>
    <w:rsid w:val="003E58EA"/>
    <w:rsid w:val="003E5A7F"/>
    <w:rsid w:val="003E5FA8"/>
    <w:rsid w:val="003E6113"/>
    <w:rsid w:val="003E62A3"/>
    <w:rsid w:val="003E6D09"/>
    <w:rsid w:val="003E6ECB"/>
    <w:rsid w:val="003E73E6"/>
    <w:rsid w:val="003E77B6"/>
    <w:rsid w:val="003E7DFB"/>
    <w:rsid w:val="003E7F7D"/>
    <w:rsid w:val="003F0F2D"/>
    <w:rsid w:val="003F131F"/>
    <w:rsid w:val="003F1BB1"/>
    <w:rsid w:val="003F1C2A"/>
    <w:rsid w:val="003F2922"/>
    <w:rsid w:val="003F2BE3"/>
    <w:rsid w:val="003F366E"/>
    <w:rsid w:val="003F3BF8"/>
    <w:rsid w:val="003F42FC"/>
    <w:rsid w:val="003F44A9"/>
    <w:rsid w:val="003F496A"/>
    <w:rsid w:val="003F4A34"/>
    <w:rsid w:val="003F4AFA"/>
    <w:rsid w:val="003F4F1C"/>
    <w:rsid w:val="003F5430"/>
    <w:rsid w:val="003F5434"/>
    <w:rsid w:val="003F556B"/>
    <w:rsid w:val="003F5715"/>
    <w:rsid w:val="003F60A3"/>
    <w:rsid w:val="003F6180"/>
    <w:rsid w:val="003F62E9"/>
    <w:rsid w:val="003F6567"/>
    <w:rsid w:val="003F6576"/>
    <w:rsid w:val="003F6D47"/>
    <w:rsid w:val="003F6E36"/>
    <w:rsid w:val="003F72FE"/>
    <w:rsid w:val="003F755E"/>
    <w:rsid w:val="003F77A5"/>
    <w:rsid w:val="003F77D9"/>
    <w:rsid w:val="003F7DE3"/>
    <w:rsid w:val="0040001A"/>
    <w:rsid w:val="004003CF"/>
    <w:rsid w:val="00400438"/>
    <w:rsid w:val="00400486"/>
    <w:rsid w:val="00400A84"/>
    <w:rsid w:val="0040117F"/>
    <w:rsid w:val="00401A68"/>
    <w:rsid w:val="0040208D"/>
    <w:rsid w:val="0040236B"/>
    <w:rsid w:val="00402680"/>
    <w:rsid w:val="00402685"/>
    <w:rsid w:val="00402737"/>
    <w:rsid w:val="0040275F"/>
    <w:rsid w:val="00402E19"/>
    <w:rsid w:val="004032BF"/>
    <w:rsid w:val="00403971"/>
    <w:rsid w:val="00403A8A"/>
    <w:rsid w:val="00403C31"/>
    <w:rsid w:val="004040CB"/>
    <w:rsid w:val="00404179"/>
    <w:rsid w:val="004050DC"/>
    <w:rsid w:val="004052DD"/>
    <w:rsid w:val="00405372"/>
    <w:rsid w:val="004053E4"/>
    <w:rsid w:val="00405E68"/>
    <w:rsid w:val="00406C66"/>
    <w:rsid w:val="00410640"/>
    <w:rsid w:val="0041089F"/>
    <w:rsid w:val="004108B7"/>
    <w:rsid w:val="00410BBA"/>
    <w:rsid w:val="00410CE4"/>
    <w:rsid w:val="00410E8E"/>
    <w:rsid w:val="0041119F"/>
    <w:rsid w:val="004116B8"/>
    <w:rsid w:val="00411757"/>
    <w:rsid w:val="00411975"/>
    <w:rsid w:val="00411A67"/>
    <w:rsid w:val="00412552"/>
    <w:rsid w:val="004126A8"/>
    <w:rsid w:val="0041273C"/>
    <w:rsid w:val="00412FD0"/>
    <w:rsid w:val="00414110"/>
    <w:rsid w:val="0041416C"/>
    <w:rsid w:val="00414302"/>
    <w:rsid w:val="004143A1"/>
    <w:rsid w:val="00414646"/>
    <w:rsid w:val="004147E1"/>
    <w:rsid w:val="00414BF6"/>
    <w:rsid w:val="00414FBA"/>
    <w:rsid w:val="00415E6A"/>
    <w:rsid w:val="0041642D"/>
    <w:rsid w:val="0041682F"/>
    <w:rsid w:val="00417A2A"/>
    <w:rsid w:val="004204A9"/>
    <w:rsid w:val="0042067D"/>
    <w:rsid w:val="00420820"/>
    <w:rsid w:val="004209B9"/>
    <w:rsid w:val="00421410"/>
    <w:rsid w:val="00421437"/>
    <w:rsid w:val="00421FCE"/>
    <w:rsid w:val="00422107"/>
    <w:rsid w:val="004224E4"/>
    <w:rsid w:val="00422A51"/>
    <w:rsid w:val="00422C87"/>
    <w:rsid w:val="00423721"/>
    <w:rsid w:val="00424341"/>
    <w:rsid w:val="00424443"/>
    <w:rsid w:val="004246E3"/>
    <w:rsid w:val="00424CF6"/>
    <w:rsid w:val="0042548E"/>
    <w:rsid w:val="00425E09"/>
    <w:rsid w:val="00426939"/>
    <w:rsid w:val="00426960"/>
    <w:rsid w:val="00426D67"/>
    <w:rsid w:val="00426FE6"/>
    <w:rsid w:val="00426FF3"/>
    <w:rsid w:val="00430930"/>
    <w:rsid w:val="00431449"/>
    <w:rsid w:val="004314FB"/>
    <w:rsid w:val="0043179A"/>
    <w:rsid w:val="004317E7"/>
    <w:rsid w:val="00431B89"/>
    <w:rsid w:val="00431BB0"/>
    <w:rsid w:val="00432075"/>
    <w:rsid w:val="00432573"/>
    <w:rsid w:val="0043284C"/>
    <w:rsid w:val="00432A81"/>
    <w:rsid w:val="00432EF5"/>
    <w:rsid w:val="00433CD3"/>
    <w:rsid w:val="00434CB1"/>
    <w:rsid w:val="00435499"/>
    <w:rsid w:val="0043591F"/>
    <w:rsid w:val="00435AB1"/>
    <w:rsid w:val="00435D62"/>
    <w:rsid w:val="004360CA"/>
    <w:rsid w:val="00436940"/>
    <w:rsid w:val="00436B85"/>
    <w:rsid w:val="004370D1"/>
    <w:rsid w:val="00437C12"/>
    <w:rsid w:val="00440053"/>
    <w:rsid w:val="00440237"/>
    <w:rsid w:val="00440667"/>
    <w:rsid w:val="00440956"/>
    <w:rsid w:val="00440D15"/>
    <w:rsid w:val="0044105A"/>
    <w:rsid w:val="004410A0"/>
    <w:rsid w:val="00441148"/>
    <w:rsid w:val="00441757"/>
    <w:rsid w:val="00441B34"/>
    <w:rsid w:val="00441E7B"/>
    <w:rsid w:val="00442280"/>
    <w:rsid w:val="0044231D"/>
    <w:rsid w:val="00442427"/>
    <w:rsid w:val="004424DF"/>
    <w:rsid w:val="00442595"/>
    <w:rsid w:val="004426ED"/>
    <w:rsid w:val="004429CC"/>
    <w:rsid w:val="00442A97"/>
    <w:rsid w:val="0044308F"/>
    <w:rsid w:val="00443130"/>
    <w:rsid w:val="0044337E"/>
    <w:rsid w:val="00443AC5"/>
    <w:rsid w:val="00443B57"/>
    <w:rsid w:val="00444168"/>
    <w:rsid w:val="004444DD"/>
    <w:rsid w:val="00444ED9"/>
    <w:rsid w:val="00445424"/>
    <w:rsid w:val="004456A7"/>
    <w:rsid w:val="004462A3"/>
    <w:rsid w:val="004462DC"/>
    <w:rsid w:val="004462EE"/>
    <w:rsid w:val="00446516"/>
    <w:rsid w:val="00446D9D"/>
    <w:rsid w:val="0044708A"/>
    <w:rsid w:val="0044737B"/>
    <w:rsid w:val="004473FB"/>
    <w:rsid w:val="00447476"/>
    <w:rsid w:val="00447A69"/>
    <w:rsid w:val="00447A86"/>
    <w:rsid w:val="00447A96"/>
    <w:rsid w:val="00447B3B"/>
    <w:rsid w:val="00447B8B"/>
    <w:rsid w:val="00447C6A"/>
    <w:rsid w:val="00447E71"/>
    <w:rsid w:val="004508AF"/>
    <w:rsid w:val="00450C59"/>
    <w:rsid w:val="004510DB"/>
    <w:rsid w:val="004515A8"/>
    <w:rsid w:val="00452308"/>
    <w:rsid w:val="00452347"/>
    <w:rsid w:val="004533F9"/>
    <w:rsid w:val="00453642"/>
    <w:rsid w:val="00453859"/>
    <w:rsid w:val="004538B9"/>
    <w:rsid w:val="00453C5A"/>
    <w:rsid w:val="00453DC9"/>
    <w:rsid w:val="00453DCC"/>
    <w:rsid w:val="004541A2"/>
    <w:rsid w:val="004544C2"/>
    <w:rsid w:val="00454719"/>
    <w:rsid w:val="00454C86"/>
    <w:rsid w:val="00454D96"/>
    <w:rsid w:val="00454FCD"/>
    <w:rsid w:val="0045512F"/>
    <w:rsid w:val="00455215"/>
    <w:rsid w:val="004557FC"/>
    <w:rsid w:val="00455CC1"/>
    <w:rsid w:val="00455E0C"/>
    <w:rsid w:val="00456BF8"/>
    <w:rsid w:val="00456D6A"/>
    <w:rsid w:val="00457AFB"/>
    <w:rsid w:val="0046000B"/>
    <w:rsid w:val="004603A2"/>
    <w:rsid w:val="004608F8"/>
    <w:rsid w:val="00460AED"/>
    <w:rsid w:val="00460D9C"/>
    <w:rsid w:val="00460E76"/>
    <w:rsid w:val="004614D1"/>
    <w:rsid w:val="00461A7B"/>
    <w:rsid w:val="00461D49"/>
    <w:rsid w:val="004620DF"/>
    <w:rsid w:val="004621F8"/>
    <w:rsid w:val="004625A2"/>
    <w:rsid w:val="00462725"/>
    <w:rsid w:val="00462A08"/>
    <w:rsid w:val="00462B8D"/>
    <w:rsid w:val="00463060"/>
    <w:rsid w:val="004633D0"/>
    <w:rsid w:val="0046340F"/>
    <w:rsid w:val="0046446C"/>
    <w:rsid w:val="00464F07"/>
    <w:rsid w:val="00464F2C"/>
    <w:rsid w:val="0046507C"/>
    <w:rsid w:val="00465088"/>
    <w:rsid w:val="00466079"/>
    <w:rsid w:val="004663ED"/>
    <w:rsid w:val="004665B2"/>
    <w:rsid w:val="00466844"/>
    <w:rsid w:val="00466FA5"/>
    <w:rsid w:val="0046702B"/>
    <w:rsid w:val="0046712C"/>
    <w:rsid w:val="00467167"/>
    <w:rsid w:val="00467513"/>
    <w:rsid w:val="0046760D"/>
    <w:rsid w:val="004676A7"/>
    <w:rsid w:val="00467733"/>
    <w:rsid w:val="00467DB0"/>
    <w:rsid w:val="00467FBF"/>
    <w:rsid w:val="00470216"/>
    <w:rsid w:val="00470D58"/>
    <w:rsid w:val="0047105F"/>
    <w:rsid w:val="00471120"/>
    <w:rsid w:val="00471161"/>
    <w:rsid w:val="004719D5"/>
    <w:rsid w:val="00472F41"/>
    <w:rsid w:val="00473870"/>
    <w:rsid w:val="004738F7"/>
    <w:rsid w:val="00473999"/>
    <w:rsid w:val="00474186"/>
    <w:rsid w:val="004743D3"/>
    <w:rsid w:val="004750D0"/>
    <w:rsid w:val="00475312"/>
    <w:rsid w:val="0047568C"/>
    <w:rsid w:val="004771F2"/>
    <w:rsid w:val="0047761C"/>
    <w:rsid w:val="00477AE4"/>
    <w:rsid w:val="00477B4A"/>
    <w:rsid w:val="00477D16"/>
    <w:rsid w:val="004800E9"/>
    <w:rsid w:val="0048010A"/>
    <w:rsid w:val="00480364"/>
    <w:rsid w:val="00480699"/>
    <w:rsid w:val="00480B24"/>
    <w:rsid w:val="00480EF0"/>
    <w:rsid w:val="004813E7"/>
    <w:rsid w:val="0048160B"/>
    <w:rsid w:val="00481882"/>
    <w:rsid w:val="00481DDF"/>
    <w:rsid w:val="00482063"/>
    <w:rsid w:val="0048229D"/>
    <w:rsid w:val="00482B61"/>
    <w:rsid w:val="00482C31"/>
    <w:rsid w:val="00483235"/>
    <w:rsid w:val="004834ED"/>
    <w:rsid w:val="004836C8"/>
    <w:rsid w:val="00483768"/>
    <w:rsid w:val="00483D9D"/>
    <w:rsid w:val="00485DED"/>
    <w:rsid w:val="0048614A"/>
    <w:rsid w:val="004863C5"/>
    <w:rsid w:val="004865C0"/>
    <w:rsid w:val="00486CFC"/>
    <w:rsid w:val="00486DD7"/>
    <w:rsid w:val="00486E4E"/>
    <w:rsid w:val="004871EE"/>
    <w:rsid w:val="00487789"/>
    <w:rsid w:val="00487873"/>
    <w:rsid w:val="004900B8"/>
    <w:rsid w:val="00490892"/>
    <w:rsid w:val="00490CAE"/>
    <w:rsid w:val="004910B8"/>
    <w:rsid w:val="00491771"/>
    <w:rsid w:val="00491B7C"/>
    <w:rsid w:val="00492677"/>
    <w:rsid w:val="004929C8"/>
    <w:rsid w:val="00492C0F"/>
    <w:rsid w:val="004932EE"/>
    <w:rsid w:val="00493405"/>
    <w:rsid w:val="00493A4C"/>
    <w:rsid w:val="00493FC1"/>
    <w:rsid w:val="004944FF"/>
    <w:rsid w:val="0049462D"/>
    <w:rsid w:val="00494872"/>
    <w:rsid w:val="00494B93"/>
    <w:rsid w:val="004953D3"/>
    <w:rsid w:val="00495433"/>
    <w:rsid w:val="0049552B"/>
    <w:rsid w:val="004955EB"/>
    <w:rsid w:val="0049561E"/>
    <w:rsid w:val="00495AEB"/>
    <w:rsid w:val="00496A98"/>
    <w:rsid w:val="004973CC"/>
    <w:rsid w:val="00497E4C"/>
    <w:rsid w:val="004A06E7"/>
    <w:rsid w:val="004A0B67"/>
    <w:rsid w:val="004A19BB"/>
    <w:rsid w:val="004A1AF9"/>
    <w:rsid w:val="004A1E10"/>
    <w:rsid w:val="004A2697"/>
    <w:rsid w:val="004A292D"/>
    <w:rsid w:val="004A29EE"/>
    <w:rsid w:val="004A2ACF"/>
    <w:rsid w:val="004A2D43"/>
    <w:rsid w:val="004A2FAB"/>
    <w:rsid w:val="004A300B"/>
    <w:rsid w:val="004A3848"/>
    <w:rsid w:val="004A3B0C"/>
    <w:rsid w:val="004A3DD8"/>
    <w:rsid w:val="004A3F8E"/>
    <w:rsid w:val="004A436B"/>
    <w:rsid w:val="004A4EF5"/>
    <w:rsid w:val="004A59EF"/>
    <w:rsid w:val="004A62D5"/>
    <w:rsid w:val="004A64F3"/>
    <w:rsid w:val="004A6775"/>
    <w:rsid w:val="004A744A"/>
    <w:rsid w:val="004A748A"/>
    <w:rsid w:val="004A758C"/>
    <w:rsid w:val="004A773D"/>
    <w:rsid w:val="004A7830"/>
    <w:rsid w:val="004A7889"/>
    <w:rsid w:val="004A7A94"/>
    <w:rsid w:val="004B01BE"/>
    <w:rsid w:val="004B040D"/>
    <w:rsid w:val="004B04CE"/>
    <w:rsid w:val="004B0696"/>
    <w:rsid w:val="004B0893"/>
    <w:rsid w:val="004B0D2C"/>
    <w:rsid w:val="004B127D"/>
    <w:rsid w:val="004B16FA"/>
    <w:rsid w:val="004B2061"/>
    <w:rsid w:val="004B22A8"/>
    <w:rsid w:val="004B25FC"/>
    <w:rsid w:val="004B2976"/>
    <w:rsid w:val="004B30F5"/>
    <w:rsid w:val="004B368A"/>
    <w:rsid w:val="004B3EFB"/>
    <w:rsid w:val="004B41B5"/>
    <w:rsid w:val="004B4324"/>
    <w:rsid w:val="004B4636"/>
    <w:rsid w:val="004B48C1"/>
    <w:rsid w:val="004B49B5"/>
    <w:rsid w:val="004B49F3"/>
    <w:rsid w:val="004B4B11"/>
    <w:rsid w:val="004B4DE7"/>
    <w:rsid w:val="004B4F34"/>
    <w:rsid w:val="004B5239"/>
    <w:rsid w:val="004B5276"/>
    <w:rsid w:val="004B533C"/>
    <w:rsid w:val="004B5783"/>
    <w:rsid w:val="004B5CB6"/>
    <w:rsid w:val="004B6609"/>
    <w:rsid w:val="004B676E"/>
    <w:rsid w:val="004B6800"/>
    <w:rsid w:val="004B696A"/>
    <w:rsid w:val="004B6AF4"/>
    <w:rsid w:val="004B7B6A"/>
    <w:rsid w:val="004B7B81"/>
    <w:rsid w:val="004C0251"/>
    <w:rsid w:val="004C0EFC"/>
    <w:rsid w:val="004C1118"/>
    <w:rsid w:val="004C1243"/>
    <w:rsid w:val="004C1578"/>
    <w:rsid w:val="004C1C22"/>
    <w:rsid w:val="004C1DF5"/>
    <w:rsid w:val="004C202C"/>
    <w:rsid w:val="004C2391"/>
    <w:rsid w:val="004C275C"/>
    <w:rsid w:val="004C2A8E"/>
    <w:rsid w:val="004C2D63"/>
    <w:rsid w:val="004C3014"/>
    <w:rsid w:val="004C316B"/>
    <w:rsid w:val="004C3230"/>
    <w:rsid w:val="004C33B0"/>
    <w:rsid w:val="004C38BA"/>
    <w:rsid w:val="004C4C0B"/>
    <w:rsid w:val="004C5480"/>
    <w:rsid w:val="004C5A03"/>
    <w:rsid w:val="004C5C92"/>
    <w:rsid w:val="004C5EB0"/>
    <w:rsid w:val="004C6146"/>
    <w:rsid w:val="004C6219"/>
    <w:rsid w:val="004C6860"/>
    <w:rsid w:val="004C6E73"/>
    <w:rsid w:val="004C7C20"/>
    <w:rsid w:val="004C7D64"/>
    <w:rsid w:val="004D060B"/>
    <w:rsid w:val="004D0A48"/>
    <w:rsid w:val="004D0F98"/>
    <w:rsid w:val="004D12EE"/>
    <w:rsid w:val="004D17C2"/>
    <w:rsid w:val="004D1CDE"/>
    <w:rsid w:val="004D2545"/>
    <w:rsid w:val="004D2925"/>
    <w:rsid w:val="004D29B6"/>
    <w:rsid w:val="004D2B5B"/>
    <w:rsid w:val="004D2F32"/>
    <w:rsid w:val="004D3258"/>
    <w:rsid w:val="004D34E1"/>
    <w:rsid w:val="004D34E9"/>
    <w:rsid w:val="004D3D1B"/>
    <w:rsid w:val="004D3EA9"/>
    <w:rsid w:val="004D4172"/>
    <w:rsid w:val="004D4349"/>
    <w:rsid w:val="004D4603"/>
    <w:rsid w:val="004D4803"/>
    <w:rsid w:val="004D4993"/>
    <w:rsid w:val="004D4E20"/>
    <w:rsid w:val="004D4F1F"/>
    <w:rsid w:val="004D51C9"/>
    <w:rsid w:val="004D5229"/>
    <w:rsid w:val="004D52E3"/>
    <w:rsid w:val="004D5517"/>
    <w:rsid w:val="004D5B9A"/>
    <w:rsid w:val="004D6007"/>
    <w:rsid w:val="004D600C"/>
    <w:rsid w:val="004D61EF"/>
    <w:rsid w:val="004D66B1"/>
    <w:rsid w:val="004D7354"/>
    <w:rsid w:val="004D7477"/>
    <w:rsid w:val="004D7847"/>
    <w:rsid w:val="004D7CA4"/>
    <w:rsid w:val="004D7EE8"/>
    <w:rsid w:val="004E0652"/>
    <w:rsid w:val="004E07B7"/>
    <w:rsid w:val="004E0C5A"/>
    <w:rsid w:val="004E0EF1"/>
    <w:rsid w:val="004E13AB"/>
    <w:rsid w:val="004E13B9"/>
    <w:rsid w:val="004E14E3"/>
    <w:rsid w:val="004E19C6"/>
    <w:rsid w:val="004E19D7"/>
    <w:rsid w:val="004E2021"/>
    <w:rsid w:val="004E2284"/>
    <w:rsid w:val="004E24A1"/>
    <w:rsid w:val="004E2821"/>
    <w:rsid w:val="004E2CE4"/>
    <w:rsid w:val="004E31F6"/>
    <w:rsid w:val="004E359C"/>
    <w:rsid w:val="004E43DE"/>
    <w:rsid w:val="004E467C"/>
    <w:rsid w:val="004E4F0A"/>
    <w:rsid w:val="004E4F22"/>
    <w:rsid w:val="004E4F7C"/>
    <w:rsid w:val="004E5240"/>
    <w:rsid w:val="004E52C0"/>
    <w:rsid w:val="004E5684"/>
    <w:rsid w:val="004E58E7"/>
    <w:rsid w:val="004E59EE"/>
    <w:rsid w:val="004E5AB7"/>
    <w:rsid w:val="004E67E8"/>
    <w:rsid w:val="004E6D76"/>
    <w:rsid w:val="004E6E97"/>
    <w:rsid w:val="004E7542"/>
    <w:rsid w:val="004E7E51"/>
    <w:rsid w:val="004F0607"/>
    <w:rsid w:val="004F0A4F"/>
    <w:rsid w:val="004F0FDF"/>
    <w:rsid w:val="004F112E"/>
    <w:rsid w:val="004F174E"/>
    <w:rsid w:val="004F20BE"/>
    <w:rsid w:val="004F20DE"/>
    <w:rsid w:val="004F213F"/>
    <w:rsid w:val="004F245D"/>
    <w:rsid w:val="004F2C05"/>
    <w:rsid w:val="004F32B9"/>
    <w:rsid w:val="004F330D"/>
    <w:rsid w:val="004F347A"/>
    <w:rsid w:val="004F35DE"/>
    <w:rsid w:val="004F4768"/>
    <w:rsid w:val="004F4A12"/>
    <w:rsid w:val="004F4F00"/>
    <w:rsid w:val="004F547A"/>
    <w:rsid w:val="004F55D2"/>
    <w:rsid w:val="004F56DF"/>
    <w:rsid w:val="004F5B24"/>
    <w:rsid w:val="004F64BB"/>
    <w:rsid w:val="004F6BD9"/>
    <w:rsid w:val="004F6D05"/>
    <w:rsid w:val="004F75D3"/>
    <w:rsid w:val="004F771A"/>
    <w:rsid w:val="00500020"/>
    <w:rsid w:val="005001B4"/>
    <w:rsid w:val="005003ED"/>
    <w:rsid w:val="0050047E"/>
    <w:rsid w:val="0050058B"/>
    <w:rsid w:val="00501165"/>
    <w:rsid w:val="0050116C"/>
    <w:rsid w:val="00501BB6"/>
    <w:rsid w:val="00501ED5"/>
    <w:rsid w:val="005027C9"/>
    <w:rsid w:val="005027D9"/>
    <w:rsid w:val="0050282E"/>
    <w:rsid w:val="00503194"/>
    <w:rsid w:val="0050341D"/>
    <w:rsid w:val="0050366C"/>
    <w:rsid w:val="00503735"/>
    <w:rsid w:val="00504142"/>
    <w:rsid w:val="005042F2"/>
    <w:rsid w:val="005047A9"/>
    <w:rsid w:val="00504CA6"/>
    <w:rsid w:val="00504CF0"/>
    <w:rsid w:val="00504D31"/>
    <w:rsid w:val="00504EF4"/>
    <w:rsid w:val="005053BC"/>
    <w:rsid w:val="00505B3E"/>
    <w:rsid w:val="00505CEE"/>
    <w:rsid w:val="00505DAE"/>
    <w:rsid w:val="00506016"/>
    <w:rsid w:val="005066A1"/>
    <w:rsid w:val="00506D98"/>
    <w:rsid w:val="00506EC9"/>
    <w:rsid w:val="005077E0"/>
    <w:rsid w:val="00507857"/>
    <w:rsid w:val="00507891"/>
    <w:rsid w:val="00507FCA"/>
    <w:rsid w:val="00510054"/>
    <w:rsid w:val="00510AA5"/>
    <w:rsid w:val="005110AA"/>
    <w:rsid w:val="00511544"/>
    <w:rsid w:val="0051158F"/>
    <w:rsid w:val="005116A1"/>
    <w:rsid w:val="00511AE8"/>
    <w:rsid w:val="00512144"/>
    <w:rsid w:val="005122FA"/>
    <w:rsid w:val="0051243B"/>
    <w:rsid w:val="00512725"/>
    <w:rsid w:val="00512D27"/>
    <w:rsid w:val="00512E71"/>
    <w:rsid w:val="005130D3"/>
    <w:rsid w:val="005131A8"/>
    <w:rsid w:val="00513366"/>
    <w:rsid w:val="00513442"/>
    <w:rsid w:val="00513481"/>
    <w:rsid w:val="00513670"/>
    <w:rsid w:val="0051372D"/>
    <w:rsid w:val="00514617"/>
    <w:rsid w:val="00514761"/>
    <w:rsid w:val="00514F7E"/>
    <w:rsid w:val="0051518A"/>
    <w:rsid w:val="005151E9"/>
    <w:rsid w:val="005153F4"/>
    <w:rsid w:val="00515513"/>
    <w:rsid w:val="005155D6"/>
    <w:rsid w:val="00515749"/>
    <w:rsid w:val="005157CD"/>
    <w:rsid w:val="0051616B"/>
    <w:rsid w:val="0051678D"/>
    <w:rsid w:val="0051689B"/>
    <w:rsid w:val="00516EFD"/>
    <w:rsid w:val="00517A08"/>
    <w:rsid w:val="00517BB6"/>
    <w:rsid w:val="00520A6E"/>
    <w:rsid w:val="005210D0"/>
    <w:rsid w:val="005213F1"/>
    <w:rsid w:val="005218D5"/>
    <w:rsid w:val="00521D92"/>
    <w:rsid w:val="005228EF"/>
    <w:rsid w:val="00523266"/>
    <w:rsid w:val="00524303"/>
    <w:rsid w:val="00524CF8"/>
    <w:rsid w:val="00525240"/>
    <w:rsid w:val="0052528C"/>
    <w:rsid w:val="0052567F"/>
    <w:rsid w:val="00526113"/>
    <w:rsid w:val="00526600"/>
    <w:rsid w:val="00526748"/>
    <w:rsid w:val="005268B0"/>
    <w:rsid w:val="005276C2"/>
    <w:rsid w:val="00527E56"/>
    <w:rsid w:val="005300DD"/>
    <w:rsid w:val="00530930"/>
    <w:rsid w:val="00531041"/>
    <w:rsid w:val="00531BEA"/>
    <w:rsid w:val="005329DA"/>
    <w:rsid w:val="005335F7"/>
    <w:rsid w:val="00533F63"/>
    <w:rsid w:val="00534257"/>
    <w:rsid w:val="0053468D"/>
    <w:rsid w:val="0053485A"/>
    <w:rsid w:val="00534C95"/>
    <w:rsid w:val="00535197"/>
    <w:rsid w:val="00536136"/>
    <w:rsid w:val="00536273"/>
    <w:rsid w:val="005362F3"/>
    <w:rsid w:val="00536334"/>
    <w:rsid w:val="00536457"/>
    <w:rsid w:val="005364CB"/>
    <w:rsid w:val="00536541"/>
    <w:rsid w:val="005368D0"/>
    <w:rsid w:val="0053745B"/>
    <w:rsid w:val="005376C9"/>
    <w:rsid w:val="0053784C"/>
    <w:rsid w:val="00537CCC"/>
    <w:rsid w:val="00537D1E"/>
    <w:rsid w:val="00540108"/>
    <w:rsid w:val="005401A5"/>
    <w:rsid w:val="0054069E"/>
    <w:rsid w:val="00540842"/>
    <w:rsid w:val="005411F5"/>
    <w:rsid w:val="005412E6"/>
    <w:rsid w:val="00541609"/>
    <w:rsid w:val="00541F28"/>
    <w:rsid w:val="00542071"/>
    <w:rsid w:val="00542242"/>
    <w:rsid w:val="0054246D"/>
    <w:rsid w:val="005427BA"/>
    <w:rsid w:val="00542C09"/>
    <w:rsid w:val="00542F54"/>
    <w:rsid w:val="00542F7D"/>
    <w:rsid w:val="00543151"/>
    <w:rsid w:val="005432DF"/>
    <w:rsid w:val="00543E71"/>
    <w:rsid w:val="005445FE"/>
    <w:rsid w:val="00544663"/>
    <w:rsid w:val="0054493A"/>
    <w:rsid w:val="00545067"/>
    <w:rsid w:val="0054538D"/>
    <w:rsid w:val="00545783"/>
    <w:rsid w:val="0054593F"/>
    <w:rsid w:val="00545EA9"/>
    <w:rsid w:val="00546891"/>
    <w:rsid w:val="005469A6"/>
    <w:rsid w:val="00547301"/>
    <w:rsid w:val="00547397"/>
    <w:rsid w:val="00547694"/>
    <w:rsid w:val="00547784"/>
    <w:rsid w:val="00547A0B"/>
    <w:rsid w:val="00547BD0"/>
    <w:rsid w:val="00547F61"/>
    <w:rsid w:val="00550506"/>
    <w:rsid w:val="005508C6"/>
    <w:rsid w:val="00550A1B"/>
    <w:rsid w:val="00550ECB"/>
    <w:rsid w:val="00551844"/>
    <w:rsid w:val="00551C1F"/>
    <w:rsid w:val="005520B9"/>
    <w:rsid w:val="00552BF3"/>
    <w:rsid w:val="00552FF2"/>
    <w:rsid w:val="0055353D"/>
    <w:rsid w:val="005536B6"/>
    <w:rsid w:val="0055389D"/>
    <w:rsid w:val="00553EB3"/>
    <w:rsid w:val="00554554"/>
    <w:rsid w:val="0055527C"/>
    <w:rsid w:val="005557B3"/>
    <w:rsid w:val="00556728"/>
    <w:rsid w:val="00556B72"/>
    <w:rsid w:val="00557456"/>
    <w:rsid w:val="00557F39"/>
    <w:rsid w:val="005602EB"/>
    <w:rsid w:val="00560925"/>
    <w:rsid w:val="0056124A"/>
    <w:rsid w:val="00561757"/>
    <w:rsid w:val="00562519"/>
    <w:rsid w:val="005627C4"/>
    <w:rsid w:val="005629D0"/>
    <w:rsid w:val="00562BDD"/>
    <w:rsid w:val="005634A4"/>
    <w:rsid w:val="00563DC1"/>
    <w:rsid w:val="005642D3"/>
    <w:rsid w:val="00564512"/>
    <w:rsid w:val="00564923"/>
    <w:rsid w:val="00564A53"/>
    <w:rsid w:val="005654D9"/>
    <w:rsid w:val="0056573F"/>
    <w:rsid w:val="00565D62"/>
    <w:rsid w:val="00565F63"/>
    <w:rsid w:val="00566218"/>
    <w:rsid w:val="005666C5"/>
    <w:rsid w:val="005668F2"/>
    <w:rsid w:val="0056692F"/>
    <w:rsid w:val="00566CD9"/>
    <w:rsid w:val="00566FFF"/>
    <w:rsid w:val="005673B9"/>
    <w:rsid w:val="0056741C"/>
    <w:rsid w:val="005705CA"/>
    <w:rsid w:val="00571344"/>
    <w:rsid w:val="005716CB"/>
    <w:rsid w:val="00571901"/>
    <w:rsid w:val="00571F7C"/>
    <w:rsid w:val="00572119"/>
    <w:rsid w:val="00572307"/>
    <w:rsid w:val="00572CBD"/>
    <w:rsid w:val="00573271"/>
    <w:rsid w:val="0057335B"/>
    <w:rsid w:val="00573700"/>
    <w:rsid w:val="005737AE"/>
    <w:rsid w:val="00574702"/>
    <w:rsid w:val="00574812"/>
    <w:rsid w:val="00574AA6"/>
    <w:rsid w:val="00574B0A"/>
    <w:rsid w:val="00574BC6"/>
    <w:rsid w:val="00574DD5"/>
    <w:rsid w:val="005758C9"/>
    <w:rsid w:val="00575999"/>
    <w:rsid w:val="005767BF"/>
    <w:rsid w:val="00576C06"/>
    <w:rsid w:val="00576F2C"/>
    <w:rsid w:val="0057719A"/>
    <w:rsid w:val="005800CC"/>
    <w:rsid w:val="00580343"/>
    <w:rsid w:val="00580566"/>
    <w:rsid w:val="0058059A"/>
    <w:rsid w:val="00580808"/>
    <w:rsid w:val="00580B6B"/>
    <w:rsid w:val="0058110A"/>
    <w:rsid w:val="0058199F"/>
    <w:rsid w:val="00581AF5"/>
    <w:rsid w:val="00581BF3"/>
    <w:rsid w:val="00582045"/>
    <w:rsid w:val="005821E8"/>
    <w:rsid w:val="005824E6"/>
    <w:rsid w:val="005832E5"/>
    <w:rsid w:val="005834B8"/>
    <w:rsid w:val="00583631"/>
    <w:rsid w:val="00583BED"/>
    <w:rsid w:val="00583C2D"/>
    <w:rsid w:val="00583E05"/>
    <w:rsid w:val="0058441C"/>
    <w:rsid w:val="00584684"/>
    <w:rsid w:val="00584780"/>
    <w:rsid w:val="00584D31"/>
    <w:rsid w:val="00585AE1"/>
    <w:rsid w:val="00586365"/>
    <w:rsid w:val="00586DE8"/>
    <w:rsid w:val="00587931"/>
    <w:rsid w:val="00587BA9"/>
    <w:rsid w:val="00587C4A"/>
    <w:rsid w:val="00587E17"/>
    <w:rsid w:val="005900FB"/>
    <w:rsid w:val="00590204"/>
    <w:rsid w:val="005903D2"/>
    <w:rsid w:val="0059041B"/>
    <w:rsid w:val="005912D1"/>
    <w:rsid w:val="005914D8"/>
    <w:rsid w:val="005915C8"/>
    <w:rsid w:val="005915EE"/>
    <w:rsid w:val="005919E4"/>
    <w:rsid w:val="00593612"/>
    <w:rsid w:val="0059376E"/>
    <w:rsid w:val="00593927"/>
    <w:rsid w:val="00593BFB"/>
    <w:rsid w:val="0059400E"/>
    <w:rsid w:val="0059447A"/>
    <w:rsid w:val="005944DB"/>
    <w:rsid w:val="005947DE"/>
    <w:rsid w:val="005947E2"/>
    <w:rsid w:val="00594AE0"/>
    <w:rsid w:val="00594D2F"/>
    <w:rsid w:val="00595336"/>
    <w:rsid w:val="005954EA"/>
    <w:rsid w:val="005955FF"/>
    <w:rsid w:val="0059589E"/>
    <w:rsid w:val="005972D8"/>
    <w:rsid w:val="00597C71"/>
    <w:rsid w:val="00597DA0"/>
    <w:rsid w:val="00597DF0"/>
    <w:rsid w:val="005A1274"/>
    <w:rsid w:val="005A1852"/>
    <w:rsid w:val="005A22D9"/>
    <w:rsid w:val="005A25D2"/>
    <w:rsid w:val="005A2C0B"/>
    <w:rsid w:val="005A2EB0"/>
    <w:rsid w:val="005A3105"/>
    <w:rsid w:val="005A34FD"/>
    <w:rsid w:val="005A391E"/>
    <w:rsid w:val="005A442B"/>
    <w:rsid w:val="005A4732"/>
    <w:rsid w:val="005A496B"/>
    <w:rsid w:val="005A4E37"/>
    <w:rsid w:val="005A515F"/>
    <w:rsid w:val="005A5387"/>
    <w:rsid w:val="005A5780"/>
    <w:rsid w:val="005A58F2"/>
    <w:rsid w:val="005A59B9"/>
    <w:rsid w:val="005A5A91"/>
    <w:rsid w:val="005A5C40"/>
    <w:rsid w:val="005A5D9F"/>
    <w:rsid w:val="005A62BB"/>
    <w:rsid w:val="005A6511"/>
    <w:rsid w:val="005A676D"/>
    <w:rsid w:val="005A6EEE"/>
    <w:rsid w:val="005A7476"/>
    <w:rsid w:val="005B0E92"/>
    <w:rsid w:val="005B105D"/>
    <w:rsid w:val="005B1820"/>
    <w:rsid w:val="005B2183"/>
    <w:rsid w:val="005B2835"/>
    <w:rsid w:val="005B2890"/>
    <w:rsid w:val="005B2AAC"/>
    <w:rsid w:val="005B2AD9"/>
    <w:rsid w:val="005B2BE8"/>
    <w:rsid w:val="005B2FDB"/>
    <w:rsid w:val="005B31BF"/>
    <w:rsid w:val="005B3535"/>
    <w:rsid w:val="005B3820"/>
    <w:rsid w:val="005B3D01"/>
    <w:rsid w:val="005B3FA3"/>
    <w:rsid w:val="005B44BE"/>
    <w:rsid w:val="005B4567"/>
    <w:rsid w:val="005B4848"/>
    <w:rsid w:val="005B4C4B"/>
    <w:rsid w:val="005B5BF9"/>
    <w:rsid w:val="005B5CC7"/>
    <w:rsid w:val="005B5F77"/>
    <w:rsid w:val="005B6424"/>
    <w:rsid w:val="005B6846"/>
    <w:rsid w:val="005B702F"/>
    <w:rsid w:val="005B70D8"/>
    <w:rsid w:val="005B7525"/>
    <w:rsid w:val="005B797D"/>
    <w:rsid w:val="005B7EFB"/>
    <w:rsid w:val="005C04C9"/>
    <w:rsid w:val="005C0AFE"/>
    <w:rsid w:val="005C0BEA"/>
    <w:rsid w:val="005C1474"/>
    <w:rsid w:val="005C1593"/>
    <w:rsid w:val="005C15F3"/>
    <w:rsid w:val="005C2365"/>
    <w:rsid w:val="005C2430"/>
    <w:rsid w:val="005C3341"/>
    <w:rsid w:val="005C3D14"/>
    <w:rsid w:val="005C40E0"/>
    <w:rsid w:val="005C415C"/>
    <w:rsid w:val="005C44C1"/>
    <w:rsid w:val="005C46E7"/>
    <w:rsid w:val="005C49D9"/>
    <w:rsid w:val="005C4B0E"/>
    <w:rsid w:val="005C4D75"/>
    <w:rsid w:val="005C4EC2"/>
    <w:rsid w:val="005C519E"/>
    <w:rsid w:val="005C5215"/>
    <w:rsid w:val="005C66FF"/>
    <w:rsid w:val="005C6E2B"/>
    <w:rsid w:val="005C6E44"/>
    <w:rsid w:val="005C6E67"/>
    <w:rsid w:val="005C70A8"/>
    <w:rsid w:val="005C723E"/>
    <w:rsid w:val="005C7877"/>
    <w:rsid w:val="005D0CC2"/>
    <w:rsid w:val="005D137B"/>
    <w:rsid w:val="005D147A"/>
    <w:rsid w:val="005D1E92"/>
    <w:rsid w:val="005D25F9"/>
    <w:rsid w:val="005D285C"/>
    <w:rsid w:val="005D362A"/>
    <w:rsid w:val="005D3961"/>
    <w:rsid w:val="005D39E6"/>
    <w:rsid w:val="005D3B42"/>
    <w:rsid w:val="005D3C7D"/>
    <w:rsid w:val="005D41F0"/>
    <w:rsid w:val="005D4308"/>
    <w:rsid w:val="005D49AA"/>
    <w:rsid w:val="005D5395"/>
    <w:rsid w:val="005D5B1D"/>
    <w:rsid w:val="005D6133"/>
    <w:rsid w:val="005D6394"/>
    <w:rsid w:val="005D63A5"/>
    <w:rsid w:val="005D6582"/>
    <w:rsid w:val="005D6958"/>
    <w:rsid w:val="005D6E8C"/>
    <w:rsid w:val="005D77C3"/>
    <w:rsid w:val="005D7845"/>
    <w:rsid w:val="005D788D"/>
    <w:rsid w:val="005D7B69"/>
    <w:rsid w:val="005E061A"/>
    <w:rsid w:val="005E1438"/>
    <w:rsid w:val="005E20F7"/>
    <w:rsid w:val="005E2BEA"/>
    <w:rsid w:val="005E2CC7"/>
    <w:rsid w:val="005E2CE1"/>
    <w:rsid w:val="005E393B"/>
    <w:rsid w:val="005E4204"/>
    <w:rsid w:val="005E456C"/>
    <w:rsid w:val="005E4BB6"/>
    <w:rsid w:val="005E4DB0"/>
    <w:rsid w:val="005E5416"/>
    <w:rsid w:val="005E5BC1"/>
    <w:rsid w:val="005E6752"/>
    <w:rsid w:val="005E6A39"/>
    <w:rsid w:val="005E77EB"/>
    <w:rsid w:val="005E78F0"/>
    <w:rsid w:val="005E793B"/>
    <w:rsid w:val="005E7F65"/>
    <w:rsid w:val="005E7FCB"/>
    <w:rsid w:val="005F0247"/>
    <w:rsid w:val="005F0BEF"/>
    <w:rsid w:val="005F0C87"/>
    <w:rsid w:val="005F0FBE"/>
    <w:rsid w:val="005F1065"/>
    <w:rsid w:val="005F17A7"/>
    <w:rsid w:val="005F18C7"/>
    <w:rsid w:val="005F199A"/>
    <w:rsid w:val="005F1C24"/>
    <w:rsid w:val="005F2010"/>
    <w:rsid w:val="005F2609"/>
    <w:rsid w:val="005F2798"/>
    <w:rsid w:val="005F2B2A"/>
    <w:rsid w:val="005F2E1F"/>
    <w:rsid w:val="005F34B4"/>
    <w:rsid w:val="005F4353"/>
    <w:rsid w:val="005F4E11"/>
    <w:rsid w:val="005F54DA"/>
    <w:rsid w:val="005F567E"/>
    <w:rsid w:val="005F57D4"/>
    <w:rsid w:val="005F5C26"/>
    <w:rsid w:val="005F5C5E"/>
    <w:rsid w:val="005F6076"/>
    <w:rsid w:val="005F614C"/>
    <w:rsid w:val="005F63C1"/>
    <w:rsid w:val="005F641B"/>
    <w:rsid w:val="005F6B6A"/>
    <w:rsid w:val="005F70D5"/>
    <w:rsid w:val="005F7C80"/>
    <w:rsid w:val="00600137"/>
    <w:rsid w:val="006009EF"/>
    <w:rsid w:val="00601373"/>
    <w:rsid w:val="006015CB"/>
    <w:rsid w:val="00601AEF"/>
    <w:rsid w:val="00601C94"/>
    <w:rsid w:val="00602990"/>
    <w:rsid w:val="006033C5"/>
    <w:rsid w:val="00603757"/>
    <w:rsid w:val="0060384C"/>
    <w:rsid w:val="00603E69"/>
    <w:rsid w:val="006041E4"/>
    <w:rsid w:val="00604354"/>
    <w:rsid w:val="00604CF2"/>
    <w:rsid w:val="006059A9"/>
    <w:rsid w:val="0060648A"/>
    <w:rsid w:val="006067D4"/>
    <w:rsid w:val="00606BD2"/>
    <w:rsid w:val="00607F1C"/>
    <w:rsid w:val="006106F4"/>
    <w:rsid w:val="00610A7A"/>
    <w:rsid w:val="00610AFE"/>
    <w:rsid w:val="00612250"/>
    <w:rsid w:val="006126A4"/>
    <w:rsid w:val="00613117"/>
    <w:rsid w:val="00613CCE"/>
    <w:rsid w:val="00614DF2"/>
    <w:rsid w:val="00614F7A"/>
    <w:rsid w:val="00614FE2"/>
    <w:rsid w:val="0061528E"/>
    <w:rsid w:val="00615F44"/>
    <w:rsid w:val="006172A8"/>
    <w:rsid w:val="00617659"/>
    <w:rsid w:val="00617B58"/>
    <w:rsid w:val="0062062F"/>
    <w:rsid w:val="0062066A"/>
    <w:rsid w:val="0062123C"/>
    <w:rsid w:val="00621532"/>
    <w:rsid w:val="006216F4"/>
    <w:rsid w:val="00621AFD"/>
    <w:rsid w:val="00621F05"/>
    <w:rsid w:val="0062264C"/>
    <w:rsid w:val="00622936"/>
    <w:rsid w:val="00622A32"/>
    <w:rsid w:val="00622B6E"/>
    <w:rsid w:val="00622F44"/>
    <w:rsid w:val="00623557"/>
    <w:rsid w:val="00624117"/>
    <w:rsid w:val="00624D0C"/>
    <w:rsid w:val="00625521"/>
    <w:rsid w:val="00625C44"/>
    <w:rsid w:val="00626CC4"/>
    <w:rsid w:val="00626D18"/>
    <w:rsid w:val="00626FBE"/>
    <w:rsid w:val="0062704E"/>
    <w:rsid w:val="00627278"/>
    <w:rsid w:val="0062764E"/>
    <w:rsid w:val="0062795F"/>
    <w:rsid w:val="00627ABF"/>
    <w:rsid w:val="00627B71"/>
    <w:rsid w:val="00627BCF"/>
    <w:rsid w:val="006306D2"/>
    <w:rsid w:val="00630D5A"/>
    <w:rsid w:val="006317F6"/>
    <w:rsid w:val="00631E25"/>
    <w:rsid w:val="00632362"/>
    <w:rsid w:val="006327CF"/>
    <w:rsid w:val="00632BBE"/>
    <w:rsid w:val="006337C2"/>
    <w:rsid w:val="0063395D"/>
    <w:rsid w:val="0063502B"/>
    <w:rsid w:val="006351E5"/>
    <w:rsid w:val="006353E8"/>
    <w:rsid w:val="00635547"/>
    <w:rsid w:val="006359FD"/>
    <w:rsid w:val="00635E29"/>
    <w:rsid w:val="00635F1C"/>
    <w:rsid w:val="0063602C"/>
    <w:rsid w:val="0063623B"/>
    <w:rsid w:val="006365F7"/>
    <w:rsid w:val="0063676D"/>
    <w:rsid w:val="00637428"/>
    <w:rsid w:val="0063743D"/>
    <w:rsid w:val="006375E0"/>
    <w:rsid w:val="00637B61"/>
    <w:rsid w:val="00637E20"/>
    <w:rsid w:val="00640352"/>
    <w:rsid w:val="0064037F"/>
    <w:rsid w:val="00640B80"/>
    <w:rsid w:val="006411E8"/>
    <w:rsid w:val="00641361"/>
    <w:rsid w:val="00641B19"/>
    <w:rsid w:val="00642551"/>
    <w:rsid w:val="00642757"/>
    <w:rsid w:val="00642990"/>
    <w:rsid w:val="00642B74"/>
    <w:rsid w:val="00642C6B"/>
    <w:rsid w:val="00642DDB"/>
    <w:rsid w:val="00643D4B"/>
    <w:rsid w:val="006445C0"/>
    <w:rsid w:val="006445EC"/>
    <w:rsid w:val="0064489B"/>
    <w:rsid w:val="00644BEF"/>
    <w:rsid w:val="00644F5D"/>
    <w:rsid w:val="00645903"/>
    <w:rsid w:val="00645B2E"/>
    <w:rsid w:val="00645BE6"/>
    <w:rsid w:val="00645DDF"/>
    <w:rsid w:val="00645E26"/>
    <w:rsid w:val="00645E7F"/>
    <w:rsid w:val="00646074"/>
    <w:rsid w:val="00646C67"/>
    <w:rsid w:val="00646D33"/>
    <w:rsid w:val="006475AB"/>
    <w:rsid w:val="00650326"/>
    <w:rsid w:val="006505B6"/>
    <w:rsid w:val="0065064C"/>
    <w:rsid w:val="0065078F"/>
    <w:rsid w:val="00650D61"/>
    <w:rsid w:val="0065177A"/>
    <w:rsid w:val="00651AA8"/>
    <w:rsid w:val="00652940"/>
    <w:rsid w:val="006529ED"/>
    <w:rsid w:val="006529F5"/>
    <w:rsid w:val="00652B38"/>
    <w:rsid w:val="00652D04"/>
    <w:rsid w:val="00652DE9"/>
    <w:rsid w:val="00652E06"/>
    <w:rsid w:val="00653269"/>
    <w:rsid w:val="00653459"/>
    <w:rsid w:val="00653B2C"/>
    <w:rsid w:val="00653DE5"/>
    <w:rsid w:val="00654414"/>
    <w:rsid w:val="006545DC"/>
    <w:rsid w:val="00654968"/>
    <w:rsid w:val="0065513E"/>
    <w:rsid w:val="00655528"/>
    <w:rsid w:val="0065558D"/>
    <w:rsid w:val="00655D12"/>
    <w:rsid w:val="00656486"/>
    <w:rsid w:val="0065653F"/>
    <w:rsid w:val="00656556"/>
    <w:rsid w:val="00656A9E"/>
    <w:rsid w:val="00656CCC"/>
    <w:rsid w:val="00656D49"/>
    <w:rsid w:val="006571C1"/>
    <w:rsid w:val="00660ABD"/>
    <w:rsid w:val="00660F35"/>
    <w:rsid w:val="00661105"/>
    <w:rsid w:val="0066158F"/>
    <w:rsid w:val="006615B6"/>
    <w:rsid w:val="0066211E"/>
    <w:rsid w:val="006629AD"/>
    <w:rsid w:val="00663375"/>
    <w:rsid w:val="00663DDD"/>
    <w:rsid w:val="0066425C"/>
    <w:rsid w:val="0066506E"/>
    <w:rsid w:val="00665417"/>
    <w:rsid w:val="00666073"/>
    <w:rsid w:val="006667CE"/>
    <w:rsid w:val="00666C1F"/>
    <w:rsid w:val="00667078"/>
    <w:rsid w:val="00667EAA"/>
    <w:rsid w:val="0067052C"/>
    <w:rsid w:val="00670612"/>
    <w:rsid w:val="006706FF"/>
    <w:rsid w:val="0067112A"/>
    <w:rsid w:val="00671218"/>
    <w:rsid w:val="006713DA"/>
    <w:rsid w:val="00671B91"/>
    <w:rsid w:val="00671E5A"/>
    <w:rsid w:val="00671F5F"/>
    <w:rsid w:val="006721F1"/>
    <w:rsid w:val="0067252B"/>
    <w:rsid w:val="00672C6D"/>
    <w:rsid w:val="00672CFA"/>
    <w:rsid w:val="00672DC0"/>
    <w:rsid w:val="0067378D"/>
    <w:rsid w:val="00673CAF"/>
    <w:rsid w:val="006740B6"/>
    <w:rsid w:val="006740E3"/>
    <w:rsid w:val="006741AC"/>
    <w:rsid w:val="006741EC"/>
    <w:rsid w:val="0067497A"/>
    <w:rsid w:val="00674FFE"/>
    <w:rsid w:val="00675157"/>
    <w:rsid w:val="006751FB"/>
    <w:rsid w:val="00676305"/>
    <w:rsid w:val="006768E5"/>
    <w:rsid w:val="0067695A"/>
    <w:rsid w:val="00676B72"/>
    <w:rsid w:val="00677594"/>
    <w:rsid w:val="006775A3"/>
    <w:rsid w:val="006776A8"/>
    <w:rsid w:val="006776F8"/>
    <w:rsid w:val="006777BA"/>
    <w:rsid w:val="0067786B"/>
    <w:rsid w:val="006778D2"/>
    <w:rsid w:val="006779DD"/>
    <w:rsid w:val="00677F18"/>
    <w:rsid w:val="00680130"/>
    <w:rsid w:val="0068140A"/>
    <w:rsid w:val="00681D25"/>
    <w:rsid w:val="0068226C"/>
    <w:rsid w:val="006832E8"/>
    <w:rsid w:val="00683492"/>
    <w:rsid w:val="0068357C"/>
    <w:rsid w:val="0068370B"/>
    <w:rsid w:val="00683753"/>
    <w:rsid w:val="006838E8"/>
    <w:rsid w:val="00683BE4"/>
    <w:rsid w:val="006841F5"/>
    <w:rsid w:val="006843D6"/>
    <w:rsid w:val="00684F28"/>
    <w:rsid w:val="00684F65"/>
    <w:rsid w:val="00685793"/>
    <w:rsid w:val="00685DC1"/>
    <w:rsid w:val="00685E33"/>
    <w:rsid w:val="006863F6"/>
    <w:rsid w:val="0068645C"/>
    <w:rsid w:val="00686808"/>
    <w:rsid w:val="00686B25"/>
    <w:rsid w:val="00686CB4"/>
    <w:rsid w:val="00686D36"/>
    <w:rsid w:val="00686DE7"/>
    <w:rsid w:val="006870CD"/>
    <w:rsid w:val="00687142"/>
    <w:rsid w:val="006873CD"/>
    <w:rsid w:val="006875A4"/>
    <w:rsid w:val="00687A73"/>
    <w:rsid w:val="00687F1F"/>
    <w:rsid w:val="006906F0"/>
    <w:rsid w:val="006909BC"/>
    <w:rsid w:val="0069114E"/>
    <w:rsid w:val="00691819"/>
    <w:rsid w:val="006923E5"/>
    <w:rsid w:val="00692B73"/>
    <w:rsid w:val="00692D4F"/>
    <w:rsid w:val="00692E70"/>
    <w:rsid w:val="00693145"/>
    <w:rsid w:val="00693482"/>
    <w:rsid w:val="00693EA2"/>
    <w:rsid w:val="006941A9"/>
    <w:rsid w:val="0069470F"/>
    <w:rsid w:val="00694A15"/>
    <w:rsid w:val="00694A8C"/>
    <w:rsid w:val="00694B4F"/>
    <w:rsid w:val="006950CE"/>
    <w:rsid w:val="006955D8"/>
    <w:rsid w:val="00695AAA"/>
    <w:rsid w:val="006960BE"/>
    <w:rsid w:val="00696107"/>
    <w:rsid w:val="006968BD"/>
    <w:rsid w:val="00696BDC"/>
    <w:rsid w:val="00696FD5"/>
    <w:rsid w:val="00697037"/>
    <w:rsid w:val="00697526"/>
    <w:rsid w:val="006979A6"/>
    <w:rsid w:val="00697D02"/>
    <w:rsid w:val="00697FE6"/>
    <w:rsid w:val="006A0078"/>
    <w:rsid w:val="006A0097"/>
    <w:rsid w:val="006A08C0"/>
    <w:rsid w:val="006A0CDE"/>
    <w:rsid w:val="006A0E3A"/>
    <w:rsid w:val="006A0EE2"/>
    <w:rsid w:val="006A1414"/>
    <w:rsid w:val="006A16C0"/>
    <w:rsid w:val="006A1732"/>
    <w:rsid w:val="006A18B4"/>
    <w:rsid w:val="006A1975"/>
    <w:rsid w:val="006A1AC3"/>
    <w:rsid w:val="006A24FF"/>
    <w:rsid w:val="006A25EE"/>
    <w:rsid w:val="006A2865"/>
    <w:rsid w:val="006A291D"/>
    <w:rsid w:val="006A2946"/>
    <w:rsid w:val="006A398D"/>
    <w:rsid w:val="006A45DB"/>
    <w:rsid w:val="006A4D19"/>
    <w:rsid w:val="006A51BC"/>
    <w:rsid w:val="006A554A"/>
    <w:rsid w:val="006A58D1"/>
    <w:rsid w:val="006A5F43"/>
    <w:rsid w:val="006A60F3"/>
    <w:rsid w:val="006A6175"/>
    <w:rsid w:val="006A748C"/>
    <w:rsid w:val="006A768D"/>
    <w:rsid w:val="006A76D1"/>
    <w:rsid w:val="006B14CE"/>
    <w:rsid w:val="006B158C"/>
    <w:rsid w:val="006B16D8"/>
    <w:rsid w:val="006B18B8"/>
    <w:rsid w:val="006B26CC"/>
    <w:rsid w:val="006B2A81"/>
    <w:rsid w:val="006B3DA9"/>
    <w:rsid w:val="006B3E86"/>
    <w:rsid w:val="006B43C5"/>
    <w:rsid w:val="006B4600"/>
    <w:rsid w:val="006B47C1"/>
    <w:rsid w:val="006B52A5"/>
    <w:rsid w:val="006B542B"/>
    <w:rsid w:val="006B545C"/>
    <w:rsid w:val="006B562A"/>
    <w:rsid w:val="006B5DBB"/>
    <w:rsid w:val="006B603A"/>
    <w:rsid w:val="006B64B9"/>
    <w:rsid w:val="006B65B5"/>
    <w:rsid w:val="006B66B7"/>
    <w:rsid w:val="006B6B57"/>
    <w:rsid w:val="006B7761"/>
    <w:rsid w:val="006B7B5E"/>
    <w:rsid w:val="006C00F5"/>
    <w:rsid w:val="006C070D"/>
    <w:rsid w:val="006C073F"/>
    <w:rsid w:val="006C0A15"/>
    <w:rsid w:val="006C0C16"/>
    <w:rsid w:val="006C0D98"/>
    <w:rsid w:val="006C0DB8"/>
    <w:rsid w:val="006C0E7A"/>
    <w:rsid w:val="006C1071"/>
    <w:rsid w:val="006C127E"/>
    <w:rsid w:val="006C18FD"/>
    <w:rsid w:val="006C1B1A"/>
    <w:rsid w:val="006C1CDC"/>
    <w:rsid w:val="006C22C5"/>
    <w:rsid w:val="006C23E7"/>
    <w:rsid w:val="006C2A0F"/>
    <w:rsid w:val="006C2AD8"/>
    <w:rsid w:val="006C32D9"/>
    <w:rsid w:val="006C38A5"/>
    <w:rsid w:val="006C433B"/>
    <w:rsid w:val="006C4349"/>
    <w:rsid w:val="006C43E3"/>
    <w:rsid w:val="006C4423"/>
    <w:rsid w:val="006C45B1"/>
    <w:rsid w:val="006C5790"/>
    <w:rsid w:val="006C6199"/>
    <w:rsid w:val="006C627F"/>
    <w:rsid w:val="006C6A9C"/>
    <w:rsid w:val="006C6AEA"/>
    <w:rsid w:val="006C6DA7"/>
    <w:rsid w:val="006C7AAC"/>
    <w:rsid w:val="006C7B18"/>
    <w:rsid w:val="006D0773"/>
    <w:rsid w:val="006D0DE6"/>
    <w:rsid w:val="006D0E1D"/>
    <w:rsid w:val="006D0E33"/>
    <w:rsid w:val="006D1671"/>
    <w:rsid w:val="006D179B"/>
    <w:rsid w:val="006D1A7F"/>
    <w:rsid w:val="006D2679"/>
    <w:rsid w:val="006D2749"/>
    <w:rsid w:val="006D2F81"/>
    <w:rsid w:val="006D3022"/>
    <w:rsid w:val="006D338C"/>
    <w:rsid w:val="006D3603"/>
    <w:rsid w:val="006D3702"/>
    <w:rsid w:val="006D401C"/>
    <w:rsid w:val="006D448C"/>
    <w:rsid w:val="006D4961"/>
    <w:rsid w:val="006D4BD1"/>
    <w:rsid w:val="006D4C86"/>
    <w:rsid w:val="006D5209"/>
    <w:rsid w:val="006D5283"/>
    <w:rsid w:val="006D57AF"/>
    <w:rsid w:val="006D5BB5"/>
    <w:rsid w:val="006D679E"/>
    <w:rsid w:val="006D6B16"/>
    <w:rsid w:val="006D72A0"/>
    <w:rsid w:val="006D74C3"/>
    <w:rsid w:val="006D77B3"/>
    <w:rsid w:val="006D7990"/>
    <w:rsid w:val="006D7A54"/>
    <w:rsid w:val="006D7C22"/>
    <w:rsid w:val="006E08A3"/>
    <w:rsid w:val="006E12CC"/>
    <w:rsid w:val="006E1929"/>
    <w:rsid w:val="006E1D94"/>
    <w:rsid w:val="006E223D"/>
    <w:rsid w:val="006E2320"/>
    <w:rsid w:val="006E2448"/>
    <w:rsid w:val="006E267A"/>
    <w:rsid w:val="006E2DEE"/>
    <w:rsid w:val="006E2DF2"/>
    <w:rsid w:val="006E3271"/>
    <w:rsid w:val="006E3851"/>
    <w:rsid w:val="006E4274"/>
    <w:rsid w:val="006E476B"/>
    <w:rsid w:val="006E47C8"/>
    <w:rsid w:val="006E49A7"/>
    <w:rsid w:val="006E54C8"/>
    <w:rsid w:val="006E55E5"/>
    <w:rsid w:val="006E5C70"/>
    <w:rsid w:val="006E5D84"/>
    <w:rsid w:val="006E5D88"/>
    <w:rsid w:val="006E626F"/>
    <w:rsid w:val="006E68BC"/>
    <w:rsid w:val="006E6916"/>
    <w:rsid w:val="006E6FA8"/>
    <w:rsid w:val="006E70CC"/>
    <w:rsid w:val="006E7238"/>
    <w:rsid w:val="006E769E"/>
    <w:rsid w:val="006E7B91"/>
    <w:rsid w:val="006E7E8B"/>
    <w:rsid w:val="006F06C7"/>
    <w:rsid w:val="006F1025"/>
    <w:rsid w:val="006F18E6"/>
    <w:rsid w:val="006F28C2"/>
    <w:rsid w:val="006F2CC9"/>
    <w:rsid w:val="006F33F0"/>
    <w:rsid w:val="006F356A"/>
    <w:rsid w:val="006F3640"/>
    <w:rsid w:val="006F36EE"/>
    <w:rsid w:val="006F3761"/>
    <w:rsid w:val="006F3E8A"/>
    <w:rsid w:val="006F4429"/>
    <w:rsid w:val="006F4535"/>
    <w:rsid w:val="006F5318"/>
    <w:rsid w:val="006F544B"/>
    <w:rsid w:val="006F5937"/>
    <w:rsid w:val="006F6628"/>
    <w:rsid w:val="006F70C7"/>
    <w:rsid w:val="006F75FA"/>
    <w:rsid w:val="006F7603"/>
    <w:rsid w:val="006F7DEE"/>
    <w:rsid w:val="006F7FD1"/>
    <w:rsid w:val="0070015C"/>
    <w:rsid w:val="00700331"/>
    <w:rsid w:val="007007D0"/>
    <w:rsid w:val="00700B32"/>
    <w:rsid w:val="00700CC5"/>
    <w:rsid w:val="00701243"/>
    <w:rsid w:val="00701B37"/>
    <w:rsid w:val="00701D21"/>
    <w:rsid w:val="00701F49"/>
    <w:rsid w:val="00702051"/>
    <w:rsid w:val="00702079"/>
    <w:rsid w:val="00702083"/>
    <w:rsid w:val="00702088"/>
    <w:rsid w:val="007020B3"/>
    <w:rsid w:val="00702CED"/>
    <w:rsid w:val="00702D81"/>
    <w:rsid w:val="007033B9"/>
    <w:rsid w:val="007033FD"/>
    <w:rsid w:val="00703639"/>
    <w:rsid w:val="00703671"/>
    <w:rsid w:val="00704B4E"/>
    <w:rsid w:val="00704E5E"/>
    <w:rsid w:val="00704F58"/>
    <w:rsid w:val="00705C61"/>
    <w:rsid w:val="00705E99"/>
    <w:rsid w:val="00706F5D"/>
    <w:rsid w:val="007073D9"/>
    <w:rsid w:val="00710227"/>
    <w:rsid w:val="007103C8"/>
    <w:rsid w:val="007105F6"/>
    <w:rsid w:val="00710674"/>
    <w:rsid w:val="00710A46"/>
    <w:rsid w:val="00710AF6"/>
    <w:rsid w:val="00710BB2"/>
    <w:rsid w:val="00710FDF"/>
    <w:rsid w:val="0071113C"/>
    <w:rsid w:val="007113F2"/>
    <w:rsid w:val="00711547"/>
    <w:rsid w:val="007117C4"/>
    <w:rsid w:val="00711C0D"/>
    <w:rsid w:val="00711C34"/>
    <w:rsid w:val="00711D61"/>
    <w:rsid w:val="007122AA"/>
    <w:rsid w:val="007123D9"/>
    <w:rsid w:val="00712529"/>
    <w:rsid w:val="00712AFA"/>
    <w:rsid w:val="00713031"/>
    <w:rsid w:val="00713ABC"/>
    <w:rsid w:val="00713CC1"/>
    <w:rsid w:val="00713E10"/>
    <w:rsid w:val="00713E91"/>
    <w:rsid w:val="0071507F"/>
    <w:rsid w:val="007157DC"/>
    <w:rsid w:val="007160CD"/>
    <w:rsid w:val="00716402"/>
    <w:rsid w:val="007164A3"/>
    <w:rsid w:val="00716B27"/>
    <w:rsid w:val="00717235"/>
    <w:rsid w:val="00717A45"/>
    <w:rsid w:val="00717B8D"/>
    <w:rsid w:val="00717DFB"/>
    <w:rsid w:val="00720101"/>
    <w:rsid w:val="00721622"/>
    <w:rsid w:val="0072235C"/>
    <w:rsid w:val="00722716"/>
    <w:rsid w:val="007228B9"/>
    <w:rsid w:val="00722928"/>
    <w:rsid w:val="00722A8B"/>
    <w:rsid w:val="00722F27"/>
    <w:rsid w:val="00723210"/>
    <w:rsid w:val="00723A81"/>
    <w:rsid w:val="00723A95"/>
    <w:rsid w:val="00724042"/>
    <w:rsid w:val="007243CB"/>
    <w:rsid w:val="007244CF"/>
    <w:rsid w:val="007245A3"/>
    <w:rsid w:val="007245DB"/>
    <w:rsid w:val="00724795"/>
    <w:rsid w:val="00724901"/>
    <w:rsid w:val="00724AC0"/>
    <w:rsid w:val="00725426"/>
    <w:rsid w:val="00725CBD"/>
    <w:rsid w:val="00726387"/>
    <w:rsid w:val="00726468"/>
    <w:rsid w:val="0072665A"/>
    <w:rsid w:val="007269BA"/>
    <w:rsid w:val="00726C52"/>
    <w:rsid w:val="00726EE5"/>
    <w:rsid w:val="007270C5"/>
    <w:rsid w:val="007278FE"/>
    <w:rsid w:val="00727A91"/>
    <w:rsid w:val="00730188"/>
    <w:rsid w:val="0073068F"/>
    <w:rsid w:val="00730D10"/>
    <w:rsid w:val="00730FF7"/>
    <w:rsid w:val="007310F1"/>
    <w:rsid w:val="00731717"/>
    <w:rsid w:val="007318FC"/>
    <w:rsid w:val="00731D1D"/>
    <w:rsid w:val="00732178"/>
    <w:rsid w:val="00732999"/>
    <w:rsid w:val="00732C9D"/>
    <w:rsid w:val="007334CA"/>
    <w:rsid w:val="007336AF"/>
    <w:rsid w:val="00733943"/>
    <w:rsid w:val="00734B03"/>
    <w:rsid w:val="00735074"/>
    <w:rsid w:val="007350CE"/>
    <w:rsid w:val="00735633"/>
    <w:rsid w:val="00735734"/>
    <w:rsid w:val="00735C98"/>
    <w:rsid w:val="00736589"/>
    <w:rsid w:val="007367ED"/>
    <w:rsid w:val="00736B82"/>
    <w:rsid w:val="00736D83"/>
    <w:rsid w:val="007373F7"/>
    <w:rsid w:val="007373FC"/>
    <w:rsid w:val="007379C2"/>
    <w:rsid w:val="00737BE6"/>
    <w:rsid w:val="007401A4"/>
    <w:rsid w:val="007402D1"/>
    <w:rsid w:val="0074042A"/>
    <w:rsid w:val="00740698"/>
    <w:rsid w:val="007409C4"/>
    <w:rsid w:val="00740A5F"/>
    <w:rsid w:val="00740F38"/>
    <w:rsid w:val="007410B1"/>
    <w:rsid w:val="00741520"/>
    <w:rsid w:val="00741D8D"/>
    <w:rsid w:val="00741FEE"/>
    <w:rsid w:val="007423A3"/>
    <w:rsid w:val="00742FE0"/>
    <w:rsid w:val="00743CC1"/>
    <w:rsid w:val="00743D25"/>
    <w:rsid w:val="00743FFC"/>
    <w:rsid w:val="00744046"/>
    <w:rsid w:val="00744394"/>
    <w:rsid w:val="00744810"/>
    <w:rsid w:val="00744A1A"/>
    <w:rsid w:val="00744DC0"/>
    <w:rsid w:val="0074515E"/>
    <w:rsid w:val="0074536D"/>
    <w:rsid w:val="00746D4B"/>
    <w:rsid w:val="00746F54"/>
    <w:rsid w:val="00747DEC"/>
    <w:rsid w:val="007500F0"/>
    <w:rsid w:val="0075029D"/>
    <w:rsid w:val="007502D9"/>
    <w:rsid w:val="007504A1"/>
    <w:rsid w:val="007506D1"/>
    <w:rsid w:val="00750748"/>
    <w:rsid w:val="0075099F"/>
    <w:rsid w:val="00750B60"/>
    <w:rsid w:val="0075172D"/>
    <w:rsid w:val="0075197B"/>
    <w:rsid w:val="00751E2F"/>
    <w:rsid w:val="00751EA7"/>
    <w:rsid w:val="0075280A"/>
    <w:rsid w:val="0075286E"/>
    <w:rsid w:val="00753093"/>
    <w:rsid w:val="00753294"/>
    <w:rsid w:val="00754070"/>
    <w:rsid w:val="0075441E"/>
    <w:rsid w:val="00754994"/>
    <w:rsid w:val="007549EC"/>
    <w:rsid w:val="00755CC0"/>
    <w:rsid w:val="0075602D"/>
    <w:rsid w:val="00757766"/>
    <w:rsid w:val="00757AE6"/>
    <w:rsid w:val="00757DF1"/>
    <w:rsid w:val="00757E7D"/>
    <w:rsid w:val="00760B1E"/>
    <w:rsid w:val="00760BDA"/>
    <w:rsid w:val="00760F22"/>
    <w:rsid w:val="0076117A"/>
    <w:rsid w:val="00761C08"/>
    <w:rsid w:val="007620C4"/>
    <w:rsid w:val="0076236B"/>
    <w:rsid w:val="007625B0"/>
    <w:rsid w:val="00762749"/>
    <w:rsid w:val="007629A7"/>
    <w:rsid w:val="00762A3D"/>
    <w:rsid w:val="00762AA4"/>
    <w:rsid w:val="00762C58"/>
    <w:rsid w:val="00762DAA"/>
    <w:rsid w:val="00762FA2"/>
    <w:rsid w:val="007631B3"/>
    <w:rsid w:val="007631BA"/>
    <w:rsid w:val="0076353A"/>
    <w:rsid w:val="007644DF"/>
    <w:rsid w:val="0076454D"/>
    <w:rsid w:val="007648FE"/>
    <w:rsid w:val="00764B6A"/>
    <w:rsid w:val="00764CD9"/>
    <w:rsid w:val="00764DC9"/>
    <w:rsid w:val="00764DFF"/>
    <w:rsid w:val="00765048"/>
    <w:rsid w:val="00765380"/>
    <w:rsid w:val="007655BC"/>
    <w:rsid w:val="007657A3"/>
    <w:rsid w:val="00765892"/>
    <w:rsid w:val="00765F23"/>
    <w:rsid w:val="00766239"/>
    <w:rsid w:val="0076646E"/>
    <w:rsid w:val="00766987"/>
    <w:rsid w:val="00766A33"/>
    <w:rsid w:val="00766F81"/>
    <w:rsid w:val="0076717D"/>
    <w:rsid w:val="00767201"/>
    <w:rsid w:val="00767606"/>
    <w:rsid w:val="00767CF2"/>
    <w:rsid w:val="00767D1F"/>
    <w:rsid w:val="00770184"/>
    <w:rsid w:val="00770EBF"/>
    <w:rsid w:val="007712BE"/>
    <w:rsid w:val="00771C94"/>
    <w:rsid w:val="00771E22"/>
    <w:rsid w:val="00772341"/>
    <w:rsid w:val="00772C2F"/>
    <w:rsid w:val="00772E03"/>
    <w:rsid w:val="00773270"/>
    <w:rsid w:val="007736EA"/>
    <w:rsid w:val="007739D8"/>
    <w:rsid w:val="00773A85"/>
    <w:rsid w:val="00773DFE"/>
    <w:rsid w:val="0077416E"/>
    <w:rsid w:val="00774221"/>
    <w:rsid w:val="007742DF"/>
    <w:rsid w:val="00774649"/>
    <w:rsid w:val="0077481F"/>
    <w:rsid w:val="0077493A"/>
    <w:rsid w:val="007756E0"/>
    <w:rsid w:val="00775738"/>
    <w:rsid w:val="00775973"/>
    <w:rsid w:val="00775F9A"/>
    <w:rsid w:val="007761AA"/>
    <w:rsid w:val="00776AC1"/>
    <w:rsid w:val="00777083"/>
    <w:rsid w:val="007774FB"/>
    <w:rsid w:val="007777FF"/>
    <w:rsid w:val="007801AF"/>
    <w:rsid w:val="007804AA"/>
    <w:rsid w:val="007808B4"/>
    <w:rsid w:val="007814B7"/>
    <w:rsid w:val="00782067"/>
    <w:rsid w:val="0078275E"/>
    <w:rsid w:val="00783219"/>
    <w:rsid w:val="007832B1"/>
    <w:rsid w:val="007832D9"/>
    <w:rsid w:val="00783AF9"/>
    <w:rsid w:val="0078443D"/>
    <w:rsid w:val="0078462F"/>
    <w:rsid w:val="007847A3"/>
    <w:rsid w:val="00784AD9"/>
    <w:rsid w:val="007867B2"/>
    <w:rsid w:val="007867F3"/>
    <w:rsid w:val="00786CFC"/>
    <w:rsid w:val="00786E78"/>
    <w:rsid w:val="00787614"/>
    <w:rsid w:val="00787884"/>
    <w:rsid w:val="00787C44"/>
    <w:rsid w:val="00787F4F"/>
    <w:rsid w:val="007901C7"/>
    <w:rsid w:val="0079032D"/>
    <w:rsid w:val="00790E1B"/>
    <w:rsid w:val="00790EA6"/>
    <w:rsid w:val="00790F27"/>
    <w:rsid w:val="00791539"/>
    <w:rsid w:val="00792010"/>
    <w:rsid w:val="00792156"/>
    <w:rsid w:val="00792A9F"/>
    <w:rsid w:val="00793128"/>
    <w:rsid w:val="00793398"/>
    <w:rsid w:val="0079349F"/>
    <w:rsid w:val="0079370D"/>
    <w:rsid w:val="00793748"/>
    <w:rsid w:val="007940D0"/>
    <w:rsid w:val="00794281"/>
    <w:rsid w:val="00794B2F"/>
    <w:rsid w:val="00794F79"/>
    <w:rsid w:val="00795A4B"/>
    <w:rsid w:val="00796267"/>
    <w:rsid w:val="0079656F"/>
    <w:rsid w:val="00796780"/>
    <w:rsid w:val="00796ABA"/>
    <w:rsid w:val="00796C8A"/>
    <w:rsid w:val="00796CED"/>
    <w:rsid w:val="00796D1A"/>
    <w:rsid w:val="00797178"/>
    <w:rsid w:val="007972DF"/>
    <w:rsid w:val="00797EDE"/>
    <w:rsid w:val="007A0634"/>
    <w:rsid w:val="007A0711"/>
    <w:rsid w:val="007A0935"/>
    <w:rsid w:val="007A0E6D"/>
    <w:rsid w:val="007A0F00"/>
    <w:rsid w:val="007A1121"/>
    <w:rsid w:val="007A1525"/>
    <w:rsid w:val="007A1C5C"/>
    <w:rsid w:val="007A1CDD"/>
    <w:rsid w:val="007A1E06"/>
    <w:rsid w:val="007A2A8B"/>
    <w:rsid w:val="007A2CE5"/>
    <w:rsid w:val="007A310B"/>
    <w:rsid w:val="007A3137"/>
    <w:rsid w:val="007A37FF"/>
    <w:rsid w:val="007A3C1B"/>
    <w:rsid w:val="007A4509"/>
    <w:rsid w:val="007A469E"/>
    <w:rsid w:val="007A480A"/>
    <w:rsid w:val="007A4E3E"/>
    <w:rsid w:val="007A4E5E"/>
    <w:rsid w:val="007A52E4"/>
    <w:rsid w:val="007A5C07"/>
    <w:rsid w:val="007A60CD"/>
    <w:rsid w:val="007A6794"/>
    <w:rsid w:val="007A67FA"/>
    <w:rsid w:val="007A6A31"/>
    <w:rsid w:val="007A6A52"/>
    <w:rsid w:val="007A6C04"/>
    <w:rsid w:val="007A6D9F"/>
    <w:rsid w:val="007A6E20"/>
    <w:rsid w:val="007A713B"/>
    <w:rsid w:val="007A737B"/>
    <w:rsid w:val="007A79BE"/>
    <w:rsid w:val="007A7D58"/>
    <w:rsid w:val="007B01B7"/>
    <w:rsid w:val="007B0367"/>
    <w:rsid w:val="007B0F96"/>
    <w:rsid w:val="007B1CAE"/>
    <w:rsid w:val="007B2641"/>
    <w:rsid w:val="007B26B0"/>
    <w:rsid w:val="007B2C05"/>
    <w:rsid w:val="007B3DD7"/>
    <w:rsid w:val="007B3E36"/>
    <w:rsid w:val="007B40B0"/>
    <w:rsid w:val="007B44CC"/>
    <w:rsid w:val="007B49BF"/>
    <w:rsid w:val="007B4F4B"/>
    <w:rsid w:val="007B5142"/>
    <w:rsid w:val="007B5523"/>
    <w:rsid w:val="007B585F"/>
    <w:rsid w:val="007B5DAB"/>
    <w:rsid w:val="007B6182"/>
    <w:rsid w:val="007B67EF"/>
    <w:rsid w:val="007B6923"/>
    <w:rsid w:val="007B6AEA"/>
    <w:rsid w:val="007B6DE2"/>
    <w:rsid w:val="007B6FE7"/>
    <w:rsid w:val="007B71B0"/>
    <w:rsid w:val="007B765B"/>
    <w:rsid w:val="007B776A"/>
    <w:rsid w:val="007B7779"/>
    <w:rsid w:val="007B7970"/>
    <w:rsid w:val="007B7FA1"/>
    <w:rsid w:val="007C065E"/>
    <w:rsid w:val="007C0AE4"/>
    <w:rsid w:val="007C0BBE"/>
    <w:rsid w:val="007C1330"/>
    <w:rsid w:val="007C17A9"/>
    <w:rsid w:val="007C1A5E"/>
    <w:rsid w:val="007C21F3"/>
    <w:rsid w:val="007C2232"/>
    <w:rsid w:val="007C2408"/>
    <w:rsid w:val="007C250B"/>
    <w:rsid w:val="007C264C"/>
    <w:rsid w:val="007C2BF2"/>
    <w:rsid w:val="007C2C14"/>
    <w:rsid w:val="007C3306"/>
    <w:rsid w:val="007C37BA"/>
    <w:rsid w:val="007C384D"/>
    <w:rsid w:val="007C385E"/>
    <w:rsid w:val="007C3B64"/>
    <w:rsid w:val="007C3D62"/>
    <w:rsid w:val="007C3E76"/>
    <w:rsid w:val="007C413C"/>
    <w:rsid w:val="007C4401"/>
    <w:rsid w:val="007C47A9"/>
    <w:rsid w:val="007C4842"/>
    <w:rsid w:val="007C4908"/>
    <w:rsid w:val="007C4A47"/>
    <w:rsid w:val="007C4C3D"/>
    <w:rsid w:val="007C4DAB"/>
    <w:rsid w:val="007C4FEF"/>
    <w:rsid w:val="007C576E"/>
    <w:rsid w:val="007C5AC3"/>
    <w:rsid w:val="007C5D25"/>
    <w:rsid w:val="007C5D8B"/>
    <w:rsid w:val="007C607E"/>
    <w:rsid w:val="007C608D"/>
    <w:rsid w:val="007C61B0"/>
    <w:rsid w:val="007C67F3"/>
    <w:rsid w:val="007C6E3B"/>
    <w:rsid w:val="007C7387"/>
    <w:rsid w:val="007C74F0"/>
    <w:rsid w:val="007C781B"/>
    <w:rsid w:val="007C795D"/>
    <w:rsid w:val="007D011A"/>
    <w:rsid w:val="007D0734"/>
    <w:rsid w:val="007D0EC0"/>
    <w:rsid w:val="007D1229"/>
    <w:rsid w:val="007D1766"/>
    <w:rsid w:val="007D19CE"/>
    <w:rsid w:val="007D1B7B"/>
    <w:rsid w:val="007D2243"/>
    <w:rsid w:val="007D228B"/>
    <w:rsid w:val="007D26E9"/>
    <w:rsid w:val="007D29C8"/>
    <w:rsid w:val="007D2D8B"/>
    <w:rsid w:val="007D2DEE"/>
    <w:rsid w:val="007D3243"/>
    <w:rsid w:val="007D3283"/>
    <w:rsid w:val="007D35FC"/>
    <w:rsid w:val="007D3D59"/>
    <w:rsid w:val="007D49A9"/>
    <w:rsid w:val="007D4F0D"/>
    <w:rsid w:val="007D5510"/>
    <w:rsid w:val="007D5535"/>
    <w:rsid w:val="007D562E"/>
    <w:rsid w:val="007D5698"/>
    <w:rsid w:val="007D5D39"/>
    <w:rsid w:val="007D6B9A"/>
    <w:rsid w:val="007D79E9"/>
    <w:rsid w:val="007D7B7F"/>
    <w:rsid w:val="007E0255"/>
    <w:rsid w:val="007E02CE"/>
    <w:rsid w:val="007E0D8A"/>
    <w:rsid w:val="007E0E8F"/>
    <w:rsid w:val="007E138D"/>
    <w:rsid w:val="007E1864"/>
    <w:rsid w:val="007E19BD"/>
    <w:rsid w:val="007E1DD2"/>
    <w:rsid w:val="007E2262"/>
    <w:rsid w:val="007E38EC"/>
    <w:rsid w:val="007E395A"/>
    <w:rsid w:val="007E493A"/>
    <w:rsid w:val="007E52A0"/>
    <w:rsid w:val="007E5E29"/>
    <w:rsid w:val="007E5E7C"/>
    <w:rsid w:val="007E6B15"/>
    <w:rsid w:val="007E6B6C"/>
    <w:rsid w:val="007E6C60"/>
    <w:rsid w:val="007E7162"/>
    <w:rsid w:val="007E779E"/>
    <w:rsid w:val="007F002B"/>
    <w:rsid w:val="007F0ECB"/>
    <w:rsid w:val="007F149D"/>
    <w:rsid w:val="007F14E3"/>
    <w:rsid w:val="007F1630"/>
    <w:rsid w:val="007F17B2"/>
    <w:rsid w:val="007F1CBA"/>
    <w:rsid w:val="007F1F88"/>
    <w:rsid w:val="007F20A4"/>
    <w:rsid w:val="007F2304"/>
    <w:rsid w:val="007F2AEB"/>
    <w:rsid w:val="007F303C"/>
    <w:rsid w:val="007F38A6"/>
    <w:rsid w:val="007F3CC1"/>
    <w:rsid w:val="007F3EB2"/>
    <w:rsid w:val="007F4184"/>
    <w:rsid w:val="007F47E0"/>
    <w:rsid w:val="007F5531"/>
    <w:rsid w:val="007F5779"/>
    <w:rsid w:val="007F5A42"/>
    <w:rsid w:val="007F5D52"/>
    <w:rsid w:val="007F61B6"/>
    <w:rsid w:val="007F62C9"/>
    <w:rsid w:val="007F66B8"/>
    <w:rsid w:val="007F76EF"/>
    <w:rsid w:val="007F7D00"/>
    <w:rsid w:val="00800039"/>
    <w:rsid w:val="008003B4"/>
    <w:rsid w:val="00800565"/>
    <w:rsid w:val="0080061E"/>
    <w:rsid w:val="00800977"/>
    <w:rsid w:val="00800E8E"/>
    <w:rsid w:val="0080107A"/>
    <w:rsid w:val="00801221"/>
    <w:rsid w:val="00801356"/>
    <w:rsid w:val="0080155C"/>
    <w:rsid w:val="008015D3"/>
    <w:rsid w:val="008019DD"/>
    <w:rsid w:val="00801BEB"/>
    <w:rsid w:val="008020B1"/>
    <w:rsid w:val="00802145"/>
    <w:rsid w:val="00802C55"/>
    <w:rsid w:val="00803443"/>
    <w:rsid w:val="00803685"/>
    <w:rsid w:val="00803C2C"/>
    <w:rsid w:val="00804165"/>
    <w:rsid w:val="0080417C"/>
    <w:rsid w:val="00804408"/>
    <w:rsid w:val="00804DA9"/>
    <w:rsid w:val="008050AC"/>
    <w:rsid w:val="00805179"/>
    <w:rsid w:val="00805203"/>
    <w:rsid w:val="00805A61"/>
    <w:rsid w:val="00805AF9"/>
    <w:rsid w:val="00805CBF"/>
    <w:rsid w:val="00806BDF"/>
    <w:rsid w:val="00807169"/>
    <w:rsid w:val="008077DC"/>
    <w:rsid w:val="00807EF7"/>
    <w:rsid w:val="00810411"/>
    <w:rsid w:val="00810797"/>
    <w:rsid w:val="008107BC"/>
    <w:rsid w:val="00810B72"/>
    <w:rsid w:val="00811000"/>
    <w:rsid w:val="0081122B"/>
    <w:rsid w:val="0081161C"/>
    <w:rsid w:val="00811700"/>
    <w:rsid w:val="00811F4E"/>
    <w:rsid w:val="008124F3"/>
    <w:rsid w:val="008125BF"/>
    <w:rsid w:val="008128DD"/>
    <w:rsid w:val="008130BB"/>
    <w:rsid w:val="008131D0"/>
    <w:rsid w:val="00813262"/>
    <w:rsid w:val="008135D6"/>
    <w:rsid w:val="00813944"/>
    <w:rsid w:val="00813C78"/>
    <w:rsid w:val="008149C6"/>
    <w:rsid w:val="00814C3B"/>
    <w:rsid w:val="00814DFF"/>
    <w:rsid w:val="00815117"/>
    <w:rsid w:val="0081594F"/>
    <w:rsid w:val="008159E1"/>
    <w:rsid w:val="00815BB2"/>
    <w:rsid w:val="00815D3B"/>
    <w:rsid w:val="00815F25"/>
    <w:rsid w:val="0081601A"/>
    <w:rsid w:val="00816347"/>
    <w:rsid w:val="008164BC"/>
    <w:rsid w:val="008165B0"/>
    <w:rsid w:val="00816F60"/>
    <w:rsid w:val="008170F9"/>
    <w:rsid w:val="008173CC"/>
    <w:rsid w:val="00817B59"/>
    <w:rsid w:val="00817FB9"/>
    <w:rsid w:val="00820067"/>
    <w:rsid w:val="008205CA"/>
    <w:rsid w:val="0082060A"/>
    <w:rsid w:val="0082131F"/>
    <w:rsid w:val="008216C0"/>
    <w:rsid w:val="00821CE4"/>
    <w:rsid w:val="00821FA2"/>
    <w:rsid w:val="00822115"/>
    <w:rsid w:val="0082258F"/>
    <w:rsid w:val="00822AAB"/>
    <w:rsid w:val="00822E31"/>
    <w:rsid w:val="0082300A"/>
    <w:rsid w:val="008230E7"/>
    <w:rsid w:val="00823350"/>
    <w:rsid w:val="00823488"/>
    <w:rsid w:val="0082400C"/>
    <w:rsid w:val="0082418D"/>
    <w:rsid w:val="008243C7"/>
    <w:rsid w:val="008249CE"/>
    <w:rsid w:val="00824CF0"/>
    <w:rsid w:val="00824E0F"/>
    <w:rsid w:val="008251F7"/>
    <w:rsid w:val="0082559B"/>
    <w:rsid w:val="00825D61"/>
    <w:rsid w:val="00825F1F"/>
    <w:rsid w:val="00825FD2"/>
    <w:rsid w:val="00826077"/>
    <w:rsid w:val="008261D0"/>
    <w:rsid w:val="008263CA"/>
    <w:rsid w:val="008263FF"/>
    <w:rsid w:val="00826600"/>
    <w:rsid w:val="008266C6"/>
    <w:rsid w:val="00826B61"/>
    <w:rsid w:val="00826BFA"/>
    <w:rsid w:val="008272F1"/>
    <w:rsid w:val="00830132"/>
    <w:rsid w:val="0083062A"/>
    <w:rsid w:val="00831E14"/>
    <w:rsid w:val="008323B6"/>
    <w:rsid w:val="0083241A"/>
    <w:rsid w:val="00832664"/>
    <w:rsid w:val="008328F1"/>
    <w:rsid w:val="00832F9F"/>
    <w:rsid w:val="0083351B"/>
    <w:rsid w:val="00834026"/>
    <w:rsid w:val="00834D16"/>
    <w:rsid w:val="00835290"/>
    <w:rsid w:val="00835351"/>
    <w:rsid w:val="00835415"/>
    <w:rsid w:val="008354E1"/>
    <w:rsid w:val="00835E35"/>
    <w:rsid w:val="008363D5"/>
    <w:rsid w:val="00836596"/>
    <w:rsid w:val="00836A81"/>
    <w:rsid w:val="0083703A"/>
    <w:rsid w:val="00837346"/>
    <w:rsid w:val="008375C1"/>
    <w:rsid w:val="008375F7"/>
    <w:rsid w:val="008378FB"/>
    <w:rsid w:val="00837957"/>
    <w:rsid w:val="00840976"/>
    <w:rsid w:val="00840AD2"/>
    <w:rsid w:val="00841201"/>
    <w:rsid w:val="00841772"/>
    <w:rsid w:val="00841FA6"/>
    <w:rsid w:val="00842049"/>
    <w:rsid w:val="008422A5"/>
    <w:rsid w:val="00842696"/>
    <w:rsid w:val="008427BC"/>
    <w:rsid w:val="008428A1"/>
    <w:rsid w:val="00842B8D"/>
    <w:rsid w:val="0084302C"/>
    <w:rsid w:val="0084356E"/>
    <w:rsid w:val="0084362C"/>
    <w:rsid w:val="00843997"/>
    <w:rsid w:val="00843A02"/>
    <w:rsid w:val="00844303"/>
    <w:rsid w:val="008445EE"/>
    <w:rsid w:val="00844CFE"/>
    <w:rsid w:val="00844DF9"/>
    <w:rsid w:val="00846188"/>
    <w:rsid w:val="008464DD"/>
    <w:rsid w:val="00846ABC"/>
    <w:rsid w:val="00846D49"/>
    <w:rsid w:val="00846D5F"/>
    <w:rsid w:val="00847031"/>
    <w:rsid w:val="008471A6"/>
    <w:rsid w:val="0084730D"/>
    <w:rsid w:val="008475A7"/>
    <w:rsid w:val="00847ECC"/>
    <w:rsid w:val="00850697"/>
    <w:rsid w:val="00850DAE"/>
    <w:rsid w:val="00850FA7"/>
    <w:rsid w:val="00851523"/>
    <w:rsid w:val="008518C3"/>
    <w:rsid w:val="00851BC4"/>
    <w:rsid w:val="0085207B"/>
    <w:rsid w:val="008528B7"/>
    <w:rsid w:val="008529CA"/>
    <w:rsid w:val="00852AB5"/>
    <w:rsid w:val="00852EF6"/>
    <w:rsid w:val="00852EFB"/>
    <w:rsid w:val="00852F37"/>
    <w:rsid w:val="00852F98"/>
    <w:rsid w:val="00853189"/>
    <w:rsid w:val="00853368"/>
    <w:rsid w:val="008534C9"/>
    <w:rsid w:val="008534CC"/>
    <w:rsid w:val="00853B7B"/>
    <w:rsid w:val="00854124"/>
    <w:rsid w:val="008542EC"/>
    <w:rsid w:val="00854354"/>
    <w:rsid w:val="008547D9"/>
    <w:rsid w:val="00854995"/>
    <w:rsid w:val="00855046"/>
    <w:rsid w:val="008551E6"/>
    <w:rsid w:val="0085521E"/>
    <w:rsid w:val="00855680"/>
    <w:rsid w:val="008557EC"/>
    <w:rsid w:val="00855D05"/>
    <w:rsid w:val="00855EDF"/>
    <w:rsid w:val="00856078"/>
    <w:rsid w:val="0085620E"/>
    <w:rsid w:val="00856A00"/>
    <w:rsid w:val="00856C90"/>
    <w:rsid w:val="00857431"/>
    <w:rsid w:val="00857A91"/>
    <w:rsid w:val="00857EA9"/>
    <w:rsid w:val="00857EEE"/>
    <w:rsid w:val="008606DC"/>
    <w:rsid w:val="008607CE"/>
    <w:rsid w:val="00861210"/>
    <w:rsid w:val="00861493"/>
    <w:rsid w:val="008615E2"/>
    <w:rsid w:val="0086259C"/>
    <w:rsid w:val="00862650"/>
    <w:rsid w:val="008626C0"/>
    <w:rsid w:val="0086273B"/>
    <w:rsid w:val="008628EA"/>
    <w:rsid w:val="008639E7"/>
    <w:rsid w:val="008642B3"/>
    <w:rsid w:val="0086439B"/>
    <w:rsid w:val="008644B6"/>
    <w:rsid w:val="008648EA"/>
    <w:rsid w:val="00864D9E"/>
    <w:rsid w:val="00864EB9"/>
    <w:rsid w:val="008660D4"/>
    <w:rsid w:val="00866BF2"/>
    <w:rsid w:val="00866F23"/>
    <w:rsid w:val="0086729E"/>
    <w:rsid w:val="00867624"/>
    <w:rsid w:val="00867C58"/>
    <w:rsid w:val="00867D01"/>
    <w:rsid w:val="00867D85"/>
    <w:rsid w:val="00870068"/>
    <w:rsid w:val="0087149A"/>
    <w:rsid w:val="00871BE1"/>
    <w:rsid w:val="00871CE3"/>
    <w:rsid w:val="0087217E"/>
    <w:rsid w:val="00872762"/>
    <w:rsid w:val="008729E6"/>
    <w:rsid w:val="00872BB2"/>
    <w:rsid w:val="00872D2B"/>
    <w:rsid w:val="00872F38"/>
    <w:rsid w:val="00873710"/>
    <w:rsid w:val="00873F3A"/>
    <w:rsid w:val="008749F2"/>
    <w:rsid w:val="00874ED4"/>
    <w:rsid w:val="00875870"/>
    <w:rsid w:val="00876462"/>
    <w:rsid w:val="008766BD"/>
    <w:rsid w:val="0087698F"/>
    <w:rsid w:val="008773C4"/>
    <w:rsid w:val="00877F0E"/>
    <w:rsid w:val="008801B4"/>
    <w:rsid w:val="0088050B"/>
    <w:rsid w:val="00880752"/>
    <w:rsid w:val="00880799"/>
    <w:rsid w:val="00881020"/>
    <w:rsid w:val="00881B61"/>
    <w:rsid w:val="00882979"/>
    <w:rsid w:val="00883817"/>
    <w:rsid w:val="00883896"/>
    <w:rsid w:val="00883BB8"/>
    <w:rsid w:val="00884078"/>
    <w:rsid w:val="00884871"/>
    <w:rsid w:val="00884F45"/>
    <w:rsid w:val="0088503B"/>
    <w:rsid w:val="0088523F"/>
    <w:rsid w:val="00886332"/>
    <w:rsid w:val="0088654F"/>
    <w:rsid w:val="00886BC4"/>
    <w:rsid w:val="00886CD5"/>
    <w:rsid w:val="008873D2"/>
    <w:rsid w:val="00887603"/>
    <w:rsid w:val="00887F4C"/>
    <w:rsid w:val="008901D7"/>
    <w:rsid w:val="0089054B"/>
    <w:rsid w:val="00890C12"/>
    <w:rsid w:val="00891529"/>
    <w:rsid w:val="0089169C"/>
    <w:rsid w:val="008918B0"/>
    <w:rsid w:val="00891EE1"/>
    <w:rsid w:val="008940BC"/>
    <w:rsid w:val="00894291"/>
    <w:rsid w:val="008942AA"/>
    <w:rsid w:val="0089431C"/>
    <w:rsid w:val="008945CF"/>
    <w:rsid w:val="008948A5"/>
    <w:rsid w:val="008949FF"/>
    <w:rsid w:val="00894F9F"/>
    <w:rsid w:val="00894FC9"/>
    <w:rsid w:val="0089507A"/>
    <w:rsid w:val="008953D1"/>
    <w:rsid w:val="008956A0"/>
    <w:rsid w:val="00895750"/>
    <w:rsid w:val="00895B18"/>
    <w:rsid w:val="00895C3E"/>
    <w:rsid w:val="00896259"/>
    <w:rsid w:val="0089650A"/>
    <w:rsid w:val="0089672F"/>
    <w:rsid w:val="008967A3"/>
    <w:rsid w:val="00896D4F"/>
    <w:rsid w:val="00896ED2"/>
    <w:rsid w:val="0089710E"/>
    <w:rsid w:val="00897483"/>
    <w:rsid w:val="008974C0"/>
    <w:rsid w:val="008974E8"/>
    <w:rsid w:val="008A03D1"/>
    <w:rsid w:val="008A0F6C"/>
    <w:rsid w:val="008A1A2F"/>
    <w:rsid w:val="008A2002"/>
    <w:rsid w:val="008A2E47"/>
    <w:rsid w:val="008A3612"/>
    <w:rsid w:val="008A387A"/>
    <w:rsid w:val="008A3CD4"/>
    <w:rsid w:val="008A48EA"/>
    <w:rsid w:val="008A49D0"/>
    <w:rsid w:val="008A4A9D"/>
    <w:rsid w:val="008A4D92"/>
    <w:rsid w:val="008A5CB8"/>
    <w:rsid w:val="008A5CE7"/>
    <w:rsid w:val="008A5FE8"/>
    <w:rsid w:val="008A6613"/>
    <w:rsid w:val="008A721A"/>
    <w:rsid w:val="008A73CE"/>
    <w:rsid w:val="008B06C6"/>
    <w:rsid w:val="008B0861"/>
    <w:rsid w:val="008B0AA9"/>
    <w:rsid w:val="008B0C21"/>
    <w:rsid w:val="008B12B2"/>
    <w:rsid w:val="008B13C4"/>
    <w:rsid w:val="008B16EF"/>
    <w:rsid w:val="008B1748"/>
    <w:rsid w:val="008B22FD"/>
    <w:rsid w:val="008B23A2"/>
    <w:rsid w:val="008B2588"/>
    <w:rsid w:val="008B28F6"/>
    <w:rsid w:val="008B320D"/>
    <w:rsid w:val="008B3408"/>
    <w:rsid w:val="008B371B"/>
    <w:rsid w:val="008B38AD"/>
    <w:rsid w:val="008B422E"/>
    <w:rsid w:val="008B4A5B"/>
    <w:rsid w:val="008B5DD8"/>
    <w:rsid w:val="008B5E20"/>
    <w:rsid w:val="008B6003"/>
    <w:rsid w:val="008B65F7"/>
    <w:rsid w:val="008B662B"/>
    <w:rsid w:val="008B681E"/>
    <w:rsid w:val="008B6D52"/>
    <w:rsid w:val="008B7C0F"/>
    <w:rsid w:val="008B7EF6"/>
    <w:rsid w:val="008B7F85"/>
    <w:rsid w:val="008C0209"/>
    <w:rsid w:val="008C04BC"/>
    <w:rsid w:val="008C05F4"/>
    <w:rsid w:val="008C1192"/>
    <w:rsid w:val="008C2B27"/>
    <w:rsid w:val="008C2BC2"/>
    <w:rsid w:val="008C3187"/>
    <w:rsid w:val="008C3409"/>
    <w:rsid w:val="008C3985"/>
    <w:rsid w:val="008C3C12"/>
    <w:rsid w:val="008C3E5F"/>
    <w:rsid w:val="008C44B8"/>
    <w:rsid w:val="008C45BD"/>
    <w:rsid w:val="008C45FC"/>
    <w:rsid w:val="008C5281"/>
    <w:rsid w:val="008C571C"/>
    <w:rsid w:val="008C58E2"/>
    <w:rsid w:val="008C5A7B"/>
    <w:rsid w:val="008C5B55"/>
    <w:rsid w:val="008C5F7E"/>
    <w:rsid w:val="008C623C"/>
    <w:rsid w:val="008C62F7"/>
    <w:rsid w:val="008C642B"/>
    <w:rsid w:val="008C6C06"/>
    <w:rsid w:val="008C6C18"/>
    <w:rsid w:val="008C703D"/>
    <w:rsid w:val="008C7552"/>
    <w:rsid w:val="008C7ACB"/>
    <w:rsid w:val="008C7CC0"/>
    <w:rsid w:val="008C7D37"/>
    <w:rsid w:val="008C7E71"/>
    <w:rsid w:val="008C7E83"/>
    <w:rsid w:val="008C7F2B"/>
    <w:rsid w:val="008D06E0"/>
    <w:rsid w:val="008D07D3"/>
    <w:rsid w:val="008D08B3"/>
    <w:rsid w:val="008D2037"/>
    <w:rsid w:val="008D2327"/>
    <w:rsid w:val="008D2D47"/>
    <w:rsid w:val="008D2DB0"/>
    <w:rsid w:val="008D315D"/>
    <w:rsid w:val="008D322C"/>
    <w:rsid w:val="008D397E"/>
    <w:rsid w:val="008D3F14"/>
    <w:rsid w:val="008D3FB5"/>
    <w:rsid w:val="008D421E"/>
    <w:rsid w:val="008D43BF"/>
    <w:rsid w:val="008D4A9B"/>
    <w:rsid w:val="008D599A"/>
    <w:rsid w:val="008D5F1C"/>
    <w:rsid w:val="008D622A"/>
    <w:rsid w:val="008D62A8"/>
    <w:rsid w:val="008D6532"/>
    <w:rsid w:val="008D6AB6"/>
    <w:rsid w:val="008D6C0A"/>
    <w:rsid w:val="008D6F81"/>
    <w:rsid w:val="008D7731"/>
    <w:rsid w:val="008D7753"/>
    <w:rsid w:val="008D789F"/>
    <w:rsid w:val="008D7DC4"/>
    <w:rsid w:val="008D7DF0"/>
    <w:rsid w:val="008E0133"/>
    <w:rsid w:val="008E06B6"/>
    <w:rsid w:val="008E0A4E"/>
    <w:rsid w:val="008E0D0F"/>
    <w:rsid w:val="008E101A"/>
    <w:rsid w:val="008E132E"/>
    <w:rsid w:val="008E1675"/>
    <w:rsid w:val="008E1B31"/>
    <w:rsid w:val="008E1F0C"/>
    <w:rsid w:val="008E1F3B"/>
    <w:rsid w:val="008E26EB"/>
    <w:rsid w:val="008E33E1"/>
    <w:rsid w:val="008E348D"/>
    <w:rsid w:val="008E364A"/>
    <w:rsid w:val="008E376C"/>
    <w:rsid w:val="008E3BC5"/>
    <w:rsid w:val="008E3CD0"/>
    <w:rsid w:val="008E3DC3"/>
    <w:rsid w:val="008E409D"/>
    <w:rsid w:val="008E46CC"/>
    <w:rsid w:val="008E4927"/>
    <w:rsid w:val="008E5CCB"/>
    <w:rsid w:val="008E63C8"/>
    <w:rsid w:val="008E658E"/>
    <w:rsid w:val="008E6785"/>
    <w:rsid w:val="008E699C"/>
    <w:rsid w:val="008E70A0"/>
    <w:rsid w:val="008E72D9"/>
    <w:rsid w:val="008E7662"/>
    <w:rsid w:val="008E7F64"/>
    <w:rsid w:val="008F003C"/>
    <w:rsid w:val="008F02D0"/>
    <w:rsid w:val="008F032F"/>
    <w:rsid w:val="008F03B8"/>
    <w:rsid w:val="008F046B"/>
    <w:rsid w:val="008F06B8"/>
    <w:rsid w:val="008F0A76"/>
    <w:rsid w:val="008F0C69"/>
    <w:rsid w:val="008F1204"/>
    <w:rsid w:val="008F17DB"/>
    <w:rsid w:val="008F2128"/>
    <w:rsid w:val="008F2D0A"/>
    <w:rsid w:val="008F3055"/>
    <w:rsid w:val="008F35AC"/>
    <w:rsid w:val="008F3646"/>
    <w:rsid w:val="008F3A03"/>
    <w:rsid w:val="008F42A0"/>
    <w:rsid w:val="008F51F0"/>
    <w:rsid w:val="008F52CC"/>
    <w:rsid w:val="008F5B9C"/>
    <w:rsid w:val="008F5F18"/>
    <w:rsid w:val="008F660D"/>
    <w:rsid w:val="008F7EBF"/>
    <w:rsid w:val="00900065"/>
    <w:rsid w:val="009006B2"/>
    <w:rsid w:val="00900869"/>
    <w:rsid w:val="00900A24"/>
    <w:rsid w:val="00900B2A"/>
    <w:rsid w:val="00900EE5"/>
    <w:rsid w:val="009010AF"/>
    <w:rsid w:val="0090134A"/>
    <w:rsid w:val="009013DD"/>
    <w:rsid w:val="009018B9"/>
    <w:rsid w:val="00901974"/>
    <w:rsid w:val="00901D77"/>
    <w:rsid w:val="0090258E"/>
    <w:rsid w:val="009029B1"/>
    <w:rsid w:val="00903103"/>
    <w:rsid w:val="0090315E"/>
    <w:rsid w:val="009037CE"/>
    <w:rsid w:val="00903984"/>
    <w:rsid w:val="00903A55"/>
    <w:rsid w:val="00903CF1"/>
    <w:rsid w:val="00903D3C"/>
    <w:rsid w:val="00903E41"/>
    <w:rsid w:val="00904140"/>
    <w:rsid w:val="00904C8B"/>
    <w:rsid w:val="00904D10"/>
    <w:rsid w:val="00904E98"/>
    <w:rsid w:val="0090573A"/>
    <w:rsid w:val="00905DA9"/>
    <w:rsid w:val="0090621D"/>
    <w:rsid w:val="00906673"/>
    <w:rsid w:val="00906694"/>
    <w:rsid w:val="0090682A"/>
    <w:rsid w:val="00906947"/>
    <w:rsid w:val="00906991"/>
    <w:rsid w:val="00906C94"/>
    <w:rsid w:val="00907A26"/>
    <w:rsid w:val="00907A76"/>
    <w:rsid w:val="00907D27"/>
    <w:rsid w:val="00907E4B"/>
    <w:rsid w:val="009100FC"/>
    <w:rsid w:val="0091058A"/>
    <w:rsid w:val="0091091B"/>
    <w:rsid w:val="00910BF5"/>
    <w:rsid w:val="00911DA6"/>
    <w:rsid w:val="00911FFC"/>
    <w:rsid w:val="00912943"/>
    <w:rsid w:val="00912BD2"/>
    <w:rsid w:val="00912C05"/>
    <w:rsid w:val="00912DEA"/>
    <w:rsid w:val="009130E3"/>
    <w:rsid w:val="0091319A"/>
    <w:rsid w:val="009136AA"/>
    <w:rsid w:val="00914054"/>
    <w:rsid w:val="00914290"/>
    <w:rsid w:val="0091459F"/>
    <w:rsid w:val="00914C61"/>
    <w:rsid w:val="00914FD9"/>
    <w:rsid w:val="00915555"/>
    <w:rsid w:val="00915ADF"/>
    <w:rsid w:val="00916474"/>
    <w:rsid w:val="009164C4"/>
    <w:rsid w:val="0091650A"/>
    <w:rsid w:val="0091662A"/>
    <w:rsid w:val="00916631"/>
    <w:rsid w:val="00916D3D"/>
    <w:rsid w:val="00916D6C"/>
    <w:rsid w:val="009170B5"/>
    <w:rsid w:val="00917402"/>
    <w:rsid w:val="009178D2"/>
    <w:rsid w:val="00920107"/>
    <w:rsid w:val="0092071B"/>
    <w:rsid w:val="00920743"/>
    <w:rsid w:val="00920F4C"/>
    <w:rsid w:val="00921B01"/>
    <w:rsid w:val="00921E09"/>
    <w:rsid w:val="0092235D"/>
    <w:rsid w:val="009223DD"/>
    <w:rsid w:val="00922434"/>
    <w:rsid w:val="00922FCE"/>
    <w:rsid w:val="0092304B"/>
    <w:rsid w:val="00923459"/>
    <w:rsid w:val="0092380A"/>
    <w:rsid w:val="009239B8"/>
    <w:rsid w:val="00924479"/>
    <w:rsid w:val="00924E4A"/>
    <w:rsid w:val="00925086"/>
    <w:rsid w:val="00925596"/>
    <w:rsid w:val="009257B8"/>
    <w:rsid w:val="00925B8B"/>
    <w:rsid w:val="00926E05"/>
    <w:rsid w:val="00926F44"/>
    <w:rsid w:val="0092778C"/>
    <w:rsid w:val="00927A8F"/>
    <w:rsid w:val="00927B34"/>
    <w:rsid w:val="00927B56"/>
    <w:rsid w:val="00927B61"/>
    <w:rsid w:val="00927B6E"/>
    <w:rsid w:val="0093033C"/>
    <w:rsid w:val="00930387"/>
    <w:rsid w:val="00930534"/>
    <w:rsid w:val="0093064D"/>
    <w:rsid w:val="00930D7A"/>
    <w:rsid w:val="00930EB3"/>
    <w:rsid w:val="00930FD6"/>
    <w:rsid w:val="0093163A"/>
    <w:rsid w:val="00931ABB"/>
    <w:rsid w:val="00931F09"/>
    <w:rsid w:val="0093233B"/>
    <w:rsid w:val="00932BF2"/>
    <w:rsid w:val="009330F1"/>
    <w:rsid w:val="0093349A"/>
    <w:rsid w:val="0093350C"/>
    <w:rsid w:val="00933C87"/>
    <w:rsid w:val="00933E1E"/>
    <w:rsid w:val="00934038"/>
    <w:rsid w:val="00934352"/>
    <w:rsid w:val="00934565"/>
    <w:rsid w:val="00934B5C"/>
    <w:rsid w:val="0093515E"/>
    <w:rsid w:val="009351D4"/>
    <w:rsid w:val="00935661"/>
    <w:rsid w:val="0093597D"/>
    <w:rsid w:val="009367D7"/>
    <w:rsid w:val="009370D8"/>
    <w:rsid w:val="0093746E"/>
    <w:rsid w:val="00937D82"/>
    <w:rsid w:val="009400AA"/>
    <w:rsid w:val="009409DD"/>
    <w:rsid w:val="00940EBC"/>
    <w:rsid w:val="00940F0E"/>
    <w:rsid w:val="0094128C"/>
    <w:rsid w:val="009415A1"/>
    <w:rsid w:val="00941C26"/>
    <w:rsid w:val="00942164"/>
    <w:rsid w:val="009425A3"/>
    <w:rsid w:val="00943501"/>
    <w:rsid w:val="00943630"/>
    <w:rsid w:val="00943668"/>
    <w:rsid w:val="00944097"/>
    <w:rsid w:val="0094409F"/>
    <w:rsid w:val="0094443F"/>
    <w:rsid w:val="009444D5"/>
    <w:rsid w:val="0094474A"/>
    <w:rsid w:val="00944DF6"/>
    <w:rsid w:val="00946E29"/>
    <w:rsid w:val="00946EFB"/>
    <w:rsid w:val="0094749E"/>
    <w:rsid w:val="0094763E"/>
    <w:rsid w:val="00950021"/>
    <w:rsid w:val="009501EA"/>
    <w:rsid w:val="0095020C"/>
    <w:rsid w:val="0095141D"/>
    <w:rsid w:val="00951545"/>
    <w:rsid w:val="009515C8"/>
    <w:rsid w:val="0095172F"/>
    <w:rsid w:val="00951965"/>
    <w:rsid w:val="00951B3A"/>
    <w:rsid w:val="0095237B"/>
    <w:rsid w:val="00952776"/>
    <w:rsid w:val="00952800"/>
    <w:rsid w:val="00952E79"/>
    <w:rsid w:val="00952F45"/>
    <w:rsid w:val="009533AB"/>
    <w:rsid w:val="0095379A"/>
    <w:rsid w:val="009537F1"/>
    <w:rsid w:val="00953D5E"/>
    <w:rsid w:val="00953F52"/>
    <w:rsid w:val="00954076"/>
    <w:rsid w:val="0095468C"/>
    <w:rsid w:val="009546E4"/>
    <w:rsid w:val="00954996"/>
    <w:rsid w:val="00955159"/>
    <w:rsid w:val="0095530B"/>
    <w:rsid w:val="009558BA"/>
    <w:rsid w:val="00955D6F"/>
    <w:rsid w:val="00955E99"/>
    <w:rsid w:val="00956129"/>
    <w:rsid w:val="009564FE"/>
    <w:rsid w:val="009565DF"/>
    <w:rsid w:val="00956E34"/>
    <w:rsid w:val="00957652"/>
    <w:rsid w:val="00957765"/>
    <w:rsid w:val="009579D1"/>
    <w:rsid w:val="00957DE8"/>
    <w:rsid w:val="009600BD"/>
    <w:rsid w:val="009602E0"/>
    <w:rsid w:val="00960EA2"/>
    <w:rsid w:val="00961155"/>
    <w:rsid w:val="009617E1"/>
    <w:rsid w:val="00961C6D"/>
    <w:rsid w:val="00961CF2"/>
    <w:rsid w:val="00961D9E"/>
    <w:rsid w:val="00961E38"/>
    <w:rsid w:val="009628D4"/>
    <w:rsid w:val="00962993"/>
    <w:rsid w:val="00962A2B"/>
    <w:rsid w:val="00962B3A"/>
    <w:rsid w:val="009630B8"/>
    <w:rsid w:val="00963258"/>
    <w:rsid w:val="00963305"/>
    <w:rsid w:val="00963577"/>
    <w:rsid w:val="00963C87"/>
    <w:rsid w:val="00963EEB"/>
    <w:rsid w:val="00964BD5"/>
    <w:rsid w:val="009660CE"/>
    <w:rsid w:val="009661C2"/>
    <w:rsid w:val="0096622B"/>
    <w:rsid w:val="0096689C"/>
    <w:rsid w:val="0096698A"/>
    <w:rsid w:val="00966A2C"/>
    <w:rsid w:val="00966D29"/>
    <w:rsid w:val="00966D4F"/>
    <w:rsid w:val="00966DC4"/>
    <w:rsid w:val="00967025"/>
    <w:rsid w:val="0096706D"/>
    <w:rsid w:val="009671B8"/>
    <w:rsid w:val="009672DA"/>
    <w:rsid w:val="009675E2"/>
    <w:rsid w:val="009677F5"/>
    <w:rsid w:val="00967EA9"/>
    <w:rsid w:val="00967FFA"/>
    <w:rsid w:val="00970516"/>
    <w:rsid w:val="00970D79"/>
    <w:rsid w:val="00970E8D"/>
    <w:rsid w:val="00970F39"/>
    <w:rsid w:val="00970F47"/>
    <w:rsid w:val="0097107F"/>
    <w:rsid w:val="009712B5"/>
    <w:rsid w:val="009716D5"/>
    <w:rsid w:val="00971752"/>
    <w:rsid w:val="00971B59"/>
    <w:rsid w:val="00972334"/>
    <w:rsid w:val="00972A0D"/>
    <w:rsid w:val="00972C33"/>
    <w:rsid w:val="00972CBD"/>
    <w:rsid w:val="00972FBB"/>
    <w:rsid w:val="00973733"/>
    <w:rsid w:val="00973F38"/>
    <w:rsid w:val="009740F5"/>
    <w:rsid w:val="00974A7E"/>
    <w:rsid w:val="00975B2F"/>
    <w:rsid w:val="009762A5"/>
    <w:rsid w:val="00976797"/>
    <w:rsid w:val="009769C0"/>
    <w:rsid w:val="00976A8F"/>
    <w:rsid w:val="00976B27"/>
    <w:rsid w:val="009772E1"/>
    <w:rsid w:val="00977ECA"/>
    <w:rsid w:val="009805DC"/>
    <w:rsid w:val="00980A88"/>
    <w:rsid w:val="009815BC"/>
    <w:rsid w:val="00981748"/>
    <w:rsid w:val="00981972"/>
    <w:rsid w:val="00981A01"/>
    <w:rsid w:val="00981F89"/>
    <w:rsid w:val="009821B0"/>
    <w:rsid w:val="00982E09"/>
    <w:rsid w:val="00983160"/>
    <w:rsid w:val="009835B5"/>
    <w:rsid w:val="00983604"/>
    <w:rsid w:val="009836BD"/>
    <w:rsid w:val="0098384A"/>
    <w:rsid w:val="00983880"/>
    <w:rsid w:val="009838F6"/>
    <w:rsid w:val="00983B4A"/>
    <w:rsid w:val="0098400F"/>
    <w:rsid w:val="0098410C"/>
    <w:rsid w:val="00984648"/>
    <w:rsid w:val="009847BA"/>
    <w:rsid w:val="00984837"/>
    <w:rsid w:val="00984E92"/>
    <w:rsid w:val="00985401"/>
    <w:rsid w:val="0098562C"/>
    <w:rsid w:val="00985640"/>
    <w:rsid w:val="00985669"/>
    <w:rsid w:val="00985960"/>
    <w:rsid w:val="00986184"/>
    <w:rsid w:val="009862CA"/>
    <w:rsid w:val="00986807"/>
    <w:rsid w:val="00986A6C"/>
    <w:rsid w:val="00986D66"/>
    <w:rsid w:val="00986F6F"/>
    <w:rsid w:val="0098734F"/>
    <w:rsid w:val="00987C85"/>
    <w:rsid w:val="00990ADE"/>
    <w:rsid w:val="00990B5F"/>
    <w:rsid w:val="0099115C"/>
    <w:rsid w:val="0099117C"/>
    <w:rsid w:val="00991BB1"/>
    <w:rsid w:val="00991DBD"/>
    <w:rsid w:val="00992863"/>
    <w:rsid w:val="00992A79"/>
    <w:rsid w:val="00992DC5"/>
    <w:rsid w:val="00992F01"/>
    <w:rsid w:val="00992F2F"/>
    <w:rsid w:val="00992FFA"/>
    <w:rsid w:val="0099325A"/>
    <w:rsid w:val="0099369A"/>
    <w:rsid w:val="00993AF8"/>
    <w:rsid w:val="0099403D"/>
    <w:rsid w:val="00994B38"/>
    <w:rsid w:val="00994BFD"/>
    <w:rsid w:val="009955D4"/>
    <w:rsid w:val="00995BD8"/>
    <w:rsid w:val="00995CDA"/>
    <w:rsid w:val="00995DEC"/>
    <w:rsid w:val="0099642B"/>
    <w:rsid w:val="009968D0"/>
    <w:rsid w:val="00996FCF"/>
    <w:rsid w:val="00997131"/>
    <w:rsid w:val="00997776"/>
    <w:rsid w:val="00997A63"/>
    <w:rsid w:val="00997AFE"/>
    <w:rsid w:val="00997B48"/>
    <w:rsid w:val="009A0E95"/>
    <w:rsid w:val="009A1414"/>
    <w:rsid w:val="009A18D2"/>
    <w:rsid w:val="009A23F7"/>
    <w:rsid w:val="009A2D80"/>
    <w:rsid w:val="009A4626"/>
    <w:rsid w:val="009A4E38"/>
    <w:rsid w:val="009A56E8"/>
    <w:rsid w:val="009A5A77"/>
    <w:rsid w:val="009A5E24"/>
    <w:rsid w:val="009A5EDF"/>
    <w:rsid w:val="009A6F7D"/>
    <w:rsid w:val="009A7675"/>
    <w:rsid w:val="009A77DF"/>
    <w:rsid w:val="009A7DB9"/>
    <w:rsid w:val="009A7DDE"/>
    <w:rsid w:val="009B04DF"/>
    <w:rsid w:val="009B072A"/>
    <w:rsid w:val="009B07B1"/>
    <w:rsid w:val="009B0A45"/>
    <w:rsid w:val="009B1009"/>
    <w:rsid w:val="009B11CD"/>
    <w:rsid w:val="009B1279"/>
    <w:rsid w:val="009B18C9"/>
    <w:rsid w:val="009B1A0D"/>
    <w:rsid w:val="009B1E30"/>
    <w:rsid w:val="009B1EA3"/>
    <w:rsid w:val="009B1F83"/>
    <w:rsid w:val="009B2B7B"/>
    <w:rsid w:val="009B2BC3"/>
    <w:rsid w:val="009B2EEF"/>
    <w:rsid w:val="009B2FC8"/>
    <w:rsid w:val="009B319F"/>
    <w:rsid w:val="009B3B45"/>
    <w:rsid w:val="009B3D34"/>
    <w:rsid w:val="009B3DC3"/>
    <w:rsid w:val="009B4C97"/>
    <w:rsid w:val="009B51D0"/>
    <w:rsid w:val="009B536A"/>
    <w:rsid w:val="009B54C5"/>
    <w:rsid w:val="009B567C"/>
    <w:rsid w:val="009B5AE2"/>
    <w:rsid w:val="009B61D5"/>
    <w:rsid w:val="009B68C1"/>
    <w:rsid w:val="009B6D07"/>
    <w:rsid w:val="009B6EB8"/>
    <w:rsid w:val="009B7AF9"/>
    <w:rsid w:val="009B7E11"/>
    <w:rsid w:val="009C0626"/>
    <w:rsid w:val="009C06F5"/>
    <w:rsid w:val="009C07BD"/>
    <w:rsid w:val="009C08DB"/>
    <w:rsid w:val="009C0BFA"/>
    <w:rsid w:val="009C14A5"/>
    <w:rsid w:val="009C14FD"/>
    <w:rsid w:val="009C1651"/>
    <w:rsid w:val="009C1797"/>
    <w:rsid w:val="009C17B4"/>
    <w:rsid w:val="009C19CA"/>
    <w:rsid w:val="009C1BAC"/>
    <w:rsid w:val="009C1C17"/>
    <w:rsid w:val="009C1C91"/>
    <w:rsid w:val="009C29E7"/>
    <w:rsid w:val="009C2FC8"/>
    <w:rsid w:val="009C3905"/>
    <w:rsid w:val="009C3B25"/>
    <w:rsid w:val="009C3BE6"/>
    <w:rsid w:val="009C3C6F"/>
    <w:rsid w:val="009C436E"/>
    <w:rsid w:val="009C4877"/>
    <w:rsid w:val="009C4A10"/>
    <w:rsid w:val="009C4D6F"/>
    <w:rsid w:val="009C4DDA"/>
    <w:rsid w:val="009C5E01"/>
    <w:rsid w:val="009C60A1"/>
    <w:rsid w:val="009C63A3"/>
    <w:rsid w:val="009C6794"/>
    <w:rsid w:val="009C682D"/>
    <w:rsid w:val="009C6832"/>
    <w:rsid w:val="009C693E"/>
    <w:rsid w:val="009C71C1"/>
    <w:rsid w:val="009C74D2"/>
    <w:rsid w:val="009C7839"/>
    <w:rsid w:val="009C7A84"/>
    <w:rsid w:val="009C7E59"/>
    <w:rsid w:val="009C7F2D"/>
    <w:rsid w:val="009D0520"/>
    <w:rsid w:val="009D073D"/>
    <w:rsid w:val="009D09A7"/>
    <w:rsid w:val="009D0D87"/>
    <w:rsid w:val="009D0EC8"/>
    <w:rsid w:val="009D1AEB"/>
    <w:rsid w:val="009D2085"/>
    <w:rsid w:val="009D2A11"/>
    <w:rsid w:val="009D2AD7"/>
    <w:rsid w:val="009D2BF8"/>
    <w:rsid w:val="009D306C"/>
    <w:rsid w:val="009D30CC"/>
    <w:rsid w:val="009D3396"/>
    <w:rsid w:val="009D3531"/>
    <w:rsid w:val="009D3AE1"/>
    <w:rsid w:val="009D3DA0"/>
    <w:rsid w:val="009D40DB"/>
    <w:rsid w:val="009D4935"/>
    <w:rsid w:val="009D512D"/>
    <w:rsid w:val="009D5467"/>
    <w:rsid w:val="009D54CD"/>
    <w:rsid w:val="009D574C"/>
    <w:rsid w:val="009D58C9"/>
    <w:rsid w:val="009D6108"/>
    <w:rsid w:val="009D6980"/>
    <w:rsid w:val="009D6A39"/>
    <w:rsid w:val="009D6BF6"/>
    <w:rsid w:val="009D6D86"/>
    <w:rsid w:val="009D6E83"/>
    <w:rsid w:val="009D6FEE"/>
    <w:rsid w:val="009D705B"/>
    <w:rsid w:val="009D730C"/>
    <w:rsid w:val="009D773A"/>
    <w:rsid w:val="009E007F"/>
    <w:rsid w:val="009E0550"/>
    <w:rsid w:val="009E08F7"/>
    <w:rsid w:val="009E12B7"/>
    <w:rsid w:val="009E13D0"/>
    <w:rsid w:val="009E13DF"/>
    <w:rsid w:val="009E158D"/>
    <w:rsid w:val="009E19B8"/>
    <w:rsid w:val="009E1CDE"/>
    <w:rsid w:val="009E1F10"/>
    <w:rsid w:val="009E1F41"/>
    <w:rsid w:val="009E2974"/>
    <w:rsid w:val="009E3186"/>
    <w:rsid w:val="009E331E"/>
    <w:rsid w:val="009E3568"/>
    <w:rsid w:val="009E3B1E"/>
    <w:rsid w:val="009E40B2"/>
    <w:rsid w:val="009E42C3"/>
    <w:rsid w:val="009E4761"/>
    <w:rsid w:val="009E4B85"/>
    <w:rsid w:val="009E4C73"/>
    <w:rsid w:val="009E4C9E"/>
    <w:rsid w:val="009E5172"/>
    <w:rsid w:val="009E57A9"/>
    <w:rsid w:val="009E5A3D"/>
    <w:rsid w:val="009E6313"/>
    <w:rsid w:val="009E658B"/>
    <w:rsid w:val="009E6872"/>
    <w:rsid w:val="009E6B82"/>
    <w:rsid w:val="009E701B"/>
    <w:rsid w:val="009E7A38"/>
    <w:rsid w:val="009F0351"/>
    <w:rsid w:val="009F0363"/>
    <w:rsid w:val="009F0708"/>
    <w:rsid w:val="009F0749"/>
    <w:rsid w:val="009F083C"/>
    <w:rsid w:val="009F0D11"/>
    <w:rsid w:val="009F12E1"/>
    <w:rsid w:val="009F1351"/>
    <w:rsid w:val="009F155A"/>
    <w:rsid w:val="009F16D7"/>
    <w:rsid w:val="009F1B5D"/>
    <w:rsid w:val="009F1E1D"/>
    <w:rsid w:val="009F2204"/>
    <w:rsid w:val="009F2ED9"/>
    <w:rsid w:val="009F330D"/>
    <w:rsid w:val="009F3453"/>
    <w:rsid w:val="009F38ED"/>
    <w:rsid w:val="009F3D9A"/>
    <w:rsid w:val="009F3E33"/>
    <w:rsid w:val="009F3EEA"/>
    <w:rsid w:val="009F3EFA"/>
    <w:rsid w:val="009F3FDA"/>
    <w:rsid w:val="009F52DA"/>
    <w:rsid w:val="009F535E"/>
    <w:rsid w:val="009F53C6"/>
    <w:rsid w:val="009F58BB"/>
    <w:rsid w:val="009F67E3"/>
    <w:rsid w:val="009F68D4"/>
    <w:rsid w:val="009F69B9"/>
    <w:rsid w:val="009F69EE"/>
    <w:rsid w:val="009F6EB8"/>
    <w:rsid w:val="009F6F2F"/>
    <w:rsid w:val="00A00186"/>
    <w:rsid w:val="00A005B0"/>
    <w:rsid w:val="00A00E7E"/>
    <w:rsid w:val="00A0135A"/>
    <w:rsid w:val="00A013D8"/>
    <w:rsid w:val="00A01B27"/>
    <w:rsid w:val="00A021E0"/>
    <w:rsid w:val="00A0268F"/>
    <w:rsid w:val="00A0289D"/>
    <w:rsid w:val="00A02F1A"/>
    <w:rsid w:val="00A031E7"/>
    <w:rsid w:val="00A044B7"/>
    <w:rsid w:val="00A04505"/>
    <w:rsid w:val="00A04519"/>
    <w:rsid w:val="00A04BF7"/>
    <w:rsid w:val="00A05043"/>
    <w:rsid w:val="00A05945"/>
    <w:rsid w:val="00A05C26"/>
    <w:rsid w:val="00A061DD"/>
    <w:rsid w:val="00A062A4"/>
    <w:rsid w:val="00A065AC"/>
    <w:rsid w:val="00A06CF3"/>
    <w:rsid w:val="00A06F51"/>
    <w:rsid w:val="00A07067"/>
    <w:rsid w:val="00A0714A"/>
    <w:rsid w:val="00A07320"/>
    <w:rsid w:val="00A07360"/>
    <w:rsid w:val="00A074EB"/>
    <w:rsid w:val="00A078AB"/>
    <w:rsid w:val="00A07AB9"/>
    <w:rsid w:val="00A07DCA"/>
    <w:rsid w:val="00A100B5"/>
    <w:rsid w:val="00A10276"/>
    <w:rsid w:val="00A104CC"/>
    <w:rsid w:val="00A10806"/>
    <w:rsid w:val="00A109B5"/>
    <w:rsid w:val="00A113A8"/>
    <w:rsid w:val="00A12437"/>
    <w:rsid w:val="00A12514"/>
    <w:rsid w:val="00A12650"/>
    <w:rsid w:val="00A12780"/>
    <w:rsid w:val="00A1286F"/>
    <w:rsid w:val="00A12A96"/>
    <w:rsid w:val="00A132C1"/>
    <w:rsid w:val="00A132E3"/>
    <w:rsid w:val="00A13B68"/>
    <w:rsid w:val="00A13CE9"/>
    <w:rsid w:val="00A14609"/>
    <w:rsid w:val="00A14744"/>
    <w:rsid w:val="00A149D2"/>
    <w:rsid w:val="00A14F53"/>
    <w:rsid w:val="00A14FB9"/>
    <w:rsid w:val="00A15107"/>
    <w:rsid w:val="00A15118"/>
    <w:rsid w:val="00A159D4"/>
    <w:rsid w:val="00A15CC7"/>
    <w:rsid w:val="00A15D36"/>
    <w:rsid w:val="00A163D5"/>
    <w:rsid w:val="00A16540"/>
    <w:rsid w:val="00A16613"/>
    <w:rsid w:val="00A166AC"/>
    <w:rsid w:val="00A166E4"/>
    <w:rsid w:val="00A16D3B"/>
    <w:rsid w:val="00A175ED"/>
    <w:rsid w:val="00A178DC"/>
    <w:rsid w:val="00A17D81"/>
    <w:rsid w:val="00A17DDC"/>
    <w:rsid w:val="00A20BE8"/>
    <w:rsid w:val="00A21BFC"/>
    <w:rsid w:val="00A21C69"/>
    <w:rsid w:val="00A21D3A"/>
    <w:rsid w:val="00A225F8"/>
    <w:rsid w:val="00A226D2"/>
    <w:rsid w:val="00A23507"/>
    <w:rsid w:val="00A23816"/>
    <w:rsid w:val="00A23E9E"/>
    <w:rsid w:val="00A2421D"/>
    <w:rsid w:val="00A24430"/>
    <w:rsid w:val="00A2449D"/>
    <w:rsid w:val="00A25210"/>
    <w:rsid w:val="00A25AFB"/>
    <w:rsid w:val="00A25C0A"/>
    <w:rsid w:val="00A25CCF"/>
    <w:rsid w:val="00A26014"/>
    <w:rsid w:val="00A260DC"/>
    <w:rsid w:val="00A26152"/>
    <w:rsid w:val="00A266ED"/>
    <w:rsid w:val="00A27172"/>
    <w:rsid w:val="00A27200"/>
    <w:rsid w:val="00A30030"/>
    <w:rsid w:val="00A30491"/>
    <w:rsid w:val="00A305E2"/>
    <w:rsid w:val="00A30BAF"/>
    <w:rsid w:val="00A30BB6"/>
    <w:rsid w:val="00A30E75"/>
    <w:rsid w:val="00A30FEB"/>
    <w:rsid w:val="00A31035"/>
    <w:rsid w:val="00A31836"/>
    <w:rsid w:val="00A318E2"/>
    <w:rsid w:val="00A31AD3"/>
    <w:rsid w:val="00A31B2C"/>
    <w:rsid w:val="00A31D94"/>
    <w:rsid w:val="00A31DDC"/>
    <w:rsid w:val="00A31ED6"/>
    <w:rsid w:val="00A322C9"/>
    <w:rsid w:val="00A32C90"/>
    <w:rsid w:val="00A32F3E"/>
    <w:rsid w:val="00A32F51"/>
    <w:rsid w:val="00A3325D"/>
    <w:rsid w:val="00A337DE"/>
    <w:rsid w:val="00A34915"/>
    <w:rsid w:val="00A34A9E"/>
    <w:rsid w:val="00A34AD2"/>
    <w:rsid w:val="00A35076"/>
    <w:rsid w:val="00A359B4"/>
    <w:rsid w:val="00A35CAC"/>
    <w:rsid w:val="00A35CBD"/>
    <w:rsid w:val="00A362F0"/>
    <w:rsid w:val="00A3660E"/>
    <w:rsid w:val="00A3663D"/>
    <w:rsid w:val="00A36B30"/>
    <w:rsid w:val="00A36D16"/>
    <w:rsid w:val="00A36E4C"/>
    <w:rsid w:val="00A370C9"/>
    <w:rsid w:val="00A3716B"/>
    <w:rsid w:val="00A37622"/>
    <w:rsid w:val="00A37AAA"/>
    <w:rsid w:val="00A40034"/>
    <w:rsid w:val="00A40298"/>
    <w:rsid w:val="00A40612"/>
    <w:rsid w:val="00A406C8"/>
    <w:rsid w:val="00A406F7"/>
    <w:rsid w:val="00A408C6"/>
    <w:rsid w:val="00A41509"/>
    <w:rsid w:val="00A418AC"/>
    <w:rsid w:val="00A418B0"/>
    <w:rsid w:val="00A41C0D"/>
    <w:rsid w:val="00A42033"/>
    <w:rsid w:val="00A426F5"/>
    <w:rsid w:val="00A43A9D"/>
    <w:rsid w:val="00A43FF0"/>
    <w:rsid w:val="00A44038"/>
    <w:rsid w:val="00A4444D"/>
    <w:rsid w:val="00A44D40"/>
    <w:rsid w:val="00A451AB"/>
    <w:rsid w:val="00A45921"/>
    <w:rsid w:val="00A46257"/>
    <w:rsid w:val="00A464D3"/>
    <w:rsid w:val="00A4656E"/>
    <w:rsid w:val="00A46598"/>
    <w:rsid w:val="00A46721"/>
    <w:rsid w:val="00A471BA"/>
    <w:rsid w:val="00A47A8C"/>
    <w:rsid w:val="00A52212"/>
    <w:rsid w:val="00A52351"/>
    <w:rsid w:val="00A52E41"/>
    <w:rsid w:val="00A52F49"/>
    <w:rsid w:val="00A53166"/>
    <w:rsid w:val="00A534DD"/>
    <w:rsid w:val="00A53A6A"/>
    <w:rsid w:val="00A53CB7"/>
    <w:rsid w:val="00A53FC5"/>
    <w:rsid w:val="00A5417A"/>
    <w:rsid w:val="00A54242"/>
    <w:rsid w:val="00A542E3"/>
    <w:rsid w:val="00A546DA"/>
    <w:rsid w:val="00A548E6"/>
    <w:rsid w:val="00A54957"/>
    <w:rsid w:val="00A54BED"/>
    <w:rsid w:val="00A54EA8"/>
    <w:rsid w:val="00A5571A"/>
    <w:rsid w:val="00A5580D"/>
    <w:rsid w:val="00A55DBD"/>
    <w:rsid w:val="00A55E5B"/>
    <w:rsid w:val="00A56B5B"/>
    <w:rsid w:val="00A5728C"/>
    <w:rsid w:val="00A57317"/>
    <w:rsid w:val="00A5736F"/>
    <w:rsid w:val="00A5741B"/>
    <w:rsid w:val="00A57600"/>
    <w:rsid w:val="00A57C48"/>
    <w:rsid w:val="00A57EA0"/>
    <w:rsid w:val="00A602DE"/>
    <w:rsid w:val="00A606A1"/>
    <w:rsid w:val="00A607B3"/>
    <w:rsid w:val="00A60A32"/>
    <w:rsid w:val="00A60A51"/>
    <w:rsid w:val="00A60FB8"/>
    <w:rsid w:val="00A619C7"/>
    <w:rsid w:val="00A62BD4"/>
    <w:rsid w:val="00A62E96"/>
    <w:rsid w:val="00A6342F"/>
    <w:rsid w:val="00A6345F"/>
    <w:rsid w:val="00A63825"/>
    <w:rsid w:val="00A63D9D"/>
    <w:rsid w:val="00A6404C"/>
    <w:rsid w:val="00A64559"/>
    <w:rsid w:val="00A65556"/>
    <w:rsid w:val="00A65DB9"/>
    <w:rsid w:val="00A66231"/>
    <w:rsid w:val="00A6627B"/>
    <w:rsid w:val="00A66917"/>
    <w:rsid w:val="00A669CA"/>
    <w:rsid w:val="00A671BB"/>
    <w:rsid w:val="00A671EB"/>
    <w:rsid w:val="00A67262"/>
    <w:rsid w:val="00A67CF4"/>
    <w:rsid w:val="00A70388"/>
    <w:rsid w:val="00A703FF"/>
    <w:rsid w:val="00A718CB"/>
    <w:rsid w:val="00A719B2"/>
    <w:rsid w:val="00A71CBF"/>
    <w:rsid w:val="00A722E5"/>
    <w:rsid w:val="00A72493"/>
    <w:rsid w:val="00A73129"/>
    <w:rsid w:val="00A7315E"/>
    <w:rsid w:val="00A7337A"/>
    <w:rsid w:val="00A736E3"/>
    <w:rsid w:val="00A73CDB"/>
    <w:rsid w:val="00A73D16"/>
    <w:rsid w:val="00A740AE"/>
    <w:rsid w:val="00A7426E"/>
    <w:rsid w:val="00A74501"/>
    <w:rsid w:val="00A74770"/>
    <w:rsid w:val="00A74793"/>
    <w:rsid w:val="00A751EA"/>
    <w:rsid w:val="00A75CF0"/>
    <w:rsid w:val="00A75ED6"/>
    <w:rsid w:val="00A76432"/>
    <w:rsid w:val="00A7686A"/>
    <w:rsid w:val="00A769F0"/>
    <w:rsid w:val="00A77756"/>
    <w:rsid w:val="00A77CD7"/>
    <w:rsid w:val="00A80171"/>
    <w:rsid w:val="00A801BD"/>
    <w:rsid w:val="00A80D60"/>
    <w:rsid w:val="00A812A7"/>
    <w:rsid w:val="00A8148C"/>
    <w:rsid w:val="00A8160E"/>
    <w:rsid w:val="00A8197E"/>
    <w:rsid w:val="00A821B9"/>
    <w:rsid w:val="00A829E8"/>
    <w:rsid w:val="00A82B1C"/>
    <w:rsid w:val="00A82F37"/>
    <w:rsid w:val="00A83B79"/>
    <w:rsid w:val="00A84057"/>
    <w:rsid w:val="00A8447C"/>
    <w:rsid w:val="00A844BE"/>
    <w:rsid w:val="00A8477D"/>
    <w:rsid w:val="00A84A2E"/>
    <w:rsid w:val="00A84A4A"/>
    <w:rsid w:val="00A84C96"/>
    <w:rsid w:val="00A8601C"/>
    <w:rsid w:val="00A86899"/>
    <w:rsid w:val="00A86D5B"/>
    <w:rsid w:val="00A8714B"/>
    <w:rsid w:val="00A87248"/>
    <w:rsid w:val="00A87E01"/>
    <w:rsid w:val="00A90060"/>
    <w:rsid w:val="00A90F28"/>
    <w:rsid w:val="00A9118C"/>
    <w:rsid w:val="00A9147A"/>
    <w:rsid w:val="00A914F2"/>
    <w:rsid w:val="00A916D2"/>
    <w:rsid w:val="00A91E82"/>
    <w:rsid w:val="00A92726"/>
    <w:rsid w:val="00A92CE6"/>
    <w:rsid w:val="00A92EEF"/>
    <w:rsid w:val="00A93598"/>
    <w:rsid w:val="00A938E2"/>
    <w:rsid w:val="00A9456C"/>
    <w:rsid w:val="00A94749"/>
    <w:rsid w:val="00A9521E"/>
    <w:rsid w:val="00A956D2"/>
    <w:rsid w:val="00A95A7E"/>
    <w:rsid w:val="00A95C40"/>
    <w:rsid w:val="00A95CA4"/>
    <w:rsid w:val="00A95CEA"/>
    <w:rsid w:val="00A96224"/>
    <w:rsid w:val="00A96302"/>
    <w:rsid w:val="00A964B7"/>
    <w:rsid w:val="00A96566"/>
    <w:rsid w:val="00A96DBB"/>
    <w:rsid w:val="00A972B5"/>
    <w:rsid w:val="00A97D74"/>
    <w:rsid w:val="00AA05EE"/>
    <w:rsid w:val="00AA05F0"/>
    <w:rsid w:val="00AA076B"/>
    <w:rsid w:val="00AA1127"/>
    <w:rsid w:val="00AA125B"/>
    <w:rsid w:val="00AA13F9"/>
    <w:rsid w:val="00AA15D1"/>
    <w:rsid w:val="00AA16DA"/>
    <w:rsid w:val="00AA1B1B"/>
    <w:rsid w:val="00AA241B"/>
    <w:rsid w:val="00AA2C55"/>
    <w:rsid w:val="00AA2E1D"/>
    <w:rsid w:val="00AA3469"/>
    <w:rsid w:val="00AA348D"/>
    <w:rsid w:val="00AA437A"/>
    <w:rsid w:val="00AA4483"/>
    <w:rsid w:val="00AA4592"/>
    <w:rsid w:val="00AA480A"/>
    <w:rsid w:val="00AA5DC3"/>
    <w:rsid w:val="00AA62C5"/>
    <w:rsid w:val="00AA63CE"/>
    <w:rsid w:val="00AA6632"/>
    <w:rsid w:val="00AA6689"/>
    <w:rsid w:val="00AA6992"/>
    <w:rsid w:val="00AA6BF9"/>
    <w:rsid w:val="00AA70D0"/>
    <w:rsid w:val="00AA7193"/>
    <w:rsid w:val="00AA761A"/>
    <w:rsid w:val="00AA7B7F"/>
    <w:rsid w:val="00AB0285"/>
    <w:rsid w:val="00AB0557"/>
    <w:rsid w:val="00AB0A68"/>
    <w:rsid w:val="00AB0C62"/>
    <w:rsid w:val="00AB0F07"/>
    <w:rsid w:val="00AB11CA"/>
    <w:rsid w:val="00AB1229"/>
    <w:rsid w:val="00AB1253"/>
    <w:rsid w:val="00AB148C"/>
    <w:rsid w:val="00AB16E9"/>
    <w:rsid w:val="00AB1808"/>
    <w:rsid w:val="00AB22CF"/>
    <w:rsid w:val="00AB2851"/>
    <w:rsid w:val="00AB2CAF"/>
    <w:rsid w:val="00AB2FBD"/>
    <w:rsid w:val="00AB3918"/>
    <w:rsid w:val="00AB3A60"/>
    <w:rsid w:val="00AB3CBA"/>
    <w:rsid w:val="00AB3E23"/>
    <w:rsid w:val="00AB4094"/>
    <w:rsid w:val="00AB40A6"/>
    <w:rsid w:val="00AB40B4"/>
    <w:rsid w:val="00AB4208"/>
    <w:rsid w:val="00AB45CD"/>
    <w:rsid w:val="00AB4DD8"/>
    <w:rsid w:val="00AB4E43"/>
    <w:rsid w:val="00AB500A"/>
    <w:rsid w:val="00AB51C9"/>
    <w:rsid w:val="00AB54AF"/>
    <w:rsid w:val="00AB557D"/>
    <w:rsid w:val="00AB55CD"/>
    <w:rsid w:val="00AB55D0"/>
    <w:rsid w:val="00AB5AF5"/>
    <w:rsid w:val="00AB5B13"/>
    <w:rsid w:val="00AB6E5A"/>
    <w:rsid w:val="00AB7CFE"/>
    <w:rsid w:val="00AB7F1C"/>
    <w:rsid w:val="00AC07B3"/>
    <w:rsid w:val="00AC0D8C"/>
    <w:rsid w:val="00AC0FC9"/>
    <w:rsid w:val="00AC10FA"/>
    <w:rsid w:val="00AC2B97"/>
    <w:rsid w:val="00AC2EF3"/>
    <w:rsid w:val="00AC359D"/>
    <w:rsid w:val="00AC3866"/>
    <w:rsid w:val="00AC3E3F"/>
    <w:rsid w:val="00AC46D1"/>
    <w:rsid w:val="00AC46E9"/>
    <w:rsid w:val="00AC4917"/>
    <w:rsid w:val="00AC542A"/>
    <w:rsid w:val="00AC5B2B"/>
    <w:rsid w:val="00AC5C3B"/>
    <w:rsid w:val="00AC60C1"/>
    <w:rsid w:val="00AC62C7"/>
    <w:rsid w:val="00AC7E82"/>
    <w:rsid w:val="00AD01C1"/>
    <w:rsid w:val="00AD043F"/>
    <w:rsid w:val="00AD04A0"/>
    <w:rsid w:val="00AD0ACD"/>
    <w:rsid w:val="00AD0C10"/>
    <w:rsid w:val="00AD0CAA"/>
    <w:rsid w:val="00AD0CAF"/>
    <w:rsid w:val="00AD0EA7"/>
    <w:rsid w:val="00AD1916"/>
    <w:rsid w:val="00AD19B0"/>
    <w:rsid w:val="00AD1B97"/>
    <w:rsid w:val="00AD1E23"/>
    <w:rsid w:val="00AD21AB"/>
    <w:rsid w:val="00AD2684"/>
    <w:rsid w:val="00AD35BE"/>
    <w:rsid w:val="00AD3831"/>
    <w:rsid w:val="00AD3C01"/>
    <w:rsid w:val="00AD3D52"/>
    <w:rsid w:val="00AD405C"/>
    <w:rsid w:val="00AD40C3"/>
    <w:rsid w:val="00AD48C1"/>
    <w:rsid w:val="00AD546C"/>
    <w:rsid w:val="00AD5638"/>
    <w:rsid w:val="00AD59E5"/>
    <w:rsid w:val="00AD5FA7"/>
    <w:rsid w:val="00AD60D7"/>
    <w:rsid w:val="00AD65C4"/>
    <w:rsid w:val="00AD6643"/>
    <w:rsid w:val="00AD6BE2"/>
    <w:rsid w:val="00AD6FD6"/>
    <w:rsid w:val="00AD704E"/>
    <w:rsid w:val="00AD7598"/>
    <w:rsid w:val="00AE0012"/>
    <w:rsid w:val="00AE0A32"/>
    <w:rsid w:val="00AE0B70"/>
    <w:rsid w:val="00AE1119"/>
    <w:rsid w:val="00AE1884"/>
    <w:rsid w:val="00AE18FD"/>
    <w:rsid w:val="00AE1A90"/>
    <w:rsid w:val="00AE20EE"/>
    <w:rsid w:val="00AE2518"/>
    <w:rsid w:val="00AE2753"/>
    <w:rsid w:val="00AE293A"/>
    <w:rsid w:val="00AE29E2"/>
    <w:rsid w:val="00AE3045"/>
    <w:rsid w:val="00AE31F3"/>
    <w:rsid w:val="00AE332F"/>
    <w:rsid w:val="00AE3933"/>
    <w:rsid w:val="00AE3CD3"/>
    <w:rsid w:val="00AE42A6"/>
    <w:rsid w:val="00AE462B"/>
    <w:rsid w:val="00AE4970"/>
    <w:rsid w:val="00AE4D99"/>
    <w:rsid w:val="00AE50E8"/>
    <w:rsid w:val="00AE5D40"/>
    <w:rsid w:val="00AE6233"/>
    <w:rsid w:val="00AE66BB"/>
    <w:rsid w:val="00AE7068"/>
    <w:rsid w:val="00AE7B9C"/>
    <w:rsid w:val="00AE7BB7"/>
    <w:rsid w:val="00AF1659"/>
    <w:rsid w:val="00AF2461"/>
    <w:rsid w:val="00AF2A84"/>
    <w:rsid w:val="00AF424F"/>
    <w:rsid w:val="00AF4379"/>
    <w:rsid w:val="00AF4AFD"/>
    <w:rsid w:val="00AF4C09"/>
    <w:rsid w:val="00AF50E5"/>
    <w:rsid w:val="00AF5F53"/>
    <w:rsid w:val="00AF6688"/>
    <w:rsid w:val="00AF6887"/>
    <w:rsid w:val="00AF6F66"/>
    <w:rsid w:val="00AF781D"/>
    <w:rsid w:val="00AF7AC5"/>
    <w:rsid w:val="00B00001"/>
    <w:rsid w:val="00B0061E"/>
    <w:rsid w:val="00B00D42"/>
    <w:rsid w:val="00B011DA"/>
    <w:rsid w:val="00B01467"/>
    <w:rsid w:val="00B02A2B"/>
    <w:rsid w:val="00B03077"/>
    <w:rsid w:val="00B03428"/>
    <w:rsid w:val="00B03728"/>
    <w:rsid w:val="00B0376F"/>
    <w:rsid w:val="00B03F8C"/>
    <w:rsid w:val="00B04466"/>
    <w:rsid w:val="00B04DA7"/>
    <w:rsid w:val="00B0515A"/>
    <w:rsid w:val="00B052AC"/>
    <w:rsid w:val="00B057C7"/>
    <w:rsid w:val="00B05A44"/>
    <w:rsid w:val="00B05DC5"/>
    <w:rsid w:val="00B061D6"/>
    <w:rsid w:val="00B06213"/>
    <w:rsid w:val="00B06231"/>
    <w:rsid w:val="00B0646B"/>
    <w:rsid w:val="00B068AE"/>
    <w:rsid w:val="00B06970"/>
    <w:rsid w:val="00B06CA3"/>
    <w:rsid w:val="00B06D0B"/>
    <w:rsid w:val="00B06E7E"/>
    <w:rsid w:val="00B06F69"/>
    <w:rsid w:val="00B071BA"/>
    <w:rsid w:val="00B07299"/>
    <w:rsid w:val="00B07983"/>
    <w:rsid w:val="00B07B29"/>
    <w:rsid w:val="00B10102"/>
    <w:rsid w:val="00B1040E"/>
    <w:rsid w:val="00B10589"/>
    <w:rsid w:val="00B105EA"/>
    <w:rsid w:val="00B10665"/>
    <w:rsid w:val="00B11273"/>
    <w:rsid w:val="00B1146C"/>
    <w:rsid w:val="00B118B9"/>
    <w:rsid w:val="00B125D9"/>
    <w:rsid w:val="00B12819"/>
    <w:rsid w:val="00B129B4"/>
    <w:rsid w:val="00B12A42"/>
    <w:rsid w:val="00B130A1"/>
    <w:rsid w:val="00B131C5"/>
    <w:rsid w:val="00B13489"/>
    <w:rsid w:val="00B1372B"/>
    <w:rsid w:val="00B13CD9"/>
    <w:rsid w:val="00B13E8E"/>
    <w:rsid w:val="00B141C7"/>
    <w:rsid w:val="00B14C82"/>
    <w:rsid w:val="00B15C80"/>
    <w:rsid w:val="00B161A7"/>
    <w:rsid w:val="00B164D4"/>
    <w:rsid w:val="00B16556"/>
    <w:rsid w:val="00B1690A"/>
    <w:rsid w:val="00B16B13"/>
    <w:rsid w:val="00B16CA1"/>
    <w:rsid w:val="00B16EBF"/>
    <w:rsid w:val="00B202ED"/>
    <w:rsid w:val="00B2079E"/>
    <w:rsid w:val="00B2130F"/>
    <w:rsid w:val="00B21431"/>
    <w:rsid w:val="00B21914"/>
    <w:rsid w:val="00B21969"/>
    <w:rsid w:val="00B21BCD"/>
    <w:rsid w:val="00B22648"/>
    <w:rsid w:val="00B22EEE"/>
    <w:rsid w:val="00B23134"/>
    <w:rsid w:val="00B231D0"/>
    <w:rsid w:val="00B23440"/>
    <w:rsid w:val="00B24006"/>
    <w:rsid w:val="00B24212"/>
    <w:rsid w:val="00B2503E"/>
    <w:rsid w:val="00B25563"/>
    <w:rsid w:val="00B2613F"/>
    <w:rsid w:val="00B265B3"/>
    <w:rsid w:val="00B26945"/>
    <w:rsid w:val="00B26BD2"/>
    <w:rsid w:val="00B2795A"/>
    <w:rsid w:val="00B27B49"/>
    <w:rsid w:val="00B30239"/>
    <w:rsid w:val="00B30404"/>
    <w:rsid w:val="00B3042B"/>
    <w:rsid w:val="00B30676"/>
    <w:rsid w:val="00B3095B"/>
    <w:rsid w:val="00B309D2"/>
    <w:rsid w:val="00B31233"/>
    <w:rsid w:val="00B31542"/>
    <w:rsid w:val="00B31A39"/>
    <w:rsid w:val="00B31A80"/>
    <w:rsid w:val="00B31E26"/>
    <w:rsid w:val="00B31EBD"/>
    <w:rsid w:val="00B32619"/>
    <w:rsid w:val="00B32A33"/>
    <w:rsid w:val="00B32A87"/>
    <w:rsid w:val="00B32E39"/>
    <w:rsid w:val="00B3302B"/>
    <w:rsid w:val="00B330BE"/>
    <w:rsid w:val="00B33106"/>
    <w:rsid w:val="00B333F2"/>
    <w:rsid w:val="00B336FD"/>
    <w:rsid w:val="00B34005"/>
    <w:rsid w:val="00B34441"/>
    <w:rsid w:val="00B34ADB"/>
    <w:rsid w:val="00B34AF0"/>
    <w:rsid w:val="00B34E81"/>
    <w:rsid w:val="00B34E92"/>
    <w:rsid w:val="00B35347"/>
    <w:rsid w:val="00B356CB"/>
    <w:rsid w:val="00B359F1"/>
    <w:rsid w:val="00B35B90"/>
    <w:rsid w:val="00B35FDF"/>
    <w:rsid w:val="00B3645F"/>
    <w:rsid w:val="00B3674E"/>
    <w:rsid w:val="00B36C8C"/>
    <w:rsid w:val="00B36E34"/>
    <w:rsid w:val="00B36E54"/>
    <w:rsid w:val="00B376C7"/>
    <w:rsid w:val="00B37BFE"/>
    <w:rsid w:val="00B401C7"/>
    <w:rsid w:val="00B40BC2"/>
    <w:rsid w:val="00B4147C"/>
    <w:rsid w:val="00B4147D"/>
    <w:rsid w:val="00B417B3"/>
    <w:rsid w:val="00B41824"/>
    <w:rsid w:val="00B41844"/>
    <w:rsid w:val="00B41A86"/>
    <w:rsid w:val="00B41D00"/>
    <w:rsid w:val="00B423CB"/>
    <w:rsid w:val="00B425F4"/>
    <w:rsid w:val="00B428E9"/>
    <w:rsid w:val="00B42BB3"/>
    <w:rsid w:val="00B42E03"/>
    <w:rsid w:val="00B43148"/>
    <w:rsid w:val="00B438DE"/>
    <w:rsid w:val="00B4392F"/>
    <w:rsid w:val="00B43A9D"/>
    <w:rsid w:val="00B43F22"/>
    <w:rsid w:val="00B43F5F"/>
    <w:rsid w:val="00B44495"/>
    <w:rsid w:val="00B44900"/>
    <w:rsid w:val="00B44946"/>
    <w:rsid w:val="00B44C97"/>
    <w:rsid w:val="00B4547C"/>
    <w:rsid w:val="00B45AFF"/>
    <w:rsid w:val="00B45EDF"/>
    <w:rsid w:val="00B45F59"/>
    <w:rsid w:val="00B4633F"/>
    <w:rsid w:val="00B46580"/>
    <w:rsid w:val="00B46598"/>
    <w:rsid w:val="00B46A67"/>
    <w:rsid w:val="00B46A88"/>
    <w:rsid w:val="00B479EA"/>
    <w:rsid w:val="00B47B23"/>
    <w:rsid w:val="00B505AE"/>
    <w:rsid w:val="00B5085D"/>
    <w:rsid w:val="00B508A1"/>
    <w:rsid w:val="00B50BD7"/>
    <w:rsid w:val="00B512C2"/>
    <w:rsid w:val="00B517B9"/>
    <w:rsid w:val="00B51850"/>
    <w:rsid w:val="00B51D77"/>
    <w:rsid w:val="00B51DF4"/>
    <w:rsid w:val="00B51F5F"/>
    <w:rsid w:val="00B527E5"/>
    <w:rsid w:val="00B52B30"/>
    <w:rsid w:val="00B52E19"/>
    <w:rsid w:val="00B532DA"/>
    <w:rsid w:val="00B54129"/>
    <w:rsid w:val="00B5422D"/>
    <w:rsid w:val="00B543A0"/>
    <w:rsid w:val="00B546E6"/>
    <w:rsid w:val="00B54BD4"/>
    <w:rsid w:val="00B54C77"/>
    <w:rsid w:val="00B55A91"/>
    <w:rsid w:val="00B56280"/>
    <w:rsid w:val="00B56C99"/>
    <w:rsid w:val="00B56E7E"/>
    <w:rsid w:val="00B57CEA"/>
    <w:rsid w:val="00B60686"/>
    <w:rsid w:val="00B60BDF"/>
    <w:rsid w:val="00B60D81"/>
    <w:rsid w:val="00B60F11"/>
    <w:rsid w:val="00B60F85"/>
    <w:rsid w:val="00B6189A"/>
    <w:rsid w:val="00B61DE4"/>
    <w:rsid w:val="00B61E98"/>
    <w:rsid w:val="00B621BB"/>
    <w:rsid w:val="00B6284E"/>
    <w:rsid w:val="00B6310E"/>
    <w:rsid w:val="00B63112"/>
    <w:rsid w:val="00B636B1"/>
    <w:rsid w:val="00B63759"/>
    <w:rsid w:val="00B63BA6"/>
    <w:rsid w:val="00B64985"/>
    <w:rsid w:val="00B64A26"/>
    <w:rsid w:val="00B64FB2"/>
    <w:rsid w:val="00B6511C"/>
    <w:rsid w:val="00B65616"/>
    <w:rsid w:val="00B65A24"/>
    <w:rsid w:val="00B65C31"/>
    <w:rsid w:val="00B65C6E"/>
    <w:rsid w:val="00B65E47"/>
    <w:rsid w:val="00B65F32"/>
    <w:rsid w:val="00B669B1"/>
    <w:rsid w:val="00B6708F"/>
    <w:rsid w:val="00B670EB"/>
    <w:rsid w:val="00B67A06"/>
    <w:rsid w:val="00B67F11"/>
    <w:rsid w:val="00B705BA"/>
    <w:rsid w:val="00B705DA"/>
    <w:rsid w:val="00B70B13"/>
    <w:rsid w:val="00B710AA"/>
    <w:rsid w:val="00B718E2"/>
    <w:rsid w:val="00B719B7"/>
    <w:rsid w:val="00B72246"/>
    <w:rsid w:val="00B724BE"/>
    <w:rsid w:val="00B726BC"/>
    <w:rsid w:val="00B7279C"/>
    <w:rsid w:val="00B72981"/>
    <w:rsid w:val="00B72B7B"/>
    <w:rsid w:val="00B73167"/>
    <w:rsid w:val="00B73249"/>
    <w:rsid w:val="00B7367D"/>
    <w:rsid w:val="00B736C7"/>
    <w:rsid w:val="00B73762"/>
    <w:rsid w:val="00B74052"/>
    <w:rsid w:val="00B748B9"/>
    <w:rsid w:val="00B748C5"/>
    <w:rsid w:val="00B74AAE"/>
    <w:rsid w:val="00B74CD2"/>
    <w:rsid w:val="00B74CE6"/>
    <w:rsid w:val="00B74E7B"/>
    <w:rsid w:val="00B751BC"/>
    <w:rsid w:val="00B757C8"/>
    <w:rsid w:val="00B758C9"/>
    <w:rsid w:val="00B761BD"/>
    <w:rsid w:val="00B764B2"/>
    <w:rsid w:val="00B76B4B"/>
    <w:rsid w:val="00B76F64"/>
    <w:rsid w:val="00B77344"/>
    <w:rsid w:val="00B775EC"/>
    <w:rsid w:val="00B775F6"/>
    <w:rsid w:val="00B77838"/>
    <w:rsid w:val="00B77BD3"/>
    <w:rsid w:val="00B80284"/>
    <w:rsid w:val="00B80736"/>
    <w:rsid w:val="00B808C7"/>
    <w:rsid w:val="00B80C7D"/>
    <w:rsid w:val="00B8179F"/>
    <w:rsid w:val="00B81852"/>
    <w:rsid w:val="00B821A9"/>
    <w:rsid w:val="00B827C0"/>
    <w:rsid w:val="00B82BE0"/>
    <w:rsid w:val="00B82FE6"/>
    <w:rsid w:val="00B83010"/>
    <w:rsid w:val="00B83217"/>
    <w:rsid w:val="00B83570"/>
    <w:rsid w:val="00B83B2E"/>
    <w:rsid w:val="00B84108"/>
    <w:rsid w:val="00B84157"/>
    <w:rsid w:val="00B847A5"/>
    <w:rsid w:val="00B84CB8"/>
    <w:rsid w:val="00B85111"/>
    <w:rsid w:val="00B85498"/>
    <w:rsid w:val="00B8568B"/>
    <w:rsid w:val="00B857AC"/>
    <w:rsid w:val="00B857B7"/>
    <w:rsid w:val="00B86465"/>
    <w:rsid w:val="00B86C1A"/>
    <w:rsid w:val="00B86D9F"/>
    <w:rsid w:val="00B87330"/>
    <w:rsid w:val="00B87991"/>
    <w:rsid w:val="00B87B99"/>
    <w:rsid w:val="00B87DD5"/>
    <w:rsid w:val="00B87E20"/>
    <w:rsid w:val="00B90583"/>
    <w:rsid w:val="00B913B0"/>
    <w:rsid w:val="00B91BC5"/>
    <w:rsid w:val="00B91DFC"/>
    <w:rsid w:val="00B9214C"/>
    <w:rsid w:val="00B92376"/>
    <w:rsid w:val="00B9238C"/>
    <w:rsid w:val="00B9258E"/>
    <w:rsid w:val="00B93081"/>
    <w:rsid w:val="00B93938"/>
    <w:rsid w:val="00B93B9D"/>
    <w:rsid w:val="00B93F9E"/>
    <w:rsid w:val="00B94254"/>
    <w:rsid w:val="00B947E2"/>
    <w:rsid w:val="00B94AF4"/>
    <w:rsid w:val="00B9577B"/>
    <w:rsid w:val="00B95CB8"/>
    <w:rsid w:val="00B96101"/>
    <w:rsid w:val="00B96203"/>
    <w:rsid w:val="00B96673"/>
    <w:rsid w:val="00B969C6"/>
    <w:rsid w:val="00B96CE9"/>
    <w:rsid w:val="00B96D02"/>
    <w:rsid w:val="00B9710D"/>
    <w:rsid w:val="00B97420"/>
    <w:rsid w:val="00B97644"/>
    <w:rsid w:val="00B97823"/>
    <w:rsid w:val="00B97B7F"/>
    <w:rsid w:val="00B97D42"/>
    <w:rsid w:val="00BA03F5"/>
    <w:rsid w:val="00BA0846"/>
    <w:rsid w:val="00BA0B5F"/>
    <w:rsid w:val="00BA0E4E"/>
    <w:rsid w:val="00BA12C3"/>
    <w:rsid w:val="00BA12CE"/>
    <w:rsid w:val="00BA1482"/>
    <w:rsid w:val="00BA15F7"/>
    <w:rsid w:val="00BA16DE"/>
    <w:rsid w:val="00BA1715"/>
    <w:rsid w:val="00BA1AE3"/>
    <w:rsid w:val="00BA2080"/>
    <w:rsid w:val="00BA26E6"/>
    <w:rsid w:val="00BA2840"/>
    <w:rsid w:val="00BA2906"/>
    <w:rsid w:val="00BA2C07"/>
    <w:rsid w:val="00BA2D6E"/>
    <w:rsid w:val="00BA30E6"/>
    <w:rsid w:val="00BA3193"/>
    <w:rsid w:val="00BA325F"/>
    <w:rsid w:val="00BA3380"/>
    <w:rsid w:val="00BA3555"/>
    <w:rsid w:val="00BA3E84"/>
    <w:rsid w:val="00BA3EE9"/>
    <w:rsid w:val="00BA3F57"/>
    <w:rsid w:val="00BA3FFA"/>
    <w:rsid w:val="00BA40CB"/>
    <w:rsid w:val="00BA46A2"/>
    <w:rsid w:val="00BA48C6"/>
    <w:rsid w:val="00BA4BC2"/>
    <w:rsid w:val="00BA4D91"/>
    <w:rsid w:val="00BA529F"/>
    <w:rsid w:val="00BA5617"/>
    <w:rsid w:val="00BA5962"/>
    <w:rsid w:val="00BA63F7"/>
    <w:rsid w:val="00BA66D1"/>
    <w:rsid w:val="00BA6876"/>
    <w:rsid w:val="00BA6BF2"/>
    <w:rsid w:val="00BA6E15"/>
    <w:rsid w:val="00BB028A"/>
    <w:rsid w:val="00BB0928"/>
    <w:rsid w:val="00BB09DC"/>
    <w:rsid w:val="00BB0A4B"/>
    <w:rsid w:val="00BB0D7B"/>
    <w:rsid w:val="00BB0EB9"/>
    <w:rsid w:val="00BB11DC"/>
    <w:rsid w:val="00BB16D7"/>
    <w:rsid w:val="00BB193A"/>
    <w:rsid w:val="00BB24F2"/>
    <w:rsid w:val="00BB2920"/>
    <w:rsid w:val="00BB2AC6"/>
    <w:rsid w:val="00BB2B09"/>
    <w:rsid w:val="00BB2EB5"/>
    <w:rsid w:val="00BB2F2A"/>
    <w:rsid w:val="00BB363C"/>
    <w:rsid w:val="00BB37D5"/>
    <w:rsid w:val="00BB3CFF"/>
    <w:rsid w:val="00BB47A2"/>
    <w:rsid w:val="00BB4846"/>
    <w:rsid w:val="00BB49FE"/>
    <w:rsid w:val="00BB4CA9"/>
    <w:rsid w:val="00BB5315"/>
    <w:rsid w:val="00BB5A75"/>
    <w:rsid w:val="00BB5B58"/>
    <w:rsid w:val="00BB5DD1"/>
    <w:rsid w:val="00BB6006"/>
    <w:rsid w:val="00BB6D84"/>
    <w:rsid w:val="00BB7261"/>
    <w:rsid w:val="00BB72AE"/>
    <w:rsid w:val="00BB782C"/>
    <w:rsid w:val="00BB794C"/>
    <w:rsid w:val="00BB7A0D"/>
    <w:rsid w:val="00BC0493"/>
    <w:rsid w:val="00BC07F4"/>
    <w:rsid w:val="00BC10FD"/>
    <w:rsid w:val="00BC15C0"/>
    <w:rsid w:val="00BC1841"/>
    <w:rsid w:val="00BC192E"/>
    <w:rsid w:val="00BC1EB4"/>
    <w:rsid w:val="00BC1F44"/>
    <w:rsid w:val="00BC24D0"/>
    <w:rsid w:val="00BC251F"/>
    <w:rsid w:val="00BC2863"/>
    <w:rsid w:val="00BC40BB"/>
    <w:rsid w:val="00BC4278"/>
    <w:rsid w:val="00BC4284"/>
    <w:rsid w:val="00BC4363"/>
    <w:rsid w:val="00BC467C"/>
    <w:rsid w:val="00BC46D3"/>
    <w:rsid w:val="00BC46F5"/>
    <w:rsid w:val="00BC5016"/>
    <w:rsid w:val="00BC5C5C"/>
    <w:rsid w:val="00BC5F8A"/>
    <w:rsid w:val="00BC69E2"/>
    <w:rsid w:val="00BC6D75"/>
    <w:rsid w:val="00BC6F0A"/>
    <w:rsid w:val="00BC7916"/>
    <w:rsid w:val="00BC7EC4"/>
    <w:rsid w:val="00BD00AF"/>
    <w:rsid w:val="00BD01B5"/>
    <w:rsid w:val="00BD0451"/>
    <w:rsid w:val="00BD048D"/>
    <w:rsid w:val="00BD09A6"/>
    <w:rsid w:val="00BD0A9A"/>
    <w:rsid w:val="00BD0B53"/>
    <w:rsid w:val="00BD0E5A"/>
    <w:rsid w:val="00BD165A"/>
    <w:rsid w:val="00BD16F6"/>
    <w:rsid w:val="00BD1B89"/>
    <w:rsid w:val="00BD1BAC"/>
    <w:rsid w:val="00BD2262"/>
    <w:rsid w:val="00BD22CC"/>
    <w:rsid w:val="00BD2BC3"/>
    <w:rsid w:val="00BD2CCD"/>
    <w:rsid w:val="00BD3620"/>
    <w:rsid w:val="00BD3C19"/>
    <w:rsid w:val="00BD3C1A"/>
    <w:rsid w:val="00BD40B1"/>
    <w:rsid w:val="00BD4332"/>
    <w:rsid w:val="00BD465C"/>
    <w:rsid w:val="00BD4B4D"/>
    <w:rsid w:val="00BD4C31"/>
    <w:rsid w:val="00BD4EC4"/>
    <w:rsid w:val="00BD526C"/>
    <w:rsid w:val="00BD5906"/>
    <w:rsid w:val="00BD5A6A"/>
    <w:rsid w:val="00BD5B59"/>
    <w:rsid w:val="00BD6088"/>
    <w:rsid w:val="00BD661B"/>
    <w:rsid w:val="00BD6801"/>
    <w:rsid w:val="00BD763E"/>
    <w:rsid w:val="00BD796F"/>
    <w:rsid w:val="00BE08C8"/>
    <w:rsid w:val="00BE1174"/>
    <w:rsid w:val="00BE1D8A"/>
    <w:rsid w:val="00BE1E42"/>
    <w:rsid w:val="00BE25AC"/>
    <w:rsid w:val="00BE276A"/>
    <w:rsid w:val="00BE2883"/>
    <w:rsid w:val="00BE31A3"/>
    <w:rsid w:val="00BE3D9F"/>
    <w:rsid w:val="00BE418B"/>
    <w:rsid w:val="00BE4492"/>
    <w:rsid w:val="00BE463D"/>
    <w:rsid w:val="00BE486D"/>
    <w:rsid w:val="00BE48AC"/>
    <w:rsid w:val="00BE4AC8"/>
    <w:rsid w:val="00BE549B"/>
    <w:rsid w:val="00BE5B8E"/>
    <w:rsid w:val="00BE629C"/>
    <w:rsid w:val="00BE62E2"/>
    <w:rsid w:val="00BE67B7"/>
    <w:rsid w:val="00BE6C87"/>
    <w:rsid w:val="00BE6F34"/>
    <w:rsid w:val="00BE727D"/>
    <w:rsid w:val="00BE736F"/>
    <w:rsid w:val="00BE7565"/>
    <w:rsid w:val="00BE7A3D"/>
    <w:rsid w:val="00BE7D2F"/>
    <w:rsid w:val="00BF02A8"/>
    <w:rsid w:val="00BF0849"/>
    <w:rsid w:val="00BF1C47"/>
    <w:rsid w:val="00BF1C79"/>
    <w:rsid w:val="00BF1DDA"/>
    <w:rsid w:val="00BF209E"/>
    <w:rsid w:val="00BF238A"/>
    <w:rsid w:val="00BF23A1"/>
    <w:rsid w:val="00BF25F6"/>
    <w:rsid w:val="00BF2727"/>
    <w:rsid w:val="00BF2784"/>
    <w:rsid w:val="00BF2800"/>
    <w:rsid w:val="00BF2E42"/>
    <w:rsid w:val="00BF3075"/>
    <w:rsid w:val="00BF31DC"/>
    <w:rsid w:val="00BF32C0"/>
    <w:rsid w:val="00BF3489"/>
    <w:rsid w:val="00BF4017"/>
    <w:rsid w:val="00BF464D"/>
    <w:rsid w:val="00BF4789"/>
    <w:rsid w:val="00BF4D42"/>
    <w:rsid w:val="00BF5B8A"/>
    <w:rsid w:val="00BF662F"/>
    <w:rsid w:val="00BF6E2E"/>
    <w:rsid w:val="00BF6EAA"/>
    <w:rsid w:val="00BF79A0"/>
    <w:rsid w:val="00BF7D2F"/>
    <w:rsid w:val="00C00148"/>
    <w:rsid w:val="00C00655"/>
    <w:rsid w:val="00C009A5"/>
    <w:rsid w:val="00C00AED"/>
    <w:rsid w:val="00C00FB9"/>
    <w:rsid w:val="00C010FB"/>
    <w:rsid w:val="00C013E5"/>
    <w:rsid w:val="00C01683"/>
    <w:rsid w:val="00C01F49"/>
    <w:rsid w:val="00C028C5"/>
    <w:rsid w:val="00C02DD8"/>
    <w:rsid w:val="00C02DEA"/>
    <w:rsid w:val="00C036EB"/>
    <w:rsid w:val="00C03978"/>
    <w:rsid w:val="00C03CCD"/>
    <w:rsid w:val="00C04227"/>
    <w:rsid w:val="00C042FC"/>
    <w:rsid w:val="00C04F22"/>
    <w:rsid w:val="00C04F53"/>
    <w:rsid w:val="00C05056"/>
    <w:rsid w:val="00C051BE"/>
    <w:rsid w:val="00C0533C"/>
    <w:rsid w:val="00C05522"/>
    <w:rsid w:val="00C05753"/>
    <w:rsid w:val="00C059AB"/>
    <w:rsid w:val="00C06398"/>
    <w:rsid w:val="00C075BC"/>
    <w:rsid w:val="00C07634"/>
    <w:rsid w:val="00C10454"/>
    <w:rsid w:val="00C10C76"/>
    <w:rsid w:val="00C10DE1"/>
    <w:rsid w:val="00C10FFD"/>
    <w:rsid w:val="00C11180"/>
    <w:rsid w:val="00C11662"/>
    <w:rsid w:val="00C116CF"/>
    <w:rsid w:val="00C118A6"/>
    <w:rsid w:val="00C11F1C"/>
    <w:rsid w:val="00C121F5"/>
    <w:rsid w:val="00C122FE"/>
    <w:rsid w:val="00C12647"/>
    <w:rsid w:val="00C12FFD"/>
    <w:rsid w:val="00C13A71"/>
    <w:rsid w:val="00C13C97"/>
    <w:rsid w:val="00C13D76"/>
    <w:rsid w:val="00C14C9F"/>
    <w:rsid w:val="00C15304"/>
    <w:rsid w:val="00C15369"/>
    <w:rsid w:val="00C154C2"/>
    <w:rsid w:val="00C15591"/>
    <w:rsid w:val="00C159CB"/>
    <w:rsid w:val="00C15AB7"/>
    <w:rsid w:val="00C15B0D"/>
    <w:rsid w:val="00C1627A"/>
    <w:rsid w:val="00C1644C"/>
    <w:rsid w:val="00C164B7"/>
    <w:rsid w:val="00C17409"/>
    <w:rsid w:val="00C17873"/>
    <w:rsid w:val="00C20275"/>
    <w:rsid w:val="00C20284"/>
    <w:rsid w:val="00C2050D"/>
    <w:rsid w:val="00C20610"/>
    <w:rsid w:val="00C20869"/>
    <w:rsid w:val="00C2090B"/>
    <w:rsid w:val="00C20B49"/>
    <w:rsid w:val="00C20B5C"/>
    <w:rsid w:val="00C20E9E"/>
    <w:rsid w:val="00C21242"/>
    <w:rsid w:val="00C2187E"/>
    <w:rsid w:val="00C2196B"/>
    <w:rsid w:val="00C21A9A"/>
    <w:rsid w:val="00C226ED"/>
    <w:rsid w:val="00C2297A"/>
    <w:rsid w:val="00C22FDC"/>
    <w:rsid w:val="00C23248"/>
    <w:rsid w:val="00C23840"/>
    <w:rsid w:val="00C243D4"/>
    <w:rsid w:val="00C24831"/>
    <w:rsid w:val="00C24C0E"/>
    <w:rsid w:val="00C24E48"/>
    <w:rsid w:val="00C25046"/>
    <w:rsid w:val="00C2530F"/>
    <w:rsid w:val="00C25E7A"/>
    <w:rsid w:val="00C25F59"/>
    <w:rsid w:val="00C25FE6"/>
    <w:rsid w:val="00C264E8"/>
    <w:rsid w:val="00C267FF"/>
    <w:rsid w:val="00C26A43"/>
    <w:rsid w:val="00C26D6E"/>
    <w:rsid w:val="00C26E6A"/>
    <w:rsid w:val="00C27047"/>
    <w:rsid w:val="00C277A7"/>
    <w:rsid w:val="00C3017F"/>
    <w:rsid w:val="00C301E7"/>
    <w:rsid w:val="00C30267"/>
    <w:rsid w:val="00C30342"/>
    <w:rsid w:val="00C30558"/>
    <w:rsid w:val="00C305D6"/>
    <w:rsid w:val="00C307C7"/>
    <w:rsid w:val="00C30847"/>
    <w:rsid w:val="00C30910"/>
    <w:rsid w:val="00C30AE5"/>
    <w:rsid w:val="00C30BD1"/>
    <w:rsid w:val="00C31191"/>
    <w:rsid w:val="00C31812"/>
    <w:rsid w:val="00C3189B"/>
    <w:rsid w:val="00C3199D"/>
    <w:rsid w:val="00C31DC9"/>
    <w:rsid w:val="00C32132"/>
    <w:rsid w:val="00C32210"/>
    <w:rsid w:val="00C323A0"/>
    <w:rsid w:val="00C32481"/>
    <w:rsid w:val="00C32DE7"/>
    <w:rsid w:val="00C332E4"/>
    <w:rsid w:val="00C333A2"/>
    <w:rsid w:val="00C33440"/>
    <w:rsid w:val="00C33680"/>
    <w:rsid w:val="00C3374F"/>
    <w:rsid w:val="00C33A53"/>
    <w:rsid w:val="00C33B7D"/>
    <w:rsid w:val="00C343A8"/>
    <w:rsid w:val="00C344EF"/>
    <w:rsid w:val="00C34632"/>
    <w:rsid w:val="00C34D57"/>
    <w:rsid w:val="00C34F9E"/>
    <w:rsid w:val="00C35106"/>
    <w:rsid w:val="00C35B95"/>
    <w:rsid w:val="00C36694"/>
    <w:rsid w:val="00C369ED"/>
    <w:rsid w:val="00C3754C"/>
    <w:rsid w:val="00C376B7"/>
    <w:rsid w:val="00C378B7"/>
    <w:rsid w:val="00C3796D"/>
    <w:rsid w:val="00C379B2"/>
    <w:rsid w:val="00C4083D"/>
    <w:rsid w:val="00C40D58"/>
    <w:rsid w:val="00C411FC"/>
    <w:rsid w:val="00C41835"/>
    <w:rsid w:val="00C41A26"/>
    <w:rsid w:val="00C41FE8"/>
    <w:rsid w:val="00C4247A"/>
    <w:rsid w:val="00C42A01"/>
    <w:rsid w:val="00C42C3D"/>
    <w:rsid w:val="00C42D78"/>
    <w:rsid w:val="00C435DB"/>
    <w:rsid w:val="00C436CA"/>
    <w:rsid w:val="00C43781"/>
    <w:rsid w:val="00C44A30"/>
    <w:rsid w:val="00C44CB6"/>
    <w:rsid w:val="00C457D5"/>
    <w:rsid w:val="00C45B8F"/>
    <w:rsid w:val="00C45BB4"/>
    <w:rsid w:val="00C45C70"/>
    <w:rsid w:val="00C45D6D"/>
    <w:rsid w:val="00C45F6C"/>
    <w:rsid w:val="00C46565"/>
    <w:rsid w:val="00C4675A"/>
    <w:rsid w:val="00C46862"/>
    <w:rsid w:val="00C46EBC"/>
    <w:rsid w:val="00C4703C"/>
    <w:rsid w:val="00C47346"/>
    <w:rsid w:val="00C47E83"/>
    <w:rsid w:val="00C5041E"/>
    <w:rsid w:val="00C50721"/>
    <w:rsid w:val="00C50A38"/>
    <w:rsid w:val="00C50B05"/>
    <w:rsid w:val="00C50B3C"/>
    <w:rsid w:val="00C50C4D"/>
    <w:rsid w:val="00C50CF4"/>
    <w:rsid w:val="00C50E99"/>
    <w:rsid w:val="00C512F5"/>
    <w:rsid w:val="00C51338"/>
    <w:rsid w:val="00C51AE7"/>
    <w:rsid w:val="00C51C33"/>
    <w:rsid w:val="00C51FA7"/>
    <w:rsid w:val="00C524D3"/>
    <w:rsid w:val="00C525ED"/>
    <w:rsid w:val="00C52C86"/>
    <w:rsid w:val="00C52D2F"/>
    <w:rsid w:val="00C52E34"/>
    <w:rsid w:val="00C5363D"/>
    <w:rsid w:val="00C536BC"/>
    <w:rsid w:val="00C5378D"/>
    <w:rsid w:val="00C53BF2"/>
    <w:rsid w:val="00C54343"/>
    <w:rsid w:val="00C547BA"/>
    <w:rsid w:val="00C556EB"/>
    <w:rsid w:val="00C55B57"/>
    <w:rsid w:val="00C566E6"/>
    <w:rsid w:val="00C56C06"/>
    <w:rsid w:val="00C56D2A"/>
    <w:rsid w:val="00C57492"/>
    <w:rsid w:val="00C5773A"/>
    <w:rsid w:val="00C57915"/>
    <w:rsid w:val="00C60571"/>
    <w:rsid w:val="00C6157A"/>
    <w:rsid w:val="00C620FD"/>
    <w:rsid w:val="00C624CA"/>
    <w:rsid w:val="00C62811"/>
    <w:rsid w:val="00C63707"/>
    <w:rsid w:val="00C647D2"/>
    <w:rsid w:val="00C64CA8"/>
    <w:rsid w:val="00C64E90"/>
    <w:rsid w:val="00C64FED"/>
    <w:rsid w:val="00C651BC"/>
    <w:rsid w:val="00C65815"/>
    <w:rsid w:val="00C65E49"/>
    <w:rsid w:val="00C6615C"/>
    <w:rsid w:val="00C662F0"/>
    <w:rsid w:val="00C66E0D"/>
    <w:rsid w:val="00C6756E"/>
    <w:rsid w:val="00C6770D"/>
    <w:rsid w:val="00C67A13"/>
    <w:rsid w:val="00C67C03"/>
    <w:rsid w:val="00C70066"/>
    <w:rsid w:val="00C707ED"/>
    <w:rsid w:val="00C70937"/>
    <w:rsid w:val="00C70AC1"/>
    <w:rsid w:val="00C711A6"/>
    <w:rsid w:val="00C714A9"/>
    <w:rsid w:val="00C71E35"/>
    <w:rsid w:val="00C7232F"/>
    <w:rsid w:val="00C7254B"/>
    <w:rsid w:val="00C727E2"/>
    <w:rsid w:val="00C7293B"/>
    <w:rsid w:val="00C7340F"/>
    <w:rsid w:val="00C73919"/>
    <w:rsid w:val="00C73E19"/>
    <w:rsid w:val="00C74093"/>
    <w:rsid w:val="00C74320"/>
    <w:rsid w:val="00C74627"/>
    <w:rsid w:val="00C748AD"/>
    <w:rsid w:val="00C748AE"/>
    <w:rsid w:val="00C74C65"/>
    <w:rsid w:val="00C74DD2"/>
    <w:rsid w:val="00C74EA9"/>
    <w:rsid w:val="00C751FA"/>
    <w:rsid w:val="00C7529A"/>
    <w:rsid w:val="00C7552E"/>
    <w:rsid w:val="00C756CF"/>
    <w:rsid w:val="00C762F7"/>
    <w:rsid w:val="00C766E0"/>
    <w:rsid w:val="00C76D58"/>
    <w:rsid w:val="00C76EA0"/>
    <w:rsid w:val="00C771F6"/>
    <w:rsid w:val="00C77266"/>
    <w:rsid w:val="00C77601"/>
    <w:rsid w:val="00C77AFF"/>
    <w:rsid w:val="00C800C6"/>
    <w:rsid w:val="00C80828"/>
    <w:rsid w:val="00C80CB1"/>
    <w:rsid w:val="00C80D83"/>
    <w:rsid w:val="00C813C4"/>
    <w:rsid w:val="00C81A35"/>
    <w:rsid w:val="00C81B04"/>
    <w:rsid w:val="00C81DAB"/>
    <w:rsid w:val="00C820B2"/>
    <w:rsid w:val="00C82292"/>
    <w:rsid w:val="00C82478"/>
    <w:rsid w:val="00C837D0"/>
    <w:rsid w:val="00C8388A"/>
    <w:rsid w:val="00C83A94"/>
    <w:rsid w:val="00C83B30"/>
    <w:rsid w:val="00C83B42"/>
    <w:rsid w:val="00C83FA3"/>
    <w:rsid w:val="00C8422F"/>
    <w:rsid w:val="00C846D4"/>
    <w:rsid w:val="00C84CF7"/>
    <w:rsid w:val="00C8516C"/>
    <w:rsid w:val="00C85227"/>
    <w:rsid w:val="00C85F06"/>
    <w:rsid w:val="00C86BC5"/>
    <w:rsid w:val="00C87062"/>
    <w:rsid w:val="00C8736F"/>
    <w:rsid w:val="00C87AF1"/>
    <w:rsid w:val="00C90E32"/>
    <w:rsid w:val="00C91067"/>
    <w:rsid w:val="00C916E6"/>
    <w:rsid w:val="00C91BA1"/>
    <w:rsid w:val="00C92219"/>
    <w:rsid w:val="00C922ED"/>
    <w:rsid w:val="00C92A89"/>
    <w:rsid w:val="00C92AFF"/>
    <w:rsid w:val="00C92FC5"/>
    <w:rsid w:val="00C93179"/>
    <w:rsid w:val="00C93980"/>
    <w:rsid w:val="00C93FF2"/>
    <w:rsid w:val="00C94404"/>
    <w:rsid w:val="00C9440E"/>
    <w:rsid w:val="00C945BB"/>
    <w:rsid w:val="00C9461B"/>
    <w:rsid w:val="00C94B93"/>
    <w:rsid w:val="00C94CD5"/>
    <w:rsid w:val="00C94EE9"/>
    <w:rsid w:val="00C94FEF"/>
    <w:rsid w:val="00C9508C"/>
    <w:rsid w:val="00C952F4"/>
    <w:rsid w:val="00C953D8"/>
    <w:rsid w:val="00C95A6B"/>
    <w:rsid w:val="00C95BF2"/>
    <w:rsid w:val="00C9600A"/>
    <w:rsid w:val="00C960FC"/>
    <w:rsid w:val="00C96524"/>
    <w:rsid w:val="00C96702"/>
    <w:rsid w:val="00C96A0F"/>
    <w:rsid w:val="00C96F8D"/>
    <w:rsid w:val="00C970AA"/>
    <w:rsid w:val="00C970FD"/>
    <w:rsid w:val="00C97546"/>
    <w:rsid w:val="00C9777A"/>
    <w:rsid w:val="00C97815"/>
    <w:rsid w:val="00C979D9"/>
    <w:rsid w:val="00C97E42"/>
    <w:rsid w:val="00CA00D4"/>
    <w:rsid w:val="00CA07BE"/>
    <w:rsid w:val="00CA09C5"/>
    <w:rsid w:val="00CA0AC7"/>
    <w:rsid w:val="00CA12E6"/>
    <w:rsid w:val="00CA178C"/>
    <w:rsid w:val="00CA1A83"/>
    <w:rsid w:val="00CA1EE9"/>
    <w:rsid w:val="00CA1F6A"/>
    <w:rsid w:val="00CA2627"/>
    <w:rsid w:val="00CA2745"/>
    <w:rsid w:val="00CA2845"/>
    <w:rsid w:val="00CA2938"/>
    <w:rsid w:val="00CA2C08"/>
    <w:rsid w:val="00CA3B2F"/>
    <w:rsid w:val="00CA3BFE"/>
    <w:rsid w:val="00CA3CBB"/>
    <w:rsid w:val="00CA3F0D"/>
    <w:rsid w:val="00CA41B6"/>
    <w:rsid w:val="00CA41EA"/>
    <w:rsid w:val="00CA4A35"/>
    <w:rsid w:val="00CA4B6A"/>
    <w:rsid w:val="00CA4ECA"/>
    <w:rsid w:val="00CA503C"/>
    <w:rsid w:val="00CA5FB4"/>
    <w:rsid w:val="00CA696D"/>
    <w:rsid w:val="00CA6BD6"/>
    <w:rsid w:val="00CA6C26"/>
    <w:rsid w:val="00CA6D16"/>
    <w:rsid w:val="00CA79D2"/>
    <w:rsid w:val="00CA7B01"/>
    <w:rsid w:val="00CB03C8"/>
    <w:rsid w:val="00CB0DAF"/>
    <w:rsid w:val="00CB10B7"/>
    <w:rsid w:val="00CB20E5"/>
    <w:rsid w:val="00CB2285"/>
    <w:rsid w:val="00CB28CD"/>
    <w:rsid w:val="00CB3010"/>
    <w:rsid w:val="00CB36B2"/>
    <w:rsid w:val="00CB3821"/>
    <w:rsid w:val="00CB4A56"/>
    <w:rsid w:val="00CB4E08"/>
    <w:rsid w:val="00CB5408"/>
    <w:rsid w:val="00CB5A54"/>
    <w:rsid w:val="00CB5BCE"/>
    <w:rsid w:val="00CB5D2D"/>
    <w:rsid w:val="00CB5D71"/>
    <w:rsid w:val="00CB5ED3"/>
    <w:rsid w:val="00CB64EE"/>
    <w:rsid w:val="00CB650F"/>
    <w:rsid w:val="00CB660F"/>
    <w:rsid w:val="00CB6817"/>
    <w:rsid w:val="00CB6820"/>
    <w:rsid w:val="00CB69C8"/>
    <w:rsid w:val="00CB6DFA"/>
    <w:rsid w:val="00CB77F6"/>
    <w:rsid w:val="00CB7C83"/>
    <w:rsid w:val="00CC0B48"/>
    <w:rsid w:val="00CC0CE6"/>
    <w:rsid w:val="00CC0E84"/>
    <w:rsid w:val="00CC15AC"/>
    <w:rsid w:val="00CC2294"/>
    <w:rsid w:val="00CC291E"/>
    <w:rsid w:val="00CC29EF"/>
    <w:rsid w:val="00CC2C6C"/>
    <w:rsid w:val="00CC32A4"/>
    <w:rsid w:val="00CC35C7"/>
    <w:rsid w:val="00CC364C"/>
    <w:rsid w:val="00CC3732"/>
    <w:rsid w:val="00CC3C6F"/>
    <w:rsid w:val="00CC3F00"/>
    <w:rsid w:val="00CC3F7F"/>
    <w:rsid w:val="00CC45C8"/>
    <w:rsid w:val="00CC4CED"/>
    <w:rsid w:val="00CC4D3C"/>
    <w:rsid w:val="00CC4E75"/>
    <w:rsid w:val="00CC4EB3"/>
    <w:rsid w:val="00CC5186"/>
    <w:rsid w:val="00CC5188"/>
    <w:rsid w:val="00CC51E6"/>
    <w:rsid w:val="00CC51EE"/>
    <w:rsid w:val="00CC533F"/>
    <w:rsid w:val="00CC542A"/>
    <w:rsid w:val="00CC576E"/>
    <w:rsid w:val="00CC61F7"/>
    <w:rsid w:val="00CC6200"/>
    <w:rsid w:val="00CC6356"/>
    <w:rsid w:val="00CC703D"/>
    <w:rsid w:val="00CC7545"/>
    <w:rsid w:val="00CC76C7"/>
    <w:rsid w:val="00CC7A08"/>
    <w:rsid w:val="00CD0509"/>
    <w:rsid w:val="00CD0952"/>
    <w:rsid w:val="00CD0FF0"/>
    <w:rsid w:val="00CD1287"/>
    <w:rsid w:val="00CD159A"/>
    <w:rsid w:val="00CD16E5"/>
    <w:rsid w:val="00CD1749"/>
    <w:rsid w:val="00CD19A2"/>
    <w:rsid w:val="00CD1E0C"/>
    <w:rsid w:val="00CD1E84"/>
    <w:rsid w:val="00CD233A"/>
    <w:rsid w:val="00CD2387"/>
    <w:rsid w:val="00CD28E8"/>
    <w:rsid w:val="00CD2DCA"/>
    <w:rsid w:val="00CD2DD9"/>
    <w:rsid w:val="00CD2F91"/>
    <w:rsid w:val="00CD392D"/>
    <w:rsid w:val="00CD3B13"/>
    <w:rsid w:val="00CD3D03"/>
    <w:rsid w:val="00CD3D90"/>
    <w:rsid w:val="00CD43A0"/>
    <w:rsid w:val="00CD44A4"/>
    <w:rsid w:val="00CD4712"/>
    <w:rsid w:val="00CD4791"/>
    <w:rsid w:val="00CD4AEE"/>
    <w:rsid w:val="00CD5561"/>
    <w:rsid w:val="00CD55BB"/>
    <w:rsid w:val="00CD5784"/>
    <w:rsid w:val="00CD5BF2"/>
    <w:rsid w:val="00CD5C25"/>
    <w:rsid w:val="00CD5C96"/>
    <w:rsid w:val="00CD5E9B"/>
    <w:rsid w:val="00CD6012"/>
    <w:rsid w:val="00CD63D9"/>
    <w:rsid w:val="00CD666A"/>
    <w:rsid w:val="00CD6F11"/>
    <w:rsid w:val="00CD7133"/>
    <w:rsid w:val="00CD77E4"/>
    <w:rsid w:val="00CD7D26"/>
    <w:rsid w:val="00CE0231"/>
    <w:rsid w:val="00CE0DE2"/>
    <w:rsid w:val="00CE141D"/>
    <w:rsid w:val="00CE1878"/>
    <w:rsid w:val="00CE19E6"/>
    <w:rsid w:val="00CE1ED6"/>
    <w:rsid w:val="00CE1FF8"/>
    <w:rsid w:val="00CE236E"/>
    <w:rsid w:val="00CE33E4"/>
    <w:rsid w:val="00CE3414"/>
    <w:rsid w:val="00CE3D95"/>
    <w:rsid w:val="00CE3E09"/>
    <w:rsid w:val="00CE3E98"/>
    <w:rsid w:val="00CE48B4"/>
    <w:rsid w:val="00CE57A9"/>
    <w:rsid w:val="00CE57EE"/>
    <w:rsid w:val="00CE60FE"/>
    <w:rsid w:val="00CE63CE"/>
    <w:rsid w:val="00CE656C"/>
    <w:rsid w:val="00CE69A5"/>
    <w:rsid w:val="00CE6AFE"/>
    <w:rsid w:val="00CE6DDD"/>
    <w:rsid w:val="00CE6F6E"/>
    <w:rsid w:val="00CE6FA6"/>
    <w:rsid w:val="00CE7175"/>
    <w:rsid w:val="00CE780D"/>
    <w:rsid w:val="00CE788B"/>
    <w:rsid w:val="00CE7B15"/>
    <w:rsid w:val="00CE7C78"/>
    <w:rsid w:val="00CF006C"/>
    <w:rsid w:val="00CF01E2"/>
    <w:rsid w:val="00CF01E3"/>
    <w:rsid w:val="00CF0897"/>
    <w:rsid w:val="00CF08BD"/>
    <w:rsid w:val="00CF0CDB"/>
    <w:rsid w:val="00CF0D5C"/>
    <w:rsid w:val="00CF0FFE"/>
    <w:rsid w:val="00CF1143"/>
    <w:rsid w:val="00CF1825"/>
    <w:rsid w:val="00CF1DFA"/>
    <w:rsid w:val="00CF22C1"/>
    <w:rsid w:val="00CF2578"/>
    <w:rsid w:val="00CF2921"/>
    <w:rsid w:val="00CF2BAA"/>
    <w:rsid w:val="00CF356B"/>
    <w:rsid w:val="00CF368B"/>
    <w:rsid w:val="00CF3A4A"/>
    <w:rsid w:val="00CF4198"/>
    <w:rsid w:val="00CF43ED"/>
    <w:rsid w:val="00CF5078"/>
    <w:rsid w:val="00CF5CA0"/>
    <w:rsid w:val="00CF6285"/>
    <w:rsid w:val="00CF6638"/>
    <w:rsid w:val="00CF6893"/>
    <w:rsid w:val="00CF6E4A"/>
    <w:rsid w:val="00CF744E"/>
    <w:rsid w:val="00CF7530"/>
    <w:rsid w:val="00CF789E"/>
    <w:rsid w:val="00D0015D"/>
    <w:rsid w:val="00D00CA4"/>
    <w:rsid w:val="00D00E46"/>
    <w:rsid w:val="00D00F00"/>
    <w:rsid w:val="00D00F07"/>
    <w:rsid w:val="00D015C5"/>
    <w:rsid w:val="00D01CC4"/>
    <w:rsid w:val="00D02344"/>
    <w:rsid w:val="00D02792"/>
    <w:rsid w:val="00D02BF5"/>
    <w:rsid w:val="00D02D26"/>
    <w:rsid w:val="00D034A6"/>
    <w:rsid w:val="00D03766"/>
    <w:rsid w:val="00D03DA7"/>
    <w:rsid w:val="00D03EA3"/>
    <w:rsid w:val="00D03FA7"/>
    <w:rsid w:val="00D04057"/>
    <w:rsid w:val="00D041B5"/>
    <w:rsid w:val="00D04C8A"/>
    <w:rsid w:val="00D04CA2"/>
    <w:rsid w:val="00D053AB"/>
    <w:rsid w:val="00D053D8"/>
    <w:rsid w:val="00D056A2"/>
    <w:rsid w:val="00D05789"/>
    <w:rsid w:val="00D05803"/>
    <w:rsid w:val="00D05809"/>
    <w:rsid w:val="00D05D5B"/>
    <w:rsid w:val="00D065D1"/>
    <w:rsid w:val="00D06862"/>
    <w:rsid w:val="00D0686B"/>
    <w:rsid w:val="00D06949"/>
    <w:rsid w:val="00D06B8D"/>
    <w:rsid w:val="00D06CB2"/>
    <w:rsid w:val="00D06E88"/>
    <w:rsid w:val="00D06F23"/>
    <w:rsid w:val="00D07E3C"/>
    <w:rsid w:val="00D1009E"/>
    <w:rsid w:val="00D10711"/>
    <w:rsid w:val="00D10F2C"/>
    <w:rsid w:val="00D10FBB"/>
    <w:rsid w:val="00D116A4"/>
    <w:rsid w:val="00D117EF"/>
    <w:rsid w:val="00D11BA8"/>
    <w:rsid w:val="00D11F98"/>
    <w:rsid w:val="00D1278F"/>
    <w:rsid w:val="00D1322A"/>
    <w:rsid w:val="00D13F25"/>
    <w:rsid w:val="00D14063"/>
    <w:rsid w:val="00D14758"/>
    <w:rsid w:val="00D14DE5"/>
    <w:rsid w:val="00D1540C"/>
    <w:rsid w:val="00D156A7"/>
    <w:rsid w:val="00D15766"/>
    <w:rsid w:val="00D159D0"/>
    <w:rsid w:val="00D15D95"/>
    <w:rsid w:val="00D17408"/>
    <w:rsid w:val="00D174F2"/>
    <w:rsid w:val="00D17554"/>
    <w:rsid w:val="00D17C30"/>
    <w:rsid w:val="00D2035D"/>
    <w:rsid w:val="00D20AA7"/>
    <w:rsid w:val="00D20F69"/>
    <w:rsid w:val="00D21006"/>
    <w:rsid w:val="00D21129"/>
    <w:rsid w:val="00D21353"/>
    <w:rsid w:val="00D21760"/>
    <w:rsid w:val="00D219BF"/>
    <w:rsid w:val="00D221A7"/>
    <w:rsid w:val="00D22629"/>
    <w:rsid w:val="00D22B8F"/>
    <w:rsid w:val="00D22FE4"/>
    <w:rsid w:val="00D235DA"/>
    <w:rsid w:val="00D237BC"/>
    <w:rsid w:val="00D240DA"/>
    <w:rsid w:val="00D240DB"/>
    <w:rsid w:val="00D24630"/>
    <w:rsid w:val="00D24C2F"/>
    <w:rsid w:val="00D24C60"/>
    <w:rsid w:val="00D24E0A"/>
    <w:rsid w:val="00D24EA6"/>
    <w:rsid w:val="00D260F4"/>
    <w:rsid w:val="00D26300"/>
    <w:rsid w:val="00D26486"/>
    <w:rsid w:val="00D2664F"/>
    <w:rsid w:val="00D2694D"/>
    <w:rsid w:val="00D26B66"/>
    <w:rsid w:val="00D26F70"/>
    <w:rsid w:val="00D2762A"/>
    <w:rsid w:val="00D27AFB"/>
    <w:rsid w:val="00D27DF4"/>
    <w:rsid w:val="00D30027"/>
    <w:rsid w:val="00D300F0"/>
    <w:rsid w:val="00D30486"/>
    <w:rsid w:val="00D30496"/>
    <w:rsid w:val="00D30B09"/>
    <w:rsid w:val="00D30DC1"/>
    <w:rsid w:val="00D31636"/>
    <w:rsid w:val="00D31C5C"/>
    <w:rsid w:val="00D31D51"/>
    <w:rsid w:val="00D327F5"/>
    <w:rsid w:val="00D328A0"/>
    <w:rsid w:val="00D32CD3"/>
    <w:rsid w:val="00D32EF4"/>
    <w:rsid w:val="00D32FB2"/>
    <w:rsid w:val="00D33361"/>
    <w:rsid w:val="00D335E4"/>
    <w:rsid w:val="00D33901"/>
    <w:rsid w:val="00D33DCE"/>
    <w:rsid w:val="00D33EF4"/>
    <w:rsid w:val="00D33FEB"/>
    <w:rsid w:val="00D34627"/>
    <w:rsid w:val="00D34A54"/>
    <w:rsid w:val="00D34AC1"/>
    <w:rsid w:val="00D34AE7"/>
    <w:rsid w:val="00D34B99"/>
    <w:rsid w:val="00D35217"/>
    <w:rsid w:val="00D35546"/>
    <w:rsid w:val="00D36E73"/>
    <w:rsid w:val="00D36FBC"/>
    <w:rsid w:val="00D37801"/>
    <w:rsid w:val="00D379B5"/>
    <w:rsid w:val="00D379F8"/>
    <w:rsid w:val="00D37B70"/>
    <w:rsid w:val="00D4049E"/>
    <w:rsid w:val="00D407FB"/>
    <w:rsid w:val="00D40973"/>
    <w:rsid w:val="00D40A3C"/>
    <w:rsid w:val="00D40A57"/>
    <w:rsid w:val="00D40FC4"/>
    <w:rsid w:val="00D41155"/>
    <w:rsid w:val="00D4133C"/>
    <w:rsid w:val="00D41672"/>
    <w:rsid w:val="00D41892"/>
    <w:rsid w:val="00D41A74"/>
    <w:rsid w:val="00D41FBB"/>
    <w:rsid w:val="00D42051"/>
    <w:rsid w:val="00D4239D"/>
    <w:rsid w:val="00D4267A"/>
    <w:rsid w:val="00D42BF2"/>
    <w:rsid w:val="00D43549"/>
    <w:rsid w:val="00D437DD"/>
    <w:rsid w:val="00D43C76"/>
    <w:rsid w:val="00D43F5D"/>
    <w:rsid w:val="00D4400F"/>
    <w:rsid w:val="00D44131"/>
    <w:rsid w:val="00D44762"/>
    <w:rsid w:val="00D44C65"/>
    <w:rsid w:val="00D44CF4"/>
    <w:rsid w:val="00D44FE8"/>
    <w:rsid w:val="00D45FC1"/>
    <w:rsid w:val="00D46247"/>
    <w:rsid w:val="00D467E4"/>
    <w:rsid w:val="00D46A00"/>
    <w:rsid w:val="00D46D87"/>
    <w:rsid w:val="00D46E94"/>
    <w:rsid w:val="00D470FB"/>
    <w:rsid w:val="00D47B19"/>
    <w:rsid w:val="00D47B5C"/>
    <w:rsid w:val="00D47D48"/>
    <w:rsid w:val="00D50450"/>
    <w:rsid w:val="00D5051B"/>
    <w:rsid w:val="00D50588"/>
    <w:rsid w:val="00D50E9F"/>
    <w:rsid w:val="00D51B46"/>
    <w:rsid w:val="00D51ECB"/>
    <w:rsid w:val="00D51F94"/>
    <w:rsid w:val="00D52173"/>
    <w:rsid w:val="00D5220B"/>
    <w:rsid w:val="00D5230B"/>
    <w:rsid w:val="00D52B3B"/>
    <w:rsid w:val="00D53FE2"/>
    <w:rsid w:val="00D544A0"/>
    <w:rsid w:val="00D5479B"/>
    <w:rsid w:val="00D54EF4"/>
    <w:rsid w:val="00D551F0"/>
    <w:rsid w:val="00D552FB"/>
    <w:rsid w:val="00D55465"/>
    <w:rsid w:val="00D55546"/>
    <w:rsid w:val="00D55636"/>
    <w:rsid w:val="00D55ACD"/>
    <w:rsid w:val="00D55B06"/>
    <w:rsid w:val="00D55D98"/>
    <w:rsid w:val="00D560A4"/>
    <w:rsid w:val="00D56E6E"/>
    <w:rsid w:val="00D60062"/>
    <w:rsid w:val="00D602EB"/>
    <w:rsid w:val="00D60439"/>
    <w:rsid w:val="00D61106"/>
    <w:rsid w:val="00D611CC"/>
    <w:rsid w:val="00D611D5"/>
    <w:rsid w:val="00D619BC"/>
    <w:rsid w:val="00D61E0F"/>
    <w:rsid w:val="00D62431"/>
    <w:rsid w:val="00D6269F"/>
    <w:rsid w:val="00D62DC3"/>
    <w:rsid w:val="00D63454"/>
    <w:rsid w:val="00D637F7"/>
    <w:rsid w:val="00D639A2"/>
    <w:rsid w:val="00D63A89"/>
    <w:rsid w:val="00D63B23"/>
    <w:rsid w:val="00D63B58"/>
    <w:rsid w:val="00D63C21"/>
    <w:rsid w:val="00D63E16"/>
    <w:rsid w:val="00D64539"/>
    <w:rsid w:val="00D645AF"/>
    <w:rsid w:val="00D64655"/>
    <w:rsid w:val="00D64678"/>
    <w:rsid w:val="00D65689"/>
    <w:rsid w:val="00D65990"/>
    <w:rsid w:val="00D65B0A"/>
    <w:rsid w:val="00D6657D"/>
    <w:rsid w:val="00D666DA"/>
    <w:rsid w:val="00D66AAD"/>
    <w:rsid w:val="00D66B32"/>
    <w:rsid w:val="00D66C06"/>
    <w:rsid w:val="00D66C26"/>
    <w:rsid w:val="00D66EEC"/>
    <w:rsid w:val="00D6702D"/>
    <w:rsid w:val="00D67267"/>
    <w:rsid w:val="00D6734B"/>
    <w:rsid w:val="00D6734F"/>
    <w:rsid w:val="00D673FE"/>
    <w:rsid w:val="00D6760C"/>
    <w:rsid w:val="00D678B6"/>
    <w:rsid w:val="00D67F32"/>
    <w:rsid w:val="00D70738"/>
    <w:rsid w:val="00D707C7"/>
    <w:rsid w:val="00D70F44"/>
    <w:rsid w:val="00D70F7C"/>
    <w:rsid w:val="00D71C63"/>
    <w:rsid w:val="00D71D85"/>
    <w:rsid w:val="00D72987"/>
    <w:rsid w:val="00D72D87"/>
    <w:rsid w:val="00D73651"/>
    <w:rsid w:val="00D73778"/>
    <w:rsid w:val="00D73A0D"/>
    <w:rsid w:val="00D73F18"/>
    <w:rsid w:val="00D73FEE"/>
    <w:rsid w:val="00D74887"/>
    <w:rsid w:val="00D74E99"/>
    <w:rsid w:val="00D7574F"/>
    <w:rsid w:val="00D7621F"/>
    <w:rsid w:val="00D764B8"/>
    <w:rsid w:val="00D774D4"/>
    <w:rsid w:val="00D7751D"/>
    <w:rsid w:val="00D77C0C"/>
    <w:rsid w:val="00D80B4D"/>
    <w:rsid w:val="00D8161F"/>
    <w:rsid w:val="00D81805"/>
    <w:rsid w:val="00D81F8A"/>
    <w:rsid w:val="00D81FF0"/>
    <w:rsid w:val="00D82187"/>
    <w:rsid w:val="00D82B12"/>
    <w:rsid w:val="00D82C94"/>
    <w:rsid w:val="00D82DA9"/>
    <w:rsid w:val="00D831E2"/>
    <w:rsid w:val="00D83846"/>
    <w:rsid w:val="00D8400C"/>
    <w:rsid w:val="00D84872"/>
    <w:rsid w:val="00D852FC"/>
    <w:rsid w:val="00D859C8"/>
    <w:rsid w:val="00D859EC"/>
    <w:rsid w:val="00D864FF"/>
    <w:rsid w:val="00D86627"/>
    <w:rsid w:val="00D8664A"/>
    <w:rsid w:val="00D874FE"/>
    <w:rsid w:val="00D900F7"/>
    <w:rsid w:val="00D9059E"/>
    <w:rsid w:val="00D90776"/>
    <w:rsid w:val="00D90EBD"/>
    <w:rsid w:val="00D90F3B"/>
    <w:rsid w:val="00D91229"/>
    <w:rsid w:val="00D91ACE"/>
    <w:rsid w:val="00D91C9C"/>
    <w:rsid w:val="00D926B0"/>
    <w:rsid w:val="00D92A80"/>
    <w:rsid w:val="00D936D1"/>
    <w:rsid w:val="00D93C9E"/>
    <w:rsid w:val="00D94045"/>
    <w:rsid w:val="00D94375"/>
    <w:rsid w:val="00D94B8C"/>
    <w:rsid w:val="00D951B8"/>
    <w:rsid w:val="00D95421"/>
    <w:rsid w:val="00D955F6"/>
    <w:rsid w:val="00D95A47"/>
    <w:rsid w:val="00D95B57"/>
    <w:rsid w:val="00D95BB6"/>
    <w:rsid w:val="00D96269"/>
    <w:rsid w:val="00D96906"/>
    <w:rsid w:val="00D96956"/>
    <w:rsid w:val="00D96B37"/>
    <w:rsid w:val="00D96C23"/>
    <w:rsid w:val="00D97085"/>
    <w:rsid w:val="00D970D7"/>
    <w:rsid w:val="00D97280"/>
    <w:rsid w:val="00D97C59"/>
    <w:rsid w:val="00D97E2C"/>
    <w:rsid w:val="00DA05F3"/>
    <w:rsid w:val="00DA0A6A"/>
    <w:rsid w:val="00DA0BBE"/>
    <w:rsid w:val="00DA1180"/>
    <w:rsid w:val="00DA15B6"/>
    <w:rsid w:val="00DA1D6E"/>
    <w:rsid w:val="00DA2552"/>
    <w:rsid w:val="00DA2615"/>
    <w:rsid w:val="00DA2ECF"/>
    <w:rsid w:val="00DA2F1F"/>
    <w:rsid w:val="00DA314D"/>
    <w:rsid w:val="00DA37DA"/>
    <w:rsid w:val="00DA3CDD"/>
    <w:rsid w:val="00DA3E0A"/>
    <w:rsid w:val="00DA4521"/>
    <w:rsid w:val="00DA4D75"/>
    <w:rsid w:val="00DA60A3"/>
    <w:rsid w:val="00DA61F3"/>
    <w:rsid w:val="00DA6554"/>
    <w:rsid w:val="00DA6882"/>
    <w:rsid w:val="00DA6BAD"/>
    <w:rsid w:val="00DA6EDA"/>
    <w:rsid w:val="00DA7058"/>
    <w:rsid w:val="00DA77FD"/>
    <w:rsid w:val="00DA7E55"/>
    <w:rsid w:val="00DB007B"/>
    <w:rsid w:val="00DB0732"/>
    <w:rsid w:val="00DB0DB1"/>
    <w:rsid w:val="00DB1325"/>
    <w:rsid w:val="00DB17EC"/>
    <w:rsid w:val="00DB182A"/>
    <w:rsid w:val="00DB18DB"/>
    <w:rsid w:val="00DB1BCD"/>
    <w:rsid w:val="00DB222C"/>
    <w:rsid w:val="00DB3904"/>
    <w:rsid w:val="00DB398A"/>
    <w:rsid w:val="00DB3BE3"/>
    <w:rsid w:val="00DB4261"/>
    <w:rsid w:val="00DB451E"/>
    <w:rsid w:val="00DB5010"/>
    <w:rsid w:val="00DB5A23"/>
    <w:rsid w:val="00DB63EA"/>
    <w:rsid w:val="00DB6832"/>
    <w:rsid w:val="00DB6855"/>
    <w:rsid w:val="00DB6F0F"/>
    <w:rsid w:val="00DB6F99"/>
    <w:rsid w:val="00DB73F8"/>
    <w:rsid w:val="00DB7BCE"/>
    <w:rsid w:val="00DB7DB9"/>
    <w:rsid w:val="00DC01DB"/>
    <w:rsid w:val="00DC03DB"/>
    <w:rsid w:val="00DC04F5"/>
    <w:rsid w:val="00DC06C0"/>
    <w:rsid w:val="00DC06F2"/>
    <w:rsid w:val="00DC0A8A"/>
    <w:rsid w:val="00DC0CF2"/>
    <w:rsid w:val="00DC0EEF"/>
    <w:rsid w:val="00DC10D9"/>
    <w:rsid w:val="00DC10DD"/>
    <w:rsid w:val="00DC1502"/>
    <w:rsid w:val="00DC2591"/>
    <w:rsid w:val="00DC2FD2"/>
    <w:rsid w:val="00DC325B"/>
    <w:rsid w:val="00DC3DC6"/>
    <w:rsid w:val="00DC5467"/>
    <w:rsid w:val="00DC5C36"/>
    <w:rsid w:val="00DC5D53"/>
    <w:rsid w:val="00DC6734"/>
    <w:rsid w:val="00DC6D84"/>
    <w:rsid w:val="00DC7AB8"/>
    <w:rsid w:val="00DC7B8A"/>
    <w:rsid w:val="00DD0009"/>
    <w:rsid w:val="00DD3146"/>
    <w:rsid w:val="00DD4539"/>
    <w:rsid w:val="00DD47D3"/>
    <w:rsid w:val="00DD4901"/>
    <w:rsid w:val="00DD54D3"/>
    <w:rsid w:val="00DD5715"/>
    <w:rsid w:val="00DD5AC2"/>
    <w:rsid w:val="00DD5E0D"/>
    <w:rsid w:val="00DD67AE"/>
    <w:rsid w:val="00DD6F2A"/>
    <w:rsid w:val="00DD70C7"/>
    <w:rsid w:val="00DD729F"/>
    <w:rsid w:val="00DD7402"/>
    <w:rsid w:val="00DD7567"/>
    <w:rsid w:val="00DD75CA"/>
    <w:rsid w:val="00DE03E2"/>
    <w:rsid w:val="00DE0AC7"/>
    <w:rsid w:val="00DE0BD2"/>
    <w:rsid w:val="00DE0CE4"/>
    <w:rsid w:val="00DE0F7B"/>
    <w:rsid w:val="00DE115D"/>
    <w:rsid w:val="00DE1274"/>
    <w:rsid w:val="00DE13C5"/>
    <w:rsid w:val="00DE175E"/>
    <w:rsid w:val="00DE1EE8"/>
    <w:rsid w:val="00DE34CB"/>
    <w:rsid w:val="00DE3E0F"/>
    <w:rsid w:val="00DE3F86"/>
    <w:rsid w:val="00DE41E3"/>
    <w:rsid w:val="00DE447B"/>
    <w:rsid w:val="00DE449F"/>
    <w:rsid w:val="00DE44B8"/>
    <w:rsid w:val="00DE4537"/>
    <w:rsid w:val="00DE47A4"/>
    <w:rsid w:val="00DE51B9"/>
    <w:rsid w:val="00DE548F"/>
    <w:rsid w:val="00DE56B1"/>
    <w:rsid w:val="00DE5C72"/>
    <w:rsid w:val="00DE5DEA"/>
    <w:rsid w:val="00DE6EB1"/>
    <w:rsid w:val="00DE7447"/>
    <w:rsid w:val="00DE7525"/>
    <w:rsid w:val="00DE7B15"/>
    <w:rsid w:val="00DE7C53"/>
    <w:rsid w:val="00DE7E33"/>
    <w:rsid w:val="00DE7F97"/>
    <w:rsid w:val="00DF001B"/>
    <w:rsid w:val="00DF008D"/>
    <w:rsid w:val="00DF056F"/>
    <w:rsid w:val="00DF07D6"/>
    <w:rsid w:val="00DF08C0"/>
    <w:rsid w:val="00DF08EC"/>
    <w:rsid w:val="00DF1392"/>
    <w:rsid w:val="00DF1476"/>
    <w:rsid w:val="00DF1647"/>
    <w:rsid w:val="00DF2D16"/>
    <w:rsid w:val="00DF327B"/>
    <w:rsid w:val="00DF3DC0"/>
    <w:rsid w:val="00DF3EDC"/>
    <w:rsid w:val="00DF406C"/>
    <w:rsid w:val="00DF427A"/>
    <w:rsid w:val="00DF456F"/>
    <w:rsid w:val="00DF460B"/>
    <w:rsid w:val="00DF536B"/>
    <w:rsid w:val="00DF5627"/>
    <w:rsid w:val="00DF594D"/>
    <w:rsid w:val="00DF5CA3"/>
    <w:rsid w:val="00DF5D0D"/>
    <w:rsid w:val="00DF6433"/>
    <w:rsid w:val="00DF6B01"/>
    <w:rsid w:val="00DF70B1"/>
    <w:rsid w:val="00DF7DF2"/>
    <w:rsid w:val="00E006C3"/>
    <w:rsid w:val="00E0139B"/>
    <w:rsid w:val="00E017C5"/>
    <w:rsid w:val="00E01C4F"/>
    <w:rsid w:val="00E01C81"/>
    <w:rsid w:val="00E01CFC"/>
    <w:rsid w:val="00E01EAC"/>
    <w:rsid w:val="00E02A25"/>
    <w:rsid w:val="00E02C68"/>
    <w:rsid w:val="00E02C90"/>
    <w:rsid w:val="00E03160"/>
    <w:rsid w:val="00E039B3"/>
    <w:rsid w:val="00E03FDA"/>
    <w:rsid w:val="00E045DB"/>
    <w:rsid w:val="00E0464E"/>
    <w:rsid w:val="00E04762"/>
    <w:rsid w:val="00E04982"/>
    <w:rsid w:val="00E04F02"/>
    <w:rsid w:val="00E053DE"/>
    <w:rsid w:val="00E05ED3"/>
    <w:rsid w:val="00E06301"/>
    <w:rsid w:val="00E06418"/>
    <w:rsid w:val="00E067F4"/>
    <w:rsid w:val="00E068D5"/>
    <w:rsid w:val="00E06C9C"/>
    <w:rsid w:val="00E0732B"/>
    <w:rsid w:val="00E0734C"/>
    <w:rsid w:val="00E076DD"/>
    <w:rsid w:val="00E0782B"/>
    <w:rsid w:val="00E07E2C"/>
    <w:rsid w:val="00E10062"/>
    <w:rsid w:val="00E11070"/>
    <w:rsid w:val="00E12338"/>
    <w:rsid w:val="00E1240F"/>
    <w:rsid w:val="00E12D7F"/>
    <w:rsid w:val="00E12D90"/>
    <w:rsid w:val="00E13223"/>
    <w:rsid w:val="00E13B92"/>
    <w:rsid w:val="00E13C02"/>
    <w:rsid w:val="00E13C89"/>
    <w:rsid w:val="00E13FD6"/>
    <w:rsid w:val="00E148A7"/>
    <w:rsid w:val="00E14E9B"/>
    <w:rsid w:val="00E1540C"/>
    <w:rsid w:val="00E15FF1"/>
    <w:rsid w:val="00E160C9"/>
    <w:rsid w:val="00E16407"/>
    <w:rsid w:val="00E16796"/>
    <w:rsid w:val="00E16B72"/>
    <w:rsid w:val="00E1733B"/>
    <w:rsid w:val="00E17451"/>
    <w:rsid w:val="00E17839"/>
    <w:rsid w:val="00E178AD"/>
    <w:rsid w:val="00E2021B"/>
    <w:rsid w:val="00E202F2"/>
    <w:rsid w:val="00E20314"/>
    <w:rsid w:val="00E207D1"/>
    <w:rsid w:val="00E212F1"/>
    <w:rsid w:val="00E213C4"/>
    <w:rsid w:val="00E21E72"/>
    <w:rsid w:val="00E21FE5"/>
    <w:rsid w:val="00E22A1D"/>
    <w:rsid w:val="00E230F6"/>
    <w:rsid w:val="00E235CE"/>
    <w:rsid w:val="00E2388F"/>
    <w:rsid w:val="00E2403D"/>
    <w:rsid w:val="00E240BD"/>
    <w:rsid w:val="00E244EC"/>
    <w:rsid w:val="00E24677"/>
    <w:rsid w:val="00E24707"/>
    <w:rsid w:val="00E24CA2"/>
    <w:rsid w:val="00E24D2F"/>
    <w:rsid w:val="00E25278"/>
    <w:rsid w:val="00E256D0"/>
    <w:rsid w:val="00E25869"/>
    <w:rsid w:val="00E259D6"/>
    <w:rsid w:val="00E25B25"/>
    <w:rsid w:val="00E26175"/>
    <w:rsid w:val="00E26528"/>
    <w:rsid w:val="00E26B18"/>
    <w:rsid w:val="00E26D08"/>
    <w:rsid w:val="00E27550"/>
    <w:rsid w:val="00E27CC5"/>
    <w:rsid w:val="00E27FA1"/>
    <w:rsid w:val="00E27FAD"/>
    <w:rsid w:val="00E304FE"/>
    <w:rsid w:val="00E30ADC"/>
    <w:rsid w:val="00E3144B"/>
    <w:rsid w:val="00E31877"/>
    <w:rsid w:val="00E31E6A"/>
    <w:rsid w:val="00E31F74"/>
    <w:rsid w:val="00E32A1B"/>
    <w:rsid w:val="00E331B1"/>
    <w:rsid w:val="00E34CA8"/>
    <w:rsid w:val="00E34D02"/>
    <w:rsid w:val="00E353B3"/>
    <w:rsid w:val="00E35D60"/>
    <w:rsid w:val="00E36587"/>
    <w:rsid w:val="00E368F4"/>
    <w:rsid w:val="00E36AB4"/>
    <w:rsid w:val="00E36CE8"/>
    <w:rsid w:val="00E36F03"/>
    <w:rsid w:val="00E37340"/>
    <w:rsid w:val="00E3739F"/>
    <w:rsid w:val="00E37A41"/>
    <w:rsid w:val="00E37C23"/>
    <w:rsid w:val="00E400B1"/>
    <w:rsid w:val="00E404E9"/>
    <w:rsid w:val="00E40922"/>
    <w:rsid w:val="00E40BF5"/>
    <w:rsid w:val="00E40E82"/>
    <w:rsid w:val="00E4105F"/>
    <w:rsid w:val="00E41604"/>
    <w:rsid w:val="00E41E36"/>
    <w:rsid w:val="00E42054"/>
    <w:rsid w:val="00E42262"/>
    <w:rsid w:val="00E42C56"/>
    <w:rsid w:val="00E42D3D"/>
    <w:rsid w:val="00E42FDE"/>
    <w:rsid w:val="00E4317B"/>
    <w:rsid w:val="00E435B7"/>
    <w:rsid w:val="00E43983"/>
    <w:rsid w:val="00E44217"/>
    <w:rsid w:val="00E44688"/>
    <w:rsid w:val="00E44721"/>
    <w:rsid w:val="00E44E25"/>
    <w:rsid w:val="00E44E2D"/>
    <w:rsid w:val="00E45631"/>
    <w:rsid w:val="00E45817"/>
    <w:rsid w:val="00E465B3"/>
    <w:rsid w:val="00E466A4"/>
    <w:rsid w:val="00E46718"/>
    <w:rsid w:val="00E467B3"/>
    <w:rsid w:val="00E46E85"/>
    <w:rsid w:val="00E47297"/>
    <w:rsid w:val="00E47576"/>
    <w:rsid w:val="00E47988"/>
    <w:rsid w:val="00E47FA4"/>
    <w:rsid w:val="00E5026C"/>
    <w:rsid w:val="00E504E1"/>
    <w:rsid w:val="00E50E82"/>
    <w:rsid w:val="00E51BD9"/>
    <w:rsid w:val="00E51E39"/>
    <w:rsid w:val="00E521A0"/>
    <w:rsid w:val="00E525B6"/>
    <w:rsid w:val="00E528F2"/>
    <w:rsid w:val="00E52A12"/>
    <w:rsid w:val="00E52FF1"/>
    <w:rsid w:val="00E5326C"/>
    <w:rsid w:val="00E533B5"/>
    <w:rsid w:val="00E538EC"/>
    <w:rsid w:val="00E53C55"/>
    <w:rsid w:val="00E53DD6"/>
    <w:rsid w:val="00E5419A"/>
    <w:rsid w:val="00E54333"/>
    <w:rsid w:val="00E54CFA"/>
    <w:rsid w:val="00E54F35"/>
    <w:rsid w:val="00E5505B"/>
    <w:rsid w:val="00E551DF"/>
    <w:rsid w:val="00E559EE"/>
    <w:rsid w:val="00E55D29"/>
    <w:rsid w:val="00E55D44"/>
    <w:rsid w:val="00E56054"/>
    <w:rsid w:val="00E562B9"/>
    <w:rsid w:val="00E56579"/>
    <w:rsid w:val="00E56C83"/>
    <w:rsid w:val="00E56F9E"/>
    <w:rsid w:val="00E57237"/>
    <w:rsid w:val="00E57791"/>
    <w:rsid w:val="00E6005A"/>
    <w:rsid w:val="00E604B0"/>
    <w:rsid w:val="00E60BD1"/>
    <w:rsid w:val="00E61255"/>
    <w:rsid w:val="00E625CF"/>
    <w:rsid w:val="00E631E9"/>
    <w:rsid w:val="00E63AE0"/>
    <w:rsid w:val="00E64355"/>
    <w:rsid w:val="00E643D6"/>
    <w:rsid w:val="00E64593"/>
    <w:rsid w:val="00E6467D"/>
    <w:rsid w:val="00E648EB"/>
    <w:rsid w:val="00E648F0"/>
    <w:rsid w:val="00E64926"/>
    <w:rsid w:val="00E64A7B"/>
    <w:rsid w:val="00E64C83"/>
    <w:rsid w:val="00E65076"/>
    <w:rsid w:val="00E656E6"/>
    <w:rsid w:val="00E65A12"/>
    <w:rsid w:val="00E65F62"/>
    <w:rsid w:val="00E6674C"/>
    <w:rsid w:val="00E66FC4"/>
    <w:rsid w:val="00E6713A"/>
    <w:rsid w:val="00E676A4"/>
    <w:rsid w:val="00E6781A"/>
    <w:rsid w:val="00E67AF7"/>
    <w:rsid w:val="00E706D1"/>
    <w:rsid w:val="00E71387"/>
    <w:rsid w:val="00E71960"/>
    <w:rsid w:val="00E71E73"/>
    <w:rsid w:val="00E72628"/>
    <w:rsid w:val="00E7267B"/>
    <w:rsid w:val="00E72B94"/>
    <w:rsid w:val="00E73230"/>
    <w:rsid w:val="00E73810"/>
    <w:rsid w:val="00E73E20"/>
    <w:rsid w:val="00E73E7C"/>
    <w:rsid w:val="00E74026"/>
    <w:rsid w:val="00E740B4"/>
    <w:rsid w:val="00E74107"/>
    <w:rsid w:val="00E748AF"/>
    <w:rsid w:val="00E7503D"/>
    <w:rsid w:val="00E7553D"/>
    <w:rsid w:val="00E757E0"/>
    <w:rsid w:val="00E75CA7"/>
    <w:rsid w:val="00E7603D"/>
    <w:rsid w:val="00E770DF"/>
    <w:rsid w:val="00E80316"/>
    <w:rsid w:val="00E808D3"/>
    <w:rsid w:val="00E80D62"/>
    <w:rsid w:val="00E80D8C"/>
    <w:rsid w:val="00E80F4D"/>
    <w:rsid w:val="00E8139A"/>
    <w:rsid w:val="00E81A9D"/>
    <w:rsid w:val="00E81AB9"/>
    <w:rsid w:val="00E8249C"/>
    <w:rsid w:val="00E82759"/>
    <w:rsid w:val="00E82942"/>
    <w:rsid w:val="00E82C45"/>
    <w:rsid w:val="00E83622"/>
    <w:rsid w:val="00E83CEE"/>
    <w:rsid w:val="00E83DCA"/>
    <w:rsid w:val="00E8427A"/>
    <w:rsid w:val="00E842C8"/>
    <w:rsid w:val="00E8465D"/>
    <w:rsid w:val="00E84B95"/>
    <w:rsid w:val="00E84CA2"/>
    <w:rsid w:val="00E84DDE"/>
    <w:rsid w:val="00E84EA3"/>
    <w:rsid w:val="00E84EB8"/>
    <w:rsid w:val="00E85532"/>
    <w:rsid w:val="00E856D3"/>
    <w:rsid w:val="00E856FE"/>
    <w:rsid w:val="00E85709"/>
    <w:rsid w:val="00E85D4E"/>
    <w:rsid w:val="00E85F87"/>
    <w:rsid w:val="00E86001"/>
    <w:rsid w:val="00E8755A"/>
    <w:rsid w:val="00E8795B"/>
    <w:rsid w:val="00E87F43"/>
    <w:rsid w:val="00E90AFA"/>
    <w:rsid w:val="00E90F24"/>
    <w:rsid w:val="00E9105A"/>
    <w:rsid w:val="00E91719"/>
    <w:rsid w:val="00E92136"/>
    <w:rsid w:val="00E92810"/>
    <w:rsid w:val="00E928F2"/>
    <w:rsid w:val="00E92A3F"/>
    <w:rsid w:val="00E92A88"/>
    <w:rsid w:val="00E930BD"/>
    <w:rsid w:val="00E933B9"/>
    <w:rsid w:val="00E938FA"/>
    <w:rsid w:val="00E93D19"/>
    <w:rsid w:val="00E946C5"/>
    <w:rsid w:val="00E952F1"/>
    <w:rsid w:val="00E9573E"/>
    <w:rsid w:val="00E95EA6"/>
    <w:rsid w:val="00E97437"/>
    <w:rsid w:val="00E97716"/>
    <w:rsid w:val="00E97AA1"/>
    <w:rsid w:val="00E97E1D"/>
    <w:rsid w:val="00EA03A5"/>
    <w:rsid w:val="00EA04A4"/>
    <w:rsid w:val="00EA07FD"/>
    <w:rsid w:val="00EA0B08"/>
    <w:rsid w:val="00EA1B10"/>
    <w:rsid w:val="00EA1FC9"/>
    <w:rsid w:val="00EA2341"/>
    <w:rsid w:val="00EA29EA"/>
    <w:rsid w:val="00EA2AE8"/>
    <w:rsid w:val="00EA3023"/>
    <w:rsid w:val="00EA40AA"/>
    <w:rsid w:val="00EA4B0A"/>
    <w:rsid w:val="00EA50F1"/>
    <w:rsid w:val="00EA57B7"/>
    <w:rsid w:val="00EA5806"/>
    <w:rsid w:val="00EA58C9"/>
    <w:rsid w:val="00EA5A12"/>
    <w:rsid w:val="00EA62EB"/>
    <w:rsid w:val="00EA6889"/>
    <w:rsid w:val="00EA6AA2"/>
    <w:rsid w:val="00EA6FAF"/>
    <w:rsid w:val="00EA7631"/>
    <w:rsid w:val="00EA774E"/>
    <w:rsid w:val="00EA7B01"/>
    <w:rsid w:val="00EA7D78"/>
    <w:rsid w:val="00EA7EBE"/>
    <w:rsid w:val="00EB023B"/>
    <w:rsid w:val="00EB0B73"/>
    <w:rsid w:val="00EB0D56"/>
    <w:rsid w:val="00EB0EF3"/>
    <w:rsid w:val="00EB1965"/>
    <w:rsid w:val="00EB1980"/>
    <w:rsid w:val="00EB1D44"/>
    <w:rsid w:val="00EB1E19"/>
    <w:rsid w:val="00EB1E5E"/>
    <w:rsid w:val="00EB23B8"/>
    <w:rsid w:val="00EB2848"/>
    <w:rsid w:val="00EB2A14"/>
    <w:rsid w:val="00EB2DAC"/>
    <w:rsid w:val="00EB3223"/>
    <w:rsid w:val="00EB32F3"/>
    <w:rsid w:val="00EB3480"/>
    <w:rsid w:val="00EB4367"/>
    <w:rsid w:val="00EB4B4E"/>
    <w:rsid w:val="00EB4E85"/>
    <w:rsid w:val="00EB525D"/>
    <w:rsid w:val="00EB57A2"/>
    <w:rsid w:val="00EB5913"/>
    <w:rsid w:val="00EB59D7"/>
    <w:rsid w:val="00EB5A68"/>
    <w:rsid w:val="00EB64A3"/>
    <w:rsid w:val="00EB685F"/>
    <w:rsid w:val="00EC02CC"/>
    <w:rsid w:val="00EC0708"/>
    <w:rsid w:val="00EC07B3"/>
    <w:rsid w:val="00EC07D8"/>
    <w:rsid w:val="00EC1AFA"/>
    <w:rsid w:val="00EC1BB2"/>
    <w:rsid w:val="00EC1E21"/>
    <w:rsid w:val="00EC2552"/>
    <w:rsid w:val="00EC2854"/>
    <w:rsid w:val="00EC29A9"/>
    <w:rsid w:val="00EC2AEE"/>
    <w:rsid w:val="00EC30C5"/>
    <w:rsid w:val="00EC368A"/>
    <w:rsid w:val="00EC3969"/>
    <w:rsid w:val="00EC3CF3"/>
    <w:rsid w:val="00EC3EF1"/>
    <w:rsid w:val="00EC4613"/>
    <w:rsid w:val="00EC47B7"/>
    <w:rsid w:val="00EC5000"/>
    <w:rsid w:val="00EC50CF"/>
    <w:rsid w:val="00EC5741"/>
    <w:rsid w:val="00EC5772"/>
    <w:rsid w:val="00EC5A3E"/>
    <w:rsid w:val="00EC5A6A"/>
    <w:rsid w:val="00EC5AE8"/>
    <w:rsid w:val="00EC61D7"/>
    <w:rsid w:val="00EC6B9E"/>
    <w:rsid w:val="00EC6EB5"/>
    <w:rsid w:val="00EC7ED1"/>
    <w:rsid w:val="00ED0050"/>
    <w:rsid w:val="00ED06BF"/>
    <w:rsid w:val="00ED0D20"/>
    <w:rsid w:val="00ED0ED1"/>
    <w:rsid w:val="00ED0FB2"/>
    <w:rsid w:val="00ED10FE"/>
    <w:rsid w:val="00ED1364"/>
    <w:rsid w:val="00ED173B"/>
    <w:rsid w:val="00ED212C"/>
    <w:rsid w:val="00ED21DC"/>
    <w:rsid w:val="00ED26B5"/>
    <w:rsid w:val="00ED2A4C"/>
    <w:rsid w:val="00ED2AC4"/>
    <w:rsid w:val="00ED2C01"/>
    <w:rsid w:val="00ED2F30"/>
    <w:rsid w:val="00ED379B"/>
    <w:rsid w:val="00ED405F"/>
    <w:rsid w:val="00ED41DC"/>
    <w:rsid w:val="00ED4A45"/>
    <w:rsid w:val="00ED4BF6"/>
    <w:rsid w:val="00ED4CEF"/>
    <w:rsid w:val="00ED579E"/>
    <w:rsid w:val="00ED58AF"/>
    <w:rsid w:val="00ED5D52"/>
    <w:rsid w:val="00ED5F98"/>
    <w:rsid w:val="00ED65EB"/>
    <w:rsid w:val="00ED6E08"/>
    <w:rsid w:val="00ED76C9"/>
    <w:rsid w:val="00ED78BF"/>
    <w:rsid w:val="00ED7968"/>
    <w:rsid w:val="00ED7A28"/>
    <w:rsid w:val="00EE0396"/>
    <w:rsid w:val="00EE043F"/>
    <w:rsid w:val="00EE0468"/>
    <w:rsid w:val="00EE04BF"/>
    <w:rsid w:val="00EE04C6"/>
    <w:rsid w:val="00EE06D7"/>
    <w:rsid w:val="00EE1927"/>
    <w:rsid w:val="00EE1962"/>
    <w:rsid w:val="00EE1B5B"/>
    <w:rsid w:val="00EE1BAA"/>
    <w:rsid w:val="00EE1D6D"/>
    <w:rsid w:val="00EE1DC1"/>
    <w:rsid w:val="00EE1E27"/>
    <w:rsid w:val="00EE1FD5"/>
    <w:rsid w:val="00EE25BF"/>
    <w:rsid w:val="00EE27E4"/>
    <w:rsid w:val="00EE283D"/>
    <w:rsid w:val="00EE3271"/>
    <w:rsid w:val="00EE379D"/>
    <w:rsid w:val="00EE385D"/>
    <w:rsid w:val="00EE3CB4"/>
    <w:rsid w:val="00EE3F4E"/>
    <w:rsid w:val="00EE417F"/>
    <w:rsid w:val="00EE421B"/>
    <w:rsid w:val="00EE44DC"/>
    <w:rsid w:val="00EE4B9E"/>
    <w:rsid w:val="00EE509D"/>
    <w:rsid w:val="00EE560B"/>
    <w:rsid w:val="00EE5706"/>
    <w:rsid w:val="00EE5CE2"/>
    <w:rsid w:val="00EE5E53"/>
    <w:rsid w:val="00EE64C8"/>
    <w:rsid w:val="00EE784E"/>
    <w:rsid w:val="00EE78D2"/>
    <w:rsid w:val="00EE7A20"/>
    <w:rsid w:val="00EE7A43"/>
    <w:rsid w:val="00EE7F74"/>
    <w:rsid w:val="00EF1EFD"/>
    <w:rsid w:val="00EF21B5"/>
    <w:rsid w:val="00EF2337"/>
    <w:rsid w:val="00EF2353"/>
    <w:rsid w:val="00EF273E"/>
    <w:rsid w:val="00EF3511"/>
    <w:rsid w:val="00EF3937"/>
    <w:rsid w:val="00EF4434"/>
    <w:rsid w:val="00EF4995"/>
    <w:rsid w:val="00EF5440"/>
    <w:rsid w:val="00EF5809"/>
    <w:rsid w:val="00EF6088"/>
    <w:rsid w:val="00EF6118"/>
    <w:rsid w:val="00EF6436"/>
    <w:rsid w:val="00EF6548"/>
    <w:rsid w:val="00EF6B21"/>
    <w:rsid w:val="00EF759D"/>
    <w:rsid w:val="00EF75C4"/>
    <w:rsid w:val="00EF7737"/>
    <w:rsid w:val="00EF7E4C"/>
    <w:rsid w:val="00F00128"/>
    <w:rsid w:val="00F0028C"/>
    <w:rsid w:val="00F00521"/>
    <w:rsid w:val="00F00928"/>
    <w:rsid w:val="00F00A49"/>
    <w:rsid w:val="00F00DB7"/>
    <w:rsid w:val="00F01848"/>
    <w:rsid w:val="00F0223B"/>
    <w:rsid w:val="00F02B8D"/>
    <w:rsid w:val="00F02F3D"/>
    <w:rsid w:val="00F03569"/>
    <w:rsid w:val="00F0380C"/>
    <w:rsid w:val="00F038B5"/>
    <w:rsid w:val="00F03D2D"/>
    <w:rsid w:val="00F0452A"/>
    <w:rsid w:val="00F05077"/>
    <w:rsid w:val="00F050E6"/>
    <w:rsid w:val="00F05141"/>
    <w:rsid w:val="00F059E1"/>
    <w:rsid w:val="00F05C55"/>
    <w:rsid w:val="00F06186"/>
    <w:rsid w:val="00F06645"/>
    <w:rsid w:val="00F0680A"/>
    <w:rsid w:val="00F06B81"/>
    <w:rsid w:val="00F06EF4"/>
    <w:rsid w:val="00F0748B"/>
    <w:rsid w:val="00F0751D"/>
    <w:rsid w:val="00F0754C"/>
    <w:rsid w:val="00F07B60"/>
    <w:rsid w:val="00F07C96"/>
    <w:rsid w:val="00F07F01"/>
    <w:rsid w:val="00F1062C"/>
    <w:rsid w:val="00F1086E"/>
    <w:rsid w:val="00F10AF7"/>
    <w:rsid w:val="00F10BE4"/>
    <w:rsid w:val="00F10CD6"/>
    <w:rsid w:val="00F11033"/>
    <w:rsid w:val="00F11838"/>
    <w:rsid w:val="00F11C9C"/>
    <w:rsid w:val="00F11FF3"/>
    <w:rsid w:val="00F126E3"/>
    <w:rsid w:val="00F12D30"/>
    <w:rsid w:val="00F12F3D"/>
    <w:rsid w:val="00F13258"/>
    <w:rsid w:val="00F1415E"/>
    <w:rsid w:val="00F14340"/>
    <w:rsid w:val="00F146DB"/>
    <w:rsid w:val="00F14B59"/>
    <w:rsid w:val="00F14C10"/>
    <w:rsid w:val="00F14C20"/>
    <w:rsid w:val="00F159F8"/>
    <w:rsid w:val="00F15A14"/>
    <w:rsid w:val="00F15E8B"/>
    <w:rsid w:val="00F16758"/>
    <w:rsid w:val="00F167B0"/>
    <w:rsid w:val="00F16854"/>
    <w:rsid w:val="00F16A81"/>
    <w:rsid w:val="00F16B23"/>
    <w:rsid w:val="00F16CD7"/>
    <w:rsid w:val="00F176B2"/>
    <w:rsid w:val="00F17E69"/>
    <w:rsid w:val="00F202D6"/>
    <w:rsid w:val="00F203E4"/>
    <w:rsid w:val="00F208D7"/>
    <w:rsid w:val="00F20997"/>
    <w:rsid w:val="00F21134"/>
    <w:rsid w:val="00F211E5"/>
    <w:rsid w:val="00F21509"/>
    <w:rsid w:val="00F219B5"/>
    <w:rsid w:val="00F232C9"/>
    <w:rsid w:val="00F23733"/>
    <w:rsid w:val="00F2379B"/>
    <w:rsid w:val="00F23FB1"/>
    <w:rsid w:val="00F244CF"/>
    <w:rsid w:val="00F2468C"/>
    <w:rsid w:val="00F247D4"/>
    <w:rsid w:val="00F2527B"/>
    <w:rsid w:val="00F252A0"/>
    <w:rsid w:val="00F25B24"/>
    <w:rsid w:val="00F25D59"/>
    <w:rsid w:val="00F2642A"/>
    <w:rsid w:val="00F264D4"/>
    <w:rsid w:val="00F26526"/>
    <w:rsid w:val="00F26C51"/>
    <w:rsid w:val="00F26E7A"/>
    <w:rsid w:val="00F26F90"/>
    <w:rsid w:val="00F270D7"/>
    <w:rsid w:val="00F273FE"/>
    <w:rsid w:val="00F2745F"/>
    <w:rsid w:val="00F27527"/>
    <w:rsid w:val="00F276F2"/>
    <w:rsid w:val="00F278B9"/>
    <w:rsid w:val="00F27A2D"/>
    <w:rsid w:val="00F27FA1"/>
    <w:rsid w:val="00F27FAE"/>
    <w:rsid w:val="00F30238"/>
    <w:rsid w:val="00F3050B"/>
    <w:rsid w:val="00F30572"/>
    <w:rsid w:val="00F305C2"/>
    <w:rsid w:val="00F30BFC"/>
    <w:rsid w:val="00F310CA"/>
    <w:rsid w:val="00F31132"/>
    <w:rsid w:val="00F313CD"/>
    <w:rsid w:val="00F31503"/>
    <w:rsid w:val="00F31570"/>
    <w:rsid w:val="00F3187E"/>
    <w:rsid w:val="00F31EA8"/>
    <w:rsid w:val="00F32050"/>
    <w:rsid w:val="00F3267D"/>
    <w:rsid w:val="00F331FB"/>
    <w:rsid w:val="00F3323F"/>
    <w:rsid w:val="00F337CD"/>
    <w:rsid w:val="00F34921"/>
    <w:rsid w:val="00F3517F"/>
    <w:rsid w:val="00F35210"/>
    <w:rsid w:val="00F367AE"/>
    <w:rsid w:val="00F3682A"/>
    <w:rsid w:val="00F36D1A"/>
    <w:rsid w:val="00F36F57"/>
    <w:rsid w:val="00F371D7"/>
    <w:rsid w:val="00F3737F"/>
    <w:rsid w:val="00F4058D"/>
    <w:rsid w:val="00F405CC"/>
    <w:rsid w:val="00F4062F"/>
    <w:rsid w:val="00F408A4"/>
    <w:rsid w:val="00F4221B"/>
    <w:rsid w:val="00F423B5"/>
    <w:rsid w:val="00F42469"/>
    <w:rsid w:val="00F4394A"/>
    <w:rsid w:val="00F439CA"/>
    <w:rsid w:val="00F43ACC"/>
    <w:rsid w:val="00F44EE8"/>
    <w:rsid w:val="00F45267"/>
    <w:rsid w:val="00F45909"/>
    <w:rsid w:val="00F45DB9"/>
    <w:rsid w:val="00F45E4C"/>
    <w:rsid w:val="00F46348"/>
    <w:rsid w:val="00F467D8"/>
    <w:rsid w:val="00F47926"/>
    <w:rsid w:val="00F47D16"/>
    <w:rsid w:val="00F50975"/>
    <w:rsid w:val="00F50ABE"/>
    <w:rsid w:val="00F50C99"/>
    <w:rsid w:val="00F50CEA"/>
    <w:rsid w:val="00F50FDC"/>
    <w:rsid w:val="00F51A2F"/>
    <w:rsid w:val="00F5210E"/>
    <w:rsid w:val="00F524C1"/>
    <w:rsid w:val="00F524CE"/>
    <w:rsid w:val="00F52B6E"/>
    <w:rsid w:val="00F52E84"/>
    <w:rsid w:val="00F52F8E"/>
    <w:rsid w:val="00F5326F"/>
    <w:rsid w:val="00F53821"/>
    <w:rsid w:val="00F53A9D"/>
    <w:rsid w:val="00F54470"/>
    <w:rsid w:val="00F54D58"/>
    <w:rsid w:val="00F5516E"/>
    <w:rsid w:val="00F5559E"/>
    <w:rsid w:val="00F55615"/>
    <w:rsid w:val="00F5561C"/>
    <w:rsid w:val="00F559B1"/>
    <w:rsid w:val="00F55B17"/>
    <w:rsid w:val="00F55E30"/>
    <w:rsid w:val="00F56087"/>
    <w:rsid w:val="00F5688E"/>
    <w:rsid w:val="00F572E7"/>
    <w:rsid w:val="00F575B7"/>
    <w:rsid w:val="00F57870"/>
    <w:rsid w:val="00F601CF"/>
    <w:rsid w:val="00F60213"/>
    <w:rsid w:val="00F604F3"/>
    <w:rsid w:val="00F6099F"/>
    <w:rsid w:val="00F60B70"/>
    <w:rsid w:val="00F60F4E"/>
    <w:rsid w:val="00F61240"/>
    <w:rsid w:val="00F61641"/>
    <w:rsid w:val="00F61BEF"/>
    <w:rsid w:val="00F61D8C"/>
    <w:rsid w:val="00F6254D"/>
    <w:rsid w:val="00F6284A"/>
    <w:rsid w:val="00F628A8"/>
    <w:rsid w:val="00F630E3"/>
    <w:rsid w:val="00F63EB4"/>
    <w:rsid w:val="00F641DF"/>
    <w:rsid w:val="00F64BEE"/>
    <w:rsid w:val="00F64F47"/>
    <w:rsid w:val="00F655DD"/>
    <w:rsid w:val="00F6588E"/>
    <w:rsid w:val="00F65987"/>
    <w:rsid w:val="00F66098"/>
    <w:rsid w:val="00F6687A"/>
    <w:rsid w:val="00F66BB6"/>
    <w:rsid w:val="00F6723D"/>
    <w:rsid w:val="00F67633"/>
    <w:rsid w:val="00F676C3"/>
    <w:rsid w:val="00F67797"/>
    <w:rsid w:val="00F677AF"/>
    <w:rsid w:val="00F677B9"/>
    <w:rsid w:val="00F67BAB"/>
    <w:rsid w:val="00F67F1A"/>
    <w:rsid w:val="00F709C8"/>
    <w:rsid w:val="00F70BAE"/>
    <w:rsid w:val="00F715BB"/>
    <w:rsid w:val="00F7169D"/>
    <w:rsid w:val="00F71785"/>
    <w:rsid w:val="00F71A21"/>
    <w:rsid w:val="00F71ABD"/>
    <w:rsid w:val="00F71C2B"/>
    <w:rsid w:val="00F71D07"/>
    <w:rsid w:val="00F71E7F"/>
    <w:rsid w:val="00F71F54"/>
    <w:rsid w:val="00F71FE3"/>
    <w:rsid w:val="00F7226F"/>
    <w:rsid w:val="00F7229C"/>
    <w:rsid w:val="00F7233F"/>
    <w:rsid w:val="00F726A9"/>
    <w:rsid w:val="00F72762"/>
    <w:rsid w:val="00F72A4E"/>
    <w:rsid w:val="00F72A6F"/>
    <w:rsid w:val="00F72A78"/>
    <w:rsid w:val="00F72B85"/>
    <w:rsid w:val="00F73251"/>
    <w:rsid w:val="00F73C60"/>
    <w:rsid w:val="00F73CAE"/>
    <w:rsid w:val="00F74439"/>
    <w:rsid w:val="00F74547"/>
    <w:rsid w:val="00F746FE"/>
    <w:rsid w:val="00F747C7"/>
    <w:rsid w:val="00F74C57"/>
    <w:rsid w:val="00F752F3"/>
    <w:rsid w:val="00F755CC"/>
    <w:rsid w:val="00F756A9"/>
    <w:rsid w:val="00F76CEA"/>
    <w:rsid w:val="00F76D27"/>
    <w:rsid w:val="00F77A90"/>
    <w:rsid w:val="00F77B5E"/>
    <w:rsid w:val="00F802EC"/>
    <w:rsid w:val="00F8074D"/>
    <w:rsid w:val="00F80833"/>
    <w:rsid w:val="00F8099E"/>
    <w:rsid w:val="00F80D74"/>
    <w:rsid w:val="00F80F8B"/>
    <w:rsid w:val="00F810DA"/>
    <w:rsid w:val="00F814E4"/>
    <w:rsid w:val="00F81744"/>
    <w:rsid w:val="00F819B8"/>
    <w:rsid w:val="00F81D61"/>
    <w:rsid w:val="00F82306"/>
    <w:rsid w:val="00F824AC"/>
    <w:rsid w:val="00F824DD"/>
    <w:rsid w:val="00F82A8F"/>
    <w:rsid w:val="00F82C97"/>
    <w:rsid w:val="00F82FA1"/>
    <w:rsid w:val="00F83111"/>
    <w:rsid w:val="00F8325F"/>
    <w:rsid w:val="00F83560"/>
    <w:rsid w:val="00F850E3"/>
    <w:rsid w:val="00F851B7"/>
    <w:rsid w:val="00F8538E"/>
    <w:rsid w:val="00F853C0"/>
    <w:rsid w:val="00F854B4"/>
    <w:rsid w:val="00F856BF"/>
    <w:rsid w:val="00F8573B"/>
    <w:rsid w:val="00F85949"/>
    <w:rsid w:val="00F8632B"/>
    <w:rsid w:val="00F863A3"/>
    <w:rsid w:val="00F863F2"/>
    <w:rsid w:val="00F86A56"/>
    <w:rsid w:val="00F90173"/>
    <w:rsid w:val="00F901B5"/>
    <w:rsid w:val="00F90929"/>
    <w:rsid w:val="00F90AC7"/>
    <w:rsid w:val="00F90E8F"/>
    <w:rsid w:val="00F92526"/>
    <w:rsid w:val="00F92B8B"/>
    <w:rsid w:val="00F92B95"/>
    <w:rsid w:val="00F92DDB"/>
    <w:rsid w:val="00F92E67"/>
    <w:rsid w:val="00F932AF"/>
    <w:rsid w:val="00F932CB"/>
    <w:rsid w:val="00F9343A"/>
    <w:rsid w:val="00F93E7C"/>
    <w:rsid w:val="00F93EED"/>
    <w:rsid w:val="00F940A0"/>
    <w:rsid w:val="00F9424D"/>
    <w:rsid w:val="00F943EC"/>
    <w:rsid w:val="00F950C4"/>
    <w:rsid w:val="00F953F5"/>
    <w:rsid w:val="00F954C6"/>
    <w:rsid w:val="00F9628C"/>
    <w:rsid w:val="00F96A04"/>
    <w:rsid w:val="00F96B3D"/>
    <w:rsid w:val="00F96BE3"/>
    <w:rsid w:val="00F97106"/>
    <w:rsid w:val="00F9736C"/>
    <w:rsid w:val="00F974B2"/>
    <w:rsid w:val="00F97839"/>
    <w:rsid w:val="00F97890"/>
    <w:rsid w:val="00F97A27"/>
    <w:rsid w:val="00F97AB2"/>
    <w:rsid w:val="00F97D90"/>
    <w:rsid w:val="00F97FE1"/>
    <w:rsid w:val="00FA06DC"/>
    <w:rsid w:val="00FA098B"/>
    <w:rsid w:val="00FA0BC9"/>
    <w:rsid w:val="00FA0DDE"/>
    <w:rsid w:val="00FA0F3E"/>
    <w:rsid w:val="00FA106D"/>
    <w:rsid w:val="00FA10E8"/>
    <w:rsid w:val="00FA127D"/>
    <w:rsid w:val="00FA12B1"/>
    <w:rsid w:val="00FA1A34"/>
    <w:rsid w:val="00FA1C43"/>
    <w:rsid w:val="00FA217E"/>
    <w:rsid w:val="00FA225A"/>
    <w:rsid w:val="00FA2767"/>
    <w:rsid w:val="00FA27A1"/>
    <w:rsid w:val="00FA27DF"/>
    <w:rsid w:val="00FA2A7A"/>
    <w:rsid w:val="00FA2B42"/>
    <w:rsid w:val="00FA2C9E"/>
    <w:rsid w:val="00FA2D07"/>
    <w:rsid w:val="00FA35A9"/>
    <w:rsid w:val="00FA396B"/>
    <w:rsid w:val="00FA5993"/>
    <w:rsid w:val="00FA5E04"/>
    <w:rsid w:val="00FA6A68"/>
    <w:rsid w:val="00FA6E89"/>
    <w:rsid w:val="00FA7BE3"/>
    <w:rsid w:val="00FB01F7"/>
    <w:rsid w:val="00FB04E6"/>
    <w:rsid w:val="00FB0F75"/>
    <w:rsid w:val="00FB1054"/>
    <w:rsid w:val="00FB1425"/>
    <w:rsid w:val="00FB1594"/>
    <w:rsid w:val="00FB1648"/>
    <w:rsid w:val="00FB1B21"/>
    <w:rsid w:val="00FB1C05"/>
    <w:rsid w:val="00FB2169"/>
    <w:rsid w:val="00FB262F"/>
    <w:rsid w:val="00FB267A"/>
    <w:rsid w:val="00FB2967"/>
    <w:rsid w:val="00FB2FAF"/>
    <w:rsid w:val="00FB3429"/>
    <w:rsid w:val="00FB3C7C"/>
    <w:rsid w:val="00FB3CE7"/>
    <w:rsid w:val="00FB40C7"/>
    <w:rsid w:val="00FB4489"/>
    <w:rsid w:val="00FB4EE2"/>
    <w:rsid w:val="00FB57F6"/>
    <w:rsid w:val="00FB6270"/>
    <w:rsid w:val="00FB6555"/>
    <w:rsid w:val="00FB6E79"/>
    <w:rsid w:val="00FB73A7"/>
    <w:rsid w:val="00FB74B4"/>
    <w:rsid w:val="00FB74DA"/>
    <w:rsid w:val="00FB75AC"/>
    <w:rsid w:val="00FB77D3"/>
    <w:rsid w:val="00FB7D08"/>
    <w:rsid w:val="00FB7EF8"/>
    <w:rsid w:val="00FC0373"/>
    <w:rsid w:val="00FC04B8"/>
    <w:rsid w:val="00FC0AAD"/>
    <w:rsid w:val="00FC0AF1"/>
    <w:rsid w:val="00FC1D03"/>
    <w:rsid w:val="00FC1D6E"/>
    <w:rsid w:val="00FC1D9C"/>
    <w:rsid w:val="00FC212F"/>
    <w:rsid w:val="00FC21EE"/>
    <w:rsid w:val="00FC249A"/>
    <w:rsid w:val="00FC252D"/>
    <w:rsid w:val="00FC2677"/>
    <w:rsid w:val="00FC2897"/>
    <w:rsid w:val="00FC29D8"/>
    <w:rsid w:val="00FC325D"/>
    <w:rsid w:val="00FC3276"/>
    <w:rsid w:val="00FC3AD4"/>
    <w:rsid w:val="00FC3DFC"/>
    <w:rsid w:val="00FC41AA"/>
    <w:rsid w:val="00FC46AF"/>
    <w:rsid w:val="00FC47C7"/>
    <w:rsid w:val="00FC4EDD"/>
    <w:rsid w:val="00FC558A"/>
    <w:rsid w:val="00FC608E"/>
    <w:rsid w:val="00FC619F"/>
    <w:rsid w:val="00FC61F5"/>
    <w:rsid w:val="00FC65D4"/>
    <w:rsid w:val="00FC65E1"/>
    <w:rsid w:val="00FC65F8"/>
    <w:rsid w:val="00FC7577"/>
    <w:rsid w:val="00FC7ADC"/>
    <w:rsid w:val="00FC7AEA"/>
    <w:rsid w:val="00FC7CC1"/>
    <w:rsid w:val="00FC7E72"/>
    <w:rsid w:val="00FD012F"/>
    <w:rsid w:val="00FD06BB"/>
    <w:rsid w:val="00FD0A5B"/>
    <w:rsid w:val="00FD1539"/>
    <w:rsid w:val="00FD16B9"/>
    <w:rsid w:val="00FD18F1"/>
    <w:rsid w:val="00FD1F3D"/>
    <w:rsid w:val="00FD240A"/>
    <w:rsid w:val="00FD2919"/>
    <w:rsid w:val="00FD30EB"/>
    <w:rsid w:val="00FD30EC"/>
    <w:rsid w:val="00FD31AD"/>
    <w:rsid w:val="00FD3690"/>
    <w:rsid w:val="00FD382B"/>
    <w:rsid w:val="00FD4532"/>
    <w:rsid w:val="00FD4708"/>
    <w:rsid w:val="00FD4A27"/>
    <w:rsid w:val="00FD4ACD"/>
    <w:rsid w:val="00FD4B76"/>
    <w:rsid w:val="00FD4D88"/>
    <w:rsid w:val="00FD500E"/>
    <w:rsid w:val="00FD56B5"/>
    <w:rsid w:val="00FD5A01"/>
    <w:rsid w:val="00FD5ED3"/>
    <w:rsid w:val="00FD685C"/>
    <w:rsid w:val="00FD6898"/>
    <w:rsid w:val="00FD68F3"/>
    <w:rsid w:val="00FD6DE8"/>
    <w:rsid w:val="00FD6FBD"/>
    <w:rsid w:val="00FD7077"/>
    <w:rsid w:val="00FD7335"/>
    <w:rsid w:val="00FD7B02"/>
    <w:rsid w:val="00FD7D40"/>
    <w:rsid w:val="00FE0343"/>
    <w:rsid w:val="00FE0B22"/>
    <w:rsid w:val="00FE1AEA"/>
    <w:rsid w:val="00FE1FD4"/>
    <w:rsid w:val="00FE224C"/>
    <w:rsid w:val="00FE24E7"/>
    <w:rsid w:val="00FE265B"/>
    <w:rsid w:val="00FE2750"/>
    <w:rsid w:val="00FE2F08"/>
    <w:rsid w:val="00FE3247"/>
    <w:rsid w:val="00FE328F"/>
    <w:rsid w:val="00FE32A6"/>
    <w:rsid w:val="00FE3D36"/>
    <w:rsid w:val="00FE401D"/>
    <w:rsid w:val="00FE44A9"/>
    <w:rsid w:val="00FE4566"/>
    <w:rsid w:val="00FE4572"/>
    <w:rsid w:val="00FE47B9"/>
    <w:rsid w:val="00FE4C96"/>
    <w:rsid w:val="00FE4FCF"/>
    <w:rsid w:val="00FE5193"/>
    <w:rsid w:val="00FE537F"/>
    <w:rsid w:val="00FE590D"/>
    <w:rsid w:val="00FE5F18"/>
    <w:rsid w:val="00FE6946"/>
    <w:rsid w:val="00FE7308"/>
    <w:rsid w:val="00FE78AD"/>
    <w:rsid w:val="00FF072D"/>
    <w:rsid w:val="00FF0AC0"/>
    <w:rsid w:val="00FF0B19"/>
    <w:rsid w:val="00FF0E78"/>
    <w:rsid w:val="00FF112D"/>
    <w:rsid w:val="00FF1C10"/>
    <w:rsid w:val="00FF1C17"/>
    <w:rsid w:val="00FF1DEC"/>
    <w:rsid w:val="00FF2D72"/>
    <w:rsid w:val="00FF31A9"/>
    <w:rsid w:val="00FF35DB"/>
    <w:rsid w:val="00FF3F2F"/>
    <w:rsid w:val="00FF4942"/>
    <w:rsid w:val="00FF4E62"/>
    <w:rsid w:val="00FF521D"/>
    <w:rsid w:val="00FF61AE"/>
    <w:rsid w:val="00FF629E"/>
    <w:rsid w:val="00FF6698"/>
    <w:rsid w:val="00FF6B80"/>
    <w:rsid w:val="00FF6F6D"/>
    <w:rsid w:val="00FF751F"/>
    <w:rsid w:val="00FF75C7"/>
    <w:rsid w:val="00FF7B8E"/>
    <w:rsid w:val="00FF7C69"/>
    <w:rsid w:val="34A1F7AF"/>
    <w:rsid w:val="358BD5C5"/>
    <w:rsid w:val="413DFAD0"/>
    <w:rsid w:val="4443BF2B"/>
    <w:rsid w:val="5A72A437"/>
    <w:rsid w:val="602EF9C8"/>
    <w:rsid w:val="7B3896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32262"/>
  <w15:docId w15:val="{B5B3E262-9714-4C37-875F-03E6F59F0F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462DC"/>
    <w:pPr>
      <w:autoSpaceDE w:val="0"/>
      <w:autoSpaceDN w:val="0"/>
      <w:adjustRightInd w:val="0"/>
      <w:jc w:val="both"/>
    </w:pPr>
    <w:rPr>
      <w:rFonts w:ascii="Arial" w:hAnsi="Arial" w:cs="Arial"/>
      <w:color w:val="000000"/>
      <w:sz w:val="22"/>
      <w:szCs w:val="22"/>
      <w:lang w:eastAsia="en-US"/>
    </w:rPr>
  </w:style>
  <w:style w:type="paragraph" w:styleId="Heading1">
    <w:name w:val="heading 1"/>
    <w:basedOn w:val="Normal"/>
    <w:next w:val="Normal"/>
    <w:link w:val="Heading1Char"/>
    <w:uiPriority w:val="9"/>
    <w:qFormat/>
    <w:rsid w:val="005362F3"/>
    <w:pPr>
      <w:ind w:left="567" w:hanging="567"/>
      <w:outlineLvl w:val="0"/>
    </w:pPr>
    <w:rPr>
      <w:b/>
    </w:rPr>
  </w:style>
  <w:style w:type="paragraph" w:styleId="Heading2">
    <w:name w:val="heading 2"/>
    <w:basedOn w:val="Normal"/>
    <w:next w:val="Normal"/>
    <w:link w:val="Heading2Char"/>
    <w:uiPriority w:val="9"/>
    <w:unhideWhenUsed/>
    <w:qFormat/>
    <w:rsid w:val="005362F3"/>
    <w:pPr>
      <w:outlineLvl w:val="1"/>
    </w:pPr>
  </w:style>
  <w:style w:type="paragraph" w:styleId="Heading3">
    <w:name w:val="heading 3"/>
    <w:basedOn w:val="Normal"/>
    <w:next w:val="Normal"/>
    <w:link w:val="Heading3Char"/>
    <w:uiPriority w:val="9"/>
    <w:unhideWhenUsed/>
    <w:qFormat/>
    <w:rsid w:val="005362F3"/>
    <w:pPr>
      <w:outlineLvl w:val="2"/>
    </w:pPr>
  </w:style>
  <w:style w:type="paragraph" w:styleId="Heading4">
    <w:name w:val="heading 4"/>
    <w:basedOn w:val="Normal"/>
    <w:next w:val="Normal"/>
    <w:link w:val="Heading4Char"/>
    <w:uiPriority w:val="9"/>
    <w:unhideWhenUsed/>
    <w:qFormat/>
    <w:rsid w:val="00ED2C01"/>
    <w:pPr>
      <w:keepNext/>
      <w:keepLines/>
      <w:spacing w:before="200"/>
      <w:outlineLvl w:val="3"/>
    </w:pPr>
    <w:rPr>
      <w:rFonts w:ascii="Cambria" w:eastAsia="Times New Roman" w:hAnsi="Cambria"/>
      <w:b/>
      <w:bCs/>
      <w:i/>
      <w:iCs/>
      <w:color w:val="4F81BD"/>
      <w:sz w:val="20"/>
      <w:szCs w:val="20"/>
    </w:rPr>
  </w:style>
  <w:style w:type="paragraph" w:styleId="Heading5">
    <w:name w:val="heading 5"/>
    <w:basedOn w:val="Normal"/>
    <w:next w:val="Normal"/>
    <w:link w:val="Heading5Char"/>
    <w:uiPriority w:val="9"/>
    <w:unhideWhenUsed/>
    <w:qFormat/>
    <w:rsid w:val="00A57600"/>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362F3"/>
    <w:rPr>
      <w:rFonts w:ascii="Arial" w:hAnsi="Arial" w:cs="Arial"/>
      <w:b/>
      <w:color w:val="000000"/>
      <w:sz w:val="22"/>
      <w:szCs w:val="22"/>
      <w:lang w:eastAsia="en-US"/>
    </w:rPr>
  </w:style>
  <w:style w:type="character" w:customStyle="1" w:styleId="Heading2Char">
    <w:name w:val="Heading 2 Char"/>
    <w:link w:val="Heading2"/>
    <w:uiPriority w:val="9"/>
    <w:rsid w:val="005362F3"/>
    <w:rPr>
      <w:rFonts w:ascii="Arial" w:hAnsi="Arial" w:cs="Arial"/>
      <w:color w:val="000000"/>
      <w:sz w:val="22"/>
      <w:szCs w:val="22"/>
      <w:lang w:eastAsia="en-US"/>
    </w:rPr>
  </w:style>
  <w:style w:type="character" w:customStyle="1" w:styleId="Heading3Char">
    <w:name w:val="Heading 3 Char"/>
    <w:link w:val="Heading3"/>
    <w:uiPriority w:val="9"/>
    <w:rsid w:val="005362F3"/>
    <w:rPr>
      <w:rFonts w:ascii="Arial" w:hAnsi="Arial" w:cs="Arial"/>
      <w:color w:val="000000"/>
      <w:sz w:val="22"/>
      <w:szCs w:val="22"/>
      <w:lang w:eastAsia="en-US"/>
    </w:rPr>
  </w:style>
  <w:style w:type="character" w:customStyle="1" w:styleId="Heading4Char">
    <w:name w:val="Heading 4 Char"/>
    <w:link w:val="Heading4"/>
    <w:uiPriority w:val="9"/>
    <w:rsid w:val="00ED2C01"/>
    <w:rPr>
      <w:rFonts w:ascii="Cambria" w:eastAsia="Times New Roman" w:hAnsi="Cambria" w:cs="Times New Roman"/>
      <w:b/>
      <w:bCs/>
      <w:i/>
      <w:iCs/>
      <w:color w:val="4F81BD"/>
    </w:rPr>
  </w:style>
  <w:style w:type="character" w:customStyle="1" w:styleId="Heading5Char">
    <w:name w:val="Heading 5 Char"/>
    <w:link w:val="Heading5"/>
    <w:uiPriority w:val="9"/>
    <w:rsid w:val="00A57600"/>
    <w:rPr>
      <w:rFonts w:ascii="Calibri" w:eastAsia="Times New Roman" w:hAnsi="Calibri" w:cs="Times New Roman"/>
      <w:b/>
      <w:bCs/>
      <w:i/>
      <w:iCs/>
      <w:sz w:val="26"/>
      <w:szCs w:val="26"/>
      <w:lang w:eastAsia="en-US"/>
    </w:rPr>
  </w:style>
  <w:style w:type="paragraph" w:styleId="BalloonText">
    <w:name w:val="Balloon Text"/>
    <w:basedOn w:val="Normal"/>
    <w:link w:val="BalloonTextChar"/>
    <w:uiPriority w:val="99"/>
    <w:semiHidden/>
    <w:unhideWhenUsed/>
    <w:rsid w:val="00843A02"/>
    <w:rPr>
      <w:rFonts w:ascii="Tahoma" w:hAnsi="Tahoma"/>
      <w:sz w:val="16"/>
      <w:szCs w:val="16"/>
    </w:rPr>
  </w:style>
  <w:style w:type="character" w:customStyle="1" w:styleId="BalloonTextChar">
    <w:name w:val="Balloon Text Char"/>
    <w:link w:val="BalloonText"/>
    <w:uiPriority w:val="99"/>
    <w:semiHidden/>
    <w:rsid w:val="00843A02"/>
    <w:rPr>
      <w:rFonts w:ascii="Tahoma" w:hAnsi="Tahoma" w:cs="Tahoma"/>
      <w:sz w:val="16"/>
      <w:szCs w:val="16"/>
    </w:rPr>
  </w:style>
  <w:style w:type="paragraph" w:styleId="Header">
    <w:name w:val="header"/>
    <w:basedOn w:val="Normal"/>
    <w:link w:val="HeaderChar"/>
    <w:rsid w:val="00843A02"/>
    <w:pPr>
      <w:tabs>
        <w:tab w:val="center" w:pos="4252"/>
        <w:tab w:val="right" w:pos="8504"/>
      </w:tabs>
      <w:spacing w:before="40" w:after="40"/>
    </w:pPr>
    <w:rPr>
      <w:rFonts w:eastAsia="Times New Roman"/>
      <w:sz w:val="20"/>
      <w:szCs w:val="24"/>
      <w:lang w:eastAsia="es-ES"/>
    </w:rPr>
  </w:style>
  <w:style w:type="character" w:customStyle="1" w:styleId="HeaderChar">
    <w:name w:val="Header Char"/>
    <w:link w:val="Header"/>
    <w:uiPriority w:val="99"/>
    <w:rsid w:val="00843A02"/>
    <w:rPr>
      <w:rFonts w:ascii="Arial" w:eastAsia="Times New Roman" w:hAnsi="Arial" w:cs="Times New Roman"/>
      <w:szCs w:val="24"/>
      <w:lang w:eastAsia="es-ES"/>
    </w:rPr>
  </w:style>
  <w:style w:type="character" w:styleId="Hyperlink">
    <w:name w:val="Hyperlink"/>
    <w:uiPriority w:val="99"/>
    <w:rsid w:val="00843A02"/>
    <w:rPr>
      <w:color w:val="0000FF"/>
      <w:u w:val="single"/>
    </w:rPr>
  </w:style>
  <w:style w:type="paragraph" w:styleId="NoSpacing">
    <w:name w:val="No Spacing"/>
    <w:link w:val="NoSpacingChar"/>
    <w:uiPriority w:val="1"/>
    <w:qFormat/>
    <w:rsid w:val="00843A02"/>
    <w:rPr>
      <w:sz w:val="22"/>
      <w:szCs w:val="22"/>
      <w:lang w:eastAsia="en-US"/>
    </w:rPr>
  </w:style>
  <w:style w:type="character" w:customStyle="1" w:styleId="NoSpacingChar">
    <w:name w:val="No Spacing Char"/>
    <w:link w:val="NoSpacing"/>
    <w:uiPriority w:val="1"/>
    <w:rsid w:val="00843A02"/>
    <w:rPr>
      <w:sz w:val="22"/>
      <w:szCs w:val="22"/>
      <w:lang w:val="es-CO" w:eastAsia="en-US" w:bidi="ar-SA"/>
    </w:rPr>
  </w:style>
  <w:style w:type="character" w:styleId="PageNumber">
    <w:name w:val="page number"/>
    <w:uiPriority w:val="99"/>
    <w:unhideWhenUsed/>
    <w:rsid w:val="00843A02"/>
  </w:style>
  <w:style w:type="paragraph" w:styleId="Footer">
    <w:name w:val="footer"/>
    <w:basedOn w:val="Normal"/>
    <w:link w:val="FooterChar"/>
    <w:uiPriority w:val="99"/>
    <w:unhideWhenUsed/>
    <w:rsid w:val="00AC60C1"/>
    <w:pPr>
      <w:tabs>
        <w:tab w:val="center" w:pos="4419"/>
        <w:tab w:val="right" w:pos="8838"/>
      </w:tabs>
    </w:pPr>
  </w:style>
  <w:style w:type="character" w:customStyle="1" w:styleId="FooterChar">
    <w:name w:val="Footer Char"/>
    <w:basedOn w:val="DefaultParagraphFont"/>
    <w:link w:val="Footer"/>
    <w:uiPriority w:val="99"/>
    <w:rsid w:val="00AC60C1"/>
  </w:style>
  <w:style w:type="paragraph" w:styleId="ListParagraph">
    <w:name w:val="List Paragraph"/>
    <w:aliases w:val="Segundo nivel de viñetas,List Paragraph1,titulo 3,Lista vistosa - Énfasis 11,Segundo nivel de vi–etas,parrafo,Bullet List,FooterText,numbered,Paragraphe de liste1,Bulletr List Paragraph,列出段落,列出段落1,List Paragraph2"/>
    <w:basedOn w:val="Normal"/>
    <w:link w:val="ListParagraphChar"/>
    <w:uiPriority w:val="34"/>
    <w:qFormat/>
    <w:rsid w:val="00ED2C01"/>
    <w:pPr>
      <w:ind w:left="720"/>
      <w:contextualSpacing/>
    </w:pPr>
    <w:rPr>
      <w:sz w:val="20"/>
      <w:szCs w:val="20"/>
    </w:rPr>
  </w:style>
  <w:style w:type="character" w:customStyle="1" w:styleId="ListParagraphChar">
    <w:name w:val="List Paragraph Char"/>
    <w:aliases w:val="Segundo nivel de viñetas Char,List Paragraph1 Char,titulo 3 Char,Lista vistosa - Énfasis 11 Char,Segundo nivel de vi–etas Char,parrafo Char,Bullet List Char,FooterText Char,numbered Char,Paragraphe de liste1 Char,列出段落 Char,列出段落1 Char"/>
    <w:link w:val="ListParagraph"/>
    <w:uiPriority w:val="34"/>
    <w:qFormat/>
    <w:rsid w:val="00ED2C01"/>
    <w:rPr>
      <w:rFonts w:ascii="Calibri" w:eastAsia="Calibri" w:hAnsi="Calibri" w:cs="Times New Roman"/>
    </w:rPr>
  </w:style>
  <w:style w:type="character" w:styleId="FootnoteReference">
    <w:name w:val="footnote reference"/>
    <w:aliases w:val="referencia nota al pie,Texto de nota al pie,Nota de pie,Texto nota al pie,Appel note de bas de page"/>
    <w:unhideWhenUsed/>
    <w:rsid w:val="00ED2C01"/>
    <w:rPr>
      <w:vertAlign w:val="superscript"/>
    </w:rPr>
  </w:style>
  <w:style w:type="paragraph" w:styleId="DocumentMap">
    <w:name w:val="Document Map"/>
    <w:basedOn w:val="Normal"/>
    <w:link w:val="DocumentMapChar"/>
    <w:uiPriority w:val="99"/>
    <w:semiHidden/>
    <w:unhideWhenUsed/>
    <w:rsid w:val="00ED2C01"/>
    <w:rPr>
      <w:rFonts w:ascii="Tahoma" w:eastAsia="Times New Roman" w:hAnsi="Tahoma"/>
      <w:sz w:val="16"/>
      <w:szCs w:val="16"/>
      <w:lang w:eastAsia="es-ES"/>
    </w:rPr>
  </w:style>
  <w:style w:type="character" w:customStyle="1" w:styleId="DocumentMapChar">
    <w:name w:val="Document Map Char"/>
    <w:link w:val="DocumentMap"/>
    <w:uiPriority w:val="99"/>
    <w:semiHidden/>
    <w:rsid w:val="00ED2C01"/>
    <w:rPr>
      <w:rFonts w:ascii="Tahoma" w:eastAsia="Times New Roman" w:hAnsi="Tahoma" w:cs="Tahoma"/>
      <w:sz w:val="16"/>
      <w:szCs w:val="16"/>
      <w:lang w:eastAsia="es-ES"/>
    </w:rPr>
  </w:style>
  <w:style w:type="table" w:styleId="TableGrid">
    <w:name w:val="Table Grid"/>
    <w:basedOn w:val="TableNormal"/>
    <w:uiPriority w:val="59"/>
    <w:rsid w:val="00ED2C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nhideWhenUsed/>
    <w:rsid w:val="00AE293A"/>
    <w:rPr>
      <w:sz w:val="16"/>
      <w:szCs w:val="16"/>
    </w:rPr>
  </w:style>
  <w:style w:type="paragraph" w:styleId="CommentText">
    <w:name w:val="annotation text"/>
    <w:basedOn w:val="Normal"/>
    <w:link w:val="CommentTextChar"/>
    <w:unhideWhenUsed/>
    <w:rsid w:val="00AE293A"/>
    <w:rPr>
      <w:sz w:val="20"/>
      <w:szCs w:val="20"/>
    </w:rPr>
  </w:style>
  <w:style w:type="character" w:customStyle="1" w:styleId="CommentTextChar">
    <w:name w:val="Comment Text Char"/>
    <w:link w:val="CommentText"/>
    <w:rsid w:val="00AE293A"/>
    <w:rPr>
      <w:sz w:val="20"/>
      <w:szCs w:val="20"/>
    </w:rPr>
  </w:style>
  <w:style w:type="paragraph" w:styleId="CommentSubject">
    <w:name w:val="annotation subject"/>
    <w:basedOn w:val="CommentText"/>
    <w:next w:val="CommentText"/>
    <w:link w:val="CommentSubjectChar"/>
    <w:uiPriority w:val="99"/>
    <w:semiHidden/>
    <w:unhideWhenUsed/>
    <w:rsid w:val="00AE293A"/>
    <w:rPr>
      <w:b/>
      <w:bCs/>
    </w:rPr>
  </w:style>
  <w:style w:type="character" w:customStyle="1" w:styleId="CommentSubjectChar">
    <w:name w:val="Comment Subject Char"/>
    <w:link w:val="CommentSubject"/>
    <w:uiPriority w:val="99"/>
    <w:semiHidden/>
    <w:rsid w:val="00AE293A"/>
    <w:rPr>
      <w:b/>
      <w:bCs/>
      <w:sz w:val="20"/>
      <w:szCs w:val="20"/>
    </w:rPr>
  </w:style>
  <w:style w:type="paragraph" w:customStyle="1" w:styleId="Default">
    <w:name w:val="Default"/>
    <w:rsid w:val="00D62DC3"/>
    <w:pPr>
      <w:autoSpaceDE w:val="0"/>
      <w:autoSpaceDN w:val="0"/>
      <w:adjustRightInd w:val="0"/>
    </w:pPr>
    <w:rPr>
      <w:rFonts w:ascii="Arial" w:hAnsi="Arial" w:cs="Arial"/>
      <w:color w:val="000000"/>
      <w:sz w:val="24"/>
      <w:szCs w:val="24"/>
      <w:lang w:eastAsia="en-US"/>
    </w:rPr>
  </w:style>
  <w:style w:type="character" w:customStyle="1" w:styleId="Cuerpodeltexto">
    <w:name w:val="Cuerpo del texto_"/>
    <w:link w:val="Cuerpodeltexto0"/>
    <w:rsid w:val="001E46BE"/>
    <w:rPr>
      <w:rFonts w:ascii="Tahoma" w:eastAsia="Tahoma" w:hAnsi="Tahoma" w:cs="Tahoma"/>
      <w:spacing w:val="-5"/>
      <w:sz w:val="21"/>
      <w:szCs w:val="21"/>
      <w:shd w:val="clear" w:color="auto" w:fill="FFFFFF"/>
    </w:rPr>
  </w:style>
  <w:style w:type="paragraph" w:customStyle="1" w:styleId="Cuerpodeltexto0">
    <w:name w:val="Cuerpo del texto"/>
    <w:basedOn w:val="Normal"/>
    <w:link w:val="Cuerpodeltexto"/>
    <w:rsid w:val="001E46BE"/>
    <w:pPr>
      <w:widowControl w:val="0"/>
      <w:shd w:val="clear" w:color="auto" w:fill="FFFFFF"/>
      <w:spacing w:line="259" w:lineRule="exact"/>
    </w:pPr>
    <w:rPr>
      <w:rFonts w:ascii="Tahoma" w:eastAsia="Tahoma" w:hAnsi="Tahoma"/>
      <w:spacing w:val="-5"/>
      <w:sz w:val="21"/>
      <w:szCs w:val="21"/>
    </w:rPr>
  </w:style>
  <w:style w:type="paragraph" w:customStyle="1" w:styleId="Prrafodelista1">
    <w:name w:val="Párrafo de lista1"/>
    <w:basedOn w:val="Normal"/>
    <w:qFormat/>
    <w:rsid w:val="001E46BE"/>
    <w:pPr>
      <w:ind w:left="708"/>
    </w:pPr>
    <w:rPr>
      <w:rFonts w:ascii="Times New Roman" w:eastAsia="Times New Roman" w:hAnsi="Times New Roman"/>
      <w:sz w:val="24"/>
      <w:szCs w:val="24"/>
      <w:lang w:val="es-ES" w:eastAsia="es-ES"/>
    </w:rPr>
  </w:style>
  <w:style w:type="paragraph" w:customStyle="1" w:styleId="Puesto1">
    <w:name w:val="Puesto1"/>
    <w:basedOn w:val="Normal"/>
    <w:link w:val="PuestoCar"/>
    <w:qFormat/>
    <w:rsid w:val="001E46BE"/>
    <w:pPr>
      <w:jc w:val="center"/>
    </w:pPr>
    <w:rPr>
      <w:rFonts w:ascii="Tahoma" w:eastAsia="Times New Roman" w:hAnsi="Tahoma"/>
      <w:b/>
      <w:sz w:val="24"/>
      <w:szCs w:val="20"/>
      <w:lang w:val="es-MX" w:eastAsia="es-ES"/>
    </w:rPr>
  </w:style>
  <w:style w:type="character" w:customStyle="1" w:styleId="PuestoCar">
    <w:name w:val="Puesto Car"/>
    <w:link w:val="Puesto1"/>
    <w:rsid w:val="001E46BE"/>
    <w:rPr>
      <w:rFonts w:ascii="Tahoma" w:eastAsia="Times New Roman" w:hAnsi="Tahoma"/>
      <w:b/>
      <w:sz w:val="24"/>
      <w:lang w:val="es-MX" w:eastAsia="es-ES"/>
    </w:rPr>
  </w:style>
  <w:style w:type="paragraph" w:styleId="NormalWeb">
    <w:name w:val="Normal (Web)"/>
    <w:basedOn w:val="Normal"/>
    <w:uiPriority w:val="99"/>
    <w:unhideWhenUsed/>
    <w:rsid w:val="001E46BE"/>
    <w:pPr>
      <w:spacing w:before="100" w:beforeAutospacing="1" w:after="100" w:afterAutospacing="1"/>
    </w:pPr>
    <w:rPr>
      <w:rFonts w:ascii="Times New Roman" w:eastAsia="Times New Roman" w:hAnsi="Times New Roman"/>
      <w:sz w:val="24"/>
      <w:szCs w:val="24"/>
      <w:lang w:eastAsia="es-CO"/>
    </w:rPr>
  </w:style>
  <w:style w:type="paragraph" w:styleId="BodyText3">
    <w:name w:val="Body Text 3"/>
    <w:basedOn w:val="Normal"/>
    <w:link w:val="BodyText3Char"/>
    <w:semiHidden/>
    <w:rsid w:val="001E46BE"/>
    <w:rPr>
      <w:rFonts w:eastAsia="Times New Roman"/>
      <w:sz w:val="24"/>
      <w:szCs w:val="20"/>
      <w:lang w:val="es-MX" w:eastAsia="es-ES"/>
    </w:rPr>
  </w:style>
  <w:style w:type="character" w:customStyle="1" w:styleId="BodyText3Char">
    <w:name w:val="Body Text 3 Char"/>
    <w:link w:val="BodyText3"/>
    <w:semiHidden/>
    <w:rsid w:val="001E46BE"/>
    <w:rPr>
      <w:rFonts w:ascii="Arial" w:eastAsia="Times New Roman" w:hAnsi="Arial"/>
      <w:sz w:val="24"/>
      <w:lang w:val="es-MX" w:eastAsia="es-ES"/>
    </w:rPr>
  </w:style>
  <w:style w:type="paragraph" w:styleId="Subtitle">
    <w:name w:val="Subtitle"/>
    <w:basedOn w:val="Normal"/>
    <w:next w:val="Normal"/>
    <w:link w:val="SubtitleChar"/>
    <w:uiPriority w:val="11"/>
    <w:qFormat/>
    <w:rsid w:val="001E46BE"/>
    <w:pPr>
      <w:numPr>
        <w:ilvl w:val="1"/>
      </w:numPr>
    </w:pPr>
    <w:rPr>
      <w:rFonts w:ascii="Cambria" w:eastAsia="Times New Roman" w:hAnsi="Cambria"/>
      <w:i/>
      <w:iCs/>
      <w:color w:val="4F81BD"/>
      <w:spacing w:val="15"/>
      <w:sz w:val="24"/>
      <w:szCs w:val="24"/>
    </w:rPr>
  </w:style>
  <w:style w:type="character" w:customStyle="1" w:styleId="SubtitleChar">
    <w:name w:val="Subtitle Char"/>
    <w:link w:val="Subtitle"/>
    <w:uiPriority w:val="11"/>
    <w:rsid w:val="001E46BE"/>
    <w:rPr>
      <w:rFonts w:ascii="Cambria" w:eastAsia="Times New Roman" w:hAnsi="Cambria"/>
      <w:i/>
      <w:iCs/>
      <w:color w:val="4F81BD"/>
      <w:spacing w:val="15"/>
      <w:sz w:val="24"/>
      <w:szCs w:val="24"/>
    </w:rPr>
  </w:style>
  <w:style w:type="paragraph" w:styleId="TOCHeading">
    <w:name w:val="TOC Heading"/>
    <w:basedOn w:val="Heading1"/>
    <w:next w:val="Normal"/>
    <w:uiPriority w:val="39"/>
    <w:unhideWhenUsed/>
    <w:qFormat/>
    <w:rsid w:val="0063395D"/>
    <w:pPr>
      <w:spacing w:before="240" w:line="259" w:lineRule="auto"/>
      <w:outlineLvl w:val="9"/>
    </w:pPr>
    <w:rPr>
      <w:rFonts w:ascii="Calibri Light" w:hAnsi="Calibri Light"/>
      <w:b w:val="0"/>
      <w:bCs/>
      <w:color w:val="2E74B5"/>
      <w:sz w:val="32"/>
      <w:szCs w:val="32"/>
      <w:lang w:eastAsia="es-CO"/>
    </w:rPr>
  </w:style>
  <w:style w:type="paragraph" w:styleId="TOC1">
    <w:name w:val="toc 1"/>
    <w:basedOn w:val="Normal"/>
    <w:next w:val="Normal"/>
    <w:autoRedefine/>
    <w:uiPriority w:val="39"/>
    <w:unhideWhenUsed/>
    <w:rsid w:val="00E757E0"/>
    <w:pPr>
      <w:tabs>
        <w:tab w:val="right" w:leader="dot" w:pos="8828"/>
      </w:tabs>
      <w:spacing w:before="120" w:after="120"/>
      <w:ind w:left="567" w:hanging="567"/>
    </w:pPr>
  </w:style>
  <w:style w:type="paragraph" w:styleId="TOC2">
    <w:name w:val="toc 2"/>
    <w:basedOn w:val="Normal"/>
    <w:next w:val="Normal"/>
    <w:autoRedefine/>
    <w:uiPriority w:val="39"/>
    <w:unhideWhenUsed/>
    <w:rsid w:val="00E757E0"/>
    <w:pPr>
      <w:tabs>
        <w:tab w:val="left" w:pos="1134"/>
        <w:tab w:val="right" w:pos="8789"/>
      </w:tabs>
      <w:spacing w:before="120" w:after="120"/>
      <w:ind w:left="1134" w:hanging="567"/>
    </w:pPr>
  </w:style>
  <w:style w:type="paragraph" w:styleId="TOC3">
    <w:name w:val="toc 3"/>
    <w:basedOn w:val="Normal"/>
    <w:next w:val="Normal"/>
    <w:autoRedefine/>
    <w:uiPriority w:val="39"/>
    <w:unhideWhenUsed/>
    <w:rsid w:val="00E757E0"/>
    <w:pPr>
      <w:tabs>
        <w:tab w:val="left" w:pos="1985"/>
        <w:tab w:val="right" w:leader="dot" w:pos="8828"/>
      </w:tabs>
      <w:spacing w:before="120" w:after="120"/>
      <w:ind w:left="1985" w:hanging="851"/>
    </w:pPr>
  </w:style>
  <w:style w:type="paragraph" w:styleId="BodyText2">
    <w:name w:val="Body Text 2"/>
    <w:basedOn w:val="Normal"/>
    <w:link w:val="BodyText2Char"/>
    <w:uiPriority w:val="99"/>
    <w:unhideWhenUsed/>
    <w:rsid w:val="00003443"/>
    <w:pPr>
      <w:spacing w:after="120" w:line="480" w:lineRule="auto"/>
    </w:pPr>
  </w:style>
  <w:style w:type="character" w:customStyle="1" w:styleId="BodyText2Char">
    <w:name w:val="Body Text 2 Char"/>
    <w:link w:val="BodyText2"/>
    <w:uiPriority w:val="99"/>
    <w:rsid w:val="00003443"/>
    <w:rPr>
      <w:sz w:val="22"/>
      <w:szCs w:val="22"/>
      <w:lang w:eastAsia="en-US"/>
    </w:rPr>
  </w:style>
  <w:style w:type="paragraph" w:styleId="BodyText">
    <w:name w:val="Body Text"/>
    <w:basedOn w:val="Normal"/>
    <w:link w:val="BodyTextChar"/>
    <w:uiPriority w:val="99"/>
    <w:unhideWhenUsed/>
    <w:rsid w:val="00B41844"/>
    <w:pPr>
      <w:spacing w:after="120"/>
    </w:pPr>
  </w:style>
  <w:style w:type="character" w:customStyle="1" w:styleId="BodyTextChar">
    <w:name w:val="Body Text Char"/>
    <w:link w:val="BodyText"/>
    <w:uiPriority w:val="99"/>
    <w:rsid w:val="00B41844"/>
    <w:rPr>
      <w:sz w:val="22"/>
      <w:szCs w:val="22"/>
      <w:lang w:eastAsia="en-US"/>
    </w:rPr>
  </w:style>
  <w:style w:type="paragraph" w:styleId="BodyTextIndent">
    <w:name w:val="Body Text Indent"/>
    <w:basedOn w:val="Normal"/>
    <w:link w:val="BodyTextIndentChar"/>
    <w:uiPriority w:val="99"/>
    <w:unhideWhenUsed/>
    <w:rsid w:val="00B41844"/>
    <w:pPr>
      <w:spacing w:after="120"/>
      <w:ind w:left="283"/>
    </w:pPr>
  </w:style>
  <w:style w:type="character" w:customStyle="1" w:styleId="BodyTextIndentChar">
    <w:name w:val="Body Text Indent Char"/>
    <w:link w:val="BodyTextIndent"/>
    <w:uiPriority w:val="99"/>
    <w:rsid w:val="00B41844"/>
    <w:rPr>
      <w:sz w:val="22"/>
      <w:szCs w:val="22"/>
      <w:lang w:eastAsia="en-US"/>
    </w:rPr>
  </w:style>
  <w:style w:type="character" w:customStyle="1" w:styleId="apple-converted-space">
    <w:name w:val="apple-converted-space"/>
    <w:rsid w:val="00E46E85"/>
  </w:style>
  <w:style w:type="paragraph" w:customStyle="1" w:styleId="Estilo">
    <w:name w:val="Estilo"/>
    <w:rsid w:val="007F38A6"/>
    <w:pPr>
      <w:widowControl w:val="0"/>
      <w:autoSpaceDE w:val="0"/>
      <w:autoSpaceDN w:val="0"/>
      <w:adjustRightInd w:val="0"/>
    </w:pPr>
    <w:rPr>
      <w:rFonts w:ascii="Arial" w:eastAsia="Times New Roman" w:hAnsi="Arial" w:cs="Arial"/>
      <w:sz w:val="24"/>
      <w:szCs w:val="24"/>
    </w:rPr>
  </w:style>
  <w:style w:type="paragraph" w:customStyle="1" w:styleId="grisbold">
    <w:name w:val="grisbold"/>
    <w:basedOn w:val="Normal"/>
    <w:rsid w:val="000F2F97"/>
    <w:pPr>
      <w:spacing w:before="100" w:beforeAutospacing="1" w:after="100" w:afterAutospacing="1"/>
    </w:pPr>
    <w:rPr>
      <w:rFonts w:ascii="Verdana" w:eastAsia="Times New Roman" w:hAnsi="Verdana"/>
      <w:b/>
      <w:bCs/>
      <w:color w:val="5A6D7E"/>
      <w:sz w:val="24"/>
      <w:szCs w:val="24"/>
      <w:lang w:eastAsia="es-CO"/>
    </w:rPr>
  </w:style>
  <w:style w:type="table" w:customStyle="1" w:styleId="Tabladecuadrcula2-nfasis61">
    <w:name w:val="Tabla de cuadrícula 2 - Énfasis 61"/>
    <w:basedOn w:val="TableNormal"/>
    <w:uiPriority w:val="47"/>
    <w:rsid w:val="007B7970"/>
    <w:rPr>
      <w:sz w:val="22"/>
      <w:szCs w:val="22"/>
      <w:lang w:val="es-ES" w:eastAsia="en-US"/>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FootnoteText">
    <w:name w:val="footnote text"/>
    <w:basedOn w:val="Normal"/>
    <w:link w:val="FootnoteTextChar"/>
    <w:uiPriority w:val="99"/>
    <w:semiHidden/>
    <w:unhideWhenUsed/>
    <w:rsid w:val="00B87330"/>
    <w:rPr>
      <w:sz w:val="20"/>
      <w:szCs w:val="20"/>
    </w:rPr>
  </w:style>
  <w:style w:type="character" w:customStyle="1" w:styleId="FootnoteTextChar">
    <w:name w:val="Footnote Text Char"/>
    <w:link w:val="FootnoteText"/>
    <w:uiPriority w:val="99"/>
    <w:semiHidden/>
    <w:rsid w:val="00B87330"/>
    <w:rPr>
      <w:lang w:eastAsia="en-US"/>
    </w:rPr>
  </w:style>
  <w:style w:type="character" w:styleId="Strong">
    <w:name w:val="Strong"/>
    <w:basedOn w:val="DefaultParagraphFont"/>
    <w:uiPriority w:val="22"/>
    <w:qFormat/>
    <w:rsid w:val="009D6BF6"/>
    <w:rPr>
      <w:b/>
      <w:bCs/>
    </w:rPr>
  </w:style>
  <w:style w:type="paragraph" w:styleId="Closing">
    <w:name w:val="Closing"/>
    <w:basedOn w:val="Normal"/>
    <w:link w:val="ClosingChar"/>
    <w:uiPriority w:val="99"/>
    <w:unhideWhenUsed/>
    <w:rsid w:val="00696BDC"/>
    <w:pPr>
      <w:ind w:left="4252"/>
    </w:pPr>
  </w:style>
  <w:style w:type="character" w:customStyle="1" w:styleId="ClosingChar">
    <w:name w:val="Closing Char"/>
    <w:basedOn w:val="DefaultParagraphFont"/>
    <w:link w:val="Closing"/>
    <w:uiPriority w:val="99"/>
    <w:rsid w:val="00696BDC"/>
    <w:rPr>
      <w:sz w:val="22"/>
      <w:szCs w:val="22"/>
      <w:lang w:eastAsia="en-US"/>
    </w:rPr>
  </w:style>
  <w:style w:type="paragraph" w:styleId="Signature">
    <w:name w:val="Signature"/>
    <w:basedOn w:val="Normal"/>
    <w:link w:val="SignatureChar"/>
    <w:uiPriority w:val="99"/>
    <w:unhideWhenUsed/>
    <w:rsid w:val="00696BDC"/>
    <w:pPr>
      <w:ind w:left="4252"/>
    </w:pPr>
  </w:style>
  <w:style w:type="character" w:customStyle="1" w:styleId="SignatureChar">
    <w:name w:val="Signature Char"/>
    <w:basedOn w:val="DefaultParagraphFont"/>
    <w:link w:val="Signature"/>
    <w:uiPriority w:val="99"/>
    <w:rsid w:val="00696BDC"/>
    <w:rPr>
      <w:sz w:val="22"/>
      <w:szCs w:val="22"/>
      <w:lang w:eastAsia="en-US"/>
    </w:rPr>
  </w:style>
  <w:style w:type="character" w:customStyle="1" w:styleId="Mencinsinresolver1">
    <w:name w:val="Mención sin resolver1"/>
    <w:basedOn w:val="DefaultParagraphFont"/>
    <w:uiPriority w:val="99"/>
    <w:semiHidden/>
    <w:unhideWhenUsed/>
    <w:rsid w:val="003268E7"/>
    <w:rPr>
      <w:color w:val="605E5C"/>
      <w:shd w:val="clear" w:color="auto" w:fill="E1DFDD"/>
    </w:rPr>
  </w:style>
  <w:style w:type="character" w:styleId="FollowedHyperlink">
    <w:name w:val="FollowedHyperlink"/>
    <w:basedOn w:val="DefaultParagraphFont"/>
    <w:uiPriority w:val="99"/>
    <w:semiHidden/>
    <w:unhideWhenUsed/>
    <w:rsid w:val="00D81805"/>
    <w:rPr>
      <w:color w:val="800080" w:themeColor="followedHyperlink"/>
      <w:u w:val="single"/>
    </w:rPr>
  </w:style>
  <w:style w:type="character" w:customStyle="1" w:styleId="Mencinsinresolver2">
    <w:name w:val="Mención sin resolver2"/>
    <w:basedOn w:val="DefaultParagraphFont"/>
    <w:uiPriority w:val="99"/>
    <w:semiHidden/>
    <w:unhideWhenUsed/>
    <w:rsid w:val="007F17B2"/>
    <w:rPr>
      <w:color w:val="605E5C"/>
      <w:shd w:val="clear" w:color="auto" w:fill="E1DFDD"/>
    </w:rPr>
  </w:style>
  <w:style w:type="character" w:customStyle="1" w:styleId="Mencinsinresolver3">
    <w:name w:val="Mención sin resolver3"/>
    <w:basedOn w:val="DefaultParagraphFont"/>
    <w:uiPriority w:val="99"/>
    <w:semiHidden/>
    <w:unhideWhenUsed/>
    <w:rsid w:val="009C682D"/>
    <w:rPr>
      <w:color w:val="605E5C"/>
      <w:shd w:val="clear" w:color="auto" w:fill="E1DFDD"/>
    </w:rPr>
  </w:style>
  <w:style w:type="character" w:customStyle="1" w:styleId="header-back-to">
    <w:name w:val="header-back-to"/>
    <w:basedOn w:val="DefaultParagraphFont"/>
    <w:rsid w:val="00B85111"/>
  </w:style>
  <w:style w:type="character" w:customStyle="1" w:styleId="taglib-text">
    <w:name w:val="taglib-text"/>
    <w:basedOn w:val="DefaultParagraphFont"/>
    <w:rsid w:val="00B85111"/>
  </w:style>
  <w:style w:type="character" w:customStyle="1" w:styleId="header-title">
    <w:name w:val="header-title"/>
    <w:basedOn w:val="DefaultParagraphFont"/>
    <w:rsid w:val="00B85111"/>
  </w:style>
  <w:style w:type="table" w:styleId="GridTable1Light-Accent1">
    <w:name w:val="Grid Table 1 Light Accent 1"/>
    <w:basedOn w:val="TableNormal"/>
    <w:uiPriority w:val="46"/>
    <w:rsid w:val="00250CDA"/>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171FC8"/>
    <w:pPr>
      <w:spacing w:after="200"/>
    </w:pPr>
    <w:rPr>
      <w:i/>
      <w:iCs/>
      <w:color w:val="1F497D" w:themeColor="text2"/>
      <w:sz w:val="18"/>
      <w:szCs w:val="18"/>
    </w:rPr>
  </w:style>
  <w:style w:type="character" w:customStyle="1" w:styleId="Mencinsinresolver4">
    <w:name w:val="Mención sin resolver4"/>
    <w:basedOn w:val="DefaultParagraphFont"/>
    <w:uiPriority w:val="99"/>
    <w:semiHidden/>
    <w:unhideWhenUsed/>
    <w:rsid w:val="00B94254"/>
    <w:rPr>
      <w:color w:val="605E5C"/>
      <w:shd w:val="clear" w:color="auto" w:fill="E1DFDD"/>
    </w:rPr>
  </w:style>
  <w:style w:type="character" w:customStyle="1" w:styleId="textonegrita">
    <w:name w:val="textonegrita"/>
    <w:basedOn w:val="DefaultParagraphFont"/>
    <w:rsid w:val="00A73CDB"/>
  </w:style>
  <w:style w:type="paragraph" w:customStyle="1" w:styleId="msonormal0">
    <w:name w:val="msonormal"/>
    <w:basedOn w:val="Normal"/>
    <w:rsid w:val="00700331"/>
    <w:pPr>
      <w:autoSpaceDE/>
      <w:autoSpaceDN/>
      <w:adjustRightInd/>
      <w:spacing w:before="100" w:beforeAutospacing="1" w:after="100" w:afterAutospacing="1"/>
      <w:jc w:val="left"/>
    </w:pPr>
    <w:rPr>
      <w:rFonts w:ascii="Times New Roman" w:eastAsia="Times New Roman" w:hAnsi="Times New Roman" w:cs="Times New Roman"/>
      <w:color w:val="auto"/>
      <w:sz w:val="24"/>
      <w:szCs w:val="24"/>
      <w:lang w:eastAsia="es-CO"/>
    </w:rPr>
  </w:style>
  <w:style w:type="paragraph" w:customStyle="1" w:styleId="xl65">
    <w:name w:val="xl65"/>
    <w:basedOn w:val="Normal"/>
    <w:rsid w:val="00700331"/>
    <w:pPr>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24"/>
      <w:szCs w:val="24"/>
      <w:lang w:eastAsia="es-CO"/>
    </w:rPr>
  </w:style>
  <w:style w:type="paragraph" w:customStyle="1" w:styleId="xl66">
    <w:name w:val="xl66"/>
    <w:basedOn w:val="Normal"/>
    <w:rsid w:val="00700331"/>
    <w:pPr>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24"/>
      <w:szCs w:val="24"/>
      <w:lang w:eastAsia="es-CO"/>
    </w:rPr>
  </w:style>
  <w:style w:type="paragraph" w:customStyle="1" w:styleId="xl67">
    <w:name w:val="xl67"/>
    <w:basedOn w:val="Normal"/>
    <w:rsid w:val="009F12E1"/>
    <w:pPr>
      <w:pBdr>
        <w:top w:val="single" w:sz="4" w:space="0" w:color="auto"/>
        <w:left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center"/>
      <w:textAlignment w:val="center"/>
    </w:pPr>
    <w:rPr>
      <w:rFonts w:ascii="Roboto" w:eastAsia="Times New Roman" w:hAnsi="Roboto" w:cs="Times New Roman"/>
      <w:color w:val="212529"/>
      <w:sz w:val="16"/>
      <w:szCs w:val="16"/>
      <w:lang w:eastAsia="es-CO"/>
    </w:rPr>
  </w:style>
  <w:style w:type="paragraph" w:customStyle="1" w:styleId="xl68">
    <w:name w:val="xl68"/>
    <w:basedOn w:val="Normal"/>
    <w:rsid w:val="009F12E1"/>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16"/>
      <w:szCs w:val="16"/>
      <w:lang w:eastAsia="es-CO"/>
    </w:rPr>
  </w:style>
  <w:style w:type="paragraph" w:customStyle="1" w:styleId="xl69">
    <w:name w:val="xl69"/>
    <w:basedOn w:val="Normal"/>
    <w:rsid w:val="009F12E1"/>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center"/>
    </w:pPr>
    <w:rPr>
      <w:rFonts w:ascii="Times New Roman" w:eastAsia="Times New Roman" w:hAnsi="Times New Roman" w:cs="Times New Roman"/>
      <w:color w:val="0563C1"/>
      <w:sz w:val="16"/>
      <w:szCs w:val="16"/>
      <w:u w:val="single"/>
      <w:lang w:eastAsia="es-CO"/>
    </w:rPr>
  </w:style>
  <w:style w:type="paragraph" w:customStyle="1" w:styleId="xl70">
    <w:name w:val="xl70"/>
    <w:basedOn w:val="Normal"/>
    <w:rsid w:val="009F12E1"/>
    <w:pPr>
      <w:pBdr>
        <w:top w:val="single" w:sz="4" w:space="0" w:color="auto"/>
        <w:left w:val="single" w:sz="4" w:space="0" w:color="auto"/>
        <w:bottom w:val="single" w:sz="4" w:space="0" w:color="auto"/>
        <w:right w:val="single" w:sz="4" w:space="0" w:color="auto"/>
      </w:pBdr>
      <w:shd w:val="clear" w:color="000000" w:fill="F2F2F2"/>
      <w:autoSpaceDE/>
      <w:autoSpaceDN/>
      <w:adjustRightInd/>
      <w:spacing w:before="100" w:beforeAutospacing="1" w:after="100" w:afterAutospacing="1"/>
      <w:jc w:val="left"/>
      <w:textAlignment w:val="center"/>
    </w:pPr>
    <w:rPr>
      <w:rFonts w:ascii="Times New Roman" w:eastAsia="Times New Roman" w:hAnsi="Times New Roman" w:cs="Times New Roman"/>
      <w:color w:val="0563C1"/>
      <w:sz w:val="16"/>
      <w:szCs w:val="16"/>
      <w:u w:val="single"/>
      <w:lang w:eastAsia="es-CO"/>
    </w:rPr>
  </w:style>
  <w:style w:type="paragraph" w:customStyle="1" w:styleId="xl71">
    <w:name w:val="xl71"/>
    <w:basedOn w:val="Normal"/>
    <w:rsid w:val="009F12E1"/>
    <w:pPr>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16"/>
      <w:szCs w:val="16"/>
      <w:lang w:eastAsia="es-CO"/>
    </w:rPr>
  </w:style>
  <w:style w:type="paragraph" w:customStyle="1" w:styleId="xl72">
    <w:name w:val="xl72"/>
    <w:basedOn w:val="Normal"/>
    <w:rsid w:val="009F12E1"/>
    <w:pPr>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16"/>
      <w:szCs w:val="16"/>
      <w:lang w:eastAsia="es-CO"/>
    </w:rPr>
  </w:style>
  <w:style w:type="paragraph" w:customStyle="1" w:styleId="xl73">
    <w:name w:val="xl73"/>
    <w:basedOn w:val="Normal"/>
    <w:rsid w:val="009F12E1"/>
    <w:pPr>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jc w:val="center"/>
      <w:textAlignment w:val="center"/>
    </w:pPr>
    <w:rPr>
      <w:rFonts w:ascii="Roboto" w:eastAsia="Times New Roman" w:hAnsi="Roboto" w:cs="Times New Roman"/>
      <w:color w:val="212529"/>
      <w:sz w:val="16"/>
      <w:szCs w:val="16"/>
      <w:lang w:eastAsia="es-CO"/>
    </w:rPr>
  </w:style>
  <w:style w:type="paragraph" w:customStyle="1" w:styleId="xl74">
    <w:name w:val="xl74"/>
    <w:basedOn w:val="Normal"/>
    <w:rsid w:val="009F12E1"/>
    <w:pPr>
      <w:pBdr>
        <w:top w:val="single" w:sz="4" w:space="0" w:color="auto"/>
        <w:left w:val="single" w:sz="4" w:space="0" w:color="auto"/>
        <w:bottom w:val="single" w:sz="4" w:space="0" w:color="auto"/>
        <w:right w:val="single" w:sz="4" w:space="0" w:color="auto"/>
      </w:pBdr>
      <w:shd w:val="clear" w:color="000000" w:fill="F4B084"/>
      <w:autoSpaceDE/>
      <w:autoSpaceDN/>
      <w:adjustRightInd/>
      <w:spacing w:before="100" w:beforeAutospacing="1" w:after="100" w:afterAutospacing="1"/>
      <w:jc w:val="left"/>
      <w:textAlignment w:val="center"/>
    </w:pPr>
    <w:rPr>
      <w:rFonts w:ascii="Roboto" w:eastAsia="Times New Roman" w:hAnsi="Roboto" w:cs="Times New Roman"/>
      <w:color w:val="212529"/>
      <w:sz w:val="16"/>
      <w:szCs w:val="16"/>
      <w:lang w:eastAsia="es-CO"/>
    </w:rPr>
  </w:style>
  <w:style w:type="paragraph" w:customStyle="1" w:styleId="xl75">
    <w:name w:val="xl75"/>
    <w:basedOn w:val="Normal"/>
    <w:rsid w:val="009F12E1"/>
    <w:pPr>
      <w:pBdr>
        <w:top w:val="single" w:sz="4" w:space="0" w:color="auto"/>
        <w:left w:val="single" w:sz="4" w:space="0" w:color="auto"/>
        <w:bottom w:val="single" w:sz="4" w:space="0" w:color="auto"/>
        <w:right w:val="single" w:sz="4" w:space="0" w:color="auto"/>
      </w:pBdr>
      <w:shd w:val="clear" w:color="000000" w:fill="FF0000"/>
      <w:autoSpaceDE/>
      <w:autoSpaceDN/>
      <w:adjustRightInd/>
      <w:spacing w:before="100" w:beforeAutospacing="1" w:after="100" w:afterAutospacing="1"/>
      <w:jc w:val="left"/>
      <w:textAlignment w:val="center"/>
    </w:pPr>
    <w:rPr>
      <w:rFonts w:ascii="Roboto" w:eastAsia="Times New Roman" w:hAnsi="Roboto" w:cs="Times New Roman"/>
      <w:color w:val="212529"/>
      <w:sz w:val="16"/>
      <w:szCs w:val="16"/>
      <w:lang w:eastAsia="es-CO"/>
    </w:rPr>
  </w:style>
  <w:style w:type="paragraph" w:customStyle="1" w:styleId="xl76">
    <w:name w:val="xl76"/>
    <w:basedOn w:val="Normal"/>
    <w:rsid w:val="009F12E1"/>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center"/>
    </w:pPr>
    <w:rPr>
      <w:rFonts w:ascii="Roboto" w:eastAsia="Times New Roman" w:hAnsi="Roboto" w:cs="Times New Roman"/>
      <w:color w:val="212529"/>
      <w:sz w:val="16"/>
      <w:szCs w:val="16"/>
      <w:lang w:eastAsia="es-CO"/>
    </w:rPr>
  </w:style>
  <w:style w:type="paragraph" w:customStyle="1" w:styleId="xl77">
    <w:name w:val="xl77"/>
    <w:basedOn w:val="Normal"/>
    <w:rsid w:val="009F12E1"/>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center"/>
    </w:pPr>
    <w:rPr>
      <w:rFonts w:ascii="Roboto" w:eastAsia="Times New Roman" w:hAnsi="Roboto" w:cs="Times New Roman"/>
      <w:color w:val="212529"/>
      <w:sz w:val="16"/>
      <w:szCs w:val="16"/>
      <w:lang w:eastAsia="es-CO"/>
    </w:rPr>
  </w:style>
  <w:style w:type="paragraph" w:customStyle="1" w:styleId="xl78">
    <w:name w:val="xl78"/>
    <w:basedOn w:val="Normal"/>
    <w:rsid w:val="009F12E1"/>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Roboto" w:eastAsia="Times New Roman" w:hAnsi="Roboto" w:cs="Times New Roman"/>
      <w:color w:val="212529"/>
      <w:sz w:val="16"/>
      <w:szCs w:val="16"/>
      <w:lang w:eastAsia="es-CO"/>
    </w:rPr>
  </w:style>
  <w:style w:type="paragraph" w:customStyle="1" w:styleId="xl79">
    <w:name w:val="xl79"/>
    <w:basedOn w:val="Normal"/>
    <w:rsid w:val="009F12E1"/>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center"/>
    </w:pPr>
    <w:rPr>
      <w:rFonts w:ascii="Times New Roman" w:eastAsia="Times New Roman" w:hAnsi="Times New Roman" w:cs="Times New Roman"/>
      <w:color w:val="0563C1"/>
      <w:sz w:val="16"/>
      <w:szCs w:val="16"/>
      <w:u w:val="single"/>
      <w:lang w:eastAsia="es-CO"/>
    </w:rPr>
  </w:style>
  <w:style w:type="paragraph" w:customStyle="1" w:styleId="xl80">
    <w:name w:val="xl80"/>
    <w:basedOn w:val="Normal"/>
    <w:rsid w:val="009F12E1"/>
    <w:pPr>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left"/>
      <w:textAlignment w:val="center"/>
    </w:pPr>
    <w:rPr>
      <w:rFonts w:ascii="Times New Roman" w:eastAsia="Times New Roman" w:hAnsi="Times New Roman" w:cs="Times New Roman"/>
      <w:color w:val="0563C1"/>
      <w:sz w:val="16"/>
      <w:szCs w:val="16"/>
      <w:u w:val="single"/>
      <w:lang w:eastAsia="es-CO"/>
    </w:rPr>
  </w:style>
  <w:style w:type="paragraph" w:customStyle="1" w:styleId="xl81">
    <w:name w:val="xl81"/>
    <w:basedOn w:val="Normal"/>
    <w:rsid w:val="009F12E1"/>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left"/>
      <w:textAlignment w:val="center"/>
    </w:pPr>
    <w:rPr>
      <w:rFonts w:ascii="Roboto" w:eastAsia="Times New Roman" w:hAnsi="Roboto" w:cs="Times New Roman"/>
      <w:color w:val="007BFF"/>
      <w:sz w:val="16"/>
      <w:szCs w:val="16"/>
      <w:lang w:eastAsia="es-CO"/>
    </w:rPr>
  </w:style>
  <w:style w:type="paragraph" w:customStyle="1" w:styleId="xl63">
    <w:name w:val="xl63"/>
    <w:basedOn w:val="Normal"/>
    <w:rsid w:val="00606BD2"/>
    <w:pPr>
      <w:shd w:val="clear" w:color="000000" w:fill="FFFFFF"/>
      <w:autoSpaceDE/>
      <w:autoSpaceDN/>
      <w:adjustRightInd/>
      <w:spacing w:before="100" w:beforeAutospacing="1" w:after="100" w:afterAutospacing="1"/>
      <w:jc w:val="left"/>
    </w:pPr>
    <w:rPr>
      <w:rFonts w:ascii="Times New Roman" w:eastAsia="Times New Roman" w:hAnsi="Times New Roman" w:cs="Times New Roman"/>
      <w:color w:val="auto"/>
      <w:sz w:val="28"/>
      <w:szCs w:val="28"/>
      <w:lang w:eastAsia="es-CO"/>
    </w:rPr>
  </w:style>
  <w:style w:type="paragraph" w:customStyle="1" w:styleId="xl64">
    <w:name w:val="xl64"/>
    <w:basedOn w:val="Normal"/>
    <w:rsid w:val="00606BD2"/>
    <w:pPr>
      <w:pBdr>
        <w:top w:val="single" w:sz="4" w:space="0" w:color="auto"/>
        <w:left w:val="single" w:sz="4" w:space="0" w:color="auto"/>
        <w:bottom w:val="single" w:sz="4" w:space="0" w:color="auto"/>
        <w:right w:val="single" w:sz="4" w:space="0" w:color="auto"/>
      </w:pBdr>
      <w:shd w:val="clear" w:color="000000" w:fill="9BC2E6"/>
      <w:autoSpaceDE/>
      <w:autoSpaceDN/>
      <w:adjustRightInd/>
      <w:spacing w:before="100" w:beforeAutospacing="1" w:after="100" w:afterAutospacing="1"/>
      <w:jc w:val="center"/>
      <w:textAlignment w:val="center"/>
    </w:pPr>
    <w:rPr>
      <w:rFonts w:ascii="Times New Roman" w:eastAsia="Times New Roman" w:hAnsi="Times New Roman" w:cs="Times New Roman"/>
      <w:color w:val="auto"/>
      <w:sz w:val="18"/>
      <w:szCs w:val="18"/>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86077">
      <w:bodyDiv w:val="1"/>
      <w:marLeft w:val="0"/>
      <w:marRight w:val="0"/>
      <w:marTop w:val="0"/>
      <w:marBottom w:val="0"/>
      <w:divBdr>
        <w:top w:val="none" w:sz="0" w:space="0" w:color="auto"/>
        <w:left w:val="none" w:sz="0" w:space="0" w:color="auto"/>
        <w:bottom w:val="none" w:sz="0" w:space="0" w:color="auto"/>
        <w:right w:val="none" w:sz="0" w:space="0" w:color="auto"/>
      </w:divBdr>
    </w:div>
    <w:div w:id="13850807">
      <w:bodyDiv w:val="1"/>
      <w:marLeft w:val="0"/>
      <w:marRight w:val="0"/>
      <w:marTop w:val="0"/>
      <w:marBottom w:val="0"/>
      <w:divBdr>
        <w:top w:val="none" w:sz="0" w:space="0" w:color="auto"/>
        <w:left w:val="none" w:sz="0" w:space="0" w:color="auto"/>
        <w:bottom w:val="none" w:sz="0" w:space="0" w:color="auto"/>
        <w:right w:val="none" w:sz="0" w:space="0" w:color="auto"/>
      </w:divBdr>
    </w:div>
    <w:div w:id="35548139">
      <w:bodyDiv w:val="1"/>
      <w:marLeft w:val="0"/>
      <w:marRight w:val="0"/>
      <w:marTop w:val="0"/>
      <w:marBottom w:val="0"/>
      <w:divBdr>
        <w:top w:val="none" w:sz="0" w:space="0" w:color="auto"/>
        <w:left w:val="none" w:sz="0" w:space="0" w:color="auto"/>
        <w:bottom w:val="none" w:sz="0" w:space="0" w:color="auto"/>
        <w:right w:val="none" w:sz="0" w:space="0" w:color="auto"/>
      </w:divBdr>
    </w:div>
    <w:div w:id="39593381">
      <w:bodyDiv w:val="1"/>
      <w:marLeft w:val="0"/>
      <w:marRight w:val="0"/>
      <w:marTop w:val="0"/>
      <w:marBottom w:val="0"/>
      <w:divBdr>
        <w:top w:val="none" w:sz="0" w:space="0" w:color="auto"/>
        <w:left w:val="none" w:sz="0" w:space="0" w:color="auto"/>
        <w:bottom w:val="none" w:sz="0" w:space="0" w:color="auto"/>
        <w:right w:val="none" w:sz="0" w:space="0" w:color="auto"/>
      </w:divBdr>
    </w:div>
    <w:div w:id="68816885">
      <w:bodyDiv w:val="1"/>
      <w:marLeft w:val="0"/>
      <w:marRight w:val="0"/>
      <w:marTop w:val="0"/>
      <w:marBottom w:val="0"/>
      <w:divBdr>
        <w:top w:val="none" w:sz="0" w:space="0" w:color="auto"/>
        <w:left w:val="none" w:sz="0" w:space="0" w:color="auto"/>
        <w:bottom w:val="none" w:sz="0" w:space="0" w:color="auto"/>
        <w:right w:val="none" w:sz="0" w:space="0" w:color="auto"/>
      </w:divBdr>
    </w:div>
    <w:div w:id="77143220">
      <w:bodyDiv w:val="1"/>
      <w:marLeft w:val="0"/>
      <w:marRight w:val="0"/>
      <w:marTop w:val="0"/>
      <w:marBottom w:val="0"/>
      <w:divBdr>
        <w:top w:val="none" w:sz="0" w:space="0" w:color="auto"/>
        <w:left w:val="none" w:sz="0" w:space="0" w:color="auto"/>
        <w:bottom w:val="none" w:sz="0" w:space="0" w:color="auto"/>
        <w:right w:val="none" w:sz="0" w:space="0" w:color="auto"/>
      </w:divBdr>
    </w:div>
    <w:div w:id="89200455">
      <w:bodyDiv w:val="1"/>
      <w:marLeft w:val="0"/>
      <w:marRight w:val="0"/>
      <w:marTop w:val="0"/>
      <w:marBottom w:val="0"/>
      <w:divBdr>
        <w:top w:val="none" w:sz="0" w:space="0" w:color="auto"/>
        <w:left w:val="none" w:sz="0" w:space="0" w:color="auto"/>
        <w:bottom w:val="none" w:sz="0" w:space="0" w:color="auto"/>
        <w:right w:val="none" w:sz="0" w:space="0" w:color="auto"/>
      </w:divBdr>
    </w:div>
    <w:div w:id="128517691">
      <w:bodyDiv w:val="1"/>
      <w:marLeft w:val="0"/>
      <w:marRight w:val="0"/>
      <w:marTop w:val="0"/>
      <w:marBottom w:val="0"/>
      <w:divBdr>
        <w:top w:val="none" w:sz="0" w:space="0" w:color="auto"/>
        <w:left w:val="none" w:sz="0" w:space="0" w:color="auto"/>
        <w:bottom w:val="none" w:sz="0" w:space="0" w:color="auto"/>
        <w:right w:val="none" w:sz="0" w:space="0" w:color="auto"/>
      </w:divBdr>
    </w:div>
    <w:div w:id="135219873">
      <w:bodyDiv w:val="1"/>
      <w:marLeft w:val="0"/>
      <w:marRight w:val="0"/>
      <w:marTop w:val="0"/>
      <w:marBottom w:val="0"/>
      <w:divBdr>
        <w:top w:val="none" w:sz="0" w:space="0" w:color="auto"/>
        <w:left w:val="none" w:sz="0" w:space="0" w:color="auto"/>
        <w:bottom w:val="none" w:sz="0" w:space="0" w:color="auto"/>
        <w:right w:val="none" w:sz="0" w:space="0" w:color="auto"/>
      </w:divBdr>
    </w:div>
    <w:div w:id="152769052">
      <w:bodyDiv w:val="1"/>
      <w:marLeft w:val="0"/>
      <w:marRight w:val="0"/>
      <w:marTop w:val="0"/>
      <w:marBottom w:val="0"/>
      <w:divBdr>
        <w:top w:val="none" w:sz="0" w:space="0" w:color="auto"/>
        <w:left w:val="none" w:sz="0" w:space="0" w:color="auto"/>
        <w:bottom w:val="none" w:sz="0" w:space="0" w:color="auto"/>
        <w:right w:val="none" w:sz="0" w:space="0" w:color="auto"/>
      </w:divBdr>
    </w:div>
    <w:div w:id="166484055">
      <w:bodyDiv w:val="1"/>
      <w:marLeft w:val="0"/>
      <w:marRight w:val="0"/>
      <w:marTop w:val="0"/>
      <w:marBottom w:val="0"/>
      <w:divBdr>
        <w:top w:val="none" w:sz="0" w:space="0" w:color="auto"/>
        <w:left w:val="none" w:sz="0" w:space="0" w:color="auto"/>
        <w:bottom w:val="none" w:sz="0" w:space="0" w:color="auto"/>
        <w:right w:val="none" w:sz="0" w:space="0" w:color="auto"/>
      </w:divBdr>
    </w:div>
    <w:div w:id="195240005">
      <w:bodyDiv w:val="1"/>
      <w:marLeft w:val="0"/>
      <w:marRight w:val="0"/>
      <w:marTop w:val="0"/>
      <w:marBottom w:val="0"/>
      <w:divBdr>
        <w:top w:val="none" w:sz="0" w:space="0" w:color="auto"/>
        <w:left w:val="none" w:sz="0" w:space="0" w:color="auto"/>
        <w:bottom w:val="none" w:sz="0" w:space="0" w:color="auto"/>
        <w:right w:val="none" w:sz="0" w:space="0" w:color="auto"/>
      </w:divBdr>
    </w:div>
    <w:div w:id="202862407">
      <w:bodyDiv w:val="1"/>
      <w:marLeft w:val="0"/>
      <w:marRight w:val="0"/>
      <w:marTop w:val="0"/>
      <w:marBottom w:val="0"/>
      <w:divBdr>
        <w:top w:val="none" w:sz="0" w:space="0" w:color="auto"/>
        <w:left w:val="none" w:sz="0" w:space="0" w:color="auto"/>
        <w:bottom w:val="none" w:sz="0" w:space="0" w:color="auto"/>
        <w:right w:val="none" w:sz="0" w:space="0" w:color="auto"/>
      </w:divBdr>
    </w:div>
    <w:div w:id="204147688">
      <w:bodyDiv w:val="1"/>
      <w:marLeft w:val="0"/>
      <w:marRight w:val="0"/>
      <w:marTop w:val="0"/>
      <w:marBottom w:val="0"/>
      <w:divBdr>
        <w:top w:val="none" w:sz="0" w:space="0" w:color="auto"/>
        <w:left w:val="none" w:sz="0" w:space="0" w:color="auto"/>
        <w:bottom w:val="none" w:sz="0" w:space="0" w:color="auto"/>
        <w:right w:val="none" w:sz="0" w:space="0" w:color="auto"/>
      </w:divBdr>
    </w:div>
    <w:div w:id="205534014">
      <w:bodyDiv w:val="1"/>
      <w:marLeft w:val="0"/>
      <w:marRight w:val="0"/>
      <w:marTop w:val="0"/>
      <w:marBottom w:val="0"/>
      <w:divBdr>
        <w:top w:val="none" w:sz="0" w:space="0" w:color="auto"/>
        <w:left w:val="none" w:sz="0" w:space="0" w:color="auto"/>
        <w:bottom w:val="none" w:sz="0" w:space="0" w:color="auto"/>
        <w:right w:val="none" w:sz="0" w:space="0" w:color="auto"/>
      </w:divBdr>
    </w:div>
    <w:div w:id="212887845">
      <w:bodyDiv w:val="1"/>
      <w:marLeft w:val="0"/>
      <w:marRight w:val="0"/>
      <w:marTop w:val="0"/>
      <w:marBottom w:val="0"/>
      <w:divBdr>
        <w:top w:val="none" w:sz="0" w:space="0" w:color="auto"/>
        <w:left w:val="none" w:sz="0" w:space="0" w:color="auto"/>
        <w:bottom w:val="none" w:sz="0" w:space="0" w:color="auto"/>
        <w:right w:val="none" w:sz="0" w:space="0" w:color="auto"/>
      </w:divBdr>
    </w:div>
    <w:div w:id="223764898">
      <w:bodyDiv w:val="1"/>
      <w:marLeft w:val="0"/>
      <w:marRight w:val="0"/>
      <w:marTop w:val="0"/>
      <w:marBottom w:val="0"/>
      <w:divBdr>
        <w:top w:val="none" w:sz="0" w:space="0" w:color="auto"/>
        <w:left w:val="none" w:sz="0" w:space="0" w:color="auto"/>
        <w:bottom w:val="none" w:sz="0" w:space="0" w:color="auto"/>
        <w:right w:val="none" w:sz="0" w:space="0" w:color="auto"/>
      </w:divBdr>
    </w:div>
    <w:div w:id="235818772">
      <w:bodyDiv w:val="1"/>
      <w:marLeft w:val="0"/>
      <w:marRight w:val="0"/>
      <w:marTop w:val="0"/>
      <w:marBottom w:val="0"/>
      <w:divBdr>
        <w:top w:val="none" w:sz="0" w:space="0" w:color="auto"/>
        <w:left w:val="none" w:sz="0" w:space="0" w:color="auto"/>
        <w:bottom w:val="none" w:sz="0" w:space="0" w:color="auto"/>
        <w:right w:val="none" w:sz="0" w:space="0" w:color="auto"/>
      </w:divBdr>
    </w:div>
    <w:div w:id="276645869">
      <w:bodyDiv w:val="1"/>
      <w:marLeft w:val="0"/>
      <w:marRight w:val="0"/>
      <w:marTop w:val="0"/>
      <w:marBottom w:val="0"/>
      <w:divBdr>
        <w:top w:val="none" w:sz="0" w:space="0" w:color="auto"/>
        <w:left w:val="none" w:sz="0" w:space="0" w:color="auto"/>
        <w:bottom w:val="none" w:sz="0" w:space="0" w:color="auto"/>
        <w:right w:val="none" w:sz="0" w:space="0" w:color="auto"/>
      </w:divBdr>
    </w:div>
    <w:div w:id="290021379">
      <w:bodyDiv w:val="1"/>
      <w:marLeft w:val="0"/>
      <w:marRight w:val="0"/>
      <w:marTop w:val="0"/>
      <w:marBottom w:val="0"/>
      <w:divBdr>
        <w:top w:val="none" w:sz="0" w:space="0" w:color="auto"/>
        <w:left w:val="none" w:sz="0" w:space="0" w:color="auto"/>
        <w:bottom w:val="none" w:sz="0" w:space="0" w:color="auto"/>
        <w:right w:val="none" w:sz="0" w:space="0" w:color="auto"/>
      </w:divBdr>
    </w:div>
    <w:div w:id="318585360">
      <w:bodyDiv w:val="1"/>
      <w:marLeft w:val="0"/>
      <w:marRight w:val="0"/>
      <w:marTop w:val="0"/>
      <w:marBottom w:val="0"/>
      <w:divBdr>
        <w:top w:val="none" w:sz="0" w:space="0" w:color="auto"/>
        <w:left w:val="none" w:sz="0" w:space="0" w:color="auto"/>
        <w:bottom w:val="none" w:sz="0" w:space="0" w:color="auto"/>
        <w:right w:val="none" w:sz="0" w:space="0" w:color="auto"/>
      </w:divBdr>
    </w:div>
    <w:div w:id="344333109">
      <w:bodyDiv w:val="1"/>
      <w:marLeft w:val="0"/>
      <w:marRight w:val="0"/>
      <w:marTop w:val="0"/>
      <w:marBottom w:val="0"/>
      <w:divBdr>
        <w:top w:val="none" w:sz="0" w:space="0" w:color="auto"/>
        <w:left w:val="none" w:sz="0" w:space="0" w:color="auto"/>
        <w:bottom w:val="none" w:sz="0" w:space="0" w:color="auto"/>
        <w:right w:val="none" w:sz="0" w:space="0" w:color="auto"/>
      </w:divBdr>
    </w:div>
    <w:div w:id="359401994">
      <w:bodyDiv w:val="1"/>
      <w:marLeft w:val="0"/>
      <w:marRight w:val="0"/>
      <w:marTop w:val="0"/>
      <w:marBottom w:val="0"/>
      <w:divBdr>
        <w:top w:val="none" w:sz="0" w:space="0" w:color="auto"/>
        <w:left w:val="none" w:sz="0" w:space="0" w:color="auto"/>
        <w:bottom w:val="none" w:sz="0" w:space="0" w:color="auto"/>
        <w:right w:val="none" w:sz="0" w:space="0" w:color="auto"/>
      </w:divBdr>
    </w:div>
    <w:div w:id="365182031">
      <w:bodyDiv w:val="1"/>
      <w:marLeft w:val="0"/>
      <w:marRight w:val="0"/>
      <w:marTop w:val="0"/>
      <w:marBottom w:val="0"/>
      <w:divBdr>
        <w:top w:val="none" w:sz="0" w:space="0" w:color="auto"/>
        <w:left w:val="none" w:sz="0" w:space="0" w:color="auto"/>
        <w:bottom w:val="none" w:sz="0" w:space="0" w:color="auto"/>
        <w:right w:val="none" w:sz="0" w:space="0" w:color="auto"/>
      </w:divBdr>
    </w:div>
    <w:div w:id="406651739">
      <w:bodyDiv w:val="1"/>
      <w:marLeft w:val="0"/>
      <w:marRight w:val="0"/>
      <w:marTop w:val="0"/>
      <w:marBottom w:val="0"/>
      <w:divBdr>
        <w:top w:val="none" w:sz="0" w:space="0" w:color="auto"/>
        <w:left w:val="none" w:sz="0" w:space="0" w:color="auto"/>
        <w:bottom w:val="none" w:sz="0" w:space="0" w:color="auto"/>
        <w:right w:val="none" w:sz="0" w:space="0" w:color="auto"/>
      </w:divBdr>
    </w:div>
    <w:div w:id="425005520">
      <w:bodyDiv w:val="1"/>
      <w:marLeft w:val="0"/>
      <w:marRight w:val="0"/>
      <w:marTop w:val="0"/>
      <w:marBottom w:val="0"/>
      <w:divBdr>
        <w:top w:val="none" w:sz="0" w:space="0" w:color="auto"/>
        <w:left w:val="none" w:sz="0" w:space="0" w:color="auto"/>
        <w:bottom w:val="none" w:sz="0" w:space="0" w:color="auto"/>
        <w:right w:val="none" w:sz="0" w:space="0" w:color="auto"/>
      </w:divBdr>
    </w:div>
    <w:div w:id="425464861">
      <w:bodyDiv w:val="1"/>
      <w:marLeft w:val="0"/>
      <w:marRight w:val="0"/>
      <w:marTop w:val="0"/>
      <w:marBottom w:val="0"/>
      <w:divBdr>
        <w:top w:val="none" w:sz="0" w:space="0" w:color="auto"/>
        <w:left w:val="none" w:sz="0" w:space="0" w:color="auto"/>
        <w:bottom w:val="none" w:sz="0" w:space="0" w:color="auto"/>
        <w:right w:val="none" w:sz="0" w:space="0" w:color="auto"/>
      </w:divBdr>
    </w:div>
    <w:div w:id="426079203">
      <w:bodyDiv w:val="1"/>
      <w:marLeft w:val="0"/>
      <w:marRight w:val="0"/>
      <w:marTop w:val="0"/>
      <w:marBottom w:val="0"/>
      <w:divBdr>
        <w:top w:val="none" w:sz="0" w:space="0" w:color="auto"/>
        <w:left w:val="none" w:sz="0" w:space="0" w:color="auto"/>
        <w:bottom w:val="none" w:sz="0" w:space="0" w:color="auto"/>
        <w:right w:val="none" w:sz="0" w:space="0" w:color="auto"/>
      </w:divBdr>
    </w:div>
    <w:div w:id="448546755">
      <w:bodyDiv w:val="1"/>
      <w:marLeft w:val="0"/>
      <w:marRight w:val="0"/>
      <w:marTop w:val="0"/>
      <w:marBottom w:val="0"/>
      <w:divBdr>
        <w:top w:val="none" w:sz="0" w:space="0" w:color="auto"/>
        <w:left w:val="none" w:sz="0" w:space="0" w:color="auto"/>
        <w:bottom w:val="none" w:sz="0" w:space="0" w:color="auto"/>
        <w:right w:val="none" w:sz="0" w:space="0" w:color="auto"/>
      </w:divBdr>
    </w:div>
    <w:div w:id="457575286">
      <w:bodyDiv w:val="1"/>
      <w:marLeft w:val="0"/>
      <w:marRight w:val="0"/>
      <w:marTop w:val="0"/>
      <w:marBottom w:val="0"/>
      <w:divBdr>
        <w:top w:val="none" w:sz="0" w:space="0" w:color="auto"/>
        <w:left w:val="none" w:sz="0" w:space="0" w:color="auto"/>
        <w:bottom w:val="none" w:sz="0" w:space="0" w:color="auto"/>
        <w:right w:val="none" w:sz="0" w:space="0" w:color="auto"/>
      </w:divBdr>
    </w:div>
    <w:div w:id="463499639">
      <w:bodyDiv w:val="1"/>
      <w:marLeft w:val="0"/>
      <w:marRight w:val="0"/>
      <w:marTop w:val="0"/>
      <w:marBottom w:val="0"/>
      <w:divBdr>
        <w:top w:val="none" w:sz="0" w:space="0" w:color="auto"/>
        <w:left w:val="none" w:sz="0" w:space="0" w:color="auto"/>
        <w:bottom w:val="none" w:sz="0" w:space="0" w:color="auto"/>
        <w:right w:val="none" w:sz="0" w:space="0" w:color="auto"/>
      </w:divBdr>
    </w:div>
    <w:div w:id="492259560">
      <w:bodyDiv w:val="1"/>
      <w:marLeft w:val="0"/>
      <w:marRight w:val="0"/>
      <w:marTop w:val="0"/>
      <w:marBottom w:val="0"/>
      <w:divBdr>
        <w:top w:val="none" w:sz="0" w:space="0" w:color="auto"/>
        <w:left w:val="none" w:sz="0" w:space="0" w:color="auto"/>
        <w:bottom w:val="none" w:sz="0" w:space="0" w:color="auto"/>
        <w:right w:val="none" w:sz="0" w:space="0" w:color="auto"/>
      </w:divBdr>
    </w:div>
    <w:div w:id="494105465">
      <w:bodyDiv w:val="1"/>
      <w:marLeft w:val="0"/>
      <w:marRight w:val="0"/>
      <w:marTop w:val="0"/>
      <w:marBottom w:val="0"/>
      <w:divBdr>
        <w:top w:val="none" w:sz="0" w:space="0" w:color="auto"/>
        <w:left w:val="none" w:sz="0" w:space="0" w:color="auto"/>
        <w:bottom w:val="none" w:sz="0" w:space="0" w:color="auto"/>
        <w:right w:val="none" w:sz="0" w:space="0" w:color="auto"/>
      </w:divBdr>
    </w:div>
    <w:div w:id="496070862">
      <w:bodyDiv w:val="1"/>
      <w:marLeft w:val="0"/>
      <w:marRight w:val="0"/>
      <w:marTop w:val="0"/>
      <w:marBottom w:val="0"/>
      <w:divBdr>
        <w:top w:val="none" w:sz="0" w:space="0" w:color="auto"/>
        <w:left w:val="none" w:sz="0" w:space="0" w:color="auto"/>
        <w:bottom w:val="none" w:sz="0" w:space="0" w:color="auto"/>
        <w:right w:val="none" w:sz="0" w:space="0" w:color="auto"/>
      </w:divBdr>
    </w:div>
    <w:div w:id="502284294">
      <w:bodyDiv w:val="1"/>
      <w:marLeft w:val="0"/>
      <w:marRight w:val="0"/>
      <w:marTop w:val="0"/>
      <w:marBottom w:val="0"/>
      <w:divBdr>
        <w:top w:val="none" w:sz="0" w:space="0" w:color="auto"/>
        <w:left w:val="none" w:sz="0" w:space="0" w:color="auto"/>
        <w:bottom w:val="none" w:sz="0" w:space="0" w:color="auto"/>
        <w:right w:val="none" w:sz="0" w:space="0" w:color="auto"/>
      </w:divBdr>
    </w:div>
    <w:div w:id="509417344">
      <w:bodyDiv w:val="1"/>
      <w:marLeft w:val="0"/>
      <w:marRight w:val="0"/>
      <w:marTop w:val="0"/>
      <w:marBottom w:val="0"/>
      <w:divBdr>
        <w:top w:val="none" w:sz="0" w:space="0" w:color="auto"/>
        <w:left w:val="none" w:sz="0" w:space="0" w:color="auto"/>
        <w:bottom w:val="none" w:sz="0" w:space="0" w:color="auto"/>
        <w:right w:val="none" w:sz="0" w:space="0" w:color="auto"/>
      </w:divBdr>
    </w:div>
    <w:div w:id="518855745">
      <w:bodyDiv w:val="1"/>
      <w:marLeft w:val="0"/>
      <w:marRight w:val="0"/>
      <w:marTop w:val="0"/>
      <w:marBottom w:val="0"/>
      <w:divBdr>
        <w:top w:val="none" w:sz="0" w:space="0" w:color="auto"/>
        <w:left w:val="none" w:sz="0" w:space="0" w:color="auto"/>
        <w:bottom w:val="none" w:sz="0" w:space="0" w:color="auto"/>
        <w:right w:val="none" w:sz="0" w:space="0" w:color="auto"/>
      </w:divBdr>
    </w:div>
    <w:div w:id="523787901">
      <w:bodyDiv w:val="1"/>
      <w:marLeft w:val="0"/>
      <w:marRight w:val="0"/>
      <w:marTop w:val="0"/>
      <w:marBottom w:val="0"/>
      <w:divBdr>
        <w:top w:val="none" w:sz="0" w:space="0" w:color="auto"/>
        <w:left w:val="none" w:sz="0" w:space="0" w:color="auto"/>
        <w:bottom w:val="none" w:sz="0" w:space="0" w:color="auto"/>
        <w:right w:val="none" w:sz="0" w:space="0" w:color="auto"/>
      </w:divBdr>
    </w:div>
    <w:div w:id="559941059">
      <w:bodyDiv w:val="1"/>
      <w:marLeft w:val="0"/>
      <w:marRight w:val="0"/>
      <w:marTop w:val="0"/>
      <w:marBottom w:val="0"/>
      <w:divBdr>
        <w:top w:val="none" w:sz="0" w:space="0" w:color="auto"/>
        <w:left w:val="none" w:sz="0" w:space="0" w:color="auto"/>
        <w:bottom w:val="none" w:sz="0" w:space="0" w:color="auto"/>
        <w:right w:val="none" w:sz="0" w:space="0" w:color="auto"/>
      </w:divBdr>
    </w:div>
    <w:div w:id="599262591">
      <w:bodyDiv w:val="1"/>
      <w:marLeft w:val="0"/>
      <w:marRight w:val="0"/>
      <w:marTop w:val="0"/>
      <w:marBottom w:val="0"/>
      <w:divBdr>
        <w:top w:val="none" w:sz="0" w:space="0" w:color="auto"/>
        <w:left w:val="none" w:sz="0" w:space="0" w:color="auto"/>
        <w:bottom w:val="none" w:sz="0" w:space="0" w:color="auto"/>
        <w:right w:val="none" w:sz="0" w:space="0" w:color="auto"/>
      </w:divBdr>
    </w:div>
    <w:div w:id="621110678">
      <w:bodyDiv w:val="1"/>
      <w:marLeft w:val="0"/>
      <w:marRight w:val="0"/>
      <w:marTop w:val="0"/>
      <w:marBottom w:val="0"/>
      <w:divBdr>
        <w:top w:val="none" w:sz="0" w:space="0" w:color="auto"/>
        <w:left w:val="none" w:sz="0" w:space="0" w:color="auto"/>
        <w:bottom w:val="none" w:sz="0" w:space="0" w:color="auto"/>
        <w:right w:val="none" w:sz="0" w:space="0" w:color="auto"/>
      </w:divBdr>
    </w:div>
    <w:div w:id="662129348">
      <w:bodyDiv w:val="1"/>
      <w:marLeft w:val="0"/>
      <w:marRight w:val="0"/>
      <w:marTop w:val="0"/>
      <w:marBottom w:val="0"/>
      <w:divBdr>
        <w:top w:val="none" w:sz="0" w:space="0" w:color="auto"/>
        <w:left w:val="none" w:sz="0" w:space="0" w:color="auto"/>
        <w:bottom w:val="none" w:sz="0" w:space="0" w:color="auto"/>
        <w:right w:val="none" w:sz="0" w:space="0" w:color="auto"/>
      </w:divBdr>
    </w:div>
    <w:div w:id="664163191">
      <w:bodyDiv w:val="1"/>
      <w:marLeft w:val="0"/>
      <w:marRight w:val="0"/>
      <w:marTop w:val="0"/>
      <w:marBottom w:val="0"/>
      <w:divBdr>
        <w:top w:val="none" w:sz="0" w:space="0" w:color="auto"/>
        <w:left w:val="none" w:sz="0" w:space="0" w:color="auto"/>
        <w:bottom w:val="none" w:sz="0" w:space="0" w:color="auto"/>
        <w:right w:val="none" w:sz="0" w:space="0" w:color="auto"/>
      </w:divBdr>
    </w:div>
    <w:div w:id="665674945">
      <w:bodyDiv w:val="1"/>
      <w:marLeft w:val="0"/>
      <w:marRight w:val="0"/>
      <w:marTop w:val="0"/>
      <w:marBottom w:val="0"/>
      <w:divBdr>
        <w:top w:val="none" w:sz="0" w:space="0" w:color="auto"/>
        <w:left w:val="none" w:sz="0" w:space="0" w:color="auto"/>
        <w:bottom w:val="none" w:sz="0" w:space="0" w:color="auto"/>
        <w:right w:val="none" w:sz="0" w:space="0" w:color="auto"/>
      </w:divBdr>
    </w:div>
    <w:div w:id="673189779">
      <w:bodyDiv w:val="1"/>
      <w:marLeft w:val="0"/>
      <w:marRight w:val="0"/>
      <w:marTop w:val="0"/>
      <w:marBottom w:val="0"/>
      <w:divBdr>
        <w:top w:val="none" w:sz="0" w:space="0" w:color="auto"/>
        <w:left w:val="none" w:sz="0" w:space="0" w:color="auto"/>
        <w:bottom w:val="none" w:sz="0" w:space="0" w:color="auto"/>
        <w:right w:val="none" w:sz="0" w:space="0" w:color="auto"/>
      </w:divBdr>
    </w:div>
    <w:div w:id="677737283">
      <w:bodyDiv w:val="1"/>
      <w:marLeft w:val="0"/>
      <w:marRight w:val="0"/>
      <w:marTop w:val="0"/>
      <w:marBottom w:val="0"/>
      <w:divBdr>
        <w:top w:val="none" w:sz="0" w:space="0" w:color="auto"/>
        <w:left w:val="none" w:sz="0" w:space="0" w:color="auto"/>
        <w:bottom w:val="none" w:sz="0" w:space="0" w:color="auto"/>
        <w:right w:val="none" w:sz="0" w:space="0" w:color="auto"/>
      </w:divBdr>
    </w:div>
    <w:div w:id="688987886">
      <w:bodyDiv w:val="1"/>
      <w:marLeft w:val="0"/>
      <w:marRight w:val="0"/>
      <w:marTop w:val="0"/>
      <w:marBottom w:val="0"/>
      <w:divBdr>
        <w:top w:val="none" w:sz="0" w:space="0" w:color="auto"/>
        <w:left w:val="none" w:sz="0" w:space="0" w:color="auto"/>
        <w:bottom w:val="none" w:sz="0" w:space="0" w:color="auto"/>
        <w:right w:val="none" w:sz="0" w:space="0" w:color="auto"/>
      </w:divBdr>
    </w:div>
    <w:div w:id="690912413">
      <w:bodyDiv w:val="1"/>
      <w:marLeft w:val="0"/>
      <w:marRight w:val="0"/>
      <w:marTop w:val="0"/>
      <w:marBottom w:val="0"/>
      <w:divBdr>
        <w:top w:val="none" w:sz="0" w:space="0" w:color="auto"/>
        <w:left w:val="none" w:sz="0" w:space="0" w:color="auto"/>
        <w:bottom w:val="none" w:sz="0" w:space="0" w:color="auto"/>
        <w:right w:val="none" w:sz="0" w:space="0" w:color="auto"/>
      </w:divBdr>
    </w:div>
    <w:div w:id="691615028">
      <w:bodyDiv w:val="1"/>
      <w:marLeft w:val="0"/>
      <w:marRight w:val="0"/>
      <w:marTop w:val="0"/>
      <w:marBottom w:val="0"/>
      <w:divBdr>
        <w:top w:val="none" w:sz="0" w:space="0" w:color="auto"/>
        <w:left w:val="none" w:sz="0" w:space="0" w:color="auto"/>
        <w:bottom w:val="none" w:sz="0" w:space="0" w:color="auto"/>
        <w:right w:val="none" w:sz="0" w:space="0" w:color="auto"/>
      </w:divBdr>
    </w:div>
    <w:div w:id="691800810">
      <w:bodyDiv w:val="1"/>
      <w:marLeft w:val="0"/>
      <w:marRight w:val="0"/>
      <w:marTop w:val="0"/>
      <w:marBottom w:val="0"/>
      <w:divBdr>
        <w:top w:val="none" w:sz="0" w:space="0" w:color="auto"/>
        <w:left w:val="none" w:sz="0" w:space="0" w:color="auto"/>
        <w:bottom w:val="none" w:sz="0" w:space="0" w:color="auto"/>
        <w:right w:val="none" w:sz="0" w:space="0" w:color="auto"/>
      </w:divBdr>
    </w:div>
    <w:div w:id="698627430">
      <w:bodyDiv w:val="1"/>
      <w:marLeft w:val="0"/>
      <w:marRight w:val="0"/>
      <w:marTop w:val="0"/>
      <w:marBottom w:val="0"/>
      <w:divBdr>
        <w:top w:val="none" w:sz="0" w:space="0" w:color="auto"/>
        <w:left w:val="none" w:sz="0" w:space="0" w:color="auto"/>
        <w:bottom w:val="none" w:sz="0" w:space="0" w:color="auto"/>
        <w:right w:val="none" w:sz="0" w:space="0" w:color="auto"/>
      </w:divBdr>
    </w:div>
    <w:div w:id="723334844">
      <w:bodyDiv w:val="1"/>
      <w:marLeft w:val="0"/>
      <w:marRight w:val="0"/>
      <w:marTop w:val="0"/>
      <w:marBottom w:val="0"/>
      <w:divBdr>
        <w:top w:val="none" w:sz="0" w:space="0" w:color="auto"/>
        <w:left w:val="none" w:sz="0" w:space="0" w:color="auto"/>
        <w:bottom w:val="none" w:sz="0" w:space="0" w:color="auto"/>
        <w:right w:val="none" w:sz="0" w:space="0" w:color="auto"/>
      </w:divBdr>
    </w:div>
    <w:div w:id="753862577">
      <w:bodyDiv w:val="1"/>
      <w:marLeft w:val="0"/>
      <w:marRight w:val="0"/>
      <w:marTop w:val="0"/>
      <w:marBottom w:val="0"/>
      <w:divBdr>
        <w:top w:val="none" w:sz="0" w:space="0" w:color="auto"/>
        <w:left w:val="none" w:sz="0" w:space="0" w:color="auto"/>
        <w:bottom w:val="none" w:sz="0" w:space="0" w:color="auto"/>
        <w:right w:val="none" w:sz="0" w:space="0" w:color="auto"/>
      </w:divBdr>
    </w:div>
    <w:div w:id="754786869">
      <w:bodyDiv w:val="1"/>
      <w:marLeft w:val="0"/>
      <w:marRight w:val="0"/>
      <w:marTop w:val="0"/>
      <w:marBottom w:val="0"/>
      <w:divBdr>
        <w:top w:val="none" w:sz="0" w:space="0" w:color="auto"/>
        <w:left w:val="none" w:sz="0" w:space="0" w:color="auto"/>
        <w:bottom w:val="none" w:sz="0" w:space="0" w:color="auto"/>
        <w:right w:val="none" w:sz="0" w:space="0" w:color="auto"/>
      </w:divBdr>
    </w:div>
    <w:div w:id="771972318">
      <w:bodyDiv w:val="1"/>
      <w:marLeft w:val="0"/>
      <w:marRight w:val="0"/>
      <w:marTop w:val="0"/>
      <w:marBottom w:val="0"/>
      <w:divBdr>
        <w:top w:val="none" w:sz="0" w:space="0" w:color="auto"/>
        <w:left w:val="none" w:sz="0" w:space="0" w:color="auto"/>
        <w:bottom w:val="none" w:sz="0" w:space="0" w:color="auto"/>
        <w:right w:val="none" w:sz="0" w:space="0" w:color="auto"/>
      </w:divBdr>
    </w:div>
    <w:div w:id="797457336">
      <w:bodyDiv w:val="1"/>
      <w:marLeft w:val="0"/>
      <w:marRight w:val="0"/>
      <w:marTop w:val="0"/>
      <w:marBottom w:val="0"/>
      <w:divBdr>
        <w:top w:val="none" w:sz="0" w:space="0" w:color="auto"/>
        <w:left w:val="none" w:sz="0" w:space="0" w:color="auto"/>
        <w:bottom w:val="none" w:sz="0" w:space="0" w:color="auto"/>
        <w:right w:val="none" w:sz="0" w:space="0" w:color="auto"/>
      </w:divBdr>
    </w:div>
    <w:div w:id="813066728">
      <w:bodyDiv w:val="1"/>
      <w:marLeft w:val="0"/>
      <w:marRight w:val="0"/>
      <w:marTop w:val="0"/>
      <w:marBottom w:val="0"/>
      <w:divBdr>
        <w:top w:val="none" w:sz="0" w:space="0" w:color="auto"/>
        <w:left w:val="none" w:sz="0" w:space="0" w:color="auto"/>
        <w:bottom w:val="none" w:sz="0" w:space="0" w:color="auto"/>
        <w:right w:val="none" w:sz="0" w:space="0" w:color="auto"/>
      </w:divBdr>
    </w:div>
    <w:div w:id="821241635">
      <w:bodyDiv w:val="1"/>
      <w:marLeft w:val="0"/>
      <w:marRight w:val="0"/>
      <w:marTop w:val="0"/>
      <w:marBottom w:val="0"/>
      <w:divBdr>
        <w:top w:val="none" w:sz="0" w:space="0" w:color="auto"/>
        <w:left w:val="none" w:sz="0" w:space="0" w:color="auto"/>
        <w:bottom w:val="none" w:sz="0" w:space="0" w:color="auto"/>
        <w:right w:val="none" w:sz="0" w:space="0" w:color="auto"/>
      </w:divBdr>
    </w:div>
    <w:div w:id="851264411">
      <w:bodyDiv w:val="1"/>
      <w:marLeft w:val="0"/>
      <w:marRight w:val="0"/>
      <w:marTop w:val="0"/>
      <w:marBottom w:val="0"/>
      <w:divBdr>
        <w:top w:val="none" w:sz="0" w:space="0" w:color="auto"/>
        <w:left w:val="none" w:sz="0" w:space="0" w:color="auto"/>
        <w:bottom w:val="none" w:sz="0" w:space="0" w:color="auto"/>
        <w:right w:val="none" w:sz="0" w:space="0" w:color="auto"/>
      </w:divBdr>
    </w:div>
    <w:div w:id="867569824">
      <w:bodyDiv w:val="1"/>
      <w:marLeft w:val="0"/>
      <w:marRight w:val="0"/>
      <w:marTop w:val="0"/>
      <w:marBottom w:val="0"/>
      <w:divBdr>
        <w:top w:val="none" w:sz="0" w:space="0" w:color="auto"/>
        <w:left w:val="none" w:sz="0" w:space="0" w:color="auto"/>
        <w:bottom w:val="none" w:sz="0" w:space="0" w:color="auto"/>
        <w:right w:val="none" w:sz="0" w:space="0" w:color="auto"/>
      </w:divBdr>
    </w:div>
    <w:div w:id="903295040">
      <w:bodyDiv w:val="1"/>
      <w:marLeft w:val="0"/>
      <w:marRight w:val="0"/>
      <w:marTop w:val="0"/>
      <w:marBottom w:val="0"/>
      <w:divBdr>
        <w:top w:val="none" w:sz="0" w:space="0" w:color="auto"/>
        <w:left w:val="none" w:sz="0" w:space="0" w:color="auto"/>
        <w:bottom w:val="none" w:sz="0" w:space="0" w:color="auto"/>
        <w:right w:val="none" w:sz="0" w:space="0" w:color="auto"/>
      </w:divBdr>
    </w:div>
    <w:div w:id="927810333">
      <w:bodyDiv w:val="1"/>
      <w:marLeft w:val="0"/>
      <w:marRight w:val="0"/>
      <w:marTop w:val="0"/>
      <w:marBottom w:val="0"/>
      <w:divBdr>
        <w:top w:val="none" w:sz="0" w:space="0" w:color="auto"/>
        <w:left w:val="none" w:sz="0" w:space="0" w:color="auto"/>
        <w:bottom w:val="none" w:sz="0" w:space="0" w:color="auto"/>
        <w:right w:val="none" w:sz="0" w:space="0" w:color="auto"/>
      </w:divBdr>
      <w:divsChild>
        <w:div w:id="456291919">
          <w:marLeft w:val="0"/>
          <w:marRight w:val="0"/>
          <w:marTop w:val="0"/>
          <w:marBottom w:val="0"/>
          <w:divBdr>
            <w:top w:val="none" w:sz="0" w:space="0" w:color="auto"/>
            <w:left w:val="none" w:sz="0" w:space="0" w:color="auto"/>
            <w:bottom w:val="none" w:sz="0" w:space="0" w:color="auto"/>
            <w:right w:val="none" w:sz="0" w:space="0" w:color="auto"/>
          </w:divBdr>
        </w:div>
      </w:divsChild>
    </w:div>
    <w:div w:id="941259864">
      <w:bodyDiv w:val="1"/>
      <w:marLeft w:val="0"/>
      <w:marRight w:val="0"/>
      <w:marTop w:val="0"/>
      <w:marBottom w:val="0"/>
      <w:divBdr>
        <w:top w:val="none" w:sz="0" w:space="0" w:color="auto"/>
        <w:left w:val="none" w:sz="0" w:space="0" w:color="auto"/>
        <w:bottom w:val="none" w:sz="0" w:space="0" w:color="auto"/>
        <w:right w:val="none" w:sz="0" w:space="0" w:color="auto"/>
      </w:divBdr>
    </w:div>
    <w:div w:id="942807477">
      <w:bodyDiv w:val="1"/>
      <w:marLeft w:val="0"/>
      <w:marRight w:val="0"/>
      <w:marTop w:val="0"/>
      <w:marBottom w:val="0"/>
      <w:divBdr>
        <w:top w:val="none" w:sz="0" w:space="0" w:color="auto"/>
        <w:left w:val="none" w:sz="0" w:space="0" w:color="auto"/>
        <w:bottom w:val="none" w:sz="0" w:space="0" w:color="auto"/>
        <w:right w:val="none" w:sz="0" w:space="0" w:color="auto"/>
      </w:divBdr>
    </w:div>
    <w:div w:id="945818000">
      <w:bodyDiv w:val="1"/>
      <w:marLeft w:val="0"/>
      <w:marRight w:val="0"/>
      <w:marTop w:val="0"/>
      <w:marBottom w:val="0"/>
      <w:divBdr>
        <w:top w:val="none" w:sz="0" w:space="0" w:color="auto"/>
        <w:left w:val="none" w:sz="0" w:space="0" w:color="auto"/>
        <w:bottom w:val="none" w:sz="0" w:space="0" w:color="auto"/>
        <w:right w:val="none" w:sz="0" w:space="0" w:color="auto"/>
      </w:divBdr>
    </w:div>
    <w:div w:id="948851725">
      <w:bodyDiv w:val="1"/>
      <w:marLeft w:val="0"/>
      <w:marRight w:val="0"/>
      <w:marTop w:val="0"/>
      <w:marBottom w:val="0"/>
      <w:divBdr>
        <w:top w:val="none" w:sz="0" w:space="0" w:color="auto"/>
        <w:left w:val="none" w:sz="0" w:space="0" w:color="auto"/>
        <w:bottom w:val="none" w:sz="0" w:space="0" w:color="auto"/>
        <w:right w:val="none" w:sz="0" w:space="0" w:color="auto"/>
      </w:divBdr>
    </w:div>
    <w:div w:id="964192555">
      <w:bodyDiv w:val="1"/>
      <w:marLeft w:val="0"/>
      <w:marRight w:val="0"/>
      <w:marTop w:val="0"/>
      <w:marBottom w:val="0"/>
      <w:divBdr>
        <w:top w:val="none" w:sz="0" w:space="0" w:color="auto"/>
        <w:left w:val="none" w:sz="0" w:space="0" w:color="auto"/>
        <w:bottom w:val="none" w:sz="0" w:space="0" w:color="auto"/>
        <w:right w:val="none" w:sz="0" w:space="0" w:color="auto"/>
      </w:divBdr>
    </w:div>
    <w:div w:id="1004015517">
      <w:bodyDiv w:val="1"/>
      <w:marLeft w:val="0"/>
      <w:marRight w:val="0"/>
      <w:marTop w:val="0"/>
      <w:marBottom w:val="0"/>
      <w:divBdr>
        <w:top w:val="none" w:sz="0" w:space="0" w:color="auto"/>
        <w:left w:val="none" w:sz="0" w:space="0" w:color="auto"/>
        <w:bottom w:val="none" w:sz="0" w:space="0" w:color="auto"/>
        <w:right w:val="none" w:sz="0" w:space="0" w:color="auto"/>
      </w:divBdr>
    </w:div>
    <w:div w:id="1034579498">
      <w:bodyDiv w:val="1"/>
      <w:marLeft w:val="0"/>
      <w:marRight w:val="0"/>
      <w:marTop w:val="0"/>
      <w:marBottom w:val="0"/>
      <w:divBdr>
        <w:top w:val="none" w:sz="0" w:space="0" w:color="auto"/>
        <w:left w:val="none" w:sz="0" w:space="0" w:color="auto"/>
        <w:bottom w:val="none" w:sz="0" w:space="0" w:color="auto"/>
        <w:right w:val="none" w:sz="0" w:space="0" w:color="auto"/>
      </w:divBdr>
    </w:div>
    <w:div w:id="1044872036">
      <w:bodyDiv w:val="1"/>
      <w:marLeft w:val="0"/>
      <w:marRight w:val="0"/>
      <w:marTop w:val="0"/>
      <w:marBottom w:val="0"/>
      <w:divBdr>
        <w:top w:val="none" w:sz="0" w:space="0" w:color="auto"/>
        <w:left w:val="none" w:sz="0" w:space="0" w:color="auto"/>
        <w:bottom w:val="none" w:sz="0" w:space="0" w:color="auto"/>
        <w:right w:val="none" w:sz="0" w:space="0" w:color="auto"/>
      </w:divBdr>
    </w:div>
    <w:div w:id="1062408031">
      <w:bodyDiv w:val="1"/>
      <w:marLeft w:val="0"/>
      <w:marRight w:val="0"/>
      <w:marTop w:val="0"/>
      <w:marBottom w:val="0"/>
      <w:divBdr>
        <w:top w:val="none" w:sz="0" w:space="0" w:color="auto"/>
        <w:left w:val="none" w:sz="0" w:space="0" w:color="auto"/>
        <w:bottom w:val="none" w:sz="0" w:space="0" w:color="auto"/>
        <w:right w:val="none" w:sz="0" w:space="0" w:color="auto"/>
      </w:divBdr>
    </w:div>
    <w:div w:id="1069383427">
      <w:bodyDiv w:val="1"/>
      <w:marLeft w:val="0"/>
      <w:marRight w:val="0"/>
      <w:marTop w:val="0"/>
      <w:marBottom w:val="0"/>
      <w:divBdr>
        <w:top w:val="none" w:sz="0" w:space="0" w:color="auto"/>
        <w:left w:val="none" w:sz="0" w:space="0" w:color="auto"/>
        <w:bottom w:val="none" w:sz="0" w:space="0" w:color="auto"/>
        <w:right w:val="none" w:sz="0" w:space="0" w:color="auto"/>
      </w:divBdr>
    </w:div>
    <w:div w:id="1070890079">
      <w:bodyDiv w:val="1"/>
      <w:marLeft w:val="0"/>
      <w:marRight w:val="0"/>
      <w:marTop w:val="0"/>
      <w:marBottom w:val="0"/>
      <w:divBdr>
        <w:top w:val="none" w:sz="0" w:space="0" w:color="auto"/>
        <w:left w:val="none" w:sz="0" w:space="0" w:color="auto"/>
        <w:bottom w:val="none" w:sz="0" w:space="0" w:color="auto"/>
        <w:right w:val="none" w:sz="0" w:space="0" w:color="auto"/>
      </w:divBdr>
    </w:div>
    <w:div w:id="1071662615">
      <w:bodyDiv w:val="1"/>
      <w:marLeft w:val="0"/>
      <w:marRight w:val="0"/>
      <w:marTop w:val="0"/>
      <w:marBottom w:val="0"/>
      <w:divBdr>
        <w:top w:val="none" w:sz="0" w:space="0" w:color="auto"/>
        <w:left w:val="none" w:sz="0" w:space="0" w:color="auto"/>
        <w:bottom w:val="none" w:sz="0" w:space="0" w:color="auto"/>
        <w:right w:val="none" w:sz="0" w:space="0" w:color="auto"/>
      </w:divBdr>
    </w:div>
    <w:div w:id="1089501728">
      <w:bodyDiv w:val="1"/>
      <w:marLeft w:val="0"/>
      <w:marRight w:val="0"/>
      <w:marTop w:val="0"/>
      <w:marBottom w:val="0"/>
      <w:divBdr>
        <w:top w:val="none" w:sz="0" w:space="0" w:color="auto"/>
        <w:left w:val="none" w:sz="0" w:space="0" w:color="auto"/>
        <w:bottom w:val="none" w:sz="0" w:space="0" w:color="auto"/>
        <w:right w:val="none" w:sz="0" w:space="0" w:color="auto"/>
      </w:divBdr>
    </w:div>
    <w:div w:id="1113094715">
      <w:bodyDiv w:val="1"/>
      <w:marLeft w:val="0"/>
      <w:marRight w:val="0"/>
      <w:marTop w:val="0"/>
      <w:marBottom w:val="0"/>
      <w:divBdr>
        <w:top w:val="none" w:sz="0" w:space="0" w:color="auto"/>
        <w:left w:val="none" w:sz="0" w:space="0" w:color="auto"/>
        <w:bottom w:val="none" w:sz="0" w:space="0" w:color="auto"/>
        <w:right w:val="none" w:sz="0" w:space="0" w:color="auto"/>
      </w:divBdr>
    </w:div>
    <w:div w:id="1130712828">
      <w:bodyDiv w:val="1"/>
      <w:marLeft w:val="0"/>
      <w:marRight w:val="0"/>
      <w:marTop w:val="0"/>
      <w:marBottom w:val="0"/>
      <w:divBdr>
        <w:top w:val="none" w:sz="0" w:space="0" w:color="auto"/>
        <w:left w:val="none" w:sz="0" w:space="0" w:color="auto"/>
        <w:bottom w:val="none" w:sz="0" w:space="0" w:color="auto"/>
        <w:right w:val="none" w:sz="0" w:space="0" w:color="auto"/>
      </w:divBdr>
    </w:div>
    <w:div w:id="1135417173">
      <w:bodyDiv w:val="1"/>
      <w:marLeft w:val="0"/>
      <w:marRight w:val="0"/>
      <w:marTop w:val="0"/>
      <w:marBottom w:val="0"/>
      <w:divBdr>
        <w:top w:val="none" w:sz="0" w:space="0" w:color="auto"/>
        <w:left w:val="none" w:sz="0" w:space="0" w:color="auto"/>
        <w:bottom w:val="none" w:sz="0" w:space="0" w:color="auto"/>
        <w:right w:val="none" w:sz="0" w:space="0" w:color="auto"/>
      </w:divBdr>
    </w:div>
    <w:div w:id="1157187787">
      <w:bodyDiv w:val="1"/>
      <w:marLeft w:val="0"/>
      <w:marRight w:val="0"/>
      <w:marTop w:val="0"/>
      <w:marBottom w:val="0"/>
      <w:divBdr>
        <w:top w:val="none" w:sz="0" w:space="0" w:color="auto"/>
        <w:left w:val="none" w:sz="0" w:space="0" w:color="auto"/>
        <w:bottom w:val="none" w:sz="0" w:space="0" w:color="auto"/>
        <w:right w:val="none" w:sz="0" w:space="0" w:color="auto"/>
      </w:divBdr>
    </w:div>
    <w:div w:id="1165165043">
      <w:bodyDiv w:val="1"/>
      <w:marLeft w:val="0"/>
      <w:marRight w:val="0"/>
      <w:marTop w:val="0"/>
      <w:marBottom w:val="0"/>
      <w:divBdr>
        <w:top w:val="none" w:sz="0" w:space="0" w:color="auto"/>
        <w:left w:val="none" w:sz="0" w:space="0" w:color="auto"/>
        <w:bottom w:val="none" w:sz="0" w:space="0" w:color="auto"/>
        <w:right w:val="none" w:sz="0" w:space="0" w:color="auto"/>
      </w:divBdr>
    </w:div>
    <w:div w:id="1166551613">
      <w:bodyDiv w:val="1"/>
      <w:marLeft w:val="0"/>
      <w:marRight w:val="0"/>
      <w:marTop w:val="0"/>
      <w:marBottom w:val="0"/>
      <w:divBdr>
        <w:top w:val="none" w:sz="0" w:space="0" w:color="auto"/>
        <w:left w:val="none" w:sz="0" w:space="0" w:color="auto"/>
        <w:bottom w:val="none" w:sz="0" w:space="0" w:color="auto"/>
        <w:right w:val="none" w:sz="0" w:space="0" w:color="auto"/>
      </w:divBdr>
    </w:div>
    <w:div w:id="1171143298">
      <w:bodyDiv w:val="1"/>
      <w:marLeft w:val="0"/>
      <w:marRight w:val="0"/>
      <w:marTop w:val="0"/>
      <w:marBottom w:val="0"/>
      <w:divBdr>
        <w:top w:val="none" w:sz="0" w:space="0" w:color="auto"/>
        <w:left w:val="none" w:sz="0" w:space="0" w:color="auto"/>
        <w:bottom w:val="none" w:sz="0" w:space="0" w:color="auto"/>
        <w:right w:val="none" w:sz="0" w:space="0" w:color="auto"/>
      </w:divBdr>
    </w:div>
    <w:div w:id="1200776076">
      <w:bodyDiv w:val="1"/>
      <w:marLeft w:val="0"/>
      <w:marRight w:val="0"/>
      <w:marTop w:val="0"/>
      <w:marBottom w:val="0"/>
      <w:divBdr>
        <w:top w:val="none" w:sz="0" w:space="0" w:color="auto"/>
        <w:left w:val="none" w:sz="0" w:space="0" w:color="auto"/>
        <w:bottom w:val="none" w:sz="0" w:space="0" w:color="auto"/>
        <w:right w:val="none" w:sz="0" w:space="0" w:color="auto"/>
      </w:divBdr>
    </w:div>
    <w:div w:id="1201093416">
      <w:bodyDiv w:val="1"/>
      <w:marLeft w:val="0"/>
      <w:marRight w:val="0"/>
      <w:marTop w:val="0"/>
      <w:marBottom w:val="0"/>
      <w:divBdr>
        <w:top w:val="none" w:sz="0" w:space="0" w:color="auto"/>
        <w:left w:val="none" w:sz="0" w:space="0" w:color="auto"/>
        <w:bottom w:val="none" w:sz="0" w:space="0" w:color="auto"/>
        <w:right w:val="none" w:sz="0" w:space="0" w:color="auto"/>
      </w:divBdr>
    </w:div>
    <w:div w:id="1208029902">
      <w:bodyDiv w:val="1"/>
      <w:marLeft w:val="0"/>
      <w:marRight w:val="0"/>
      <w:marTop w:val="0"/>
      <w:marBottom w:val="0"/>
      <w:divBdr>
        <w:top w:val="none" w:sz="0" w:space="0" w:color="auto"/>
        <w:left w:val="none" w:sz="0" w:space="0" w:color="auto"/>
        <w:bottom w:val="none" w:sz="0" w:space="0" w:color="auto"/>
        <w:right w:val="none" w:sz="0" w:space="0" w:color="auto"/>
      </w:divBdr>
    </w:div>
    <w:div w:id="1231580463">
      <w:bodyDiv w:val="1"/>
      <w:marLeft w:val="0"/>
      <w:marRight w:val="0"/>
      <w:marTop w:val="0"/>
      <w:marBottom w:val="0"/>
      <w:divBdr>
        <w:top w:val="none" w:sz="0" w:space="0" w:color="auto"/>
        <w:left w:val="none" w:sz="0" w:space="0" w:color="auto"/>
        <w:bottom w:val="none" w:sz="0" w:space="0" w:color="auto"/>
        <w:right w:val="none" w:sz="0" w:space="0" w:color="auto"/>
      </w:divBdr>
    </w:div>
    <w:div w:id="1239247546">
      <w:bodyDiv w:val="1"/>
      <w:marLeft w:val="0"/>
      <w:marRight w:val="0"/>
      <w:marTop w:val="0"/>
      <w:marBottom w:val="0"/>
      <w:divBdr>
        <w:top w:val="none" w:sz="0" w:space="0" w:color="auto"/>
        <w:left w:val="none" w:sz="0" w:space="0" w:color="auto"/>
        <w:bottom w:val="none" w:sz="0" w:space="0" w:color="auto"/>
        <w:right w:val="none" w:sz="0" w:space="0" w:color="auto"/>
      </w:divBdr>
    </w:div>
    <w:div w:id="1248152234">
      <w:bodyDiv w:val="1"/>
      <w:marLeft w:val="0"/>
      <w:marRight w:val="0"/>
      <w:marTop w:val="0"/>
      <w:marBottom w:val="0"/>
      <w:divBdr>
        <w:top w:val="none" w:sz="0" w:space="0" w:color="auto"/>
        <w:left w:val="none" w:sz="0" w:space="0" w:color="auto"/>
        <w:bottom w:val="none" w:sz="0" w:space="0" w:color="auto"/>
        <w:right w:val="none" w:sz="0" w:space="0" w:color="auto"/>
      </w:divBdr>
    </w:div>
    <w:div w:id="1249189467">
      <w:bodyDiv w:val="1"/>
      <w:marLeft w:val="0"/>
      <w:marRight w:val="0"/>
      <w:marTop w:val="0"/>
      <w:marBottom w:val="0"/>
      <w:divBdr>
        <w:top w:val="none" w:sz="0" w:space="0" w:color="auto"/>
        <w:left w:val="none" w:sz="0" w:space="0" w:color="auto"/>
        <w:bottom w:val="none" w:sz="0" w:space="0" w:color="auto"/>
        <w:right w:val="none" w:sz="0" w:space="0" w:color="auto"/>
      </w:divBdr>
    </w:div>
    <w:div w:id="1259753271">
      <w:bodyDiv w:val="1"/>
      <w:marLeft w:val="0"/>
      <w:marRight w:val="0"/>
      <w:marTop w:val="0"/>
      <w:marBottom w:val="0"/>
      <w:divBdr>
        <w:top w:val="none" w:sz="0" w:space="0" w:color="auto"/>
        <w:left w:val="none" w:sz="0" w:space="0" w:color="auto"/>
        <w:bottom w:val="none" w:sz="0" w:space="0" w:color="auto"/>
        <w:right w:val="none" w:sz="0" w:space="0" w:color="auto"/>
      </w:divBdr>
    </w:div>
    <w:div w:id="1261572426">
      <w:bodyDiv w:val="1"/>
      <w:marLeft w:val="0"/>
      <w:marRight w:val="0"/>
      <w:marTop w:val="0"/>
      <w:marBottom w:val="0"/>
      <w:divBdr>
        <w:top w:val="none" w:sz="0" w:space="0" w:color="auto"/>
        <w:left w:val="none" w:sz="0" w:space="0" w:color="auto"/>
        <w:bottom w:val="none" w:sz="0" w:space="0" w:color="auto"/>
        <w:right w:val="none" w:sz="0" w:space="0" w:color="auto"/>
      </w:divBdr>
    </w:div>
    <w:div w:id="1273785874">
      <w:bodyDiv w:val="1"/>
      <w:marLeft w:val="0"/>
      <w:marRight w:val="0"/>
      <w:marTop w:val="0"/>
      <w:marBottom w:val="0"/>
      <w:divBdr>
        <w:top w:val="none" w:sz="0" w:space="0" w:color="auto"/>
        <w:left w:val="none" w:sz="0" w:space="0" w:color="auto"/>
        <w:bottom w:val="none" w:sz="0" w:space="0" w:color="auto"/>
        <w:right w:val="none" w:sz="0" w:space="0" w:color="auto"/>
      </w:divBdr>
    </w:div>
    <w:div w:id="1304459764">
      <w:bodyDiv w:val="1"/>
      <w:marLeft w:val="0"/>
      <w:marRight w:val="0"/>
      <w:marTop w:val="0"/>
      <w:marBottom w:val="0"/>
      <w:divBdr>
        <w:top w:val="none" w:sz="0" w:space="0" w:color="auto"/>
        <w:left w:val="none" w:sz="0" w:space="0" w:color="auto"/>
        <w:bottom w:val="none" w:sz="0" w:space="0" w:color="auto"/>
        <w:right w:val="none" w:sz="0" w:space="0" w:color="auto"/>
      </w:divBdr>
    </w:div>
    <w:div w:id="1320499953">
      <w:bodyDiv w:val="1"/>
      <w:marLeft w:val="0"/>
      <w:marRight w:val="0"/>
      <w:marTop w:val="0"/>
      <w:marBottom w:val="0"/>
      <w:divBdr>
        <w:top w:val="none" w:sz="0" w:space="0" w:color="auto"/>
        <w:left w:val="none" w:sz="0" w:space="0" w:color="auto"/>
        <w:bottom w:val="none" w:sz="0" w:space="0" w:color="auto"/>
        <w:right w:val="none" w:sz="0" w:space="0" w:color="auto"/>
      </w:divBdr>
    </w:div>
    <w:div w:id="1352342278">
      <w:bodyDiv w:val="1"/>
      <w:marLeft w:val="0"/>
      <w:marRight w:val="0"/>
      <w:marTop w:val="0"/>
      <w:marBottom w:val="0"/>
      <w:divBdr>
        <w:top w:val="none" w:sz="0" w:space="0" w:color="auto"/>
        <w:left w:val="none" w:sz="0" w:space="0" w:color="auto"/>
        <w:bottom w:val="none" w:sz="0" w:space="0" w:color="auto"/>
        <w:right w:val="none" w:sz="0" w:space="0" w:color="auto"/>
      </w:divBdr>
    </w:div>
    <w:div w:id="1372413822">
      <w:bodyDiv w:val="1"/>
      <w:marLeft w:val="0"/>
      <w:marRight w:val="0"/>
      <w:marTop w:val="0"/>
      <w:marBottom w:val="0"/>
      <w:divBdr>
        <w:top w:val="none" w:sz="0" w:space="0" w:color="auto"/>
        <w:left w:val="none" w:sz="0" w:space="0" w:color="auto"/>
        <w:bottom w:val="none" w:sz="0" w:space="0" w:color="auto"/>
        <w:right w:val="none" w:sz="0" w:space="0" w:color="auto"/>
      </w:divBdr>
    </w:div>
    <w:div w:id="1373110860">
      <w:bodyDiv w:val="1"/>
      <w:marLeft w:val="0"/>
      <w:marRight w:val="0"/>
      <w:marTop w:val="0"/>
      <w:marBottom w:val="0"/>
      <w:divBdr>
        <w:top w:val="none" w:sz="0" w:space="0" w:color="auto"/>
        <w:left w:val="none" w:sz="0" w:space="0" w:color="auto"/>
        <w:bottom w:val="none" w:sz="0" w:space="0" w:color="auto"/>
        <w:right w:val="none" w:sz="0" w:space="0" w:color="auto"/>
      </w:divBdr>
    </w:div>
    <w:div w:id="1375083603">
      <w:bodyDiv w:val="1"/>
      <w:marLeft w:val="0"/>
      <w:marRight w:val="0"/>
      <w:marTop w:val="0"/>
      <w:marBottom w:val="0"/>
      <w:divBdr>
        <w:top w:val="none" w:sz="0" w:space="0" w:color="auto"/>
        <w:left w:val="none" w:sz="0" w:space="0" w:color="auto"/>
        <w:bottom w:val="none" w:sz="0" w:space="0" w:color="auto"/>
        <w:right w:val="none" w:sz="0" w:space="0" w:color="auto"/>
      </w:divBdr>
    </w:div>
    <w:div w:id="1404643015">
      <w:bodyDiv w:val="1"/>
      <w:marLeft w:val="0"/>
      <w:marRight w:val="0"/>
      <w:marTop w:val="0"/>
      <w:marBottom w:val="0"/>
      <w:divBdr>
        <w:top w:val="none" w:sz="0" w:space="0" w:color="auto"/>
        <w:left w:val="none" w:sz="0" w:space="0" w:color="auto"/>
        <w:bottom w:val="none" w:sz="0" w:space="0" w:color="auto"/>
        <w:right w:val="none" w:sz="0" w:space="0" w:color="auto"/>
      </w:divBdr>
    </w:div>
    <w:div w:id="1452283952">
      <w:bodyDiv w:val="1"/>
      <w:marLeft w:val="0"/>
      <w:marRight w:val="0"/>
      <w:marTop w:val="0"/>
      <w:marBottom w:val="0"/>
      <w:divBdr>
        <w:top w:val="none" w:sz="0" w:space="0" w:color="auto"/>
        <w:left w:val="none" w:sz="0" w:space="0" w:color="auto"/>
        <w:bottom w:val="none" w:sz="0" w:space="0" w:color="auto"/>
        <w:right w:val="none" w:sz="0" w:space="0" w:color="auto"/>
      </w:divBdr>
    </w:div>
    <w:div w:id="1453358665">
      <w:bodyDiv w:val="1"/>
      <w:marLeft w:val="0"/>
      <w:marRight w:val="0"/>
      <w:marTop w:val="0"/>
      <w:marBottom w:val="0"/>
      <w:divBdr>
        <w:top w:val="none" w:sz="0" w:space="0" w:color="auto"/>
        <w:left w:val="none" w:sz="0" w:space="0" w:color="auto"/>
        <w:bottom w:val="none" w:sz="0" w:space="0" w:color="auto"/>
        <w:right w:val="none" w:sz="0" w:space="0" w:color="auto"/>
      </w:divBdr>
    </w:div>
    <w:div w:id="1462923208">
      <w:bodyDiv w:val="1"/>
      <w:marLeft w:val="0"/>
      <w:marRight w:val="0"/>
      <w:marTop w:val="0"/>
      <w:marBottom w:val="0"/>
      <w:divBdr>
        <w:top w:val="none" w:sz="0" w:space="0" w:color="auto"/>
        <w:left w:val="none" w:sz="0" w:space="0" w:color="auto"/>
        <w:bottom w:val="none" w:sz="0" w:space="0" w:color="auto"/>
        <w:right w:val="none" w:sz="0" w:space="0" w:color="auto"/>
      </w:divBdr>
    </w:div>
    <w:div w:id="1467772029">
      <w:bodyDiv w:val="1"/>
      <w:marLeft w:val="0"/>
      <w:marRight w:val="0"/>
      <w:marTop w:val="0"/>
      <w:marBottom w:val="0"/>
      <w:divBdr>
        <w:top w:val="none" w:sz="0" w:space="0" w:color="auto"/>
        <w:left w:val="none" w:sz="0" w:space="0" w:color="auto"/>
        <w:bottom w:val="none" w:sz="0" w:space="0" w:color="auto"/>
        <w:right w:val="none" w:sz="0" w:space="0" w:color="auto"/>
      </w:divBdr>
    </w:div>
    <w:div w:id="1473450722">
      <w:bodyDiv w:val="1"/>
      <w:marLeft w:val="0"/>
      <w:marRight w:val="0"/>
      <w:marTop w:val="0"/>
      <w:marBottom w:val="0"/>
      <w:divBdr>
        <w:top w:val="none" w:sz="0" w:space="0" w:color="auto"/>
        <w:left w:val="none" w:sz="0" w:space="0" w:color="auto"/>
        <w:bottom w:val="none" w:sz="0" w:space="0" w:color="auto"/>
        <w:right w:val="none" w:sz="0" w:space="0" w:color="auto"/>
      </w:divBdr>
    </w:div>
    <w:div w:id="1483695307">
      <w:bodyDiv w:val="1"/>
      <w:marLeft w:val="0"/>
      <w:marRight w:val="0"/>
      <w:marTop w:val="0"/>
      <w:marBottom w:val="0"/>
      <w:divBdr>
        <w:top w:val="none" w:sz="0" w:space="0" w:color="auto"/>
        <w:left w:val="none" w:sz="0" w:space="0" w:color="auto"/>
        <w:bottom w:val="none" w:sz="0" w:space="0" w:color="auto"/>
        <w:right w:val="none" w:sz="0" w:space="0" w:color="auto"/>
      </w:divBdr>
    </w:div>
    <w:div w:id="1489978878">
      <w:bodyDiv w:val="1"/>
      <w:marLeft w:val="0"/>
      <w:marRight w:val="0"/>
      <w:marTop w:val="0"/>
      <w:marBottom w:val="0"/>
      <w:divBdr>
        <w:top w:val="none" w:sz="0" w:space="0" w:color="auto"/>
        <w:left w:val="none" w:sz="0" w:space="0" w:color="auto"/>
        <w:bottom w:val="none" w:sz="0" w:space="0" w:color="auto"/>
        <w:right w:val="none" w:sz="0" w:space="0" w:color="auto"/>
      </w:divBdr>
    </w:div>
    <w:div w:id="1498417766">
      <w:bodyDiv w:val="1"/>
      <w:marLeft w:val="0"/>
      <w:marRight w:val="0"/>
      <w:marTop w:val="0"/>
      <w:marBottom w:val="0"/>
      <w:divBdr>
        <w:top w:val="none" w:sz="0" w:space="0" w:color="auto"/>
        <w:left w:val="none" w:sz="0" w:space="0" w:color="auto"/>
        <w:bottom w:val="none" w:sz="0" w:space="0" w:color="auto"/>
        <w:right w:val="none" w:sz="0" w:space="0" w:color="auto"/>
      </w:divBdr>
    </w:div>
    <w:div w:id="1501579298">
      <w:bodyDiv w:val="1"/>
      <w:marLeft w:val="0"/>
      <w:marRight w:val="0"/>
      <w:marTop w:val="0"/>
      <w:marBottom w:val="0"/>
      <w:divBdr>
        <w:top w:val="none" w:sz="0" w:space="0" w:color="auto"/>
        <w:left w:val="none" w:sz="0" w:space="0" w:color="auto"/>
        <w:bottom w:val="none" w:sz="0" w:space="0" w:color="auto"/>
        <w:right w:val="none" w:sz="0" w:space="0" w:color="auto"/>
      </w:divBdr>
    </w:div>
    <w:div w:id="1503814857">
      <w:bodyDiv w:val="1"/>
      <w:marLeft w:val="0"/>
      <w:marRight w:val="0"/>
      <w:marTop w:val="0"/>
      <w:marBottom w:val="0"/>
      <w:divBdr>
        <w:top w:val="none" w:sz="0" w:space="0" w:color="auto"/>
        <w:left w:val="none" w:sz="0" w:space="0" w:color="auto"/>
        <w:bottom w:val="none" w:sz="0" w:space="0" w:color="auto"/>
        <w:right w:val="none" w:sz="0" w:space="0" w:color="auto"/>
      </w:divBdr>
    </w:div>
    <w:div w:id="1522816369">
      <w:bodyDiv w:val="1"/>
      <w:marLeft w:val="0"/>
      <w:marRight w:val="0"/>
      <w:marTop w:val="0"/>
      <w:marBottom w:val="0"/>
      <w:divBdr>
        <w:top w:val="none" w:sz="0" w:space="0" w:color="auto"/>
        <w:left w:val="none" w:sz="0" w:space="0" w:color="auto"/>
        <w:bottom w:val="none" w:sz="0" w:space="0" w:color="auto"/>
        <w:right w:val="none" w:sz="0" w:space="0" w:color="auto"/>
      </w:divBdr>
    </w:div>
    <w:div w:id="1524245190">
      <w:bodyDiv w:val="1"/>
      <w:marLeft w:val="0"/>
      <w:marRight w:val="0"/>
      <w:marTop w:val="0"/>
      <w:marBottom w:val="0"/>
      <w:divBdr>
        <w:top w:val="none" w:sz="0" w:space="0" w:color="auto"/>
        <w:left w:val="none" w:sz="0" w:space="0" w:color="auto"/>
        <w:bottom w:val="none" w:sz="0" w:space="0" w:color="auto"/>
        <w:right w:val="none" w:sz="0" w:space="0" w:color="auto"/>
      </w:divBdr>
    </w:div>
    <w:div w:id="1534146546">
      <w:bodyDiv w:val="1"/>
      <w:marLeft w:val="0"/>
      <w:marRight w:val="0"/>
      <w:marTop w:val="0"/>
      <w:marBottom w:val="0"/>
      <w:divBdr>
        <w:top w:val="none" w:sz="0" w:space="0" w:color="auto"/>
        <w:left w:val="none" w:sz="0" w:space="0" w:color="auto"/>
        <w:bottom w:val="none" w:sz="0" w:space="0" w:color="auto"/>
        <w:right w:val="none" w:sz="0" w:space="0" w:color="auto"/>
      </w:divBdr>
    </w:div>
    <w:div w:id="1575747853">
      <w:bodyDiv w:val="1"/>
      <w:marLeft w:val="0"/>
      <w:marRight w:val="0"/>
      <w:marTop w:val="0"/>
      <w:marBottom w:val="0"/>
      <w:divBdr>
        <w:top w:val="none" w:sz="0" w:space="0" w:color="auto"/>
        <w:left w:val="none" w:sz="0" w:space="0" w:color="auto"/>
        <w:bottom w:val="none" w:sz="0" w:space="0" w:color="auto"/>
        <w:right w:val="none" w:sz="0" w:space="0" w:color="auto"/>
      </w:divBdr>
    </w:div>
    <w:div w:id="1578436435">
      <w:bodyDiv w:val="1"/>
      <w:marLeft w:val="0"/>
      <w:marRight w:val="0"/>
      <w:marTop w:val="0"/>
      <w:marBottom w:val="0"/>
      <w:divBdr>
        <w:top w:val="none" w:sz="0" w:space="0" w:color="auto"/>
        <w:left w:val="none" w:sz="0" w:space="0" w:color="auto"/>
        <w:bottom w:val="none" w:sz="0" w:space="0" w:color="auto"/>
        <w:right w:val="none" w:sz="0" w:space="0" w:color="auto"/>
      </w:divBdr>
    </w:div>
    <w:div w:id="1588808998">
      <w:bodyDiv w:val="1"/>
      <w:marLeft w:val="0"/>
      <w:marRight w:val="0"/>
      <w:marTop w:val="0"/>
      <w:marBottom w:val="0"/>
      <w:divBdr>
        <w:top w:val="none" w:sz="0" w:space="0" w:color="auto"/>
        <w:left w:val="none" w:sz="0" w:space="0" w:color="auto"/>
        <w:bottom w:val="none" w:sz="0" w:space="0" w:color="auto"/>
        <w:right w:val="none" w:sz="0" w:space="0" w:color="auto"/>
      </w:divBdr>
    </w:div>
    <w:div w:id="1593784734">
      <w:bodyDiv w:val="1"/>
      <w:marLeft w:val="0"/>
      <w:marRight w:val="0"/>
      <w:marTop w:val="0"/>
      <w:marBottom w:val="0"/>
      <w:divBdr>
        <w:top w:val="none" w:sz="0" w:space="0" w:color="auto"/>
        <w:left w:val="none" w:sz="0" w:space="0" w:color="auto"/>
        <w:bottom w:val="none" w:sz="0" w:space="0" w:color="auto"/>
        <w:right w:val="none" w:sz="0" w:space="0" w:color="auto"/>
      </w:divBdr>
    </w:div>
    <w:div w:id="1602228077">
      <w:bodyDiv w:val="1"/>
      <w:marLeft w:val="0"/>
      <w:marRight w:val="0"/>
      <w:marTop w:val="0"/>
      <w:marBottom w:val="0"/>
      <w:divBdr>
        <w:top w:val="none" w:sz="0" w:space="0" w:color="auto"/>
        <w:left w:val="none" w:sz="0" w:space="0" w:color="auto"/>
        <w:bottom w:val="none" w:sz="0" w:space="0" w:color="auto"/>
        <w:right w:val="none" w:sz="0" w:space="0" w:color="auto"/>
      </w:divBdr>
    </w:div>
    <w:div w:id="1617441904">
      <w:bodyDiv w:val="1"/>
      <w:marLeft w:val="0"/>
      <w:marRight w:val="0"/>
      <w:marTop w:val="0"/>
      <w:marBottom w:val="0"/>
      <w:divBdr>
        <w:top w:val="none" w:sz="0" w:space="0" w:color="auto"/>
        <w:left w:val="none" w:sz="0" w:space="0" w:color="auto"/>
        <w:bottom w:val="none" w:sz="0" w:space="0" w:color="auto"/>
        <w:right w:val="none" w:sz="0" w:space="0" w:color="auto"/>
      </w:divBdr>
      <w:divsChild>
        <w:div w:id="1076974871">
          <w:marLeft w:val="0"/>
          <w:marRight w:val="0"/>
          <w:marTop w:val="0"/>
          <w:marBottom w:val="0"/>
          <w:divBdr>
            <w:top w:val="none" w:sz="0" w:space="0" w:color="auto"/>
            <w:left w:val="none" w:sz="0" w:space="0" w:color="auto"/>
            <w:bottom w:val="none" w:sz="0" w:space="0" w:color="auto"/>
            <w:right w:val="none" w:sz="0" w:space="0" w:color="auto"/>
          </w:divBdr>
        </w:div>
      </w:divsChild>
    </w:div>
    <w:div w:id="1627007831">
      <w:bodyDiv w:val="1"/>
      <w:marLeft w:val="0"/>
      <w:marRight w:val="0"/>
      <w:marTop w:val="0"/>
      <w:marBottom w:val="0"/>
      <w:divBdr>
        <w:top w:val="none" w:sz="0" w:space="0" w:color="auto"/>
        <w:left w:val="none" w:sz="0" w:space="0" w:color="auto"/>
        <w:bottom w:val="none" w:sz="0" w:space="0" w:color="auto"/>
        <w:right w:val="none" w:sz="0" w:space="0" w:color="auto"/>
      </w:divBdr>
    </w:div>
    <w:div w:id="1632706540">
      <w:bodyDiv w:val="1"/>
      <w:marLeft w:val="0"/>
      <w:marRight w:val="0"/>
      <w:marTop w:val="0"/>
      <w:marBottom w:val="0"/>
      <w:divBdr>
        <w:top w:val="none" w:sz="0" w:space="0" w:color="auto"/>
        <w:left w:val="none" w:sz="0" w:space="0" w:color="auto"/>
        <w:bottom w:val="none" w:sz="0" w:space="0" w:color="auto"/>
        <w:right w:val="none" w:sz="0" w:space="0" w:color="auto"/>
      </w:divBdr>
    </w:div>
    <w:div w:id="1648247254">
      <w:bodyDiv w:val="1"/>
      <w:marLeft w:val="0"/>
      <w:marRight w:val="0"/>
      <w:marTop w:val="0"/>
      <w:marBottom w:val="0"/>
      <w:divBdr>
        <w:top w:val="none" w:sz="0" w:space="0" w:color="auto"/>
        <w:left w:val="none" w:sz="0" w:space="0" w:color="auto"/>
        <w:bottom w:val="none" w:sz="0" w:space="0" w:color="auto"/>
        <w:right w:val="none" w:sz="0" w:space="0" w:color="auto"/>
      </w:divBdr>
    </w:div>
    <w:div w:id="1654217921">
      <w:bodyDiv w:val="1"/>
      <w:marLeft w:val="0"/>
      <w:marRight w:val="0"/>
      <w:marTop w:val="0"/>
      <w:marBottom w:val="0"/>
      <w:divBdr>
        <w:top w:val="none" w:sz="0" w:space="0" w:color="auto"/>
        <w:left w:val="none" w:sz="0" w:space="0" w:color="auto"/>
        <w:bottom w:val="none" w:sz="0" w:space="0" w:color="auto"/>
        <w:right w:val="none" w:sz="0" w:space="0" w:color="auto"/>
      </w:divBdr>
    </w:div>
    <w:div w:id="1672758536">
      <w:bodyDiv w:val="1"/>
      <w:marLeft w:val="0"/>
      <w:marRight w:val="0"/>
      <w:marTop w:val="0"/>
      <w:marBottom w:val="0"/>
      <w:divBdr>
        <w:top w:val="none" w:sz="0" w:space="0" w:color="auto"/>
        <w:left w:val="none" w:sz="0" w:space="0" w:color="auto"/>
        <w:bottom w:val="none" w:sz="0" w:space="0" w:color="auto"/>
        <w:right w:val="none" w:sz="0" w:space="0" w:color="auto"/>
      </w:divBdr>
    </w:div>
    <w:div w:id="1674187471">
      <w:bodyDiv w:val="1"/>
      <w:marLeft w:val="0"/>
      <w:marRight w:val="0"/>
      <w:marTop w:val="0"/>
      <w:marBottom w:val="0"/>
      <w:divBdr>
        <w:top w:val="none" w:sz="0" w:space="0" w:color="auto"/>
        <w:left w:val="none" w:sz="0" w:space="0" w:color="auto"/>
        <w:bottom w:val="none" w:sz="0" w:space="0" w:color="auto"/>
        <w:right w:val="none" w:sz="0" w:space="0" w:color="auto"/>
      </w:divBdr>
    </w:div>
    <w:div w:id="1677152360">
      <w:bodyDiv w:val="1"/>
      <w:marLeft w:val="0"/>
      <w:marRight w:val="0"/>
      <w:marTop w:val="0"/>
      <w:marBottom w:val="0"/>
      <w:divBdr>
        <w:top w:val="none" w:sz="0" w:space="0" w:color="auto"/>
        <w:left w:val="none" w:sz="0" w:space="0" w:color="auto"/>
        <w:bottom w:val="none" w:sz="0" w:space="0" w:color="auto"/>
        <w:right w:val="none" w:sz="0" w:space="0" w:color="auto"/>
      </w:divBdr>
    </w:div>
    <w:div w:id="1683631244">
      <w:bodyDiv w:val="1"/>
      <w:marLeft w:val="0"/>
      <w:marRight w:val="0"/>
      <w:marTop w:val="0"/>
      <w:marBottom w:val="0"/>
      <w:divBdr>
        <w:top w:val="none" w:sz="0" w:space="0" w:color="auto"/>
        <w:left w:val="none" w:sz="0" w:space="0" w:color="auto"/>
        <w:bottom w:val="none" w:sz="0" w:space="0" w:color="auto"/>
        <w:right w:val="none" w:sz="0" w:space="0" w:color="auto"/>
      </w:divBdr>
    </w:div>
    <w:div w:id="1688828413">
      <w:bodyDiv w:val="1"/>
      <w:marLeft w:val="0"/>
      <w:marRight w:val="0"/>
      <w:marTop w:val="0"/>
      <w:marBottom w:val="0"/>
      <w:divBdr>
        <w:top w:val="none" w:sz="0" w:space="0" w:color="auto"/>
        <w:left w:val="none" w:sz="0" w:space="0" w:color="auto"/>
        <w:bottom w:val="none" w:sz="0" w:space="0" w:color="auto"/>
        <w:right w:val="none" w:sz="0" w:space="0" w:color="auto"/>
      </w:divBdr>
    </w:div>
    <w:div w:id="1708796511">
      <w:bodyDiv w:val="1"/>
      <w:marLeft w:val="0"/>
      <w:marRight w:val="0"/>
      <w:marTop w:val="0"/>
      <w:marBottom w:val="0"/>
      <w:divBdr>
        <w:top w:val="none" w:sz="0" w:space="0" w:color="auto"/>
        <w:left w:val="none" w:sz="0" w:space="0" w:color="auto"/>
        <w:bottom w:val="none" w:sz="0" w:space="0" w:color="auto"/>
        <w:right w:val="none" w:sz="0" w:space="0" w:color="auto"/>
      </w:divBdr>
    </w:div>
    <w:div w:id="1727797321">
      <w:bodyDiv w:val="1"/>
      <w:marLeft w:val="0"/>
      <w:marRight w:val="0"/>
      <w:marTop w:val="0"/>
      <w:marBottom w:val="0"/>
      <w:divBdr>
        <w:top w:val="none" w:sz="0" w:space="0" w:color="auto"/>
        <w:left w:val="none" w:sz="0" w:space="0" w:color="auto"/>
        <w:bottom w:val="none" w:sz="0" w:space="0" w:color="auto"/>
        <w:right w:val="none" w:sz="0" w:space="0" w:color="auto"/>
      </w:divBdr>
    </w:div>
    <w:div w:id="1729765295">
      <w:bodyDiv w:val="1"/>
      <w:marLeft w:val="0"/>
      <w:marRight w:val="0"/>
      <w:marTop w:val="0"/>
      <w:marBottom w:val="0"/>
      <w:divBdr>
        <w:top w:val="none" w:sz="0" w:space="0" w:color="auto"/>
        <w:left w:val="none" w:sz="0" w:space="0" w:color="auto"/>
        <w:bottom w:val="none" w:sz="0" w:space="0" w:color="auto"/>
        <w:right w:val="none" w:sz="0" w:space="0" w:color="auto"/>
      </w:divBdr>
    </w:div>
    <w:div w:id="1732730543">
      <w:bodyDiv w:val="1"/>
      <w:marLeft w:val="0"/>
      <w:marRight w:val="0"/>
      <w:marTop w:val="0"/>
      <w:marBottom w:val="0"/>
      <w:divBdr>
        <w:top w:val="none" w:sz="0" w:space="0" w:color="auto"/>
        <w:left w:val="none" w:sz="0" w:space="0" w:color="auto"/>
        <w:bottom w:val="none" w:sz="0" w:space="0" w:color="auto"/>
        <w:right w:val="none" w:sz="0" w:space="0" w:color="auto"/>
      </w:divBdr>
    </w:div>
    <w:div w:id="1741319256">
      <w:bodyDiv w:val="1"/>
      <w:marLeft w:val="0"/>
      <w:marRight w:val="0"/>
      <w:marTop w:val="0"/>
      <w:marBottom w:val="0"/>
      <w:divBdr>
        <w:top w:val="none" w:sz="0" w:space="0" w:color="auto"/>
        <w:left w:val="none" w:sz="0" w:space="0" w:color="auto"/>
        <w:bottom w:val="none" w:sz="0" w:space="0" w:color="auto"/>
        <w:right w:val="none" w:sz="0" w:space="0" w:color="auto"/>
      </w:divBdr>
    </w:div>
    <w:div w:id="1745570723">
      <w:bodyDiv w:val="1"/>
      <w:marLeft w:val="0"/>
      <w:marRight w:val="0"/>
      <w:marTop w:val="0"/>
      <w:marBottom w:val="0"/>
      <w:divBdr>
        <w:top w:val="none" w:sz="0" w:space="0" w:color="auto"/>
        <w:left w:val="none" w:sz="0" w:space="0" w:color="auto"/>
        <w:bottom w:val="none" w:sz="0" w:space="0" w:color="auto"/>
        <w:right w:val="none" w:sz="0" w:space="0" w:color="auto"/>
      </w:divBdr>
    </w:div>
    <w:div w:id="1772122898">
      <w:bodyDiv w:val="1"/>
      <w:marLeft w:val="0"/>
      <w:marRight w:val="0"/>
      <w:marTop w:val="0"/>
      <w:marBottom w:val="0"/>
      <w:divBdr>
        <w:top w:val="none" w:sz="0" w:space="0" w:color="auto"/>
        <w:left w:val="none" w:sz="0" w:space="0" w:color="auto"/>
        <w:bottom w:val="none" w:sz="0" w:space="0" w:color="auto"/>
        <w:right w:val="none" w:sz="0" w:space="0" w:color="auto"/>
      </w:divBdr>
    </w:div>
    <w:div w:id="1795446556">
      <w:bodyDiv w:val="1"/>
      <w:marLeft w:val="0"/>
      <w:marRight w:val="0"/>
      <w:marTop w:val="0"/>
      <w:marBottom w:val="0"/>
      <w:divBdr>
        <w:top w:val="none" w:sz="0" w:space="0" w:color="auto"/>
        <w:left w:val="none" w:sz="0" w:space="0" w:color="auto"/>
        <w:bottom w:val="none" w:sz="0" w:space="0" w:color="auto"/>
        <w:right w:val="none" w:sz="0" w:space="0" w:color="auto"/>
      </w:divBdr>
    </w:div>
    <w:div w:id="1797212002">
      <w:bodyDiv w:val="1"/>
      <w:marLeft w:val="0"/>
      <w:marRight w:val="0"/>
      <w:marTop w:val="0"/>
      <w:marBottom w:val="0"/>
      <w:divBdr>
        <w:top w:val="none" w:sz="0" w:space="0" w:color="auto"/>
        <w:left w:val="none" w:sz="0" w:space="0" w:color="auto"/>
        <w:bottom w:val="none" w:sz="0" w:space="0" w:color="auto"/>
        <w:right w:val="none" w:sz="0" w:space="0" w:color="auto"/>
      </w:divBdr>
    </w:div>
    <w:div w:id="1801453710">
      <w:bodyDiv w:val="1"/>
      <w:marLeft w:val="0"/>
      <w:marRight w:val="0"/>
      <w:marTop w:val="0"/>
      <w:marBottom w:val="0"/>
      <w:divBdr>
        <w:top w:val="none" w:sz="0" w:space="0" w:color="auto"/>
        <w:left w:val="none" w:sz="0" w:space="0" w:color="auto"/>
        <w:bottom w:val="none" w:sz="0" w:space="0" w:color="auto"/>
        <w:right w:val="none" w:sz="0" w:space="0" w:color="auto"/>
      </w:divBdr>
    </w:div>
    <w:div w:id="1805584179">
      <w:bodyDiv w:val="1"/>
      <w:marLeft w:val="0"/>
      <w:marRight w:val="0"/>
      <w:marTop w:val="0"/>
      <w:marBottom w:val="0"/>
      <w:divBdr>
        <w:top w:val="none" w:sz="0" w:space="0" w:color="auto"/>
        <w:left w:val="none" w:sz="0" w:space="0" w:color="auto"/>
        <w:bottom w:val="none" w:sz="0" w:space="0" w:color="auto"/>
        <w:right w:val="none" w:sz="0" w:space="0" w:color="auto"/>
      </w:divBdr>
    </w:div>
    <w:div w:id="1822848797">
      <w:bodyDiv w:val="1"/>
      <w:marLeft w:val="0"/>
      <w:marRight w:val="0"/>
      <w:marTop w:val="0"/>
      <w:marBottom w:val="0"/>
      <w:divBdr>
        <w:top w:val="none" w:sz="0" w:space="0" w:color="auto"/>
        <w:left w:val="none" w:sz="0" w:space="0" w:color="auto"/>
        <w:bottom w:val="none" w:sz="0" w:space="0" w:color="auto"/>
        <w:right w:val="none" w:sz="0" w:space="0" w:color="auto"/>
      </w:divBdr>
    </w:div>
    <w:div w:id="1827550254">
      <w:bodyDiv w:val="1"/>
      <w:marLeft w:val="0"/>
      <w:marRight w:val="0"/>
      <w:marTop w:val="0"/>
      <w:marBottom w:val="0"/>
      <w:divBdr>
        <w:top w:val="none" w:sz="0" w:space="0" w:color="auto"/>
        <w:left w:val="none" w:sz="0" w:space="0" w:color="auto"/>
        <w:bottom w:val="none" w:sz="0" w:space="0" w:color="auto"/>
        <w:right w:val="none" w:sz="0" w:space="0" w:color="auto"/>
      </w:divBdr>
    </w:div>
    <w:div w:id="1839736180">
      <w:bodyDiv w:val="1"/>
      <w:marLeft w:val="0"/>
      <w:marRight w:val="0"/>
      <w:marTop w:val="0"/>
      <w:marBottom w:val="0"/>
      <w:divBdr>
        <w:top w:val="none" w:sz="0" w:space="0" w:color="auto"/>
        <w:left w:val="none" w:sz="0" w:space="0" w:color="auto"/>
        <w:bottom w:val="none" w:sz="0" w:space="0" w:color="auto"/>
        <w:right w:val="none" w:sz="0" w:space="0" w:color="auto"/>
      </w:divBdr>
    </w:div>
    <w:div w:id="1858694114">
      <w:bodyDiv w:val="1"/>
      <w:marLeft w:val="0"/>
      <w:marRight w:val="0"/>
      <w:marTop w:val="0"/>
      <w:marBottom w:val="0"/>
      <w:divBdr>
        <w:top w:val="none" w:sz="0" w:space="0" w:color="auto"/>
        <w:left w:val="none" w:sz="0" w:space="0" w:color="auto"/>
        <w:bottom w:val="none" w:sz="0" w:space="0" w:color="auto"/>
        <w:right w:val="none" w:sz="0" w:space="0" w:color="auto"/>
      </w:divBdr>
    </w:div>
    <w:div w:id="1866601389">
      <w:bodyDiv w:val="1"/>
      <w:marLeft w:val="0"/>
      <w:marRight w:val="0"/>
      <w:marTop w:val="0"/>
      <w:marBottom w:val="0"/>
      <w:divBdr>
        <w:top w:val="none" w:sz="0" w:space="0" w:color="auto"/>
        <w:left w:val="none" w:sz="0" w:space="0" w:color="auto"/>
        <w:bottom w:val="none" w:sz="0" w:space="0" w:color="auto"/>
        <w:right w:val="none" w:sz="0" w:space="0" w:color="auto"/>
      </w:divBdr>
    </w:div>
    <w:div w:id="1871799648">
      <w:bodyDiv w:val="1"/>
      <w:marLeft w:val="0"/>
      <w:marRight w:val="0"/>
      <w:marTop w:val="0"/>
      <w:marBottom w:val="0"/>
      <w:divBdr>
        <w:top w:val="none" w:sz="0" w:space="0" w:color="auto"/>
        <w:left w:val="none" w:sz="0" w:space="0" w:color="auto"/>
        <w:bottom w:val="none" w:sz="0" w:space="0" w:color="auto"/>
        <w:right w:val="none" w:sz="0" w:space="0" w:color="auto"/>
      </w:divBdr>
    </w:div>
    <w:div w:id="1875776697">
      <w:bodyDiv w:val="1"/>
      <w:marLeft w:val="0"/>
      <w:marRight w:val="0"/>
      <w:marTop w:val="0"/>
      <w:marBottom w:val="0"/>
      <w:divBdr>
        <w:top w:val="none" w:sz="0" w:space="0" w:color="auto"/>
        <w:left w:val="none" w:sz="0" w:space="0" w:color="auto"/>
        <w:bottom w:val="none" w:sz="0" w:space="0" w:color="auto"/>
        <w:right w:val="none" w:sz="0" w:space="0" w:color="auto"/>
      </w:divBdr>
    </w:div>
    <w:div w:id="1877086636">
      <w:bodyDiv w:val="1"/>
      <w:marLeft w:val="0"/>
      <w:marRight w:val="0"/>
      <w:marTop w:val="0"/>
      <w:marBottom w:val="0"/>
      <w:divBdr>
        <w:top w:val="none" w:sz="0" w:space="0" w:color="auto"/>
        <w:left w:val="none" w:sz="0" w:space="0" w:color="auto"/>
        <w:bottom w:val="none" w:sz="0" w:space="0" w:color="auto"/>
        <w:right w:val="none" w:sz="0" w:space="0" w:color="auto"/>
      </w:divBdr>
    </w:div>
    <w:div w:id="1893298658">
      <w:bodyDiv w:val="1"/>
      <w:marLeft w:val="0"/>
      <w:marRight w:val="0"/>
      <w:marTop w:val="0"/>
      <w:marBottom w:val="0"/>
      <w:divBdr>
        <w:top w:val="none" w:sz="0" w:space="0" w:color="auto"/>
        <w:left w:val="none" w:sz="0" w:space="0" w:color="auto"/>
        <w:bottom w:val="none" w:sz="0" w:space="0" w:color="auto"/>
        <w:right w:val="none" w:sz="0" w:space="0" w:color="auto"/>
      </w:divBdr>
    </w:div>
    <w:div w:id="1913393483">
      <w:bodyDiv w:val="1"/>
      <w:marLeft w:val="0"/>
      <w:marRight w:val="0"/>
      <w:marTop w:val="0"/>
      <w:marBottom w:val="0"/>
      <w:divBdr>
        <w:top w:val="none" w:sz="0" w:space="0" w:color="auto"/>
        <w:left w:val="none" w:sz="0" w:space="0" w:color="auto"/>
        <w:bottom w:val="none" w:sz="0" w:space="0" w:color="auto"/>
        <w:right w:val="none" w:sz="0" w:space="0" w:color="auto"/>
      </w:divBdr>
    </w:div>
    <w:div w:id="1915043805">
      <w:bodyDiv w:val="1"/>
      <w:marLeft w:val="0"/>
      <w:marRight w:val="0"/>
      <w:marTop w:val="0"/>
      <w:marBottom w:val="0"/>
      <w:divBdr>
        <w:top w:val="none" w:sz="0" w:space="0" w:color="auto"/>
        <w:left w:val="none" w:sz="0" w:space="0" w:color="auto"/>
        <w:bottom w:val="none" w:sz="0" w:space="0" w:color="auto"/>
        <w:right w:val="none" w:sz="0" w:space="0" w:color="auto"/>
      </w:divBdr>
    </w:div>
    <w:div w:id="1930842354">
      <w:bodyDiv w:val="1"/>
      <w:marLeft w:val="0"/>
      <w:marRight w:val="0"/>
      <w:marTop w:val="0"/>
      <w:marBottom w:val="0"/>
      <w:divBdr>
        <w:top w:val="none" w:sz="0" w:space="0" w:color="auto"/>
        <w:left w:val="none" w:sz="0" w:space="0" w:color="auto"/>
        <w:bottom w:val="none" w:sz="0" w:space="0" w:color="auto"/>
        <w:right w:val="none" w:sz="0" w:space="0" w:color="auto"/>
      </w:divBdr>
      <w:divsChild>
        <w:div w:id="908613671">
          <w:marLeft w:val="0"/>
          <w:marRight w:val="0"/>
          <w:marTop w:val="0"/>
          <w:marBottom w:val="0"/>
          <w:divBdr>
            <w:top w:val="none" w:sz="0" w:space="0" w:color="auto"/>
            <w:left w:val="none" w:sz="0" w:space="0" w:color="auto"/>
            <w:bottom w:val="none" w:sz="0" w:space="0" w:color="auto"/>
            <w:right w:val="none" w:sz="0" w:space="0" w:color="auto"/>
          </w:divBdr>
          <w:divsChild>
            <w:div w:id="195894535">
              <w:marLeft w:val="0"/>
              <w:marRight w:val="0"/>
              <w:marTop w:val="0"/>
              <w:marBottom w:val="0"/>
              <w:divBdr>
                <w:top w:val="none" w:sz="0" w:space="0" w:color="auto"/>
                <w:left w:val="none" w:sz="0" w:space="0" w:color="auto"/>
                <w:bottom w:val="none" w:sz="0" w:space="0" w:color="auto"/>
                <w:right w:val="none" w:sz="0" w:space="0" w:color="auto"/>
              </w:divBdr>
            </w:div>
            <w:div w:id="1631088218">
              <w:marLeft w:val="0"/>
              <w:marRight w:val="0"/>
              <w:marTop w:val="0"/>
              <w:marBottom w:val="0"/>
              <w:divBdr>
                <w:top w:val="none" w:sz="0" w:space="0" w:color="auto"/>
                <w:left w:val="none" w:sz="0" w:space="0" w:color="auto"/>
                <w:bottom w:val="none" w:sz="0" w:space="0" w:color="auto"/>
                <w:right w:val="none" w:sz="0" w:space="0" w:color="auto"/>
              </w:divBdr>
            </w:div>
            <w:div w:id="202409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592557">
      <w:bodyDiv w:val="1"/>
      <w:marLeft w:val="0"/>
      <w:marRight w:val="0"/>
      <w:marTop w:val="0"/>
      <w:marBottom w:val="0"/>
      <w:divBdr>
        <w:top w:val="none" w:sz="0" w:space="0" w:color="auto"/>
        <w:left w:val="none" w:sz="0" w:space="0" w:color="auto"/>
        <w:bottom w:val="none" w:sz="0" w:space="0" w:color="auto"/>
        <w:right w:val="none" w:sz="0" w:space="0" w:color="auto"/>
      </w:divBdr>
    </w:div>
    <w:div w:id="1937595615">
      <w:bodyDiv w:val="1"/>
      <w:marLeft w:val="0"/>
      <w:marRight w:val="0"/>
      <w:marTop w:val="0"/>
      <w:marBottom w:val="0"/>
      <w:divBdr>
        <w:top w:val="none" w:sz="0" w:space="0" w:color="auto"/>
        <w:left w:val="none" w:sz="0" w:space="0" w:color="auto"/>
        <w:bottom w:val="none" w:sz="0" w:space="0" w:color="auto"/>
        <w:right w:val="none" w:sz="0" w:space="0" w:color="auto"/>
      </w:divBdr>
    </w:div>
    <w:div w:id="1939751783">
      <w:bodyDiv w:val="1"/>
      <w:marLeft w:val="0"/>
      <w:marRight w:val="0"/>
      <w:marTop w:val="0"/>
      <w:marBottom w:val="0"/>
      <w:divBdr>
        <w:top w:val="none" w:sz="0" w:space="0" w:color="auto"/>
        <w:left w:val="none" w:sz="0" w:space="0" w:color="auto"/>
        <w:bottom w:val="none" w:sz="0" w:space="0" w:color="auto"/>
        <w:right w:val="none" w:sz="0" w:space="0" w:color="auto"/>
      </w:divBdr>
    </w:div>
    <w:div w:id="1941526218">
      <w:bodyDiv w:val="1"/>
      <w:marLeft w:val="0"/>
      <w:marRight w:val="0"/>
      <w:marTop w:val="0"/>
      <w:marBottom w:val="0"/>
      <w:divBdr>
        <w:top w:val="none" w:sz="0" w:space="0" w:color="auto"/>
        <w:left w:val="none" w:sz="0" w:space="0" w:color="auto"/>
        <w:bottom w:val="none" w:sz="0" w:space="0" w:color="auto"/>
        <w:right w:val="none" w:sz="0" w:space="0" w:color="auto"/>
      </w:divBdr>
    </w:div>
    <w:div w:id="1947230414">
      <w:bodyDiv w:val="1"/>
      <w:marLeft w:val="0"/>
      <w:marRight w:val="0"/>
      <w:marTop w:val="0"/>
      <w:marBottom w:val="0"/>
      <w:divBdr>
        <w:top w:val="none" w:sz="0" w:space="0" w:color="auto"/>
        <w:left w:val="none" w:sz="0" w:space="0" w:color="auto"/>
        <w:bottom w:val="none" w:sz="0" w:space="0" w:color="auto"/>
        <w:right w:val="none" w:sz="0" w:space="0" w:color="auto"/>
      </w:divBdr>
    </w:div>
    <w:div w:id="1964579963">
      <w:bodyDiv w:val="1"/>
      <w:marLeft w:val="0"/>
      <w:marRight w:val="0"/>
      <w:marTop w:val="0"/>
      <w:marBottom w:val="0"/>
      <w:divBdr>
        <w:top w:val="none" w:sz="0" w:space="0" w:color="auto"/>
        <w:left w:val="none" w:sz="0" w:space="0" w:color="auto"/>
        <w:bottom w:val="none" w:sz="0" w:space="0" w:color="auto"/>
        <w:right w:val="none" w:sz="0" w:space="0" w:color="auto"/>
      </w:divBdr>
    </w:div>
    <w:div w:id="1968930203">
      <w:bodyDiv w:val="1"/>
      <w:marLeft w:val="0"/>
      <w:marRight w:val="0"/>
      <w:marTop w:val="0"/>
      <w:marBottom w:val="0"/>
      <w:divBdr>
        <w:top w:val="none" w:sz="0" w:space="0" w:color="auto"/>
        <w:left w:val="none" w:sz="0" w:space="0" w:color="auto"/>
        <w:bottom w:val="none" w:sz="0" w:space="0" w:color="auto"/>
        <w:right w:val="none" w:sz="0" w:space="0" w:color="auto"/>
      </w:divBdr>
    </w:div>
    <w:div w:id="1973633219">
      <w:bodyDiv w:val="1"/>
      <w:marLeft w:val="0"/>
      <w:marRight w:val="0"/>
      <w:marTop w:val="0"/>
      <w:marBottom w:val="0"/>
      <w:divBdr>
        <w:top w:val="none" w:sz="0" w:space="0" w:color="auto"/>
        <w:left w:val="none" w:sz="0" w:space="0" w:color="auto"/>
        <w:bottom w:val="none" w:sz="0" w:space="0" w:color="auto"/>
        <w:right w:val="none" w:sz="0" w:space="0" w:color="auto"/>
      </w:divBdr>
    </w:div>
    <w:div w:id="2008357816">
      <w:bodyDiv w:val="1"/>
      <w:marLeft w:val="0"/>
      <w:marRight w:val="0"/>
      <w:marTop w:val="0"/>
      <w:marBottom w:val="0"/>
      <w:divBdr>
        <w:top w:val="none" w:sz="0" w:space="0" w:color="auto"/>
        <w:left w:val="none" w:sz="0" w:space="0" w:color="auto"/>
        <w:bottom w:val="none" w:sz="0" w:space="0" w:color="auto"/>
        <w:right w:val="none" w:sz="0" w:space="0" w:color="auto"/>
      </w:divBdr>
    </w:div>
    <w:div w:id="2011835828">
      <w:bodyDiv w:val="1"/>
      <w:marLeft w:val="0"/>
      <w:marRight w:val="0"/>
      <w:marTop w:val="0"/>
      <w:marBottom w:val="0"/>
      <w:divBdr>
        <w:top w:val="none" w:sz="0" w:space="0" w:color="auto"/>
        <w:left w:val="none" w:sz="0" w:space="0" w:color="auto"/>
        <w:bottom w:val="none" w:sz="0" w:space="0" w:color="auto"/>
        <w:right w:val="none" w:sz="0" w:space="0" w:color="auto"/>
      </w:divBdr>
    </w:div>
    <w:div w:id="2048092850">
      <w:bodyDiv w:val="1"/>
      <w:marLeft w:val="0"/>
      <w:marRight w:val="0"/>
      <w:marTop w:val="0"/>
      <w:marBottom w:val="0"/>
      <w:divBdr>
        <w:top w:val="none" w:sz="0" w:space="0" w:color="auto"/>
        <w:left w:val="none" w:sz="0" w:space="0" w:color="auto"/>
        <w:bottom w:val="none" w:sz="0" w:space="0" w:color="auto"/>
        <w:right w:val="none" w:sz="0" w:space="0" w:color="auto"/>
      </w:divBdr>
    </w:div>
    <w:div w:id="2068916125">
      <w:bodyDiv w:val="1"/>
      <w:marLeft w:val="0"/>
      <w:marRight w:val="0"/>
      <w:marTop w:val="0"/>
      <w:marBottom w:val="0"/>
      <w:divBdr>
        <w:top w:val="none" w:sz="0" w:space="0" w:color="auto"/>
        <w:left w:val="none" w:sz="0" w:space="0" w:color="auto"/>
        <w:bottom w:val="none" w:sz="0" w:space="0" w:color="auto"/>
        <w:right w:val="none" w:sz="0" w:space="0" w:color="auto"/>
      </w:divBdr>
    </w:div>
    <w:div w:id="2116052875">
      <w:bodyDiv w:val="1"/>
      <w:marLeft w:val="0"/>
      <w:marRight w:val="0"/>
      <w:marTop w:val="0"/>
      <w:marBottom w:val="0"/>
      <w:divBdr>
        <w:top w:val="none" w:sz="0" w:space="0" w:color="auto"/>
        <w:left w:val="none" w:sz="0" w:space="0" w:color="auto"/>
        <w:bottom w:val="none" w:sz="0" w:space="0" w:color="auto"/>
        <w:right w:val="none" w:sz="0" w:space="0" w:color="auto"/>
      </w:divBdr>
    </w:div>
    <w:div w:id="2121140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sf.gov.co" TargetMode="External"/><Relationship Id="rId117" Type="http://schemas.openxmlformats.org/officeDocument/2006/relationships/header" Target="header1.xml"/><Relationship Id="rId21" Type="http://schemas.openxmlformats.org/officeDocument/2006/relationships/image" Target="media/image50.emf"/><Relationship Id="rId42" Type="http://schemas.openxmlformats.org/officeDocument/2006/relationships/hyperlink" Target="https://www.ssf.gov.co/web/guest/transparencia/presupuesto/informaci%C3%B3nfinanciera/estados-financieros" TargetMode="External"/><Relationship Id="rId47" Type="http://schemas.openxmlformats.org/officeDocument/2006/relationships/image" Target="media/image20.png"/><Relationship Id="rId63" Type="http://schemas.openxmlformats.org/officeDocument/2006/relationships/image" Target="media/image30.png"/><Relationship Id="rId68" Type="http://schemas.openxmlformats.org/officeDocument/2006/relationships/hyperlink" Target="https://www.ssf.gov.co/web/guest/contratacion/publicacion-de-la-ejecucion-de-contratos" TargetMode="External"/><Relationship Id="rId84" Type="http://schemas.openxmlformats.org/officeDocument/2006/relationships/image" Target="media/image41.png"/><Relationship Id="rId89" Type="http://schemas.openxmlformats.org/officeDocument/2006/relationships/image" Target="media/image43.png"/><Relationship Id="rId112" Type="http://schemas.openxmlformats.org/officeDocument/2006/relationships/image" Target="media/image58.png"/><Relationship Id="rId16" Type="http://schemas.openxmlformats.org/officeDocument/2006/relationships/image" Target="media/image6.gif"/><Relationship Id="rId107" Type="http://schemas.openxmlformats.org/officeDocument/2006/relationships/hyperlink" Target="https://www.ssf.gov.co/web/guest/home" TargetMode="External"/><Relationship Id="rId11" Type="http://schemas.openxmlformats.org/officeDocument/2006/relationships/image" Target="media/image1.emf"/><Relationship Id="rId24" Type="http://schemas.openxmlformats.org/officeDocument/2006/relationships/hyperlink" Target="https://www.ssf.gov.co/web/guest/home" TargetMode="External"/><Relationship Id="rId32" Type="http://schemas.openxmlformats.org/officeDocument/2006/relationships/image" Target="media/image12.png"/><Relationship Id="rId37" Type="http://schemas.openxmlformats.org/officeDocument/2006/relationships/hyperlink" Target="https://www.ssf.gov.co/web/guest/transparencia/estructura-organica-y-talento-humano/gestion-del-talento-humano/acuerdos-de-gestion" TargetMode="External"/><Relationship Id="rId40" Type="http://schemas.openxmlformats.org/officeDocument/2006/relationships/image" Target="media/image16.png"/><Relationship Id="rId45" Type="http://schemas.openxmlformats.org/officeDocument/2006/relationships/image" Target="media/image19.png"/><Relationship Id="rId53" Type="http://schemas.openxmlformats.org/officeDocument/2006/relationships/image" Target="media/image24.png"/><Relationship Id="rId58" Type="http://schemas.openxmlformats.org/officeDocument/2006/relationships/hyperlink" Target="https://www.ssf.gov.co/web/guest/transparencia/contol/informes-de-gestion-control-y-auditoria/informe-al-congreso" TargetMode="External"/><Relationship Id="rId66" Type="http://schemas.openxmlformats.org/officeDocument/2006/relationships/hyperlink" Target="https://www.ssf.gov.co/web/guest/transparencia/presupuesto/informaci%C3%B3nfinanciera/estados-financieros" TargetMode="External"/><Relationship Id="rId74" Type="http://schemas.openxmlformats.org/officeDocument/2006/relationships/image" Target="media/image34.png"/><Relationship Id="rId79" Type="http://schemas.openxmlformats.org/officeDocument/2006/relationships/image" Target="media/image37.png"/><Relationship Id="rId87" Type="http://schemas.openxmlformats.org/officeDocument/2006/relationships/hyperlink" Target="https://gtss.ssf.gov.co/SedeElectronica/wizard.do" TargetMode="External"/><Relationship Id="rId102" Type="http://schemas.openxmlformats.org/officeDocument/2006/relationships/image" Target="media/image51.png"/><Relationship Id="rId110" Type="http://schemas.openxmlformats.org/officeDocument/2006/relationships/image" Target="media/image56.png"/><Relationship Id="rId115" Type="http://schemas.openxmlformats.org/officeDocument/2006/relationships/image" Target="media/image59.emf"/><Relationship Id="rId5" Type="http://schemas.openxmlformats.org/officeDocument/2006/relationships/numbering" Target="numbering.xml"/><Relationship Id="rId61" Type="http://schemas.openxmlformats.org/officeDocument/2006/relationships/image" Target="media/image29.png"/><Relationship Id="rId82" Type="http://schemas.openxmlformats.org/officeDocument/2006/relationships/hyperlink" Target="https://www.ssf.gov.co/web/guest/transparencia/instrumentos-de-gestion-e-informacion-publica/gestion-documental" TargetMode="External"/><Relationship Id="rId90" Type="http://schemas.openxmlformats.org/officeDocument/2006/relationships/image" Target="media/image44.png"/><Relationship Id="rId95" Type="http://schemas.openxmlformats.org/officeDocument/2006/relationships/hyperlink" Target="https://www.ssf.gov.co/web/guest/indicadores-del-sistema-ssf" TargetMode="External"/><Relationship Id="rId19" Type="http://schemas.openxmlformats.org/officeDocument/2006/relationships/image" Target="media/image30.emf"/><Relationship Id="rId14" Type="http://schemas.openxmlformats.org/officeDocument/2006/relationships/image" Target="media/image4.emf"/><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s://www.ssf.gov.co/web/guest/transparencia/estructura-organica-y-talento-humano/gestion-del-talento-humano" TargetMode="External"/><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6.png"/><Relationship Id="rId64" Type="http://schemas.openxmlformats.org/officeDocument/2006/relationships/hyperlink" Target="https://www.ssf.gov.co/web/guest/otros-temas-de-rendici%C3%B3n-de-cuentas" TargetMode="External"/><Relationship Id="rId69" Type="http://schemas.openxmlformats.org/officeDocument/2006/relationships/hyperlink" Target="https://www.ssf.gov.co/web/guest/tramites" TargetMode="External"/><Relationship Id="rId77" Type="http://schemas.openxmlformats.org/officeDocument/2006/relationships/hyperlink" Target="https://www.ssf.gov.co/web/guest/tramites/tramites" TargetMode="External"/><Relationship Id="rId100" Type="http://schemas.openxmlformats.org/officeDocument/2006/relationships/hyperlink" Target="https://observatorio.ssf.gov.co" TargetMode="External"/><Relationship Id="rId105" Type="http://schemas.openxmlformats.org/officeDocument/2006/relationships/image" Target="media/image53.png"/><Relationship Id="rId113" Type="http://schemas.openxmlformats.org/officeDocument/2006/relationships/hyperlink" Target="https://www.ssf.gov.co/web/guest/participa" TargetMode="External"/><Relationship Id="rId11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hyperlink" Target="https://gtss.ssf.gov.co/SedeElectronica//tramites/tramite.do?formAction=btShow&amp;t=50007&amp;s=0" TargetMode="External"/><Relationship Id="rId80" Type="http://schemas.openxmlformats.org/officeDocument/2006/relationships/image" Target="media/image38.png"/><Relationship Id="rId85" Type="http://schemas.openxmlformats.org/officeDocument/2006/relationships/image" Target="media/image42.png"/><Relationship Id="rId93" Type="http://schemas.openxmlformats.org/officeDocument/2006/relationships/image" Target="media/image47.png"/><Relationship Id="rId98" Type="http://schemas.openxmlformats.org/officeDocument/2006/relationships/image" Target="media/image50.pn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10.emf"/><Relationship Id="rId25" Type="http://schemas.openxmlformats.org/officeDocument/2006/relationships/image" Target="media/image7.png"/><Relationship Id="rId33" Type="http://schemas.openxmlformats.org/officeDocument/2006/relationships/hyperlink" Target="https://www.funcionpublica.gov.co/dafpIndexerBHV/login/auth" TargetMode="External"/><Relationship Id="rId38" Type="http://schemas.openxmlformats.org/officeDocument/2006/relationships/image" Target="media/image15.png"/><Relationship Id="rId46" Type="http://schemas.openxmlformats.org/officeDocument/2006/relationships/hyperlink" Target="https://www.ssf.gov.co/web/guest/transparencia/planeacion/metas-objetivos-e-indicadores-de-gestion-y/o-desempeno/indicadores-de-gestion" TargetMode="External"/><Relationship Id="rId59" Type="http://schemas.openxmlformats.org/officeDocument/2006/relationships/image" Target="media/image28.png"/><Relationship Id="rId67" Type="http://schemas.openxmlformats.org/officeDocument/2006/relationships/image" Target="media/image32.png"/><Relationship Id="rId103" Type="http://schemas.openxmlformats.org/officeDocument/2006/relationships/image" Target="media/image52.png"/><Relationship Id="rId108" Type="http://schemas.openxmlformats.org/officeDocument/2006/relationships/image" Target="media/image55.png"/><Relationship Id="rId116" Type="http://schemas.openxmlformats.org/officeDocument/2006/relationships/oleObject" Target="embeddings/oleObject1.bin"/><Relationship Id="rId20" Type="http://schemas.openxmlformats.org/officeDocument/2006/relationships/image" Target="media/image40.emf"/><Relationship Id="rId41" Type="http://schemas.openxmlformats.org/officeDocument/2006/relationships/image" Target="media/image17.png"/><Relationship Id="rId54" Type="http://schemas.openxmlformats.org/officeDocument/2006/relationships/image" Target="media/image25.png"/><Relationship Id="rId62" Type="http://schemas.openxmlformats.org/officeDocument/2006/relationships/hyperlink" Target="https://www.ssf.gov.co/web/guest/transparencia/planeacion/politicas-lineamientos-y-manuales/estrategia-de-rendicion-de-cuentas" TargetMode="External"/><Relationship Id="rId70" Type="http://schemas.openxmlformats.org/officeDocument/2006/relationships/hyperlink" Target="https://www.ssf.gov.co/web/guest/recepci%C3%B3n-validaci%C3%B3n-carge-de-informaci%C3%B3n-de-los-datos-ccf" TargetMode="External"/><Relationship Id="rId75" Type="http://schemas.openxmlformats.org/officeDocument/2006/relationships/hyperlink" Target="https://www.ssf.gov.co/web/guest/tramites" TargetMode="External"/><Relationship Id="rId83" Type="http://schemas.openxmlformats.org/officeDocument/2006/relationships/image" Target="media/image40.png"/><Relationship Id="rId88" Type="http://schemas.openxmlformats.org/officeDocument/2006/relationships/hyperlink" Target="https://gtss.ssf.gov.co/SedeElectronica/tramites/browser.do?formAction=btList&amp;s=0&amp;order=0" TargetMode="External"/><Relationship Id="rId91" Type="http://schemas.openxmlformats.org/officeDocument/2006/relationships/image" Target="media/image45.png"/><Relationship Id="rId96" Type="http://schemas.openxmlformats.org/officeDocument/2006/relationships/hyperlink" Target="https://www.ssf.gov.co/web/guest/mapas" TargetMode="External"/><Relationship Id="rId111"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emf"/><Relationship Id="rId23" Type="http://schemas.openxmlformats.org/officeDocument/2006/relationships/hyperlink" Target="https://www.ssf.gov.co/web/guest/transparencia/contol/reporte-de-control-interno" TargetMode="External"/><Relationship Id="rId28" Type="http://schemas.openxmlformats.org/officeDocument/2006/relationships/image" Target="media/image9.png"/><Relationship Id="rId36" Type="http://schemas.openxmlformats.org/officeDocument/2006/relationships/image" Target="media/image14.png"/><Relationship Id="rId49" Type="http://schemas.openxmlformats.org/officeDocument/2006/relationships/hyperlink" Target="https://www.ssf.gov.co/web/guest/transparencia/contol/informes-gestion-control-y-auditoria/informes-de-empalme" TargetMode="External"/><Relationship Id="rId57" Type="http://schemas.openxmlformats.org/officeDocument/2006/relationships/image" Target="media/image27.png"/><Relationship Id="rId106" Type="http://schemas.openxmlformats.org/officeDocument/2006/relationships/image" Target="media/image54.png"/><Relationship Id="rId114" Type="http://schemas.openxmlformats.org/officeDocument/2006/relationships/hyperlink" Target="https://www.procuraduria.gov.co/Pages/ita.aspx" TargetMode="External"/><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hyperlink" Target="https://www.ssf.gov.co/web/guest/transparencia/estructura-organica-y-talento-humano/directorio-de-informacion-de-servidores-publicos-y-contratistas/directorio-defuncionarios" TargetMode="External"/><Relationship Id="rId44" Type="http://schemas.openxmlformats.org/officeDocument/2006/relationships/hyperlink" Target="https://www.ssf.gov.co/documents/20127/989663/ACTA+PUBLICACION+INFORME+MENSUAL+NOVIEMBRE+2022.pdf/3781b8cf-e9dd-4b22-a987-2f6c4cc50bc7" TargetMode="External"/><Relationship Id="rId52" Type="http://schemas.openxmlformats.org/officeDocument/2006/relationships/hyperlink" Target="https://www.ssf.gov.co/web/guest/transparencia/planeacion/certificaci%C3%B3n" TargetMode="External"/><Relationship Id="rId60" Type="http://schemas.openxmlformats.org/officeDocument/2006/relationships/hyperlink" Target="https://www.ssf.gov.co/web/guest/transparencia/planeacion/buenas-practicas" TargetMode="External"/><Relationship Id="rId65" Type="http://schemas.openxmlformats.org/officeDocument/2006/relationships/image" Target="media/image31.png"/><Relationship Id="rId73" Type="http://schemas.openxmlformats.org/officeDocument/2006/relationships/image" Target="media/image33.png"/><Relationship Id="rId78" Type="http://schemas.openxmlformats.org/officeDocument/2006/relationships/image" Target="media/image36.png"/><Relationship Id="rId81" Type="http://schemas.openxmlformats.org/officeDocument/2006/relationships/image" Target="media/image39.png"/><Relationship Id="rId86" Type="http://schemas.openxmlformats.org/officeDocument/2006/relationships/hyperlink" Target="https://gtss.ssf.gov.co/SedeElectronica/tramites/browser.do?formAction=btList&amp;s=0&amp;order=0" TargetMode="External"/><Relationship Id="rId94" Type="http://schemas.openxmlformats.org/officeDocument/2006/relationships/image" Target="media/image48.png"/><Relationship Id="rId99" Type="http://schemas.openxmlformats.org/officeDocument/2006/relationships/hyperlink" Target="https://observatorio.ssf.gov.co/estadistica_general_del_subsidio_familiar/" TargetMode="External"/><Relationship Id="rId101" Type="http://schemas.openxmlformats.org/officeDocument/2006/relationships/hyperlink" Target="http://www.ssf.gov.co"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20.emf"/><Relationship Id="rId39" Type="http://schemas.openxmlformats.org/officeDocument/2006/relationships/hyperlink" Target="https://www.ssf.gov.co/web/guest/transparencia/estructura-organica-y-talento-humano/gestion-del-talento-humano/evaluacion-de-desempeno" TargetMode="External"/><Relationship Id="rId109" Type="http://schemas.openxmlformats.org/officeDocument/2006/relationships/hyperlink" Target="https://aspirantes.presidencia.gov.co" TargetMode="External"/><Relationship Id="rId34" Type="http://schemas.openxmlformats.org/officeDocument/2006/relationships/image" Target="media/image13.png"/><Relationship Id="rId50" Type="http://schemas.openxmlformats.org/officeDocument/2006/relationships/image" Target="media/image22.png"/><Relationship Id="rId55" Type="http://schemas.openxmlformats.org/officeDocument/2006/relationships/hyperlink" Target="https://www.ssf.gov.co/web/guest/transparencia/contol/informes-degesti%C3%B3n-control-y-auditoria/informe-de-gestion" TargetMode="External"/><Relationship Id="rId76" Type="http://schemas.openxmlformats.org/officeDocument/2006/relationships/image" Target="media/image35.png"/><Relationship Id="rId97" Type="http://schemas.openxmlformats.org/officeDocument/2006/relationships/image" Target="media/image49.png"/><Relationship Id="rId104" Type="http://schemas.openxmlformats.org/officeDocument/2006/relationships/hyperlink" Target="https://observatorio.ssf.gov.co/"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ssf.gov.co/web/guest/reportes-de-elusi%C3%B3n-en-el-pago-de-aportes-ccf" TargetMode="External"/><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image" Target="media/image10.png"/></Relationships>
</file>

<file path=word/_rels/footer1.xml.rels><?xml version="1.0" encoding="UTF-8" standalone="yes"?>
<Relationships xmlns="http://schemas.openxmlformats.org/package/2006/relationships"><Relationship Id="rId3" Type="http://schemas.openxmlformats.org/officeDocument/2006/relationships/image" Target="media/image64.png"/><Relationship Id="rId7" Type="http://schemas.openxmlformats.org/officeDocument/2006/relationships/hyperlink" Target="mailto:ssf@ssf.gov.co" TargetMode="External"/><Relationship Id="rId2" Type="http://schemas.openxmlformats.org/officeDocument/2006/relationships/image" Target="media/image63.png"/><Relationship Id="rId1" Type="http://schemas.openxmlformats.org/officeDocument/2006/relationships/image" Target="media/image62.jpeg"/><Relationship Id="rId6" Type="http://schemas.openxmlformats.org/officeDocument/2006/relationships/hyperlink" Target="http://www.ssf.gov.co/" TargetMode="External"/><Relationship Id="rId5" Type="http://schemas.openxmlformats.org/officeDocument/2006/relationships/image" Target="media/image66.png"/><Relationship Id="rId4" Type="http://schemas.openxmlformats.org/officeDocument/2006/relationships/image" Target="media/image65.png"/></Relationships>
</file>

<file path=word/_rels/header1.xml.rels><?xml version="1.0" encoding="UTF-8" standalone="yes"?>
<Relationships xmlns="http://schemas.openxmlformats.org/package/2006/relationships"><Relationship Id="rId2" Type="http://schemas.openxmlformats.org/officeDocument/2006/relationships/image" Target="media/image61.jpeg"/><Relationship Id="rId1" Type="http://schemas.openxmlformats.org/officeDocument/2006/relationships/image" Target="media/image6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hng\Documents\Comunicaciones%202022\Planeaci&#243;n%202022\Procesos%20y%20Procedimientos\Plantillas\Plantilla%20Informe%2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A3954032638E3D49B3DC1A81A3F8DF80" ma:contentTypeVersion="2" ma:contentTypeDescription="Crear nuevo documento." ma:contentTypeScope="" ma:versionID="b02c70608efda0b64233507ee28c6e97">
  <xsd:schema xmlns:xsd="http://www.w3.org/2001/XMLSchema" xmlns:xs="http://www.w3.org/2001/XMLSchema" xmlns:p="http://schemas.microsoft.com/office/2006/metadata/properties" xmlns:ns3="defdae93-e0d1-442f-94b2-36bf64cf1b6e" targetNamespace="http://schemas.microsoft.com/office/2006/metadata/properties" ma:root="true" ma:fieldsID="e642ae77ad5ca51754bbbea47c714d79" ns3:_="">
    <xsd:import namespace="defdae93-e0d1-442f-94b2-36bf64cf1b6e"/>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fdae93-e0d1-442f-94b2-36bf64cf1b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D6705B-F575-4F26-990A-6A072BD6729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0160A98-A0F8-43E4-956E-DAEB01E4EBC5}">
  <ds:schemaRefs>
    <ds:schemaRef ds:uri="http://schemas.microsoft.com/sharepoint/v3/contenttype/forms"/>
  </ds:schemaRefs>
</ds:datastoreItem>
</file>

<file path=customXml/itemProps3.xml><?xml version="1.0" encoding="utf-8"?>
<ds:datastoreItem xmlns:ds="http://schemas.openxmlformats.org/officeDocument/2006/customXml" ds:itemID="{17F4F2A7-E87A-47CE-A26B-A1144310A9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fdae93-e0d1-442f-94b2-36bf64cf1b6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8738B4-E902-41AF-B285-468F19311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 Informe </Template>
  <TotalTime>4294961191</TotalTime>
  <Pages>34</Pages>
  <Words>4088</Words>
  <Characters>22487</Characters>
  <Application>Microsoft Office Word</Application>
  <DocSecurity>0</DocSecurity>
  <Lines>187</Lines>
  <Paragraphs>53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Hewlett-Packard Company</Company>
  <LinksUpToDate>false</LinksUpToDate>
  <CharactersWithSpaces>26522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gaviria marin</dc:creator>
  <cp:keywords/>
  <dc:description/>
  <cp:lastModifiedBy>Microsoft account</cp:lastModifiedBy>
  <cp:revision>69</cp:revision>
  <cp:lastPrinted>2020-02-12T16:33:00Z</cp:lastPrinted>
  <dcterms:created xsi:type="dcterms:W3CDTF">2023-04-25T14:22:00Z</dcterms:created>
  <dcterms:modified xsi:type="dcterms:W3CDTF">2023-04-27T21:03:00Z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0x010100A3954032638E3D49B3DC1A81A3F8DF80</vt:lpwstr>
  </property>
</Properties>
</file>