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71" w:rsidRPr="00912AFF" w:rsidRDefault="003F1861" w:rsidP="005B4771">
      <w:pPr>
        <w:pStyle w:val="Sinespaciado"/>
        <w:tabs>
          <w:tab w:val="left" w:pos="1985"/>
        </w:tabs>
        <w:rPr>
          <w:rFonts w:ascii="Arial" w:hAnsi="Arial" w:cs="Arial"/>
          <w:color w:val="000000" w:themeColor="text1"/>
        </w:rPr>
      </w:pPr>
      <w:bookmarkStart w:id="0" w:name="_Toc330995018"/>
      <w:r w:rsidRPr="003F1861">
        <w:rPr>
          <w:noProof/>
        </w:rPr>
        <w:pict>
          <v:group id="Grupo 3" o:spid="_x0000_s1026" style="position:absolute;margin-left:353.25pt;margin-top:97.85pt;width:257.25pt;height:762.75pt;z-index:251659264;mso-position-horizontal-relative:page;mso-position-vertical-relative:page" coordorigin="7219,-1490" coordsize="4999,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" o:allowincell="f">
            <v:rect id="Rectangle 365" o:spid="_x0000_s1027" style="position:absolute;left:7219;top:-1490;width:4999;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9bF8IA&#10;AADaAAAADwAAAGRycy9kb3ducmV2LnhtbESPQWvCQBSE74X+h+UVems2FSIhuooIgvRUYxG8PXaf&#10;STT7Ns2uJv77riD0OMzMN8x8OdpW3Kj3jWMFn0kKglg703Cl4Ge/+chB+IBssHVMCu7kYbl4fZlj&#10;YdzAO7qVoRIRwr5ABXUIXSGl1zVZ9InriKN3cr3FEGVfSdPjEOG2lZM0nUqLDceFGjta16Qv5dUq&#10;yHP8PYSM3fm7/NL5ritle7wr9f42rmYgAo3hP/xsb42CDB5X4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1sXwgAAANoAAAAPAAAAAAAAAAAAAAAAAJgCAABkcnMvZG93&#10;bnJldi54bWxQSwUGAAAAAAQABAD1AAAAhwMAAAAA&#10;" fillcolor="#1b8bd4" stroked="f" strokecolor="#d8d8d8"/>
            <v:rect id="Rectangle 367" o:spid="_x0000_s1028" style="position:absolute;left:7404;top:-1186;width:4693;height:208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1G8MA&#10;AADaAAAADwAAAGRycy9kb3ducmV2LnhtbESPQWsCMRSE74L/ITzBi9SkFmy7NUoRhfai1Jbi8e3m&#10;dbO4eVk2Ubf/3giCx2FmvmFmi87V4kRtqDxreBwrEMSFNxWXGn6+1w8vIEJENlh7Jg3/FGAx7/dm&#10;mBl/5i867WIpEoRDhhpsjE0mZSgsOQxj3xAn78+3DmOSbSlNi+cEd7WcKDWVDitOCxYbWloqDruj&#10;07ClX/v0+ZrnK7U55Pu9iiNDRuvhoHt/AxGpi/fwrf1hNDzD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1G8MAAADaAAAADwAAAAAAAAAAAAAAAACYAgAAZHJzL2Rv&#10;d25yZXYueG1sUEsFBgAAAAAEAAQA9QAAAIgDAAAAAA==&#10;" filled="f" stroked="f" strokecolor="white" strokeweight="1pt">
              <v:fill opacity="52428f"/>
              <v:textbox inset="28.8pt,14.4pt,14.4pt,14.4pt">
                <w:txbxContent>
                  <w:p w:rsidR="003C3DA9" w:rsidRPr="00D45EAD" w:rsidRDefault="001357DA" w:rsidP="00D45EAD">
                    <w:pPr>
                      <w:autoSpaceDE w:val="0"/>
                      <w:autoSpaceDN w:val="0"/>
                      <w:adjustRightInd w:val="0"/>
                      <w:spacing w:after="0" w:line="240" w:lineRule="auto"/>
                      <w:jc w:val="center"/>
                      <w:rPr>
                        <w:rFonts w:ascii="Cambria" w:eastAsia="Times New Roman" w:hAnsi="Cambria"/>
                        <w:color w:val="FFFFFF"/>
                        <w:sz w:val="72"/>
                        <w:szCs w:val="72"/>
                      </w:rPr>
                    </w:pPr>
                    <w:r>
                      <w:rPr>
                        <w:rFonts w:eastAsia="Times New Roman" w:cs="Arial"/>
                        <w:b/>
                        <w:bCs/>
                        <w:color w:val="FFFFFF"/>
                        <w:sz w:val="52"/>
                        <w:szCs w:val="72"/>
                        <w:lang w:val="es-ES"/>
                      </w:rPr>
                      <w:t>I</w:t>
                    </w:r>
                    <w:r w:rsidR="00D45EAD">
                      <w:rPr>
                        <w:rFonts w:eastAsia="Times New Roman" w:cs="Arial"/>
                        <w:b/>
                        <w:bCs/>
                        <w:color w:val="FFFFFF"/>
                        <w:sz w:val="52"/>
                        <w:szCs w:val="72"/>
                        <w:lang w:val="es-ES"/>
                      </w:rPr>
                      <w:t>I</w:t>
                    </w:r>
                    <w:r w:rsidR="005620FC">
                      <w:rPr>
                        <w:rFonts w:eastAsia="Times New Roman" w:cs="Arial"/>
                        <w:b/>
                        <w:bCs/>
                        <w:color w:val="FFFFFF"/>
                        <w:sz w:val="52"/>
                        <w:szCs w:val="72"/>
                        <w:lang w:val="es-ES"/>
                      </w:rPr>
                      <w:t xml:space="preserve"> TRIMESTRE DE 2017</w:t>
                    </w:r>
                  </w:p>
                </w:txbxContent>
              </v:textbox>
            </v:rect>
            <v:rect id="Rectangle 9" o:spid="_x0000_s1029" style="position:absolute;left:7329;top:8894;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hacAA&#10;AADaAAAADwAAAGRycy9kb3ducmV2LnhtbERPy2oCMRTdF/yHcIVuiiZaKDoaRUSh3Vh8IC7vTK6T&#10;wcnNMEl1+vdmUejycN7zZedqcac2VJ41jIYKBHHhTcWlhtNxO5iACBHZYO2ZNPxSgOWi9zLHzPgH&#10;7+l+iKVIIRwy1GBjbDIpQ2HJYRj6hjhxV986jAm2pTQtPlK4q+VYqQ/psOLUYLGhtaXidvhxGr7p&#10;bN+/pnm+Ubtbfrmo+GbIaP3a71YzEJG6+C/+c38aD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IhacAAAADaAAAADwAAAAAAAAAAAAAAAACYAgAAZHJzL2Rvd25y&#10;ZXYueG1sUEsFBgAAAAAEAAQA9QAAAIUDAAAAAA==&#10;" filled="f" stroked="f" strokecolor="white" strokeweight="1pt">
              <v:fill opacity="52428f"/>
              <v:textbox inset="28.8pt,14.4pt,14.4pt,14.4pt">
                <w:txbxContent>
                  <w:p w:rsidR="00D45EAD" w:rsidRDefault="00D45EAD" w:rsidP="005B4771">
                    <w:pPr>
                      <w:pStyle w:val="Sinespaciado"/>
                      <w:spacing w:line="360" w:lineRule="auto"/>
                    </w:pPr>
                  </w:p>
                  <w:p w:rsidR="00D45EAD" w:rsidRDefault="00D45EAD" w:rsidP="005B4771">
                    <w:pPr>
                      <w:pStyle w:val="Sinespaciado"/>
                      <w:spacing w:line="360" w:lineRule="auto"/>
                    </w:pPr>
                  </w:p>
                  <w:p w:rsidR="00D45EAD" w:rsidRDefault="00D45EAD" w:rsidP="005B4771">
                    <w:pPr>
                      <w:pStyle w:val="Sinespaciado"/>
                      <w:spacing w:line="360" w:lineRule="auto"/>
                    </w:pPr>
                  </w:p>
                  <w:p w:rsidR="003C3DA9" w:rsidRDefault="003C3DA9" w:rsidP="005B4771">
                    <w:pPr>
                      <w:pStyle w:val="Sinespaciado"/>
                      <w:spacing w:line="360" w:lineRule="auto"/>
                    </w:pPr>
                    <w:r>
                      <w:t>Superintendencia del Subsidio Familiar</w:t>
                    </w:r>
                  </w:p>
                  <w:p w:rsidR="00D45EAD" w:rsidRDefault="00D45EAD" w:rsidP="005B4771">
                    <w:pPr>
                      <w:pStyle w:val="Sinespaciado"/>
                      <w:spacing w:line="360" w:lineRule="auto"/>
                    </w:pPr>
                    <w:r>
                      <w:t>Oficina Protección al Usuario</w:t>
                    </w:r>
                  </w:p>
                  <w:p w:rsidR="00D45EAD" w:rsidRDefault="003C3DA9" w:rsidP="005B4771">
                    <w:pPr>
                      <w:pStyle w:val="Sinespaciado"/>
                      <w:spacing w:line="360" w:lineRule="auto"/>
                    </w:pPr>
                    <w:r>
                      <w:t xml:space="preserve">En Bogotá 3487777 /  PBX: 3487800                                                                                                                                            Calle 45 A # 9-46 Fax 3487804 </w:t>
                    </w:r>
                  </w:p>
                  <w:p w:rsidR="003C3DA9" w:rsidRPr="00952A80" w:rsidRDefault="003C3DA9" w:rsidP="005B4771">
                    <w:pPr>
                      <w:pStyle w:val="Sinespaciado"/>
                      <w:spacing w:line="360" w:lineRule="auto"/>
                      <w:rPr>
                        <w:color w:val="FFFFFF"/>
                      </w:rPr>
                    </w:pPr>
                    <w:r>
                      <w:t>Bogotá D.C., Colombia                                                                                             www.ssf.gov.co - e-mail: ssf@ssf.gov.co</w:t>
                    </w:r>
                  </w:p>
                </w:txbxContent>
              </v:textbox>
            </v:rect>
            <w10:wrap anchorx="page" anchory="page"/>
          </v:group>
        </w:pict>
      </w:r>
    </w:p>
    <w:p w:rsidR="005B474B" w:rsidRDefault="003F1861" w:rsidP="005B4771">
      <w:pPr>
        <w:pStyle w:val="Sinespaciado"/>
        <w:tabs>
          <w:tab w:val="left" w:pos="1985"/>
        </w:tabs>
        <w:rPr>
          <w:rFonts w:ascii="Arial" w:hAnsi="Arial" w:cs="Arial"/>
          <w:color w:val="000000" w:themeColor="text1"/>
          <w:lang w:val="es-ES"/>
        </w:rPr>
      </w:pPr>
      <w:r w:rsidRPr="003F1861">
        <w:rPr>
          <w:noProof/>
        </w:rPr>
        <w:pict>
          <v:rect id="Rectángulo 8" o:spid="_x0000_s1030" style="position:absolute;margin-left:30.5pt;margin-top:337.3pt;width:558.8pt;height:70.45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" o:allowincell="f" fillcolor="#1b8bd4" strokecolor="white" strokeweight="1pt">
            <v:textbox inset="14.4pt,,14.4pt">
              <w:txbxContent>
                <w:p w:rsidR="003C3DA9" w:rsidRDefault="00D45EAD" w:rsidP="00D45EAD">
                  <w:pPr>
                    <w:autoSpaceDE w:val="0"/>
                    <w:autoSpaceDN w:val="0"/>
                    <w:adjustRightInd w:val="0"/>
                    <w:spacing w:after="0" w:line="240" w:lineRule="auto"/>
                    <w:jc w:val="center"/>
                    <w:rPr>
                      <w:rFonts w:eastAsia="Times New Roman" w:cs="Arial"/>
                      <w:b/>
                      <w:bCs/>
                      <w:color w:val="FFFFFF"/>
                      <w:sz w:val="52"/>
                      <w:szCs w:val="72"/>
                      <w:lang w:val="es-ES"/>
                    </w:rPr>
                  </w:pPr>
                  <w:r>
                    <w:rPr>
                      <w:rFonts w:eastAsia="Times New Roman" w:cs="Arial"/>
                      <w:b/>
                      <w:bCs/>
                      <w:color w:val="FFFFFF"/>
                      <w:sz w:val="52"/>
                      <w:szCs w:val="72"/>
                      <w:lang w:val="es-ES"/>
                    </w:rPr>
                    <w:t xml:space="preserve">INFORME </w:t>
                  </w:r>
                  <w:r w:rsidR="001D5B47">
                    <w:rPr>
                      <w:rFonts w:eastAsia="Times New Roman" w:cs="Arial"/>
                      <w:b/>
                      <w:bCs/>
                      <w:color w:val="FFFFFF"/>
                      <w:sz w:val="52"/>
                      <w:szCs w:val="72"/>
                      <w:lang w:val="es-ES"/>
                    </w:rPr>
                    <w:t xml:space="preserve">CANALES DE ATENCION </w:t>
                  </w:r>
                  <w:r w:rsidR="009F6C84">
                    <w:rPr>
                      <w:rFonts w:eastAsia="Times New Roman" w:cs="Arial"/>
                      <w:b/>
                      <w:bCs/>
                      <w:color w:val="FFFFFF"/>
                      <w:sz w:val="52"/>
                      <w:szCs w:val="72"/>
                      <w:lang w:val="es-ES"/>
                    </w:rPr>
                    <w:t>A LA CIUDADANIA</w:t>
                  </w:r>
                </w:p>
                <w:p w:rsidR="003C3DA9" w:rsidRPr="006B3939" w:rsidRDefault="003C3DA9" w:rsidP="005B4771">
                  <w:pPr>
                    <w:jc w:val="center"/>
                    <w:rPr>
                      <w:rFonts w:eastAsia="Times New Roman" w:cs="Arial"/>
                      <w:b/>
                      <w:color w:val="FFFFFF"/>
                      <w:sz w:val="52"/>
                      <w:szCs w:val="72"/>
                    </w:rPr>
                  </w:pPr>
                </w:p>
              </w:txbxContent>
            </v:textbox>
            <w10:wrap anchorx="page" anchory="page"/>
          </v:rect>
        </w:pict>
      </w:r>
      <w:r w:rsidR="005B4771" w:rsidRPr="00912AFF">
        <w:rPr>
          <w:rFonts w:ascii="Arial" w:hAnsi="Arial" w:cs="Arial"/>
          <w:noProof/>
          <w:color w:val="000000" w:themeColor="text1"/>
        </w:rPr>
        <w:drawing>
          <wp:anchor distT="0" distB="0" distL="114300" distR="114300" simplePos="0" relativeHeight="251661312" behindDoc="0" locked="0" layoutInCell="1" allowOverlap="1">
            <wp:simplePos x="0" y="0"/>
            <wp:positionH relativeFrom="column">
              <wp:posOffset>-608330</wp:posOffset>
            </wp:positionH>
            <wp:positionV relativeFrom="paragraph">
              <wp:posOffset>4824730</wp:posOffset>
            </wp:positionV>
            <wp:extent cx="3928745" cy="975995"/>
            <wp:effectExtent l="19050" t="0" r="0" b="0"/>
            <wp:wrapTight wrapText="bothSides">
              <wp:wrapPolygon edited="0">
                <wp:start x="-105" y="0"/>
                <wp:lineTo x="-105" y="21080"/>
                <wp:lineTo x="21576" y="21080"/>
                <wp:lineTo x="21576" y="0"/>
                <wp:lineTo x="-105"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cstate="print"/>
                    <a:srcRect/>
                    <a:stretch>
                      <a:fillRect/>
                    </a:stretch>
                  </pic:blipFill>
                  <pic:spPr bwMode="auto">
                    <a:xfrm>
                      <a:off x="0" y="0"/>
                      <a:ext cx="3928745" cy="975995"/>
                    </a:xfrm>
                    <a:prstGeom prst="rect">
                      <a:avLst/>
                    </a:prstGeom>
                    <a:noFill/>
                  </pic:spPr>
                </pic:pic>
              </a:graphicData>
            </a:graphic>
          </wp:anchor>
        </w:drawing>
      </w:r>
      <w:r w:rsidR="005B4771" w:rsidRPr="00912AFF">
        <w:rPr>
          <w:rFonts w:ascii="Arial" w:hAnsi="Arial" w:cs="Arial"/>
          <w:color w:val="000000" w:themeColor="text1"/>
          <w:lang w:val="es-ES"/>
        </w:rPr>
        <w:br w:type="page"/>
      </w:r>
    </w:p>
    <w:p w:rsidR="005B474B" w:rsidRDefault="005B474B" w:rsidP="005B4771">
      <w:pPr>
        <w:pStyle w:val="Sinespaciado"/>
        <w:tabs>
          <w:tab w:val="left" w:pos="1985"/>
        </w:tabs>
        <w:rPr>
          <w:rFonts w:ascii="Arial" w:hAnsi="Arial" w:cs="Arial"/>
          <w:color w:val="000000" w:themeColor="text1"/>
          <w:lang w:val="es-ES"/>
        </w:rPr>
      </w:pPr>
    </w:p>
    <w:bookmarkEnd w:id="0"/>
    <w:p w:rsidR="00881BB1" w:rsidRPr="00881BB1" w:rsidRDefault="00BF12A4" w:rsidP="00BF12A4">
      <w:pPr>
        <w:jc w:val="both"/>
        <w:rPr>
          <w:rFonts w:ascii="Arial" w:hAnsi="Arial" w:cs="Arial"/>
          <w:lang w:val="es-MX"/>
        </w:rPr>
      </w:pPr>
      <w:r>
        <w:rPr>
          <w:rFonts w:ascii="Arial" w:hAnsi="Arial" w:cs="Arial"/>
          <w:lang w:val="es-MX"/>
        </w:rPr>
        <w:t xml:space="preserve">Cumpliendo con </w:t>
      </w:r>
      <w:r w:rsidR="00881BB1" w:rsidRPr="00881BB1">
        <w:rPr>
          <w:rFonts w:ascii="Arial" w:hAnsi="Arial" w:cs="Arial"/>
          <w:lang w:val="es-MX"/>
        </w:rPr>
        <w:t xml:space="preserve"> los lineamientos establec</w:t>
      </w:r>
      <w:r w:rsidR="00881BB1">
        <w:rPr>
          <w:rFonts w:ascii="Arial" w:hAnsi="Arial" w:cs="Arial"/>
          <w:lang w:val="es-MX"/>
        </w:rPr>
        <w:t xml:space="preserve">idos en el Plan de Acción y Plan Anticorrupción  </w:t>
      </w:r>
      <w:r>
        <w:rPr>
          <w:rFonts w:ascii="Arial" w:hAnsi="Arial" w:cs="Arial"/>
          <w:lang w:val="es-MX"/>
        </w:rPr>
        <w:t>de la Oficina de Protección al Usuario</w:t>
      </w:r>
      <w:r w:rsidR="005620FC">
        <w:rPr>
          <w:rFonts w:ascii="Arial" w:hAnsi="Arial" w:cs="Arial"/>
          <w:lang w:val="es-MX"/>
        </w:rPr>
        <w:t xml:space="preserve"> 2017</w:t>
      </w:r>
      <w:r w:rsidR="00881BB1" w:rsidRPr="00881BB1">
        <w:rPr>
          <w:rFonts w:ascii="Arial" w:hAnsi="Arial" w:cs="Arial"/>
          <w:lang w:val="es-MX"/>
        </w:rPr>
        <w:t xml:space="preserve">, me permito relacionar con destino a la Alta Dirección y a las Superintendencias Delegadas, el resultado de los canales atendidos durante el </w:t>
      </w:r>
      <w:r w:rsidR="004432FE">
        <w:rPr>
          <w:rFonts w:ascii="Arial" w:hAnsi="Arial" w:cs="Arial"/>
          <w:lang w:val="es-MX"/>
        </w:rPr>
        <w:t>I</w:t>
      </w:r>
      <w:r w:rsidR="00EB22E2">
        <w:rPr>
          <w:rFonts w:ascii="Arial" w:hAnsi="Arial" w:cs="Arial"/>
          <w:lang w:val="es-MX"/>
        </w:rPr>
        <w:t>I</w:t>
      </w:r>
      <w:r w:rsidR="00317EBB">
        <w:rPr>
          <w:rFonts w:ascii="Arial" w:hAnsi="Arial" w:cs="Arial"/>
          <w:lang w:val="es-MX"/>
        </w:rPr>
        <w:t xml:space="preserve"> trimestre de 2017</w:t>
      </w:r>
      <w:r>
        <w:rPr>
          <w:rFonts w:ascii="Arial" w:hAnsi="Arial" w:cs="Arial"/>
          <w:lang w:val="es-MX"/>
        </w:rPr>
        <w:t>.</w:t>
      </w:r>
    </w:p>
    <w:p w:rsidR="007B0FA2" w:rsidRDefault="007B0FA2" w:rsidP="00BF12A4">
      <w:pPr>
        <w:jc w:val="both"/>
        <w:rPr>
          <w:rFonts w:ascii="Arial" w:hAnsi="Arial" w:cs="Arial"/>
          <w:lang w:val="es-MX"/>
        </w:rPr>
      </w:pPr>
    </w:p>
    <w:p w:rsidR="00881BB1" w:rsidRPr="00881BB1" w:rsidRDefault="00BF12A4" w:rsidP="00BF12A4">
      <w:pPr>
        <w:jc w:val="both"/>
        <w:rPr>
          <w:rFonts w:ascii="Arial" w:hAnsi="Arial" w:cs="Arial"/>
          <w:lang w:val="es-MX"/>
        </w:rPr>
      </w:pPr>
      <w:r>
        <w:rPr>
          <w:rFonts w:ascii="Arial" w:hAnsi="Arial" w:cs="Arial"/>
          <w:lang w:val="es-MX"/>
        </w:rPr>
        <w:t>El siguiente informe contiene la d</w:t>
      </w:r>
      <w:r w:rsidR="00881BB1" w:rsidRPr="00881BB1">
        <w:rPr>
          <w:rFonts w:ascii="Arial" w:hAnsi="Arial" w:cs="Arial"/>
          <w:lang w:val="es-MX"/>
        </w:rPr>
        <w:t>escripción y análisis estadístico de</w:t>
      </w:r>
      <w:r>
        <w:rPr>
          <w:rFonts w:ascii="Arial" w:hAnsi="Arial" w:cs="Arial"/>
          <w:lang w:val="es-MX"/>
        </w:rPr>
        <w:t xml:space="preserve"> los </w:t>
      </w:r>
      <w:r w:rsidR="00881BB1" w:rsidRPr="00881BB1">
        <w:rPr>
          <w:rFonts w:ascii="Arial" w:hAnsi="Arial" w:cs="Arial"/>
          <w:lang w:val="es-MX"/>
        </w:rPr>
        <w:t xml:space="preserve"> canales de atención a la ciudadanía</w:t>
      </w:r>
      <w:r>
        <w:rPr>
          <w:rFonts w:ascii="Arial" w:hAnsi="Arial" w:cs="Arial"/>
          <w:lang w:val="es-MX"/>
        </w:rPr>
        <w:t xml:space="preserve"> atendidos, así como de  los traslados internos y externos realizados:</w:t>
      </w:r>
    </w:p>
    <w:p w:rsidR="00881BB1" w:rsidRPr="00881BB1" w:rsidRDefault="00881BB1" w:rsidP="00881BB1">
      <w:pPr>
        <w:rPr>
          <w:rFonts w:ascii="Arial" w:hAnsi="Arial" w:cs="Arial"/>
          <w:lang w:val="es-MX"/>
        </w:rPr>
      </w:pPr>
      <w:r w:rsidRPr="00881BB1">
        <w:rPr>
          <w:rFonts w:ascii="Arial" w:hAnsi="Arial" w:cs="Arial"/>
          <w:lang w:val="es-MX"/>
        </w:rPr>
        <w:t>1.1.</w:t>
      </w:r>
      <w:r w:rsidRPr="00881BB1">
        <w:rPr>
          <w:rFonts w:ascii="Arial" w:hAnsi="Arial" w:cs="Arial"/>
          <w:lang w:val="es-MX"/>
        </w:rPr>
        <w:tab/>
        <w:t>Aplicativo PQRS</w:t>
      </w:r>
    </w:p>
    <w:p w:rsidR="00881BB1" w:rsidRPr="00881BB1" w:rsidRDefault="00881BB1" w:rsidP="00881BB1">
      <w:pPr>
        <w:rPr>
          <w:rFonts w:ascii="Arial" w:hAnsi="Arial" w:cs="Arial"/>
          <w:lang w:val="es-MX"/>
        </w:rPr>
      </w:pPr>
      <w:r w:rsidRPr="00881BB1">
        <w:rPr>
          <w:rFonts w:ascii="Arial" w:hAnsi="Arial" w:cs="Arial"/>
          <w:lang w:val="es-MX"/>
        </w:rPr>
        <w:t>1.2.</w:t>
      </w:r>
      <w:r w:rsidRPr="00881BB1">
        <w:rPr>
          <w:rFonts w:ascii="Arial" w:hAnsi="Arial" w:cs="Arial"/>
          <w:lang w:val="es-MX"/>
        </w:rPr>
        <w:tab/>
      </w:r>
      <w:r w:rsidR="00AF13A4">
        <w:rPr>
          <w:rFonts w:ascii="Arial" w:hAnsi="Arial" w:cs="Arial"/>
          <w:lang w:val="es-MX"/>
        </w:rPr>
        <w:t xml:space="preserve">Canal de Atención telefónico, </w:t>
      </w:r>
      <w:r w:rsidRPr="00881BB1">
        <w:rPr>
          <w:rFonts w:ascii="Arial" w:hAnsi="Arial" w:cs="Arial"/>
          <w:lang w:val="es-MX"/>
        </w:rPr>
        <w:t>Chat</w:t>
      </w:r>
      <w:r w:rsidR="00317EBB">
        <w:rPr>
          <w:rFonts w:ascii="Arial" w:hAnsi="Arial" w:cs="Arial"/>
          <w:lang w:val="es-MX"/>
        </w:rPr>
        <w:t>, buzon de sugerencias y  buzones virtuales</w:t>
      </w:r>
    </w:p>
    <w:p w:rsidR="00881BB1" w:rsidRPr="00881BB1" w:rsidRDefault="00881BB1" w:rsidP="00881BB1">
      <w:pPr>
        <w:rPr>
          <w:rFonts w:ascii="Arial" w:hAnsi="Arial" w:cs="Arial"/>
          <w:lang w:val="es-MX"/>
        </w:rPr>
      </w:pPr>
      <w:r w:rsidRPr="00881BB1">
        <w:rPr>
          <w:rFonts w:ascii="Arial" w:hAnsi="Arial" w:cs="Arial"/>
          <w:lang w:val="es-MX"/>
        </w:rPr>
        <w:t>1.3.</w:t>
      </w:r>
      <w:r w:rsidRPr="00881BB1">
        <w:rPr>
          <w:rFonts w:ascii="Arial" w:hAnsi="Arial" w:cs="Arial"/>
          <w:lang w:val="es-MX"/>
        </w:rPr>
        <w:tab/>
        <w:t>Canal de atención personalizada</w:t>
      </w:r>
    </w:p>
    <w:p w:rsidR="00881BB1" w:rsidRDefault="00881BB1" w:rsidP="00881BB1">
      <w:pPr>
        <w:rPr>
          <w:rFonts w:ascii="Arial" w:hAnsi="Arial" w:cs="Arial"/>
          <w:lang w:val="es-MX"/>
        </w:rPr>
      </w:pPr>
      <w:r w:rsidRPr="00881BB1">
        <w:rPr>
          <w:rFonts w:ascii="Arial" w:hAnsi="Arial" w:cs="Arial"/>
          <w:lang w:val="es-MX"/>
        </w:rPr>
        <w:t>1.4.</w:t>
      </w:r>
      <w:r w:rsidRPr="00881BB1">
        <w:rPr>
          <w:rFonts w:ascii="Arial" w:hAnsi="Arial" w:cs="Arial"/>
          <w:lang w:val="es-MX"/>
        </w:rPr>
        <w:tab/>
        <w:t>Canal de correo físico</w:t>
      </w:r>
    </w:p>
    <w:p w:rsidR="007B0FA2" w:rsidRDefault="00BF12A4" w:rsidP="00881BB1">
      <w:pPr>
        <w:rPr>
          <w:rFonts w:ascii="Arial" w:hAnsi="Arial" w:cs="Arial"/>
          <w:lang w:val="es-MX"/>
        </w:rPr>
      </w:pPr>
      <w:r>
        <w:rPr>
          <w:rFonts w:ascii="Arial" w:hAnsi="Arial" w:cs="Arial"/>
          <w:lang w:val="es-MX"/>
        </w:rPr>
        <w:t xml:space="preserve">1.5 </w:t>
      </w:r>
      <w:r>
        <w:rPr>
          <w:rFonts w:ascii="Arial" w:hAnsi="Arial" w:cs="Arial"/>
          <w:lang w:val="es-MX"/>
        </w:rPr>
        <w:tab/>
        <w:t xml:space="preserve">Traslados Internos y externos </w:t>
      </w:r>
      <w:r w:rsidR="00811D1A">
        <w:rPr>
          <w:rFonts w:ascii="Arial" w:hAnsi="Arial" w:cs="Arial"/>
          <w:lang w:val="es-MX"/>
        </w:rPr>
        <w:t xml:space="preserve"> de PQRSF</w:t>
      </w:r>
    </w:p>
    <w:p w:rsidR="00062FB5" w:rsidRDefault="00062FB5" w:rsidP="00881BB1">
      <w:pPr>
        <w:rPr>
          <w:rFonts w:ascii="Arial" w:hAnsi="Arial" w:cs="Arial"/>
          <w:lang w:val="es-MX"/>
        </w:rPr>
      </w:pPr>
    </w:p>
    <w:p w:rsidR="0040369E" w:rsidRDefault="0040369E" w:rsidP="00881BB1">
      <w:pPr>
        <w:rPr>
          <w:rFonts w:ascii="Arial" w:hAnsi="Arial" w:cs="Arial"/>
          <w:lang w:val="es-MX"/>
        </w:rPr>
      </w:pPr>
    </w:p>
    <w:p w:rsidR="00BF12A4" w:rsidRPr="00C172DD" w:rsidRDefault="00BF12A4" w:rsidP="00BF12A4">
      <w:pPr>
        <w:spacing w:after="0" w:line="240" w:lineRule="auto"/>
        <w:jc w:val="center"/>
        <w:rPr>
          <w:rFonts w:ascii="Arial" w:eastAsia="Times New Roman" w:hAnsi="Arial" w:cs="Arial"/>
          <w:b/>
          <w:sz w:val="24"/>
          <w:szCs w:val="24"/>
          <w:lang w:val="es-MX" w:eastAsia="es-ES"/>
        </w:rPr>
      </w:pPr>
      <w:r w:rsidRPr="00C172DD">
        <w:rPr>
          <w:rFonts w:ascii="Arial" w:eastAsia="Times New Roman" w:hAnsi="Arial" w:cs="Arial"/>
          <w:b/>
          <w:sz w:val="24"/>
          <w:szCs w:val="24"/>
          <w:lang w:val="es-MX" w:eastAsia="es-ES"/>
        </w:rPr>
        <w:t>Descripción y análisis estadístico de canales de atención a la ciudadanía</w:t>
      </w:r>
    </w:p>
    <w:p w:rsidR="00BF12A4" w:rsidRPr="00C172DD" w:rsidRDefault="00BF12A4" w:rsidP="00BF12A4">
      <w:pPr>
        <w:spacing w:after="0" w:line="240" w:lineRule="auto"/>
        <w:ind w:left="720"/>
        <w:jc w:val="both"/>
        <w:rPr>
          <w:rFonts w:ascii="Arial" w:eastAsia="Times New Roman" w:hAnsi="Arial" w:cs="Arial"/>
          <w:b/>
          <w:sz w:val="24"/>
          <w:szCs w:val="24"/>
          <w:lang w:val="es-MX" w:eastAsia="es-ES"/>
        </w:rPr>
      </w:pPr>
    </w:p>
    <w:p w:rsidR="00BF12A4" w:rsidRPr="00C172DD" w:rsidRDefault="00BF12A4" w:rsidP="00BF12A4">
      <w:pPr>
        <w:numPr>
          <w:ilvl w:val="1"/>
          <w:numId w:val="45"/>
        </w:numPr>
        <w:spacing w:after="0" w:line="240" w:lineRule="auto"/>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Aplicativo PQRSF</w:t>
      </w:r>
    </w:p>
    <w:p w:rsidR="00BF12A4" w:rsidRDefault="00BF12A4" w:rsidP="00BF12A4">
      <w:pPr>
        <w:spacing w:after="0" w:line="240" w:lineRule="auto"/>
        <w:jc w:val="both"/>
        <w:rPr>
          <w:rFonts w:ascii="Arial" w:eastAsia="Times New Roman" w:hAnsi="Arial" w:cs="Arial"/>
          <w:sz w:val="24"/>
          <w:szCs w:val="24"/>
          <w:lang w:val="es-MX" w:eastAsia="es-ES"/>
        </w:rPr>
      </w:pPr>
    </w:p>
    <w:p w:rsidR="0040369E" w:rsidRPr="00C172DD" w:rsidRDefault="0040369E" w:rsidP="00BF12A4">
      <w:pPr>
        <w:spacing w:after="0" w:line="240" w:lineRule="auto"/>
        <w:jc w:val="both"/>
        <w:rPr>
          <w:rFonts w:ascii="Arial" w:eastAsia="Times New Roman" w:hAnsi="Arial" w:cs="Arial"/>
          <w:sz w:val="24"/>
          <w:szCs w:val="24"/>
          <w:lang w:val="es-MX" w:eastAsia="es-ES"/>
        </w:rPr>
      </w:pPr>
    </w:p>
    <w:p w:rsidR="00CD109E" w:rsidRDefault="00CD109E" w:rsidP="00BF12A4">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val="es-MX" w:eastAsia="es-ES"/>
        </w:rPr>
        <w:t>Para las PQRSF correspondientes a</w:t>
      </w:r>
      <w:r w:rsidR="007B41F8">
        <w:rPr>
          <w:rFonts w:ascii="Arial" w:eastAsia="Times New Roman" w:hAnsi="Arial" w:cs="Arial"/>
          <w:sz w:val="24"/>
          <w:szCs w:val="24"/>
          <w:lang w:eastAsia="es-ES"/>
        </w:rPr>
        <w:t xml:space="preserve">l </w:t>
      </w:r>
      <w:r w:rsidR="00BF12A4">
        <w:rPr>
          <w:rFonts w:ascii="Arial" w:eastAsia="Times New Roman" w:hAnsi="Arial" w:cs="Arial"/>
          <w:sz w:val="24"/>
          <w:szCs w:val="24"/>
          <w:lang w:eastAsia="es-ES"/>
        </w:rPr>
        <w:t xml:space="preserve"> I</w:t>
      </w:r>
      <w:r w:rsidR="00EB22E2">
        <w:rPr>
          <w:rFonts w:ascii="Arial" w:eastAsia="Times New Roman" w:hAnsi="Arial" w:cs="Arial"/>
          <w:sz w:val="24"/>
          <w:szCs w:val="24"/>
          <w:lang w:eastAsia="es-ES"/>
        </w:rPr>
        <w:t>I</w:t>
      </w:r>
      <w:r w:rsidR="00BF12A4">
        <w:rPr>
          <w:rFonts w:ascii="Arial" w:eastAsia="Times New Roman" w:hAnsi="Arial" w:cs="Arial"/>
          <w:sz w:val="24"/>
          <w:szCs w:val="24"/>
          <w:lang w:eastAsia="es-ES"/>
        </w:rPr>
        <w:t xml:space="preserve"> trimestr</w:t>
      </w:r>
      <w:r>
        <w:rPr>
          <w:rFonts w:ascii="Arial" w:eastAsia="Times New Roman" w:hAnsi="Arial" w:cs="Arial"/>
          <w:sz w:val="24"/>
          <w:szCs w:val="24"/>
          <w:lang w:eastAsia="es-ES"/>
        </w:rPr>
        <w:t>e del año 2017</w:t>
      </w:r>
      <w:r w:rsidR="004432FE">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 </w:t>
      </w:r>
      <w:r w:rsidR="0054372E">
        <w:rPr>
          <w:rFonts w:ascii="Arial" w:eastAsia="Times New Roman" w:hAnsi="Arial" w:cs="Arial"/>
          <w:sz w:val="24"/>
          <w:szCs w:val="24"/>
          <w:lang w:eastAsia="es-ES"/>
        </w:rPr>
        <w:t xml:space="preserve"> se concolid</w:t>
      </w:r>
      <w:r w:rsidR="0053104D">
        <w:rPr>
          <w:rFonts w:ascii="Arial" w:eastAsia="Times New Roman" w:hAnsi="Arial" w:cs="Arial"/>
          <w:sz w:val="24"/>
          <w:szCs w:val="24"/>
          <w:lang w:eastAsia="es-ES"/>
        </w:rPr>
        <w:t>o a partir del 1 de marzo  al 7</w:t>
      </w:r>
      <w:r w:rsidR="0054372E">
        <w:rPr>
          <w:rFonts w:ascii="Arial" w:eastAsia="Times New Roman" w:hAnsi="Arial" w:cs="Arial"/>
          <w:sz w:val="24"/>
          <w:szCs w:val="24"/>
          <w:lang w:eastAsia="es-ES"/>
        </w:rPr>
        <w:t xml:space="preserve"> de junio de 2017, ya que en el reporte del I trimestre  del 2017 no se incluyo el mes de marzo por los inconvenientes presentados en la plataforma. </w:t>
      </w:r>
    </w:p>
    <w:p w:rsidR="00CD109E" w:rsidRDefault="00CD109E" w:rsidP="00BF12A4">
      <w:pPr>
        <w:spacing w:after="0" w:line="240" w:lineRule="auto"/>
        <w:jc w:val="both"/>
        <w:rPr>
          <w:rFonts w:ascii="Arial" w:eastAsia="Times New Roman" w:hAnsi="Arial" w:cs="Arial"/>
          <w:sz w:val="24"/>
          <w:szCs w:val="24"/>
          <w:lang w:eastAsia="es-ES"/>
        </w:rPr>
      </w:pPr>
    </w:p>
    <w:p w:rsidR="00C40466" w:rsidRDefault="00222105" w:rsidP="00BF12A4">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Apar</w:t>
      </w:r>
      <w:r w:rsidR="00CD109E">
        <w:rPr>
          <w:rFonts w:ascii="Arial" w:eastAsia="Times New Roman" w:hAnsi="Arial" w:cs="Arial"/>
          <w:sz w:val="24"/>
          <w:szCs w:val="24"/>
          <w:lang w:eastAsia="es-ES"/>
        </w:rPr>
        <w:t xml:space="preserve">ecen reportadas en el informe </w:t>
      </w:r>
      <w:r w:rsidR="0053104D">
        <w:rPr>
          <w:rFonts w:ascii="Arial" w:eastAsia="Times New Roman" w:hAnsi="Arial" w:cs="Arial"/>
          <w:sz w:val="24"/>
          <w:szCs w:val="24"/>
          <w:lang w:eastAsia="es-ES"/>
        </w:rPr>
        <w:t>912</w:t>
      </w:r>
      <w:r w:rsidR="00CD109E">
        <w:rPr>
          <w:rFonts w:ascii="Arial" w:eastAsia="Times New Roman" w:hAnsi="Arial" w:cs="Arial"/>
          <w:sz w:val="24"/>
          <w:szCs w:val="24"/>
          <w:lang w:eastAsia="es-ES"/>
        </w:rPr>
        <w:t xml:space="preserve"> radicaciones de </w:t>
      </w:r>
      <w:r w:rsidR="00BF12A4">
        <w:rPr>
          <w:rFonts w:ascii="Arial" w:eastAsia="Times New Roman" w:hAnsi="Arial" w:cs="Arial"/>
          <w:sz w:val="24"/>
          <w:szCs w:val="24"/>
          <w:lang w:eastAsia="es-ES"/>
        </w:rPr>
        <w:t xml:space="preserve"> PQRSF</w:t>
      </w:r>
      <w:r w:rsidR="00C40466">
        <w:rPr>
          <w:rFonts w:ascii="Arial" w:eastAsia="Times New Roman" w:hAnsi="Arial" w:cs="Arial"/>
          <w:sz w:val="24"/>
          <w:szCs w:val="24"/>
          <w:lang w:eastAsia="es-ES"/>
        </w:rPr>
        <w:t xml:space="preserve"> </w:t>
      </w:r>
      <w:r w:rsidR="006D4DB9" w:rsidRPr="00C172DD">
        <w:rPr>
          <w:rFonts w:ascii="Arial" w:eastAsia="Times New Roman" w:hAnsi="Arial" w:cs="Arial"/>
          <w:sz w:val="24"/>
          <w:szCs w:val="24"/>
          <w:lang w:eastAsia="es-ES"/>
        </w:rPr>
        <w:t xml:space="preserve">en la </w:t>
      </w:r>
      <w:r w:rsidR="006D4DB9">
        <w:rPr>
          <w:rFonts w:ascii="Arial" w:eastAsia="Times New Roman" w:hAnsi="Arial" w:cs="Arial"/>
          <w:sz w:val="24"/>
          <w:szCs w:val="24"/>
          <w:lang w:eastAsia="es-ES"/>
        </w:rPr>
        <w:t xml:space="preserve">plataforma Essigna, </w:t>
      </w:r>
      <w:r w:rsidR="00C40466">
        <w:rPr>
          <w:rFonts w:ascii="Arial" w:eastAsia="Times New Roman" w:hAnsi="Arial" w:cs="Arial"/>
          <w:sz w:val="24"/>
          <w:szCs w:val="24"/>
          <w:lang w:eastAsia="es-ES"/>
        </w:rPr>
        <w:t>de la</w:t>
      </w:r>
      <w:r w:rsidR="00BF12A4">
        <w:rPr>
          <w:rFonts w:ascii="Arial" w:eastAsia="Times New Roman" w:hAnsi="Arial" w:cs="Arial"/>
          <w:sz w:val="24"/>
          <w:szCs w:val="24"/>
          <w:lang w:eastAsia="es-ES"/>
        </w:rPr>
        <w:t xml:space="preserve">s cuales </w:t>
      </w:r>
      <w:r w:rsidR="006D4DB9">
        <w:rPr>
          <w:rFonts w:ascii="Arial" w:eastAsia="Times New Roman" w:hAnsi="Arial" w:cs="Arial"/>
          <w:sz w:val="24"/>
          <w:szCs w:val="24"/>
          <w:lang w:eastAsia="es-ES"/>
        </w:rPr>
        <w:t>se encuentran definido</w:t>
      </w:r>
      <w:r w:rsidR="00BF12A4">
        <w:rPr>
          <w:rFonts w:ascii="Arial" w:eastAsia="Times New Roman" w:hAnsi="Arial" w:cs="Arial"/>
          <w:sz w:val="24"/>
          <w:szCs w:val="24"/>
          <w:lang w:eastAsia="es-ES"/>
        </w:rPr>
        <w:t xml:space="preserve">s por mes así: </w:t>
      </w:r>
      <w:r w:rsidR="00C40466">
        <w:rPr>
          <w:rFonts w:ascii="Arial" w:eastAsia="Times New Roman" w:hAnsi="Arial" w:cs="Arial"/>
          <w:sz w:val="24"/>
          <w:szCs w:val="24"/>
          <w:lang w:eastAsia="es-ES"/>
        </w:rPr>
        <w:t>En marzo</w:t>
      </w:r>
      <w:r w:rsidR="0044448F">
        <w:rPr>
          <w:rFonts w:ascii="Arial" w:eastAsia="Times New Roman" w:hAnsi="Arial" w:cs="Arial"/>
          <w:sz w:val="24"/>
          <w:szCs w:val="24"/>
          <w:lang w:eastAsia="es-ES"/>
        </w:rPr>
        <w:t xml:space="preserve">  </w:t>
      </w:r>
      <w:r w:rsidR="00BF12A4">
        <w:rPr>
          <w:rFonts w:ascii="Arial" w:eastAsia="Times New Roman" w:hAnsi="Arial" w:cs="Arial"/>
          <w:sz w:val="24"/>
          <w:szCs w:val="24"/>
          <w:lang w:eastAsia="es-ES"/>
        </w:rPr>
        <w:t>se radicaron   (</w:t>
      </w:r>
      <w:r w:rsidR="00C40466">
        <w:rPr>
          <w:rFonts w:ascii="Arial" w:eastAsia="Times New Roman" w:hAnsi="Arial" w:cs="Arial"/>
          <w:sz w:val="24"/>
          <w:szCs w:val="24"/>
          <w:lang w:eastAsia="es-ES"/>
        </w:rPr>
        <w:t>253</w:t>
      </w:r>
      <w:r w:rsidR="006D4DB9">
        <w:rPr>
          <w:rFonts w:ascii="Arial" w:eastAsia="Times New Roman" w:hAnsi="Arial" w:cs="Arial"/>
          <w:sz w:val="24"/>
          <w:szCs w:val="24"/>
          <w:lang w:eastAsia="es-ES"/>
        </w:rPr>
        <w:t>)   expedientes</w:t>
      </w:r>
      <w:r w:rsidR="00C40466">
        <w:rPr>
          <w:rFonts w:ascii="Arial" w:eastAsia="Times New Roman" w:hAnsi="Arial" w:cs="Arial"/>
          <w:sz w:val="24"/>
          <w:szCs w:val="24"/>
          <w:lang w:eastAsia="es-ES"/>
        </w:rPr>
        <w:t xml:space="preserve">, en abril </w:t>
      </w:r>
      <w:r w:rsidR="0044448F">
        <w:rPr>
          <w:rFonts w:ascii="Arial" w:eastAsia="Times New Roman" w:hAnsi="Arial" w:cs="Arial"/>
          <w:sz w:val="24"/>
          <w:szCs w:val="24"/>
          <w:lang w:eastAsia="es-ES"/>
        </w:rPr>
        <w:t xml:space="preserve">  </w:t>
      </w:r>
      <w:r w:rsidR="009F5D31">
        <w:rPr>
          <w:rFonts w:ascii="Arial" w:eastAsia="Times New Roman" w:hAnsi="Arial" w:cs="Arial"/>
          <w:sz w:val="24"/>
          <w:szCs w:val="24"/>
          <w:lang w:eastAsia="es-ES"/>
        </w:rPr>
        <w:t>se radicaron   (</w:t>
      </w:r>
      <w:r w:rsidR="00C40466">
        <w:rPr>
          <w:rFonts w:ascii="Arial" w:eastAsia="Times New Roman" w:hAnsi="Arial" w:cs="Arial"/>
          <w:sz w:val="24"/>
          <w:szCs w:val="24"/>
          <w:lang w:eastAsia="es-ES"/>
        </w:rPr>
        <w:t>145</w:t>
      </w:r>
      <w:r w:rsidR="009F5D31">
        <w:rPr>
          <w:rFonts w:ascii="Arial" w:eastAsia="Times New Roman" w:hAnsi="Arial" w:cs="Arial"/>
          <w:sz w:val="24"/>
          <w:szCs w:val="24"/>
          <w:lang w:eastAsia="es-ES"/>
        </w:rPr>
        <w:t>)   expedientes</w:t>
      </w:r>
      <w:r w:rsidR="00BF12A4" w:rsidRPr="00C172DD">
        <w:rPr>
          <w:rFonts w:ascii="Arial" w:eastAsia="Times New Roman" w:hAnsi="Arial" w:cs="Arial"/>
          <w:sz w:val="24"/>
          <w:szCs w:val="24"/>
          <w:lang w:eastAsia="es-ES"/>
        </w:rPr>
        <w:t>,</w:t>
      </w:r>
      <w:r w:rsidR="00C40466">
        <w:rPr>
          <w:rFonts w:ascii="Arial" w:eastAsia="Times New Roman" w:hAnsi="Arial" w:cs="Arial"/>
          <w:sz w:val="24"/>
          <w:szCs w:val="24"/>
          <w:lang w:eastAsia="es-ES"/>
        </w:rPr>
        <w:t xml:space="preserve"> en mayo se radicaron (277) y </w:t>
      </w:r>
      <w:r w:rsidR="0053104D">
        <w:rPr>
          <w:rFonts w:ascii="Arial" w:eastAsia="Times New Roman" w:hAnsi="Arial" w:cs="Arial"/>
          <w:sz w:val="24"/>
          <w:szCs w:val="24"/>
          <w:lang w:eastAsia="es-ES"/>
        </w:rPr>
        <w:t xml:space="preserve"> hasta el 7 de </w:t>
      </w:r>
      <w:r w:rsidR="00C40466">
        <w:rPr>
          <w:rFonts w:ascii="Arial" w:eastAsia="Times New Roman" w:hAnsi="Arial" w:cs="Arial"/>
          <w:sz w:val="24"/>
          <w:szCs w:val="24"/>
          <w:lang w:eastAsia="es-ES"/>
        </w:rPr>
        <w:t xml:space="preserve"> junio se radicaron (149)</w:t>
      </w:r>
      <w:r w:rsidR="0053104D">
        <w:rPr>
          <w:rFonts w:ascii="Arial" w:eastAsia="Times New Roman" w:hAnsi="Arial" w:cs="Arial"/>
          <w:sz w:val="24"/>
          <w:szCs w:val="24"/>
          <w:lang w:eastAsia="es-ES"/>
        </w:rPr>
        <w:t xml:space="preserve"> quedando del mes de junio (88)  dentro de los términos de ley</w:t>
      </w:r>
      <w:r w:rsidR="00C40466">
        <w:rPr>
          <w:rFonts w:ascii="Arial" w:eastAsia="Times New Roman" w:hAnsi="Arial" w:cs="Arial"/>
          <w:sz w:val="24"/>
          <w:szCs w:val="24"/>
          <w:lang w:eastAsia="es-ES"/>
        </w:rPr>
        <w:t>. De estas radicaciones según el indicador establecido,  se restan las radicaciones que se encuentran aun dentro de los términos de ley  que corresponden de</w:t>
      </w:r>
    </w:p>
    <w:p w:rsidR="00C40466" w:rsidRDefault="00C40466" w:rsidP="00BF12A4">
      <w:pPr>
        <w:spacing w:after="0" w:line="240" w:lineRule="auto"/>
        <w:jc w:val="both"/>
        <w:rPr>
          <w:rFonts w:ascii="Arial" w:eastAsia="Times New Roman" w:hAnsi="Arial" w:cs="Arial"/>
          <w:sz w:val="24"/>
          <w:szCs w:val="24"/>
          <w:lang w:eastAsia="es-ES"/>
        </w:rPr>
      </w:pPr>
    </w:p>
    <w:p w:rsidR="00BF12A4" w:rsidRDefault="0053104D" w:rsidP="00BF12A4">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C40466">
        <w:rPr>
          <w:rFonts w:ascii="Arial" w:eastAsia="Times New Roman" w:hAnsi="Arial" w:cs="Arial"/>
          <w:sz w:val="24"/>
          <w:szCs w:val="24"/>
          <w:lang w:eastAsia="es-ES"/>
        </w:rPr>
        <w:t>as</w:t>
      </w:r>
      <w:r>
        <w:rPr>
          <w:rFonts w:ascii="Arial" w:eastAsia="Times New Roman" w:hAnsi="Arial" w:cs="Arial"/>
          <w:sz w:val="24"/>
          <w:szCs w:val="24"/>
          <w:lang w:eastAsia="es-ES"/>
        </w:rPr>
        <w:t xml:space="preserve"> PQRSF radicadas </w:t>
      </w:r>
      <w:r w:rsidR="00C40466">
        <w:rPr>
          <w:rFonts w:ascii="Arial" w:eastAsia="Times New Roman" w:hAnsi="Arial" w:cs="Arial"/>
          <w:sz w:val="24"/>
          <w:szCs w:val="24"/>
          <w:lang w:eastAsia="es-ES"/>
        </w:rPr>
        <w:t xml:space="preserve"> fueron </w:t>
      </w:r>
      <w:r w:rsidR="00BF12A4" w:rsidRPr="00C172DD">
        <w:rPr>
          <w:rFonts w:ascii="Arial" w:eastAsia="Times New Roman" w:hAnsi="Arial" w:cs="Arial"/>
          <w:sz w:val="24"/>
          <w:szCs w:val="24"/>
          <w:lang w:eastAsia="es-ES"/>
        </w:rPr>
        <w:t xml:space="preserve"> </w:t>
      </w:r>
      <w:r w:rsidR="00BF12A4">
        <w:rPr>
          <w:rFonts w:ascii="Arial" w:eastAsia="Times New Roman" w:hAnsi="Arial" w:cs="Arial"/>
          <w:sz w:val="24"/>
          <w:szCs w:val="24"/>
          <w:lang w:eastAsia="es-ES"/>
        </w:rPr>
        <w:t>trasladados a cada un</w:t>
      </w:r>
      <w:r w:rsidR="006D4DB9">
        <w:rPr>
          <w:rFonts w:ascii="Arial" w:eastAsia="Times New Roman" w:hAnsi="Arial" w:cs="Arial"/>
          <w:sz w:val="24"/>
          <w:szCs w:val="24"/>
          <w:lang w:eastAsia="es-ES"/>
        </w:rPr>
        <w:t>o de los funcionarios de la OPU:</w:t>
      </w:r>
    </w:p>
    <w:p w:rsidR="006D4DB9" w:rsidRDefault="006D4DB9" w:rsidP="00BF12A4">
      <w:pPr>
        <w:spacing w:after="0" w:line="240" w:lineRule="auto"/>
        <w:jc w:val="both"/>
        <w:rPr>
          <w:rFonts w:ascii="Arial" w:eastAsia="Times New Roman" w:hAnsi="Arial" w:cs="Arial"/>
          <w:sz w:val="24"/>
          <w:szCs w:val="24"/>
          <w:lang w:eastAsia="es-ES"/>
        </w:rPr>
      </w:pPr>
    </w:p>
    <w:p w:rsidR="0044448F" w:rsidRPr="009F5D31" w:rsidRDefault="0053104D" w:rsidP="0044448F">
      <w:pPr>
        <w:jc w:val="center"/>
        <w:rPr>
          <w:rFonts w:ascii="Arial" w:hAnsi="Arial" w:cs="Arial"/>
        </w:rPr>
      </w:pPr>
      <w:r w:rsidRPr="0053104D">
        <w:rPr>
          <w:noProof/>
          <w:lang w:eastAsia="es-CO"/>
        </w:rPr>
        <w:drawing>
          <wp:inline distT="0" distB="0" distL="0" distR="0">
            <wp:extent cx="6389832" cy="1689652"/>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387153" cy="1688944"/>
                    </a:xfrm>
                    <a:prstGeom prst="rect">
                      <a:avLst/>
                    </a:prstGeom>
                    <a:noFill/>
                    <a:ln w="9525">
                      <a:noFill/>
                      <a:miter lim="800000"/>
                      <a:headEnd/>
                      <a:tailEnd/>
                    </a:ln>
                  </pic:spPr>
                </pic:pic>
              </a:graphicData>
            </a:graphic>
          </wp:inline>
        </w:drawing>
      </w:r>
    </w:p>
    <w:p w:rsidR="006D4DB9" w:rsidRDefault="006D4DB9" w:rsidP="00517AE2">
      <w:pPr>
        <w:jc w:val="both"/>
        <w:rPr>
          <w:rFonts w:ascii="Arial" w:hAnsi="Arial" w:cs="Arial"/>
          <w:lang w:val="es-MX"/>
        </w:rPr>
      </w:pPr>
    </w:p>
    <w:p w:rsidR="00517AE2" w:rsidRDefault="006D4DB9" w:rsidP="00517AE2">
      <w:pPr>
        <w:jc w:val="both"/>
        <w:rPr>
          <w:rFonts w:ascii="Arial" w:hAnsi="Arial" w:cs="Arial"/>
          <w:lang w:val="es-MX"/>
        </w:rPr>
      </w:pPr>
      <w:r w:rsidRPr="006D4DB9">
        <w:rPr>
          <w:rFonts w:ascii="Arial" w:hAnsi="Arial" w:cs="Arial"/>
          <w:lang w:val="es-MX"/>
        </w:rPr>
        <w:t xml:space="preserve">De las </w:t>
      </w:r>
      <w:r w:rsidR="0053104D">
        <w:rPr>
          <w:rFonts w:ascii="Arial" w:hAnsi="Arial" w:cs="Arial"/>
          <w:lang w:val="es-MX"/>
        </w:rPr>
        <w:t>(824</w:t>
      </w:r>
      <w:r w:rsidR="00572A7D">
        <w:rPr>
          <w:rFonts w:ascii="Arial" w:hAnsi="Arial" w:cs="Arial"/>
          <w:lang w:val="es-MX"/>
        </w:rPr>
        <w:t xml:space="preserve">) </w:t>
      </w:r>
      <w:r w:rsidRPr="006D4DB9">
        <w:rPr>
          <w:rFonts w:ascii="Arial" w:hAnsi="Arial" w:cs="Arial"/>
          <w:lang w:val="es-MX"/>
        </w:rPr>
        <w:t xml:space="preserve">PQRSF </w:t>
      </w:r>
      <w:r>
        <w:rPr>
          <w:rFonts w:ascii="Arial" w:hAnsi="Arial" w:cs="Arial"/>
          <w:lang w:val="es-MX"/>
        </w:rPr>
        <w:t xml:space="preserve">radicadas, </w:t>
      </w:r>
      <w:r w:rsidR="0044448F">
        <w:rPr>
          <w:rFonts w:ascii="Arial" w:hAnsi="Arial" w:cs="Arial"/>
          <w:lang w:val="es-MX"/>
        </w:rPr>
        <w:t xml:space="preserve">todas se encuentran </w:t>
      </w:r>
      <w:r w:rsidR="00572A7D">
        <w:rPr>
          <w:rFonts w:ascii="Arial" w:hAnsi="Arial" w:cs="Arial"/>
          <w:lang w:val="es-MX"/>
        </w:rPr>
        <w:t xml:space="preserve"> trabajada</w:t>
      </w:r>
      <w:r w:rsidR="0053104D">
        <w:rPr>
          <w:rFonts w:ascii="Arial" w:hAnsi="Arial" w:cs="Arial"/>
          <w:lang w:val="es-MX"/>
        </w:rPr>
        <w:t>s dentro de los términos de ley</w:t>
      </w:r>
      <w:r w:rsidR="009F5D31">
        <w:rPr>
          <w:rFonts w:ascii="Arial" w:hAnsi="Arial" w:cs="Arial"/>
          <w:lang w:val="es-MX"/>
        </w:rPr>
        <w:t>. Es asi como se evidencia  un cumplimiento del 100</w:t>
      </w:r>
      <w:r w:rsidR="00517AE2">
        <w:rPr>
          <w:rFonts w:ascii="Arial" w:hAnsi="Arial" w:cs="Arial"/>
          <w:lang w:val="es-MX"/>
        </w:rPr>
        <w:t>% en el trámite de las PQRSF por parte de la Oficina de Protección al usuario</w:t>
      </w:r>
      <w:r w:rsidR="00524E5D">
        <w:rPr>
          <w:rFonts w:ascii="Arial" w:hAnsi="Arial" w:cs="Arial"/>
          <w:lang w:val="es-MX"/>
        </w:rPr>
        <w:t>, e</w:t>
      </w:r>
      <w:r w:rsidR="0053104D">
        <w:rPr>
          <w:rFonts w:ascii="Arial" w:hAnsi="Arial" w:cs="Arial"/>
          <w:lang w:val="es-MX"/>
        </w:rPr>
        <w:t xml:space="preserve">ntre el periodo comprendido  del 1 de marzo al 7 de junio </w:t>
      </w:r>
      <w:r w:rsidR="0044448F">
        <w:rPr>
          <w:rFonts w:ascii="Arial" w:hAnsi="Arial" w:cs="Arial"/>
          <w:lang w:val="es-MX"/>
        </w:rPr>
        <w:t xml:space="preserve"> de 2017</w:t>
      </w:r>
      <w:r w:rsidR="00524E5D">
        <w:rPr>
          <w:rFonts w:ascii="Arial" w:hAnsi="Arial" w:cs="Arial"/>
          <w:lang w:val="es-MX"/>
        </w:rPr>
        <w:t>.</w:t>
      </w:r>
    </w:p>
    <w:p w:rsidR="003022A0" w:rsidRDefault="006D4DB9" w:rsidP="00315DDA">
      <w:pPr>
        <w:jc w:val="both"/>
        <w:rPr>
          <w:rFonts w:ascii="Arial" w:hAnsi="Arial" w:cs="Arial"/>
          <w:lang w:val="es-MX"/>
        </w:rPr>
      </w:pPr>
      <w:r w:rsidRPr="006D4DB9">
        <w:rPr>
          <w:rFonts w:ascii="Arial" w:hAnsi="Arial" w:cs="Arial"/>
          <w:lang w:val="es-MX"/>
        </w:rPr>
        <w:lastRenderedPageBreak/>
        <w:t>Es importante aclarar,  que se siguen  presentando inconvenie</w:t>
      </w:r>
      <w:r w:rsidR="003022A0">
        <w:rPr>
          <w:rFonts w:ascii="Arial" w:hAnsi="Arial" w:cs="Arial"/>
          <w:lang w:val="es-MX"/>
        </w:rPr>
        <w:t xml:space="preserve">ntes con el aplicativo Esigna, los cuales  se han transmitido  a la oficina de TIC´S mediante </w:t>
      </w:r>
      <w:r w:rsidR="0053104D">
        <w:rPr>
          <w:rFonts w:ascii="Arial" w:hAnsi="Arial" w:cs="Arial"/>
          <w:lang w:val="es-MX"/>
        </w:rPr>
        <w:t xml:space="preserve">comunicaciones </w:t>
      </w:r>
      <w:r w:rsidR="003022A0">
        <w:rPr>
          <w:rFonts w:ascii="Arial" w:hAnsi="Arial" w:cs="Arial"/>
          <w:lang w:val="es-MX"/>
        </w:rPr>
        <w:t xml:space="preserve"> periódicas y actas q</w:t>
      </w:r>
      <w:r w:rsidR="00524E5D">
        <w:rPr>
          <w:rFonts w:ascii="Arial" w:hAnsi="Arial" w:cs="Arial"/>
          <w:lang w:val="es-MX"/>
        </w:rPr>
        <w:t>ue recopilan dicha información, solicitando soluciones especificas.</w:t>
      </w:r>
    </w:p>
    <w:p w:rsidR="00315DDA" w:rsidRDefault="00315DDA" w:rsidP="00612FC2">
      <w:pPr>
        <w:rPr>
          <w:rFonts w:ascii="Arial" w:hAnsi="Arial" w:cs="Arial"/>
          <w:lang w:val="es-MX"/>
        </w:rPr>
      </w:pPr>
      <w:r w:rsidRPr="00855F38">
        <w:rPr>
          <w:rFonts w:ascii="Arial" w:hAnsi="Arial" w:cs="Arial"/>
          <w:lang w:val="es-MX"/>
        </w:rPr>
        <w:t>Referente a las PQRSF radicadas en el consolidado del I</w:t>
      </w:r>
      <w:r w:rsidR="00855F38" w:rsidRPr="00855F38">
        <w:rPr>
          <w:rFonts w:ascii="Arial" w:hAnsi="Arial" w:cs="Arial"/>
          <w:lang w:val="es-MX"/>
        </w:rPr>
        <w:t>I</w:t>
      </w:r>
      <w:r w:rsidR="0044448F" w:rsidRPr="00855F38">
        <w:rPr>
          <w:rFonts w:ascii="Arial" w:hAnsi="Arial" w:cs="Arial"/>
          <w:lang w:val="es-MX"/>
        </w:rPr>
        <w:t xml:space="preserve"> trimestre de 2017</w:t>
      </w:r>
      <w:r w:rsidRPr="00855F38">
        <w:rPr>
          <w:rFonts w:ascii="Arial" w:hAnsi="Arial" w:cs="Arial"/>
          <w:lang w:val="es-MX"/>
        </w:rPr>
        <w:t xml:space="preserve">,  se evidencia la siguiente clasificación arrojadas por el aplicativo: PETICIONES, </w:t>
      </w:r>
      <w:r w:rsidRPr="00855F38">
        <w:rPr>
          <w:rFonts w:ascii="Arial" w:hAnsi="Arial" w:cs="Arial"/>
          <w:lang w:val="es-MX"/>
        </w:rPr>
        <w:tab/>
        <w:t xml:space="preserve">QUEJAS, </w:t>
      </w:r>
      <w:r w:rsidRPr="00855F38">
        <w:rPr>
          <w:rFonts w:ascii="Arial" w:hAnsi="Arial" w:cs="Arial"/>
          <w:lang w:val="es-MX"/>
        </w:rPr>
        <w:tab/>
        <w:t xml:space="preserve">RECLAMO, </w:t>
      </w:r>
      <w:r w:rsidR="00714DFA" w:rsidRPr="00855F38">
        <w:rPr>
          <w:rFonts w:ascii="Arial" w:hAnsi="Arial" w:cs="Arial"/>
          <w:lang w:val="es-MX"/>
        </w:rPr>
        <w:t xml:space="preserve">FELICITACION, SUGERENCIAS, </w:t>
      </w:r>
      <w:r w:rsidRPr="00855F38">
        <w:rPr>
          <w:rFonts w:ascii="Arial" w:hAnsi="Arial" w:cs="Arial"/>
          <w:lang w:val="es-MX"/>
        </w:rPr>
        <w:tab/>
        <w:t>SIN CLASIFICAR</w:t>
      </w:r>
      <w:r w:rsidRPr="00855F38">
        <w:rPr>
          <w:rFonts w:ascii="Arial" w:hAnsi="Arial" w:cs="Arial"/>
          <w:lang w:val="es-MX"/>
        </w:rPr>
        <w:tab/>
        <w:t xml:space="preserve"> y EN BLANCO:</w:t>
      </w:r>
    </w:p>
    <w:p w:rsidR="00A45140" w:rsidRPr="00855F38" w:rsidRDefault="00A45140" w:rsidP="00612FC2"/>
    <w:p w:rsidR="00EB3F84" w:rsidRPr="0053104D" w:rsidRDefault="00855F38" w:rsidP="00612FC2">
      <w:pPr>
        <w:rPr>
          <w:color w:val="FF0000"/>
        </w:rPr>
      </w:pPr>
      <w:r w:rsidRPr="00855F38">
        <w:rPr>
          <w:noProof/>
          <w:lang w:eastAsia="es-CO"/>
        </w:rPr>
        <w:drawing>
          <wp:inline distT="0" distB="0" distL="0" distR="0">
            <wp:extent cx="6381750" cy="54665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379077" cy="546423"/>
                    </a:xfrm>
                    <a:prstGeom prst="rect">
                      <a:avLst/>
                    </a:prstGeom>
                    <a:noFill/>
                    <a:ln w="9525">
                      <a:noFill/>
                      <a:miter lim="800000"/>
                      <a:headEnd/>
                      <a:tailEnd/>
                    </a:ln>
                  </pic:spPr>
                </pic:pic>
              </a:graphicData>
            </a:graphic>
          </wp:inline>
        </w:drawing>
      </w:r>
    </w:p>
    <w:p w:rsidR="000A5B63" w:rsidRDefault="000A5B63" w:rsidP="00222105">
      <w:pPr>
        <w:jc w:val="center"/>
      </w:pPr>
    </w:p>
    <w:p w:rsidR="00A45140" w:rsidRDefault="00A45140" w:rsidP="00222105">
      <w:pPr>
        <w:jc w:val="center"/>
      </w:pPr>
    </w:p>
    <w:p w:rsidR="00855F38" w:rsidRDefault="000A5B63" w:rsidP="000A5B63">
      <w:pPr>
        <w:jc w:val="both"/>
        <w:rPr>
          <w:rFonts w:ascii="Arial" w:hAnsi="Arial" w:cs="Arial"/>
          <w:lang w:val="es-MX"/>
        </w:rPr>
      </w:pPr>
      <w:r>
        <w:rPr>
          <w:rFonts w:ascii="Arial" w:hAnsi="Arial" w:cs="Arial"/>
          <w:lang w:val="es-MX"/>
        </w:rPr>
        <w:t xml:space="preserve">Se evidencia en el siguiente análisis que en el aplicativo de PQRSF,  se radican </w:t>
      </w:r>
      <w:r w:rsidR="00222105">
        <w:rPr>
          <w:rFonts w:ascii="Arial" w:hAnsi="Arial" w:cs="Arial"/>
          <w:lang w:val="es-MX"/>
        </w:rPr>
        <w:t>262</w:t>
      </w:r>
      <w:r>
        <w:rPr>
          <w:rFonts w:ascii="Arial" w:hAnsi="Arial" w:cs="Arial"/>
          <w:lang w:val="es-MX"/>
        </w:rPr>
        <w:t xml:space="preserve">solicitudes </w:t>
      </w:r>
      <w:r w:rsidR="003E669F">
        <w:rPr>
          <w:rFonts w:ascii="Arial" w:hAnsi="Arial" w:cs="Arial"/>
          <w:lang w:val="es-MX"/>
        </w:rPr>
        <w:t xml:space="preserve">  como </w:t>
      </w:r>
      <w:r w:rsidR="0044448F">
        <w:rPr>
          <w:rFonts w:ascii="Arial" w:hAnsi="Arial" w:cs="Arial"/>
          <w:lang w:val="es-MX"/>
        </w:rPr>
        <w:t>Quejas</w:t>
      </w:r>
      <w:r w:rsidR="003E669F">
        <w:rPr>
          <w:rFonts w:ascii="Arial" w:hAnsi="Arial" w:cs="Arial"/>
          <w:lang w:val="es-MX"/>
        </w:rPr>
        <w:t xml:space="preserve">, siendo la mayor clasificación. De la misma manera,  la sede electrónico y el correo electrónico de la SSF es el canal de atención mas utilizado por los peticionarios para radicar PQRSF. </w:t>
      </w:r>
    </w:p>
    <w:p w:rsidR="00855F38" w:rsidRDefault="00855F38" w:rsidP="000A5B63">
      <w:pPr>
        <w:jc w:val="both"/>
        <w:rPr>
          <w:rFonts w:ascii="Arial" w:hAnsi="Arial" w:cs="Arial"/>
          <w:lang w:val="es-MX"/>
        </w:rPr>
      </w:pPr>
    </w:p>
    <w:p w:rsidR="003E669F" w:rsidRDefault="00855F38" w:rsidP="0044448F">
      <w:pPr>
        <w:jc w:val="center"/>
        <w:rPr>
          <w:rFonts w:ascii="Arial" w:hAnsi="Arial" w:cs="Arial"/>
          <w:lang w:val="es-MX"/>
        </w:rPr>
      </w:pPr>
      <w:r w:rsidRPr="00855F38">
        <w:rPr>
          <w:noProof/>
          <w:lang w:eastAsia="es-CO"/>
        </w:rPr>
        <w:drawing>
          <wp:inline distT="0" distB="0" distL="0" distR="0">
            <wp:extent cx="2514600" cy="984250"/>
            <wp:effectExtent l="1905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514600" cy="984250"/>
                    </a:xfrm>
                    <a:prstGeom prst="rect">
                      <a:avLst/>
                    </a:prstGeom>
                    <a:noFill/>
                    <a:ln w="9525">
                      <a:noFill/>
                      <a:miter lim="800000"/>
                      <a:headEnd/>
                      <a:tailEnd/>
                    </a:ln>
                  </pic:spPr>
                </pic:pic>
              </a:graphicData>
            </a:graphic>
          </wp:inline>
        </w:drawing>
      </w:r>
    </w:p>
    <w:p w:rsidR="00766824" w:rsidRDefault="00766824" w:rsidP="0044448F">
      <w:pPr>
        <w:jc w:val="center"/>
        <w:rPr>
          <w:rFonts w:ascii="Arial" w:hAnsi="Arial" w:cs="Arial"/>
          <w:lang w:val="es-MX"/>
        </w:rPr>
      </w:pPr>
    </w:p>
    <w:p w:rsidR="003022A0" w:rsidRDefault="003E669F" w:rsidP="00766824">
      <w:pPr>
        <w:jc w:val="both"/>
        <w:rPr>
          <w:rFonts w:ascii="Arial" w:hAnsi="Arial" w:cs="Arial"/>
          <w:lang w:val="es-MX"/>
        </w:rPr>
      </w:pPr>
      <w:r>
        <w:rPr>
          <w:rFonts w:ascii="Arial" w:hAnsi="Arial" w:cs="Arial"/>
          <w:lang w:val="es-MX"/>
        </w:rPr>
        <w:t xml:space="preserve">En términos de ley, presentamos un cumplimiento satisfactorio del 100%, dentro de los términos de ley para dar respuesta al peticionario.  </w:t>
      </w:r>
    </w:p>
    <w:p w:rsidR="00315DDA" w:rsidRPr="00766824" w:rsidRDefault="00315DDA" w:rsidP="000A2CB8">
      <w:pPr>
        <w:jc w:val="center"/>
        <w:rPr>
          <w:rFonts w:ascii="Arial" w:hAnsi="Arial" w:cs="Arial"/>
          <w:lang w:val="es-MX"/>
        </w:rPr>
      </w:pPr>
    </w:p>
    <w:p w:rsidR="000A5B63" w:rsidRDefault="000A5B63" w:rsidP="00222105">
      <w:pPr>
        <w:rPr>
          <w:rFonts w:ascii="Arial" w:hAnsi="Arial" w:cs="Arial"/>
          <w:lang w:val="es-MX"/>
        </w:rPr>
      </w:pPr>
    </w:p>
    <w:p w:rsidR="00766824" w:rsidRDefault="00855F38" w:rsidP="00766824">
      <w:pPr>
        <w:jc w:val="center"/>
        <w:rPr>
          <w:rFonts w:ascii="Arial" w:hAnsi="Arial" w:cs="Arial"/>
          <w:lang w:val="es-MX"/>
        </w:rPr>
      </w:pPr>
      <w:r w:rsidRPr="00855F38">
        <w:rPr>
          <w:noProof/>
          <w:lang w:eastAsia="es-CO"/>
        </w:rPr>
        <w:drawing>
          <wp:inline distT="0" distB="0" distL="0" distR="0">
            <wp:extent cx="6225372" cy="1063487"/>
            <wp:effectExtent l="19050" t="0" r="3978" b="0"/>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222766" cy="1063042"/>
                    </a:xfrm>
                    <a:prstGeom prst="rect">
                      <a:avLst/>
                    </a:prstGeom>
                    <a:noFill/>
                    <a:ln w="9525">
                      <a:noFill/>
                      <a:miter lim="800000"/>
                      <a:headEnd/>
                      <a:tailEnd/>
                    </a:ln>
                  </pic:spPr>
                </pic:pic>
              </a:graphicData>
            </a:graphic>
          </wp:inline>
        </w:drawing>
      </w:r>
    </w:p>
    <w:p w:rsidR="00766824" w:rsidRDefault="00766824" w:rsidP="00766824">
      <w:pPr>
        <w:jc w:val="center"/>
        <w:rPr>
          <w:rFonts w:ascii="Arial" w:hAnsi="Arial" w:cs="Arial"/>
          <w:lang w:val="es-MX"/>
        </w:rPr>
      </w:pPr>
    </w:p>
    <w:p w:rsidR="00766824" w:rsidRDefault="00855F38" w:rsidP="00766824">
      <w:pPr>
        <w:jc w:val="center"/>
        <w:rPr>
          <w:rFonts w:ascii="Arial" w:hAnsi="Arial" w:cs="Arial"/>
          <w:lang w:val="es-MX"/>
        </w:rPr>
      </w:pPr>
      <w:r w:rsidRPr="00855F38">
        <w:rPr>
          <w:noProof/>
          <w:lang w:eastAsia="es-CO"/>
        </w:rPr>
        <w:drawing>
          <wp:inline distT="0" distB="0" distL="0" distR="0">
            <wp:extent cx="6228901" cy="824948"/>
            <wp:effectExtent l="19050" t="0" r="449" b="0"/>
            <wp:docPr id="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226242" cy="824596"/>
                    </a:xfrm>
                    <a:prstGeom prst="rect">
                      <a:avLst/>
                    </a:prstGeom>
                    <a:noFill/>
                    <a:ln w="9525">
                      <a:noFill/>
                      <a:miter lim="800000"/>
                      <a:headEnd/>
                      <a:tailEnd/>
                    </a:ln>
                  </pic:spPr>
                </pic:pic>
              </a:graphicData>
            </a:graphic>
          </wp:inline>
        </w:drawing>
      </w:r>
    </w:p>
    <w:p w:rsidR="00766824" w:rsidRDefault="00855F38" w:rsidP="00766824">
      <w:pPr>
        <w:jc w:val="center"/>
        <w:rPr>
          <w:rFonts w:ascii="Arial" w:hAnsi="Arial" w:cs="Arial"/>
          <w:lang w:val="es-MX"/>
        </w:rPr>
      </w:pPr>
      <w:r w:rsidRPr="00855F38">
        <w:rPr>
          <w:noProof/>
          <w:lang w:eastAsia="es-CO"/>
        </w:rPr>
        <w:lastRenderedPageBreak/>
        <w:drawing>
          <wp:inline distT="0" distB="0" distL="0" distR="0">
            <wp:extent cx="5735927" cy="3679520"/>
            <wp:effectExtent l="0" t="0" r="0" b="0"/>
            <wp:docPr id="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736558" cy="3679925"/>
                    </a:xfrm>
                    <a:prstGeom prst="rect">
                      <a:avLst/>
                    </a:prstGeom>
                    <a:noFill/>
                    <a:ln w="9525">
                      <a:noFill/>
                      <a:miter lim="800000"/>
                      <a:headEnd/>
                      <a:tailEnd/>
                    </a:ln>
                  </pic:spPr>
                </pic:pic>
              </a:graphicData>
            </a:graphic>
          </wp:inline>
        </w:drawing>
      </w:r>
    </w:p>
    <w:p w:rsidR="003022A0" w:rsidRDefault="00315DDA" w:rsidP="00612FC2">
      <w:pPr>
        <w:rPr>
          <w:rFonts w:ascii="Arial" w:hAnsi="Arial" w:cs="Arial"/>
          <w:lang w:val="es-MX"/>
        </w:rPr>
      </w:pPr>
      <w:r>
        <w:rPr>
          <w:rFonts w:ascii="Arial" w:hAnsi="Arial" w:cs="Arial"/>
          <w:lang w:val="es-MX"/>
        </w:rPr>
        <w:t>Así mismo</w:t>
      </w:r>
      <w:r w:rsidR="00AA4E9F">
        <w:rPr>
          <w:rFonts w:ascii="Arial" w:hAnsi="Arial" w:cs="Arial"/>
          <w:lang w:val="es-MX"/>
        </w:rPr>
        <w:t xml:space="preserve">, </w:t>
      </w:r>
      <w:r>
        <w:rPr>
          <w:rFonts w:ascii="Arial" w:hAnsi="Arial" w:cs="Arial"/>
          <w:lang w:val="es-MX"/>
        </w:rPr>
        <w:t xml:space="preserve"> de las PQRSF radicadas se evidencia por tipología la siguiente </w:t>
      </w:r>
      <w:r w:rsidR="00766824">
        <w:rPr>
          <w:rFonts w:ascii="Arial" w:hAnsi="Arial" w:cs="Arial"/>
          <w:lang w:val="es-MX"/>
        </w:rPr>
        <w:t xml:space="preserve"> información en el I</w:t>
      </w:r>
      <w:r w:rsidR="004B09B2">
        <w:rPr>
          <w:rFonts w:ascii="Arial" w:hAnsi="Arial" w:cs="Arial"/>
          <w:lang w:val="es-MX"/>
        </w:rPr>
        <w:t>I</w:t>
      </w:r>
      <w:r w:rsidR="00766824">
        <w:rPr>
          <w:rFonts w:ascii="Arial" w:hAnsi="Arial" w:cs="Arial"/>
          <w:lang w:val="es-MX"/>
        </w:rPr>
        <w:t xml:space="preserve"> </w:t>
      </w:r>
      <w:r w:rsidR="00AA4E9F">
        <w:rPr>
          <w:rFonts w:ascii="Arial" w:hAnsi="Arial" w:cs="Arial"/>
          <w:lang w:val="es-MX"/>
        </w:rPr>
        <w:t>trimestre</w:t>
      </w:r>
      <w:r w:rsidR="00766824">
        <w:rPr>
          <w:rFonts w:ascii="Arial" w:hAnsi="Arial" w:cs="Arial"/>
          <w:lang w:val="es-MX"/>
        </w:rPr>
        <w:t xml:space="preserve"> del año 2017</w:t>
      </w:r>
      <w:r w:rsidR="00AA4E9F">
        <w:rPr>
          <w:rFonts w:ascii="Arial" w:hAnsi="Arial" w:cs="Arial"/>
          <w:lang w:val="es-MX"/>
        </w:rPr>
        <w:t>:</w:t>
      </w:r>
    </w:p>
    <w:p w:rsidR="00C83EBD" w:rsidRDefault="004B09B2" w:rsidP="00455ECD">
      <w:pPr>
        <w:jc w:val="center"/>
        <w:rPr>
          <w:rFonts w:ascii="Arial" w:hAnsi="Arial" w:cs="Arial"/>
          <w:lang w:val="es-MX"/>
        </w:rPr>
      </w:pPr>
      <w:r w:rsidRPr="004B09B2">
        <w:rPr>
          <w:noProof/>
          <w:lang w:eastAsia="es-CO"/>
        </w:rPr>
        <w:drawing>
          <wp:inline distT="0" distB="0" distL="0" distR="0">
            <wp:extent cx="5904672" cy="4992533"/>
            <wp:effectExtent l="19050" t="0" r="828" b="0"/>
            <wp:docPr id="2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906273" cy="4993887"/>
                    </a:xfrm>
                    <a:prstGeom prst="rect">
                      <a:avLst/>
                    </a:prstGeom>
                    <a:noFill/>
                    <a:ln w="9525">
                      <a:noFill/>
                      <a:miter lim="800000"/>
                      <a:headEnd/>
                      <a:tailEnd/>
                    </a:ln>
                  </pic:spPr>
                </pic:pic>
              </a:graphicData>
            </a:graphic>
          </wp:inline>
        </w:drawing>
      </w:r>
    </w:p>
    <w:p w:rsidR="007B0FA2" w:rsidRDefault="007B0FA2" w:rsidP="00455ECD">
      <w:pPr>
        <w:rPr>
          <w:rFonts w:ascii="Arial" w:hAnsi="Arial" w:cs="Arial"/>
          <w:lang w:val="es-MX"/>
        </w:rPr>
      </w:pPr>
    </w:p>
    <w:p w:rsidR="00F445C4" w:rsidRDefault="00CB6DE5" w:rsidP="00B0147B">
      <w:pPr>
        <w:tabs>
          <w:tab w:val="left" w:pos="376"/>
        </w:tabs>
        <w:jc w:val="both"/>
        <w:rPr>
          <w:rFonts w:ascii="Arial" w:hAnsi="Arial" w:cs="Arial"/>
          <w:lang w:val="es-MX"/>
        </w:rPr>
      </w:pPr>
      <w:r>
        <w:rPr>
          <w:rFonts w:ascii="Arial" w:hAnsi="Arial" w:cs="Arial"/>
          <w:lang w:val="es-MX"/>
        </w:rPr>
        <w:lastRenderedPageBreak/>
        <w:t>Realizando el análisis correspondiente se observa que la tipología de radicaciones que sobresale en el I</w:t>
      </w:r>
      <w:r w:rsidR="00DF65A5">
        <w:rPr>
          <w:rFonts w:ascii="Arial" w:hAnsi="Arial" w:cs="Arial"/>
          <w:lang w:val="es-MX"/>
        </w:rPr>
        <w:t>I</w:t>
      </w:r>
      <w:r w:rsidR="00F445C4">
        <w:rPr>
          <w:rFonts w:ascii="Arial" w:hAnsi="Arial" w:cs="Arial"/>
          <w:lang w:val="es-MX"/>
        </w:rPr>
        <w:t xml:space="preserve"> trimestre de 2017</w:t>
      </w:r>
      <w:r>
        <w:rPr>
          <w:rFonts w:ascii="Arial" w:hAnsi="Arial" w:cs="Arial"/>
          <w:lang w:val="es-MX"/>
        </w:rPr>
        <w:t xml:space="preserve"> </w:t>
      </w:r>
      <w:r w:rsidRPr="00B0147B">
        <w:rPr>
          <w:rFonts w:ascii="Arial" w:hAnsi="Arial" w:cs="Arial"/>
          <w:lang w:val="es-MX"/>
        </w:rPr>
        <w:t xml:space="preserve">corresponde </w:t>
      </w:r>
      <w:r w:rsidR="00854ED7" w:rsidRPr="00B0147B">
        <w:rPr>
          <w:rFonts w:ascii="Arial" w:hAnsi="Arial" w:cs="Arial"/>
          <w:lang w:val="es-MX"/>
        </w:rPr>
        <w:t xml:space="preserve"> a SUBSIDO EN DINERO con</w:t>
      </w:r>
      <w:r w:rsidR="00DF65A5" w:rsidRPr="00B0147B">
        <w:rPr>
          <w:rFonts w:ascii="Arial" w:hAnsi="Arial" w:cs="Arial"/>
          <w:lang w:val="es-MX"/>
        </w:rPr>
        <w:t xml:space="preserve"> 317</w:t>
      </w:r>
      <w:r w:rsidR="00455ECD" w:rsidRPr="00B0147B">
        <w:rPr>
          <w:rFonts w:ascii="Arial" w:hAnsi="Arial" w:cs="Arial"/>
          <w:lang w:val="es-MX"/>
        </w:rPr>
        <w:t xml:space="preserve"> </w:t>
      </w:r>
      <w:r w:rsidR="000A5B63" w:rsidRPr="00B0147B">
        <w:rPr>
          <w:rFonts w:ascii="Arial" w:hAnsi="Arial" w:cs="Arial"/>
          <w:lang w:val="es-MX"/>
        </w:rPr>
        <w:t>radicaciones evidenciado en</w:t>
      </w:r>
      <w:r w:rsidR="00DF65A5" w:rsidRPr="00B0147B">
        <w:rPr>
          <w:rFonts w:ascii="Arial" w:hAnsi="Arial" w:cs="Arial"/>
          <w:lang w:val="es-MX"/>
        </w:rPr>
        <w:t xml:space="preserve"> un 35</w:t>
      </w:r>
      <w:r w:rsidR="00687C1F" w:rsidRPr="00B0147B">
        <w:rPr>
          <w:rFonts w:ascii="Arial" w:hAnsi="Arial" w:cs="Arial"/>
          <w:lang w:val="es-MX"/>
        </w:rPr>
        <w:t>%, seguido de</w:t>
      </w:r>
      <w:r w:rsidR="00DF65A5" w:rsidRPr="00B0147B">
        <w:rPr>
          <w:rFonts w:ascii="Arial" w:hAnsi="Arial" w:cs="Arial"/>
          <w:lang w:val="es-MX"/>
        </w:rPr>
        <w:t xml:space="preserve"> CREDITO con 71 radicaciones en un 8% , Mecanismo de protección al cesante  con 69 radicaciones con un 8%, </w:t>
      </w:r>
      <w:r w:rsidR="00687C1F" w:rsidRPr="00B0147B">
        <w:rPr>
          <w:rFonts w:ascii="Arial" w:hAnsi="Arial" w:cs="Arial"/>
          <w:lang w:val="es-MX"/>
        </w:rPr>
        <w:t xml:space="preserve"> </w:t>
      </w:r>
      <w:r w:rsidR="00854ED7" w:rsidRPr="00B0147B">
        <w:rPr>
          <w:rFonts w:ascii="Arial" w:hAnsi="Arial" w:cs="Arial"/>
          <w:lang w:val="es-MX"/>
        </w:rPr>
        <w:t>INSATISFACCIÓN POR EL SERVICIO RECIBIDO  con una participación</w:t>
      </w:r>
      <w:r w:rsidR="00DF65A5" w:rsidRPr="00B0147B">
        <w:rPr>
          <w:rFonts w:ascii="Arial" w:hAnsi="Arial" w:cs="Arial"/>
          <w:lang w:val="es-MX"/>
        </w:rPr>
        <w:t xml:space="preserve"> 52</w:t>
      </w:r>
      <w:r w:rsidR="000A5B63" w:rsidRPr="00B0147B">
        <w:rPr>
          <w:rFonts w:ascii="Arial" w:hAnsi="Arial" w:cs="Arial"/>
          <w:lang w:val="es-MX"/>
        </w:rPr>
        <w:t xml:space="preserve"> radicaciones que representan </w:t>
      </w:r>
      <w:r w:rsidR="00F445C4" w:rsidRPr="00B0147B">
        <w:rPr>
          <w:rFonts w:ascii="Arial" w:hAnsi="Arial" w:cs="Arial"/>
          <w:lang w:val="es-MX"/>
        </w:rPr>
        <w:t xml:space="preserve">el 6% , y </w:t>
      </w:r>
      <w:r w:rsidR="00455ECD" w:rsidRPr="00B0147B">
        <w:rPr>
          <w:rFonts w:ascii="Arial" w:hAnsi="Arial" w:cs="Arial"/>
          <w:lang w:val="es-MX"/>
        </w:rPr>
        <w:t xml:space="preserve">EL ITEM </w:t>
      </w:r>
      <w:r w:rsidR="00B0147B" w:rsidRPr="00B0147B">
        <w:rPr>
          <w:rFonts w:ascii="Arial" w:hAnsi="Arial" w:cs="Arial"/>
          <w:lang w:val="es-MX"/>
        </w:rPr>
        <w:t>PAGO DE APORTES con 59</w:t>
      </w:r>
      <w:r w:rsidR="00F445C4" w:rsidRPr="00B0147B">
        <w:rPr>
          <w:rFonts w:ascii="Arial" w:hAnsi="Arial" w:cs="Arial"/>
          <w:lang w:val="es-MX"/>
        </w:rPr>
        <w:t xml:space="preserve"> radicacione</w:t>
      </w:r>
      <w:r w:rsidR="00B0147B" w:rsidRPr="00B0147B">
        <w:rPr>
          <w:rFonts w:ascii="Arial" w:hAnsi="Arial" w:cs="Arial"/>
          <w:lang w:val="es-MX"/>
        </w:rPr>
        <w:t>s con un 6</w:t>
      </w:r>
      <w:r w:rsidR="00F445C4" w:rsidRPr="00B0147B">
        <w:rPr>
          <w:rFonts w:ascii="Arial" w:hAnsi="Arial" w:cs="Arial"/>
          <w:lang w:val="es-MX"/>
        </w:rPr>
        <w:t xml:space="preserve">%. </w:t>
      </w:r>
    </w:p>
    <w:p w:rsidR="00DF65A5" w:rsidRDefault="00DF65A5" w:rsidP="00455ECD">
      <w:pPr>
        <w:rPr>
          <w:rFonts w:ascii="Arial" w:hAnsi="Arial" w:cs="Arial"/>
          <w:lang w:val="es-MX"/>
        </w:rPr>
      </w:pPr>
    </w:p>
    <w:p w:rsidR="00517E21" w:rsidRDefault="00DF65A5" w:rsidP="00455ECD">
      <w:pPr>
        <w:jc w:val="center"/>
        <w:rPr>
          <w:rFonts w:ascii="Arial" w:hAnsi="Arial" w:cs="Arial"/>
          <w:lang w:val="es-MX"/>
        </w:rPr>
      </w:pPr>
      <w:r w:rsidRPr="00DF65A5">
        <w:rPr>
          <w:noProof/>
          <w:lang w:eastAsia="es-CO"/>
        </w:rPr>
        <w:drawing>
          <wp:inline distT="0" distB="0" distL="0" distR="0">
            <wp:extent cx="6112510" cy="805180"/>
            <wp:effectExtent l="19050" t="0" r="2540" b="0"/>
            <wp:docPr id="3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112510" cy="805180"/>
                    </a:xfrm>
                    <a:prstGeom prst="rect">
                      <a:avLst/>
                    </a:prstGeom>
                    <a:noFill/>
                    <a:ln w="9525">
                      <a:noFill/>
                      <a:miter lim="800000"/>
                      <a:headEnd/>
                      <a:tailEnd/>
                    </a:ln>
                  </pic:spPr>
                </pic:pic>
              </a:graphicData>
            </a:graphic>
          </wp:inline>
        </w:drawing>
      </w:r>
    </w:p>
    <w:p w:rsidR="00521534" w:rsidRDefault="00521534" w:rsidP="00455ECD">
      <w:pPr>
        <w:jc w:val="center"/>
        <w:rPr>
          <w:rFonts w:ascii="Arial" w:hAnsi="Arial" w:cs="Arial"/>
          <w:lang w:val="es-MX"/>
        </w:rPr>
      </w:pPr>
    </w:p>
    <w:p w:rsidR="00521534" w:rsidRDefault="00F622F4" w:rsidP="00F622F4">
      <w:pPr>
        <w:jc w:val="both"/>
        <w:rPr>
          <w:rFonts w:ascii="Arial" w:hAnsi="Arial" w:cs="Arial"/>
          <w:lang w:val="es-MX"/>
        </w:rPr>
      </w:pPr>
      <w:r>
        <w:rPr>
          <w:rFonts w:ascii="Arial" w:hAnsi="Arial" w:cs="Arial"/>
          <w:lang w:val="es-MX"/>
        </w:rPr>
        <w:t xml:space="preserve">Para el consolidado del I semestre del año 2017, se evidencia por tipología las mas representativas  Subsidio en dinero, Mecanismo protección al cesante, créditos e insatisfacción por el servicio recibido. </w:t>
      </w:r>
    </w:p>
    <w:p w:rsidR="00521534" w:rsidRDefault="00F622F4" w:rsidP="00455ECD">
      <w:pPr>
        <w:jc w:val="center"/>
        <w:rPr>
          <w:rFonts w:ascii="Arial" w:hAnsi="Arial" w:cs="Arial"/>
          <w:lang w:val="es-MX"/>
        </w:rPr>
      </w:pPr>
      <w:r w:rsidRPr="00F622F4">
        <w:rPr>
          <w:noProof/>
          <w:lang w:eastAsia="es-CO"/>
        </w:rPr>
        <w:drawing>
          <wp:inline distT="0" distB="0" distL="0" distR="0">
            <wp:extent cx="6120765" cy="3881806"/>
            <wp:effectExtent l="1905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6120765" cy="3881806"/>
                    </a:xfrm>
                    <a:prstGeom prst="rect">
                      <a:avLst/>
                    </a:prstGeom>
                    <a:noFill/>
                    <a:ln w="9525">
                      <a:noFill/>
                      <a:miter lim="800000"/>
                      <a:headEnd/>
                      <a:tailEnd/>
                    </a:ln>
                  </pic:spPr>
                </pic:pic>
              </a:graphicData>
            </a:graphic>
          </wp:inline>
        </w:drawing>
      </w:r>
    </w:p>
    <w:p w:rsidR="00F622F4" w:rsidRDefault="00F622F4" w:rsidP="00455ECD">
      <w:pPr>
        <w:jc w:val="center"/>
        <w:rPr>
          <w:rFonts w:ascii="Arial" w:hAnsi="Arial" w:cs="Arial"/>
          <w:lang w:val="es-MX"/>
        </w:rPr>
      </w:pPr>
    </w:p>
    <w:p w:rsidR="00F622F4" w:rsidRDefault="00DA7D8A" w:rsidP="0001542E">
      <w:pPr>
        <w:jc w:val="both"/>
        <w:rPr>
          <w:rFonts w:ascii="Arial" w:hAnsi="Arial" w:cs="Arial"/>
          <w:lang w:val="es-MX"/>
        </w:rPr>
      </w:pPr>
      <w:r>
        <w:rPr>
          <w:rFonts w:ascii="Arial" w:hAnsi="Arial" w:cs="Arial"/>
          <w:lang w:val="es-MX"/>
        </w:rPr>
        <w:t>Dentro de las PQRSF</w:t>
      </w:r>
      <w:r w:rsidR="0001542E">
        <w:rPr>
          <w:rFonts w:ascii="Arial" w:hAnsi="Arial" w:cs="Arial"/>
          <w:lang w:val="es-MX"/>
        </w:rPr>
        <w:t xml:space="preserve"> radicadas  en el I semestre del año 2017, se consolida el tipo de ingreso  evidencián</w:t>
      </w:r>
      <w:r>
        <w:rPr>
          <w:rFonts w:ascii="Arial" w:hAnsi="Arial" w:cs="Arial"/>
          <w:lang w:val="es-MX"/>
        </w:rPr>
        <w:t>dose  que la sede electrónica es</w:t>
      </w:r>
      <w:r w:rsidR="0001542E">
        <w:rPr>
          <w:rFonts w:ascii="Arial" w:hAnsi="Arial" w:cs="Arial"/>
          <w:lang w:val="es-MX"/>
        </w:rPr>
        <w:t xml:space="preserve"> el canal mas utilizado por los ciudadnos para las radicaciones. </w:t>
      </w:r>
    </w:p>
    <w:p w:rsidR="00455ECD" w:rsidRDefault="0001542E" w:rsidP="00455ECD">
      <w:pPr>
        <w:jc w:val="center"/>
        <w:rPr>
          <w:rFonts w:ascii="Arial" w:hAnsi="Arial" w:cs="Arial"/>
          <w:lang w:val="es-MX"/>
        </w:rPr>
      </w:pPr>
      <w:r w:rsidRPr="0001542E">
        <w:rPr>
          <w:noProof/>
          <w:lang w:eastAsia="es-CO"/>
        </w:rPr>
        <w:drawing>
          <wp:inline distT="0" distB="0" distL="0" distR="0">
            <wp:extent cx="6160381" cy="834887"/>
            <wp:effectExtent l="19050" t="0" r="0" b="0"/>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157803" cy="834538"/>
                    </a:xfrm>
                    <a:prstGeom prst="rect">
                      <a:avLst/>
                    </a:prstGeom>
                    <a:noFill/>
                    <a:ln w="9525">
                      <a:noFill/>
                      <a:miter lim="800000"/>
                      <a:headEnd/>
                      <a:tailEnd/>
                    </a:ln>
                  </pic:spPr>
                </pic:pic>
              </a:graphicData>
            </a:graphic>
          </wp:inline>
        </w:drawing>
      </w:r>
    </w:p>
    <w:p w:rsidR="0001542E" w:rsidRDefault="0001542E" w:rsidP="00455ECD">
      <w:pPr>
        <w:jc w:val="center"/>
        <w:rPr>
          <w:rFonts w:ascii="Arial" w:hAnsi="Arial" w:cs="Arial"/>
          <w:lang w:val="es-MX"/>
        </w:rPr>
      </w:pPr>
    </w:p>
    <w:p w:rsidR="00DA7D8A" w:rsidRDefault="00DA7D8A" w:rsidP="0001542E">
      <w:pPr>
        <w:jc w:val="both"/>
        <w:rPr>
          <w:rFonts w:ascii="Arial" w:hAnsi="Arial" w:cs="Arial"/>
          <w:lang w:val="es-MX"/>
        </w:rPr>
      </w:pPr>
    </w:p>
    <w:p w:rsidR="0001542E" w:rsidRDefault="0001542E" w:rsidP="0001542E">
      <w:pPr>
        <w:jc w:val="both"/>
        <w:rPr>
          <w:rFonts w:ascii="Arial" w:hAnsi="Arial" w:cs="Arial"/>
          <w:lang w:val="es-MX"/>
        </w:rPr>
      </w:pPr>
      <w:r>
        <w:rPr>
          <w:rFonts w:ascii="Arial" w:hAnsi="Arial" w:cs="Arial"/>
          <w:lang w:val="es-MX"/>
        </w:rPr>
        <w:lastRenderedPageBreak/>
        <w:t xml:space="preserve">Asi mismo,  la forma de tramite con mayor relevancia en la radicación de PQRSF,  son las Quejas seguidas por la peticiones. </w:t>
      </w:r>
    </w:p>
    <w:p w:rsidR="0001542E" w:rsidRDefault="0001542E" w:rsidP="00455ECD">
      <w:pPr>
        <w:jc w:val="center"/>
        <w:rPr>
          <w:rFonts w:ascii="Arial" w:hAnsi="Arial" w:cs="Arial"/>
          <w:lang w:val="es-MX"/>
        </w:rPr>
      </w:pPr>
    </w:p>
    <w:p w:rsidR="0001542E" w:rsidRDefault="0001542E" w:rsidP="00455ECD">
      <w:pPr>
        <w:jc w:val="center"/>
        <w:rPr>
          <w:rFonts w:ascii="Arial" w:hAnsi="Arial" w:cs="Arial"/>
          <w:lang w:val="es-MX"/>
        </w:rPr>
      </w:pPr>
      <w:r w:rsidRPr="0001542E">
        <w:rPr>
          <w:noProof/>
          <w:lang w:eastAsia="es-CO"/>
        </w:rPr>
        <w:drawing>
          <wp:inline distT="0" distB="0" distL="0" distR="0">
            <wp:extent cx="6430492" cy="1590261"/>
            <wp:effectExtent l="19050" t="0" r="8408" b="0"/>
            <wp:docPr id="2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6427796" cy="1589594"/>
                    </a:xfrm>
                    <a:prstGeom prst="rect">
                      <a:avLst/>
                    </a:prstGeom>
                    <a:noFill/>
                    <a:ln w="9525">
                      <a:noFill/>
                      <a:miter lim="800000"/>
                      <a:headEnd/>
                      <a:tailEnd/>
                    </a:ln>
                  </pic:spPr>
                </pic:pic>
              </a:graphicData>
            </a:graphic>
          </wp:inline>
        </w:drawing>
      </w:r>
    </w:p>
    <w:p w:rsidR="0001542E" w:rsidRDefault="0001542E" w:rsidP="00455ECD">
      <w:pPr>
        <w:jc w:val="center"/>
        <w:rPr>
          <w:rFonts w:ascii="Arial" w:hAnsi="Arial" w:cs="Arial"/>
          <w:lang w:val="es-MX"/>
        </w:rPr>
      </w:pPr>
    </w:p>
    <w:p w:rsidR="0001542E" w:rsidRDefault="0001542E" w:rsidP="00455ECD">
      <w:pPr>
        <w:jc w:val="center"/>
        <w:rPr>
          <w:rFonts w:ascii="Arial" w:hAnsi="Arial" w:cs="Arial"/>
          <w:lang w:val="es-MX"/>
        </w:rPr>
      </w:pPr>
      <w:r w:rsidRPr="0001542E">
        <w:rPr>
          <w:noProof/>
          <w:lang w:eastAsia="es-CO"/>
        </w:rPr>
        <w:drawing>
          <wp:inline distT="0" distB="0" distL="0" distR="0">
            <wp:extent cx="6361237" cy="894522"/>
            <wp:effectExtent l="19050" t="0" r="1463" b="0"/>
            <wp:docPr id="3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6390880" cy="898690"/>
                    </a:xfrm>
                    <a:prstGeom prst="rect">
                      <a:avLst/>
                    </a:prstGeom>
                    <a:noFill/>
                    <a:ln w="9525">
                      <a:noFill/>
                      <a:miter lim="800000"/>
                      <a:headEnd/>
                      <a:tailEnd/>
                    </a:ln>
                  </pic:spPr>
                </pic:pic>
              </a:graphicData>
            </a:graphic>
          </wp:inline>
        </w:drawing>
      </w:r>
    </w:p>
    <w:p w:rsidR="0001542E" w:rsidRDefault="0001542E" w:rsidP="00455ECD">
      <w:pPr>
        <w:jc w:val="center"/>
        <w:rPr>
          <w:rFonts w:ascii="Arial" w:hAnsi="Arial" w:cs="Arial"/>
          <w:lang w:val="es-MX"/>
        </w:rPr>
      </w:pPr>
    </w:p>
    <w:p w:rsidR="002F4018" w:rsidRPr="00455ECD" w:rsidRDefault="00314BD2" w:rsidP="00455ECD">
      <w:pPr>
        <w:pStyle w:val="Prrafodelista"/>
        <w:numPr>
          <w:ilvl w:val="1"/>
          <w:numId w:val="45"/>
        </w:numPr>
        <w:rPr>
          <w:rFonts w:ascii="Arial" w:hAnsi="Arial" w:cs="Arial"/>
          <w:b/>
          <w:lang w:val="es-MX"/>
        </w:rPr>
      </w:pPr>
      <w:r w:rsidRPr="00AA1080">
        <w:rPr>
          <w:rFonts w:ascii="Arial" w:hAnsi="Arial" w:cs="Arial"/>
          <w:b/>
          <w:lang w:val="es-MX"/>
        </w:rPr>
        <w:t>Canal telefónico</w:t>
      </w:r>
      <w:r w:rsidR="00811D1A" w:rsidRPr="00AA1080">
        <w:rPr>
          <w:rFonts w:ascii="Arial" w:hAnsi="Arial" w:cs="Arial"/>
          <w:b/>
          <w:lang w:val="es-MX"/>
        </w:rPr>
        <w:t xml:space="preserve">, </w:t>
      </w:r>
      <w:r w:rsidRPr="00AA1080">
        <w:rPr>
          <w:rFonts w:ascii="Arial" w:hAnsi="Arial" w:cs="Arial"/>
          <w:b/>
          <w:lang w:val="es-MX"/>
        </w:rPr>
        <w:t>chat</w:t>
      </w:r>
      <w:r w:rsidR="00455ECD">
        <w:rPr>
          <w:rFonts w:ascii="Arial" w:hAnsi="Arial" w:cs="Arial"/>
          <w:b/>
          <w:lang w:val="es-MX"/>
        </w:rPr>
        <w:t xml:space="preserve"> , </w:t>
      </w:r>
      <w:r w:rsidR="00811D1A" w:rsidRPr="00AA1080">
        <w:rPr>
          <w:rFonts w:ascii="Arial" w:hAnsi="Arial" w:cs="Arial"/>
          <w:b/>
          <w:lang w:val="es-MX"/>
        </w:rPr>
        <w:t>buzon</w:t>
      </w:r>
      <w:r w:rsidR="00455ECD">
        <w:rPr>
          <w:rFonts w:ascii="Arial" w:hAnsi="Arial" w:cs="Arial"/>
          <w:b/>
          <w:lang w:val="es-MX"/>
        </w:rPr>
        <w:t xml:space="preserve"> de sugerencias y buzones </w:t>
      </w:r>
      <w:r w:rsidR="00811D1A" w:rsidRPr="00AA1080">
        <w:rPr>
          <w:rFonts w:ascii="Arial" w:hAnsi="Arial" w:cs="Arial"/>
          <w:b/>
          <w:lang w:val="es-MX"/>
        </w:rPr>
        <w:t>virtuales</w:t>
      </w:r>
    </w:p>
    <w:p w:rsidR="002F4018" w:rsidRPr="002F4018" w:rsidRDefault="002F4018" w:rsidP="002F4018">
      <w:pPr>
        <w:jc w:val="both"/>
        <w:rPr>
          <w:rFonts w:ascii="Arial" w:hAnsi="Arial" w:cs="Arial"/>
          <w:lang w:val="es-MX"/>
        </w:rPr>
      </w:pPr>
      <w:r w:rsidRPr="002F4018">
        <w:rPr>
          <w:rFonts w:ascii="Arial" w:hAnsi="Arial" w:cs="Arial"/>
          <w:lang w:val="es-MX"/>
        </w:rPr>
        <w:t xml:space="preserve">El  informe de canal telefónico y del chat  correspondiente al </w:t>
      </w:r>
      <w:r w:rsidR="00F445C4">
        <w:rPr>
          <w:rFonts w:ascii="Arial" w:hAnsi="Arial" w:cs="Arial"/>
          <w:lang w:val="es-MX"/>
        </w:rPr>
        <w:t>I</w:t>
      </w:r>
      <w:r w:rsidR="0053104D">
        <w:rPr>
          <w:rFonts w:ascii="Arial" w:hAnsi="Arial" w:cs="Arial"/>
          <w:lang w:val="es-MX"/>
        </w:rPr>
        <w:t>I</w:t>
      </w:r>
      <w:r w:rsidR="00F445C4">
        <w:rPr>
          <w:rFonts w:ascii="Arial" w:hAnsi="Arial" w:cs="Arial"/>
          <w:lang w:val="es-MX"/>
        </w:rPr>
        <w:t xml:space="preserve"> trimestre de 2017</w:t>
      </w:r>
      <w:r w:rsidRPr="002F4018">
        <w:rPr>
          <w:rFonts w:ascii="Arial" w:hAnsi="Arial" w:cs="Arial"/>
          <w:lang w:val="es-MX"/>
        </w:rPr>
        <w:t xml:space="preserve">, se </w:t>
      </w:r>
      <w:r>
        <w:rPr>
          <w:rFonts w:ascii="Arial" w:hAnsi="Arial" w:cs="Arial"/>
          <w:lang w:val="es-MX"/>
        </w:rPr>
        <w:t xml:space="preserve">encuentra presentado en el mes de enero por la </w:t>
      </w:r>
      <w:r w:rsidR="00572A7D" w:rsidRPr="00572A7D">
        <w:rPr>
          <w:rFonts w:ascii="Arial" w:hAnsi="Arial" w:cs="Arial"/>
          <w:lang w:val="es-MX"/>
        </w:rPr>
        <w:t>atenc</w:t>
      </w:r>
      <w:r w:rsidRPr="00572A7D">
        <w:rPr>
          <w:rFonts w:ascii="Arial" w:hAnsi="Arial" w:cs="Arial"/>
          <w:lang w:val="es-MX"/>
        </w:rPr>
        <w:t>ion d</w:t>
      </w:r>
      <w:r>
        <w:rPr>
          <w:rFonts w:ascii="Arial" w:hAnsi="Arial" w:cs="Arial"/>
          <w:lang w:val="es-MX"/>
        </w:rPr>
        <w:t xml:space="preserve">e los funcionarios de la Oficina de protección al usuario de la OPU y la segunda parte  por </w:t>
      </w:r>
      <w:r w:rsidRPr="002F4018">
        <w:rPr>
          <w:rFonts w:ascii="Arial" w:hAnsi="Arial" w:cs="Arial"/>
          <w:lang w:val="es-MX"/>
        </w:rPr>
        <w:t xml:space="preserve"> la contratación  con la empresa Conalcreditos de acuerdo al contrato </w:t>
      </w:r>
      <w:r w:rsidR="00F445C4">
        <w:rPr>
          <w:rFonts w:ascii="Arial" w:hAnsi="Arial" w:cs="Arial"/>
          <w:lang w:val="es-MX"/>
        </w:rPr>
        <w:t>031</w:t>
      </w:r>
      <w:r w:rsidRPr="002F4018">
        <w:rPr>
          <w:rFonts w:ascii="Arial" w:hAnsi="Arial" w:cs="Arial"/>
          <w:lang w:val="es-MX"/>
        </w:rPr>
        <w:t>número</w:t>
      </w:r>
      <w:r w:rsidR="00455ECD">
        <w:rPr>
          <w:rFonts w:ascii="Arial" w:hAnsi="Arial" w:cs="Arial"/>
          <w:lang w:val="es-MX"/>
        </w:rPr>
        <w:t xml:space="preserve"> de orden de compra</w:t>
      </w:r>
      <w:r w:rsidR="00F445C4">
        <w:rPr>
          <w:rFonts w:ascii="Arial" w:hAnsi="Arial" w:cs="Arial"/>
          <w:lang w:val="es-MX"/>
        </w:rPr>
        <w:t>14022</w:t>
      </w:r>
      <w:r>
        <w:rPr>
          <w:rFonts w:ascii="Arial" w:hAnsi="Arial" w:cs="Arial"/>
          <w:lang w:val="es-MX"/>
        </w:rPr>
        <w:t xml:space="preserve"> de </w:t>
      </w:r>
      <w:r w:rsidR="00F445C4">
        <w:rPr>
          <w:rFonts w:ascii="Arial" w:hAnsi="Arial" w:cs="Arial"/>
          <w:lang w:val="es-MX"/>
        </w:rPr>
        <w:t xml:space="preserve"> 3 de febrero de 2017</w:t>
      </w:r>
      <w:r w:rsidRPr="002F4018">
        <w:rPr>
          <w:rFonts w:ascii="Arial" w:hAnsi="Arial" w:cs="Arial"/>
          <w:lang w:val="es-MX"/>
        </w:rPr>
        <w:t xml:space="preserve">, la atención </w:t>
      </w:r>
      <w:r>
        <w:rPr>
          <w:rFonts w:ascii="Arial" w:hAnsi="Arial" w:cs="Arial"/>
          <w:lang w:val="es-MX"/>
        </w:rPr>
        <w:t xml:space="preserve">es </w:t>
      </w:r>
      <w:r w:rsidRPr="002F4018">
        <w:rPr>
          <w:rFonts w:ascii="Arial" w:hAnsi="Arial" w:cs="Arial"/>
          <w:lang w:val="es-MX"/>
        </w:rPr>
        <w:t xml:space="preserve">recibida en   horario de 8:00 am a 5:00 pm de lunes a sábado en los canales </w:t>
      </w:r>
      <w:r>
        <w:rPr>
          <w:rFonts w:ascii="Arial" w:hAnsi="Arial" w:cs="Arial"/>
          <w:lang w:val="es-MX"/>
        </w:rPr>
        <w:t xml:space="preserve"> portal corporativo y </w:t>
      </w:r>
      <w:r w:rsidRPr="002F4018">
        <w:rPr>
          <w:rFonts w:ascii="Arial" w:hAnsi="Arial" w:cs="Arial"/>
          <w:lang w:val="es-MX"/>
        </w:rPr>
        <w:t xml:space="preserve"> la línea gratuita nacional 01 8000 910100 y  línea de atención al ciudadano 3487777. </w:t>
      </w:r>
      <w:r w:rsidR="00F445C4">
        <w:rPr>
          <w:rFonts w:ascii="Arial" w:hAnsi="Arial" w:cs="Arial"/>
          <w:lang w:val="es-MX"/>
        </w:rPr>
        <w:t xml:space="preserve"> El contrato </w:t>
      </w:r>
      <w:r w:rsidR="00476BB2">
        <w:rPr>
          <w:rFonts w:ascii="Arial" w:hAnsi="Arial" w:cs="Arial"/>
          <w:lang w:val="es-MX"/>
        </w:rPr>
        <w:t xml:space="preserve">inicio </w:t>
      </w:r>
      <w:r w:rsidR="00F445C4">
        <w:rPr>
          <w:rFonts w:ascii="Arial" w:hAnsi="Arial" w:cs="Arial"/>
          <w:lang w:val="es-MX"/>
        </w:rPr>
        <w:t xml:space="preserve">a partir del 6 de febrero de 2017. </w:t>
      </w:r>
    </w:p>
    <w:p w:rsidR="003D2871" w:rsidRDefault="003D2871" w:rsidP="002F4018">
      <w:pPr>
        <w:jc w:val="both"/>
        <w:rPr>
          <w:rFonts w:ascii="Arial" w:hAnsi="Arial" w:cs="Arial"/>
          <w:lang w:val="es-MX"/>
        </w:rPr>
      </w:pPr>
    </w:p>
    <w:p w:rsidR="00C83EBD" w:rsidRDefault="002F4018" w:rsidP="002F4018">
      <w:pPr>
        <w:jc w:val="both"/>
        <w:rPr>
          <w:rFonts w:ascii="Arial" w:hAnsi="Arial" w:cs="Arial"/>
          <w:lang w:val="es-MX"/>
        </w:rPr>
      </w:pPr>
      <w:r w:rsidRPr="002F4018">
        <w:rPr>
          <w:rFonts w:ascii="Arial" w:hAnsi="Arial" w:cs="Arial"/>
          <w:lang w:val="es-MX"/>
        </w:rPr>
        <w:t xml:space="preserve">La atención a la ciudadanía que se realiza por el  </w:t>
      </w:r>
      <w:r w:rsidR="00572A7D">
        <w:rPr>
          <w:rFonts w:ascii="Arial" w:hAnsi="Arial" w:cs="Arial"/>
          <w:lang w:val="es-MX"/>
        </w:rPr>
        <w:t>canal de atención telefónico</w:t>
      </w:r>
      <w:r w:rsidRPr="002F4018">
        <w:rPr>
          <w:rFonts w:ascii="Arial" w:hAnsi="Arial" w:cs="Arial"/>
          <w:lang w:val="es-MX"/>
        </w:rPr>
        <w:t xml:space="preserve"> dispuesto a los ciudadanos, está disponible con el fin de informarse sobre las diferentes funciones que a través de este organismo de inspección vigilancia y control tiene dispuesto con el fin de que la ciudadanía pueda presentar sus </w:t>
      </w:r>
      <w:r w:rsidR="00455ECD">
        <w:rPr>
          <w:rFonts w:ascii="Arial" w:hAnsi="Arial" w:cs="Arial"/>
          <w:lang w:val="es-MX"/>
        </w:rPr>
        <w:t xml:space="preserve">peticiones, </w:t>
      </w:r>
      <w:r w:rsidRPr="002F4018">
        <w:rPr>
          <w:rFonts w:ascii="Arial" w:hAnsi="Arial" w:cs="Arial"/>
          <w:lang w:val="es-MX"/>
        </w:rPr>
        <w:t>quejas,</w:t>
      </w:r>
      <w:r w:rsidR="00455ECD" w:rsidRPr="002F4018">
        <w:rPr>
          <w:rFonts w:ascii="Arial" w:hAnsi="Arial" w:cs="Arial"/>
          <w:lang w:val="es-MX"/>
        </w:rPr>
        <w:t>reclamos</w:t>
      </w:r>
      <w:r w:rsidR="00455ECD">
        <w:rPr>
          <w:rFonts w:ascii="Arial" w:hAnsi="Arial" w:cs="Arial"/>
          <w:lang w:val="es-MX"/>
        </w:rPr>
        <w:t>,  sugerencias</w:t>
      </w:r>
      <w:r w:rsidRPr="002F4018">
        <w:rPr>
          <w:rFonts w:ascii="Arial" w:hAnsi="Arial" w:cs="Arial"/>
          <w:lang w:val="es-MX"/>
        </w:rPr>
        <w:t xml:space="preserve"> e inconformidades frente  a las cajas de Compensación familiar que actualmente tienen cober</w:t>
      </w:r>
      <w:r>
        <w:rPr>
          <w:rFonts w:ascii="Arial" w:hAnsi="Arial" w:cs="Arial"/>
          <w:lang w:val="es-MX"/>
        </w:rPr>
        <w:t>tura en el territorio nacional.</w:t>
      </w:r>
    </w:p>
    <w:p w:rsidR="00517E21" w:rsidRPr="00984268" w:rsidRDefault="002F4018" w:rsidP="002F4018">
      <w:pPr>
        <w:jc w:val="both"/>
        <w:rPr>
          <w:rFonts w:ascii="Arial" w:hAnsi="Arial" w:cs="Arial"/>
          <w:lang w:val="es-MX"/>
        </w:rPr>
      </w:pPr>
      <w:r w:rsidRPr="00E912A6">
        <w:rPr>
          <w:rFonts w:ascii="Arial" w:hAnsi="Arial" w:cs="Arial"/>
          <w:lang w:val="es-MX"/>
        </w:rPr>
        <w:t>El reporte del mes de</w:t>
      </w:r>
      <w:r w:rsidR="00E912A6" w:rsidRPr="00E912A6">
        <w:rPr>
          <w:rFonts w:ascii="Arial" w:hAnsi="Arial" w:cs="Arial"/>
          <w:lang w:val="es-MX"/>
        </w:rPr>
        <w:t xml:space="preserve"> abril, mayo y junio    consolidado en el II </w:t>
      </w:r>
      <w:r w:rsidRPr="00E912A6">
        <w:rPr>
          <w:rFonts w:ascii="Arial" w:hAnsi="Arial" w:cs="Arial"/>
          <w:lang w:val="es-MX"/>
        </w:rPr>
        <w:t>trimestre del año 2</w:t>
      </w:r>
      <w:r w:rsidR="00F445C4" w:rsidRPr="00E912A6">
        <w:rPr>
          <w:rFonts w:ascii="Arial" w:hAnsi="Arial" w:cs="Arial"/>
          <w:lang w:val="es-MX"/>
        </w:rPr>
        <w:t xml:space="preserve">017 </w:t>
      </w:r>
      <w:r w:rsidR="00854ED7" w:rsidRPr="00E912A6">
        <w:rPr>
          <w:rFonts w:ascii="Arial" w:hAnsi="Arial" w:cs="Arial"/>
          <w:lang w:val="es-MX"/>
        </w:rPr>
        <w:t xml:space="preserve">se evidencia </w:t>
      </w:r>
      <w:r w:rsidR="00854ED7" w:rsidRPr="00984268">
        <w:rPr>
          <w:rFonts w:ascii="Arial" w:hAnsi="Arial" w:cs="Arial"/>
          <w:lang w:val="es-MX"/>
        </w:rPr>
        <w:t xml:space="preserve">un total de </w:t>
      </w:r>
      <w:r w:rsidR="00984268" w:rsidRPr="00984268">
        <w:rPr>
          <w:rFonts w:ascii="Arial" w:hAnsi="Arial" w:cs="Arial"/>
          <w:lang w:val="es-MX"/>
        </w:rPr>
        <w:t>1435  llamadas atendidas y  323</w:t>
      </w:r>
      <w:r w:rsidR="003D2871" w:rsidRPr="00984268">
        <w:rPr>
          <w:rFonts w:ascii="Arial" w:hAnsi="Arial" w:cs="Arial"/>
          <w:lang w:val="es-MX"/>
        </w:rPr>
        <w:t xml:space="preserve"> sesiones de chat  resu</w:t>
      </w:r>
      <w:r w:rsidRPr="00984268">
        <w:rPr>
          <w:rFonts w:ascii="Arial" w:hAnsi="Arial" w:cs="Arial"/>
          <w:lang w:val="es-MX"/>
        </w:rPr>
        <w:t>e</w:t>
      </w:r>
      <w:r w:rsidR="003D2871" w:rsidRPr="00984268">
        <w:rPr>
          <w:rFonts w:ascii="Arial" w:hAnsi="Arial" w:cs="Arial"/>
          <w:lang w:val="es-MX"/>
        </w:rPr>
        <w:t>l</w:t>
      </w:r>
      <w:r w:rsidRPr="00984268">
        <w:rPr>
          <w:rFonts w:ascii="Arial" w:hAnsi="Arial" w:cs="Arial"/>
          <w:lang w:val="es-MX"/>
        </w:rPr>
        <w:t xml:space="preserve">tos: </w:t>
      </w:r>
    </w:p>
    <w:p w:rsidR="00DA7D8A" w:rsidRDefault="00DA7D8A" w:rsidP="007F5127">
      <w:pPr>
        <w:spacing w:after="0" w:line="240" w:lineRule="auto"/>
        <w:jc w:val="center"/>
        <w:rPr>
          <w:rFonts w:ascii="Arial" w:eastAsia="Times New Roman" w:hAnsi="Arial" w:cs="Arial"/>
          <w:b/>
          <w:bCs/>
          <w:color w:val="FFFFFF"/>
          <w:sz w:val="24"/>
          <w:szCs w:val="24"/>
          <w:lang w:eastAsia="es-CO"/>
        </w:rPr>
      </w:pPr>
    </w:p>
    <w:p w:rsidR="00984268" w:rsidRDefault="00984268" w:rsidP="007F5127">
      <w:pPr>
        <w:spacing w:after="0" w:line="240" w:lineRule="auto"/>
        <w:jc w:val="center"/>
        <w:rPr>
          <w:rFonts w:ascii="Arial" w:eastAsia="Times New Roman" w:hAnsi="Arial" w:cs="Arial"/>
          <w:b/>
          <w:bCs/>
          <w:color w:val="FFFFFF"/>
          <w:sz w:val="24"/>
          <w:szCs w:val="24"/>
          <w:lang w:eastAsia="es-CO"/>
        </w:rPr>
      </w:pPr>
    </w:p>
    <w:p w:rsidR="00984268" w:rsidRDefault="00984268" w:rsidP="007F5127">
      <w:pPr>
        <w:spacing w:after="0" w:line="240" w:lineRule="auto"/>
        <w:jc w:val="center"/>
        <w:rPr>
          <w:rFonts w:ascii="Arial" w:eastAsia="Times New Roman" w:hAnsi="Arial" w:cs="Arial"/>
          <w:b/>
          <w:bCs/>
          <w:color w:val="FFFFFF"/>
          <w:sz w:val="24"/>
          <w:szCs w:val="24"/>
          <w:lang w:eastAsia="es-CO"/>
        </w:rPr>
        <w:sectPr w:rsidR="00984268" w:rsidSect="005B4771">
          <w:headerReference w:type="default" r:id="rId21"/>
          <w:footerReference w:type="default" r:id="rId22"/>
          <w:pgSz w:w="12240" w:h="18720" w:code="14"/>
          <w:pgMar w:top="284" w:right="1183" w:bottom="284" w:left="1418" w:header="284" w:footer="0" w:gutter="0"/>
          <w:cols w:space="708"/>
          <w:docGrid w:linePitch="360"/>
        </w:sectPr>
      </w:pPr>
    </w:p>
    <w:tbl>
      <w:tblPr>
        <w:tblW w:w="3220" w:type="dxa"/>
        <w:jc w:val="center"/>
        <w:tblCellMar>
          <w:left w:w="70" w:type="dxa"/>
          <w:right w:w="70" w:type="dxa"/>
        </w:tblCellMar>
        <w:tblLook w:val="04A0"/>
      </w:tblPr>
      <w:tblGrid>
        <w:gridCol w:w="1200"/>
        <w:gridCol w:w="2020"/>
      </w:tblGrid>
      <w:tr w:rsidR="00984268" w:rsidRPr="00E4496D" w:rsidTr="00984268">
        <w:trPr>
          <w:trHeight w:val="495"/>
          <w:jc w:val="center"/>
        </w:trPr>
        <w:tc>
          <w:tcPr>
            <w:tcW w:w="1200" w:type="dxa"/>
            <w:tcBorders>
              <w:top w:val="single" w:sz="4" w:space="0" w:color="auto"/>
              <w:left w:val="single" w:sz="4" w:space="0" w:color="auto"/>
              <w:bottom w:val="single" w:sz="4" w:space="0" w:color="auto"/>
              <w:right w:val="single" w:sz="4" w:space="0" w:color="auto"/>
            </w:tcBorders>
            <w:shd w:val="clear" w:color="2F75B5" w:fill="305496"/>
            <w:noWrap/>
            <w:vAlign w:val="center"/>
            <w:hideMark/>
          </w:tcPr>
          <w:p w:rsidR="00984268" w:rsidRPr="00E4496D" w:rsidRDefault="00984268" w:rsidP="007F5127">
            <w:pPr>
              <w:spacing w:after="0" w:line="240" w:lineRule="auto"/>
              <w:jc w:val="center"/>
              <w:rPr>
                <w:rFonts w:ascii="Arial" w:eastAsia="Times New Roman" w:hAnsi="Arial" w:cs="Arial"/>
                <w:b/>
                <w:bCs/>
                <w:color w:val="FFFFFF"/>
                <w:sz w:val="24"/>
                <w:szCs w:val="24"/>
                <w:lang w:eastAsia="es-CO"/>
              </w:rPr>
            </w:pPr>
            <w:r w:rsidRPr="00E4496D">
              <w:rPr>
                <w:rFonts w:ascii="Arial" w:eastAsia="Times New Roman" w:hAnsi="Arial" w:cs="Arial"/>
                <w:b/>
                <w:bCs/>
                <w:color w:val="FFFFFF"/>
                <w:sz w:val="24"/>
                <w:szCs w:val="24"/>
                <w:lang w:eastAsia="es-CO"/>
              </w:rPr>
              <w:lastRenderedPageBreak/>
              <w:t>Mes</w:t>
            </w:r>
          </w:p>
        </w:tc>
        <w:tc>
          <w:tcPr>
            <w:tcW w:w="2020" w:type="dxa"/>
            <w:tcBorders>
              <w:top w:val="single" w:sz="4" w:space="0" w:color="auto"/>
              <w:left w:val="single" w:sz="4" w:space="0" w:color="auto"/>
              <w:bottom w:val="single" w:sz="4" w:space="0" w:color="auto"/>
              <w:right w:val="single" w:sz="4" w:space="0" w:color="auto"/>
            </w:tcBorders>
            <w:shd w:val="clear" w:color="2F75B5" w:fill="305496"/>
            <w:noWrap/>
            <w:vAlign w:val="center"/>
            <w:hideMark/>
          </w:tcPr>
          <w:p w:rsidR="00984268" w:rsidRPr="00E4496D" w:rsidRDefault="00984268" w:rsidP="007F5127">
            <w:pPr>
              <w:spacing w:after="0" w:line="240" w:lineRule="auto"/>
              <w:jc w:val="center"/>
              <w:rPr>
                <w:rFonts w:ascii="Arial" w:eastAsia="Times New Roman" w:hAnsi="Arial" w:cs="Arial"/>
                <w:b/>
                <w:bCs/>
                <w:color w:val="FFFFFF"/>
                <w:sz w:val="24"/>
                <w:szCs w:val="24"/>
                <w:lang w:eastAsia="es-CO"/>
              </w:rPr>
            </w:pPr>
            <w:r w:rsidRPr="00E4496D">
              <w:rPr>
                <w:rFonts w:ascii="Arial" w:eastAsia="Times New Roman" w:hAnsi="Arial" w:cs="Arial"/>
                <w:b/>
                <w:bCs/>
                <w:color w:val="FFFFFF"/>
                <w:sz w:val="24"/>
                <w:szCs w:val="24"/>
                <w:lang w:eastAsia="es-CO"/>
              </w:rPr>
              <w:t>Llamadas Atendidos</w:t>
            </w:r>
          </w:p>
        </w:tc>
      </w:tr>
      <w:tr w:rsidR="00984268" w:rsidRPr="00E4496D" w:rsidTr="00984268">
        <w:trPr>
          <w:trHeight w:val="300"/>
          <w:jc w:val="center"/>
        </w:trPr>
        <w:tc>
          <w:tcPr>
            <w:tcW w:w="1200" w:type="dxa"/>
            <w:tcBorders>
              <w:top w:val="single" w:sz="4" w:space="0" w:color="auto"/>
              <w:left w:val="single" w:sz="8" w:space="0" w:color="305496"/>
              <w:bottom w:val="single" w:sz="4" w:space="0" w:color="305496"/>
              <w:right w:val="single" w:sz="4" w:space="0" w:color="305496"/>
            </w:tcBorders>
            <w:shd w:val="clear" w:color="auto" w:fill="auto"/>
            <w:noWrap/>
            <w:vAlign w:val="bottom"/>
            <w:hideMark/>
          </w:tcPr>
          <w:p w:rsidR="00984268" w:rsidRPr="00E4496D"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Abril</w:t>
            </w:r>
          </w:p>
        </w:tc>
        <w:tc>
          <w:tcPr>
            <w:tcW w:w="2020" w:type="dxa"/>
            <w:tcBorders>
              <w:top w:val="single" w:sz="4" w:space="0" w:color="auto"/>
              <w:left w:val="nil"/>
              <w:bottom w:val="single" w:sz="4" w:space="0" w:color="305496"/>
              <w:right w:val="single" w:sz="4" w:space="0" w:color="305496"/>
            </w:tcBorders>
            <w:shd w:val="clear" w:color="auto" w:fill="auto"/>
            <w:noWrap/>
            <w:vAlign w:val="bottom"/>
            <w:hideMark/>
          </w:tcPr>
          <w:p w:rsidR="00984268" w:rsidRPr="00E4496D"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418</w:t>
            </w:r>
          </w:p>
        </w:tc>
      </w:tr>
      <w:tr w:rsidR="00984268" w:rsidRPr="00E4496D" w:rsidTr="00984268">
        <w:trPr>
          <w:trHeight w:val="300"/>
          <w:jc w:val="center"/>
        </w:trPr>
        <w:tc>
          <w:tcPr>
            <w:tcW w:w="1200" w:type="dxa"/>
            <w:tcBorders>
              <w:top w:val="nil"/>
              <w:left w:val="single" w:sz="8" w:space="0" w:color="305496"/>
              <w:bottom w:val="single" w:sz="4" w:space="0" w:color="305496"/>
              <w:right w:val="single" w:sz="4" w:space="0" w:color="305496"/>
            </w:tcBorders>
            <w:shd w:val="clear" w:color="auto" w:fill="auto"/>
            <w:noWrap/>
            <w:vAlign w:val="bottom"/>
            <w:hideMark/>
          </w:tcPr>
          <w:p w:rsidR="00984268" w:rsidRPr="00E4496D"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mayo</w:t>
            </w:r>
          </w:p>
        </w:tc>
        <w:tc>
          <w:tcPr>
            <w:tcW w:w="2020" w:type="dxa"/>
            <w:tcBorders>
              <w:top w:val="nil"/>
              <w:left w:val="nil"/>
              <w:bottom w:val="single" w:sz="4" w:space="0" w:color="305496"/>
              <w:right w:val="single" w:sz="4" w:space="0" w:color="305496"/>
            </w:tcBorders>
            <w:shd w:val="clear" w:color="auto" w:fill="auto"/>
            <w:noWrap/>
            <w:vAlign w:val="bottom"/>
            <w:hideMark/>
          </w:tcPr>
          <w:p w:rsidR="00984268" w:rsidRPr="00E4496D"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578</w:t>
            </w:r>
          </w:p>
        </w:tc>
      </w:tr>
      <w:tr w:rsidR="00984268" w:rsidRPr="00E4496D" w:rsidTr="00984268">
        <w:trPr>
          <w:trHeight w:val="300"/>
          <w:jc w:val="center"/>
        </w:trPr>
        <w:tc>
          <w:tcPr>
            <w:tcW w:w="1200" w:type="dxa"/>
            <w:tcBorders>
              <w:top w:val="nil"/>
              <w:left w:val="single" w:sz="8" w:space="0" w:color="305496"/>
              <w:bottom w:val="single" w:sz="4" w:space="0" w:color="305496"/>
              <w:right w:val="single" w:sz="4" w:space="0" w:color="305496"/>
            </w:tcBorders>
            <w:shd w:val="clear" w:color="auto" w:fill="auto"/>
            <w:noWrap/>
            <w:vAlign w:val="bottom"/>
            <w:hideMark/>
          </w:tcPr>
          <w:p w:rsidR="00984268" w:rsidRPr="00E4496D"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Junio</w:t>
            </w:r>
          </w:p>
        </w:tc>
        <w:tc>
          <w:tcPr>
            <w:tcW w:w="2020" w:type="dxa"/>
            <w:tcBorders>
              <w:top w:val="nil"/>
              <w:left w:val="nil"/>
              <w:bottom w:val="single" w:sz="4" w:space="0" w:color="305496"/>
              <w:right w:val="single" w:sz="4" w:space="0" w:color="305496"/>
            </w:tcBorders>
            <w:shd w:val="clear" w:color="auto" w:fill="auto"/>
            <w:noWrap/>
            <w:vAlign w:val="bottom"/>
            <w:hideMark/>
          </w:tcPr>
          <w:p w:rsidR="00984268" w:rsidRPr="00E4496D"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490</w:t>
            </w:r>
          </w:p>
        </w:tc>
      </w:tr>
      <w:tr w:rsidR="00984268" w:rsidRPr="00E4496D" w:rsidTr="00984268">
        <w:trPr>
          <w:trHeight w:val="300"/>
          <w:jc w:val="center"/>
        </w:trPr>
        <w:tc>
          <w:tcPr>
            <w:tcW w:w="1200" w:type="dxa"/>
            <w:tcBorders>
              <w:top w:val="nil"/>
              <w:left w:val="single" w:sz="8" w:space="0" w:color="305496"/>
              <w:bottom w:val="nil"/>
              <w:right w:val="single" w:sz="4" w:space="0" w:color="305496"/>
            </w:tcBorders>
            <w:shd w:val="clear" w:color="auto" w:fill="auto"/>
            <w:noWrap/>
            <w:vAlign w:val="bottom"/>
            <w:hideMark/>
          </w:tcPr>
          <w:p w:rsidR="00984268" w:rsidRPr="00E4496D" w:rsidRDefault="00984268" w:rsidP="007F5127">
            <w:pPr>
              <w:spacing w:after="0" w:line="240" w:lineRule="auto"/>
              <w:jc w:val="center"/>
              <w:rPr>
                <w:rFonts w:ascii="Arial" w:eastAsia="Times New Roman" w:hAnsi="Arial" w:cs="Arial"/>
                <w:b/>
                <w:bCs/>
                <w:color w:val="000000"/>
                <w:sz w:val="24"/>
                <w:szCs w:val="24"/>
                <w:lang w:eastAsia="es-CO"/>
              </w:rPr>
            </w:pPr>
            <w:r w:rsidRPr="00972D20">
              <w:rPr>
                <w:rFonts w:ascii="Arial" w:eastAsia="Times New Roman" w:hAnsi="Arial" w:cs="Arial"/>
                <w:b/>
                <w:bCs/>
                <w:color w:val="000000"/>
                <w:sz w:val="24"/>
                <w:szCs w:val="24"/>
                <w:lang w:eastAsia="es-CO"/>
              </w:rPr>
              <w:t>TOTAL</w:t>
            </w:r>
            <w:r w:rsidRPr="00E4496D">
              <w:rPr>
                <w:rFonts w:ascii="Arial" w:eastAsia="Times New Roman" w:hAnsi="Arial" w:cs="Arial"/>
                <w:b/>
                <w:bCs/>
                <w:color w:val="000000"/>
                <w:sz w:val="24"/>
                <w:szCs w:val="24"/>
                <w:lang w:eastAsia="es-CO"/>
              </w:rPr>
              <w:t> </w:t>
            </w:r>
          </w:p>
        </w:tc>
        <w:tc>
          <w:tcPr>
            <w:tcW w:w="2020" w:type="dxa"/>
            <w:tcBorders>
              <w:top w:val="nil"/>
              <w:left w:val="nil"/>
              <w:bottom w:val="nil"/>
              <w:right w:val="single" w:sz="4" w:space="0" w:color="305496"/>
            </w:tcBorders>
            <w:shd w:val="clear" w:color="auto" w:fill="auto"/>
            <w:noWrap/>
            <w:vAlign w:val="bottom"/>
            <w:hideMark/>
          </w:tcPr>
          <w:p w:rsidR="00984268" w:rsidRPr="00E4496D"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14</w:t>
            </w:r>
            <w:r w:rsidR="00246555">
              <w:rPr>
                <w:rFonts w:ascii="Arial" w:eastAsia="Times New Roman" w:hAnsi="Arial" w:cs="Arial"/>
                <w:b/>
                <w:bCs/>
                <w:color w:val="000000"/>
                <w:sz w:val="24"/>
                <w:szCs w:val="24"/>
                <w:lang w:eastAsia="es-CO"/>
              </w:rPr>
              <w:t>86</w:t>
            </w:r>
          </w:p>
        </w:tc>
      </w:tr>
      <w:tr w:rsidR="00984268" w:rsidRPr="00E4496D" w:rsidTr="00984268">
        <w:trPr>
          <w:trHeight w:val="83"/>
          <w:jc w:val="center"/>
        </w:trPr>
        <w:tc>
          <w:tcPr>
            <w:tcW w:w="1200" w:type="dxa"/>
            <w:tcBorders>
              <w:top w:val="nil"/>
              <w:left w:val="single" w:sz="8" w:space="0" w:color="305496"/>
              <w:bottom w:val="single" w:sz="4" w:space="0" w:color="305496"/>
              <w:right w:val="single" w:sz="4" w:space="0" w:color="305496"/>
            </w:tcBorders>
            <w:shd w:val="clear" w:color="auto" w:fill="auto"/>
            <w:noWrap/>
            <w:vAlign w:val="bottom"/>
            <w:hideMark/>
          </w:tcPr>
          <w:p w:rsidR="00984268" w:rsidRPr="00972D20" w:rsidRDefault="00984268" w:rsidP="00984268">
            <w:pPr>
              <w:spacing w:after="0" w:line="240" w:lineRule="auto"/>
              <w:rPr>
                <w:rFonts w:ascii="Arial" w:eastAsia="Times New Roman" w:hAnsi="Arial" w:cs="Arial"/>
                <w:b/>
                <w:bCs/>
                <w:color w:val="000000"/>
                <w:sz w:val="24"/>
                <w:szCs w:val="24"/>
                <w:lang w:eastAsia="es-CO"/>
              </w:rPr>
            </w:pPr>
          </w:p>
        </w:tc>
        <w:tc>
          <w:tcPr>
            <w:tcW w:w="2020" w:type="dxa"/>
            <w:tcBorders>
              <w:top w:val="nil"/>
              <w:left w:val="nil"/>
              <w:bottom w:val="single" w:sz="4" w:space="0" w:color="305496"/>
              <w:right w:val="single" w:sz="4" w:space="0" w:color="305496"/>
            </w:tcBorders>
            <w:shd w:val="clear" w:color="auto" w:fill="auto"/>
            <w:noWrap/>
            <w:vAlign w:val="bottom"/>
            <w:hideMark/>
          </w:tcPr>
          <w:p w:rsidR="00984268" w:rsidRDefault="00984268" w:rsidP="007F5127">
            <w:pPr>
              <w:spacing w:after="0" w:line="240" w:lineRule="auto"/>
              <w:jc w:val="center"/>
              <w:rPr>
                <w:rFonts w:ascii="Arial" w:eastAsia="Times New Roman" w:hAnsi="Arial" w:cs="Arial"/>
                <w:b/>
                <w:bCs/>
                <w:color w:val="000000"/>
                <w:sz w:val="24"/>
                <w:szCs w:val="24"/>
                <w:lang w:eastAsia="es-CO"/>
              </w:rPr>
            </w:pPr>
          </w:p>
        </w:tc>
      </w:tr>
    </w:tbl>
    <w:p w:rsidR="00984268" w:rsidRDefault="00984268" w:rsidP="00984268">
      <w:pPr>
        <w:rPr>
          <w:rFonts w:ascii="Arial" w:hAnsi="Arial" w:cs="Arial"/>
          <w:color w:val="FF0000"/>
          <w:lang w:val="es-MX"/>
        </w:rPr>
      </w:pPr>
    </w:p>
    <w:tbl>
      <w:tblPr>
        <w:tblW w:w="3204" w:type="dxa"/>
        <w:jc w:val="center"/>
        <w:tblCellMar>
          <w:left w:w="70" w:type="dxa"/>
          <w:right w:w="70" w:type="dxa"/>
        </w:tblCellMar>
        <w:tblLook w:val="04A0"/>
      </w:tblPr>
      <w:tblGrid>
        <w:gridCol w:w="1194"/>
        <w:gridCol w:w="2010"/>
      </w:tblGrid>
      <w:tr w:rsidR="00984268" w:rsidRPr="00A24E51" w:rsidTr="00984268">
        <w:trPr>
          <w:trHeight w:val="428"/>
          <w:jc w:val="center"/>
        </w:trPr>
        <w:tc>
          <w:tcPr>
            <w:tcW w:w="1194" w:type="dxa"/>
            <w:tcBorders>
              <w:top w:val="single" w:sz="4" w:space="0" w:color="auto"/>
              <w:left w:val="single" w:sz="4" w:space="0" w:color="auto"/>
              <w:bottom w:val="single" w:sz="4" w:space="0" w:color="auto"/>
              <w:right w:val="single" w:sz="4" w:space="0" w:color="auto"/>
            </w:tcBorders>
            <w:shd w:val="clear" w:color="2F75B5" w:fill="305496"/>
            <w:noWrap/>
            <w:vAlign w:val="center"/>
            <w:hideMark/>
          </w:tcPr>
          <w:p w:rsidR="00984268" w:rsidRPr="00A24E51" w:rsidRDefault="00984268" w:rsidP="00DA7D8A">
            <w:pPr>
              <w:spacing w:after="0" w:line="240" w:lineRule="auto"/>
              <w:jc w:val="center"/>
              <w:rPr>
                <w:rFonts w:ascii="Arial" w:eastAsia="Times New Roman" w:hAnsi="Arial" w:cs="Arial"/>
                <w:b/>
                <w:bCs/>
                <w:color w:val="FFFFFF"/>
                <w:sz w:val="24"/>
                <w:szCs w:val="24"/>
                <w:lang w:eastAsia="es-CO"/>
              </w:rPr>
            </w:pPr>
            <w:r w:rsidRPr="00A24E51">
              <w:rPr>
                <w:rFonts w:ascii="Arial" w:eastAsia="Times New Roman" w:hAnsi="Arial" w:cs="Arial"/>
                <w:b/>
                <w:bCs/>
                <w:color w:val="FFFFFF"/>
                <w:sz w:val="24"/>
                <w:szCs w:val="24"/>
                <w:lang w:eastAsia="es-CO"/>
              </w:rPr>
              <w:lastRenderedPageBreak/>
              <w:t>Mes</w:t>
            </w:r>
          </w:p>
        </w:tc>
        <w:tc>
          <w:tcPr>
            <w:tcW w:w="2010" w:type="dxa"/>
            <w:tcBorders>
              <w:top w:val="single" w:sz="4" w:space="0" w:color="auto"/>
              <w:left w:val="single" w:sz="4" w:space="0" w:color="auto"/>
              <w:bottom w:val="single" w:sz="4" w:space="0" w:color="auto"/>
              <w:right w:val="single" w:sz="4" w:space="0" w:color="auto"/>
            </w:tcBorders>
            <w:shd w:val="clear" w:color="2F75B5" w:fill="305496"/>
            <w:noWrap/>
            <w:vAlign w:val="center"/>
            <w:hideMark/>
          </w:tcPr>
          <w:p w:rsidR="00984268" w:rsidRPr="00A24E51" w:rsidRDefault="00984268" w:rsidP="007F5127">
            <w:pPr>
              <w:spacing w:after="0" w:line="240" w:lineRule="auto"/>
              <w:jc w:val="center"/>
              <w:rPr>
                <w:rFonts w:ascii="Arial" w:eastAsia="Times New Roman" w:hAnsi="Arial" w:cs="Arial"/>
                <w:b/>
                <w:bCs/>
                <w:color w:val="FFFFFF"/>
                <w:sz w:val="24"/>
                <w:szCs w:val="24"/>
                <w:lang w:eastAsia="es-CO"/>
              </w:rPr>
            </w:pPr>
            <w:r w:rsidRPr="00972D20">
              <w:rPr>
                <w:rFonts w:ascii="Arial" w:eastAsia="Times New Roman" w:hAnsi="Arial" w:cs="Arial"/>
                <w:b/>
                <w:bCs/>
                <w:color w:val="FFFFFF"/>
                <w:sz w:val="24"/>
                <w:szCs w:val="24"/>
                <w:lang w:eastAsia="es-CO"/>
              </w:rPr>
              <w:t xml:space="preserve">Chat </w:t>
            </w:r>
            <w:r w:rsidRPr="00A24E51">
              <w:rPr>
                <w:rFonts w:ascii="Arial" w:eastAsia="Times New Roman" w:hAnsi="Arial" w:cs="Arial"/>
                <w:b/>
                <w:bCs/>
                <w:color w:val="FFFFFF"/>
                <w:sz w:val="24"/>
                <w:szCs w:val="24"/>
                <w:lang w:eastAsia="es-CO"/>
              </w:rPr>
              <w:t xml:space="preserve"> Atendidos</w:t>
            </w:r>
          </w:p>
        </w:tc>
      </w:tr>
      <w:tr w:rsidR="00984268" w:rsidRPr="00A24E51" w:rsidTr="00984268">
        <w:trPr>
          <w:trHeight w:val="416"/>
          <w:jc w:val="center"/>
        </w:trPr>
        <w:tc>
          <w:tcPr>
            <w:tcW w:w="1194" w:type="dxa"/>
            <w:tcBorders>
              <w:top w:val="single" w:sz="4" w:space="0" w:color="auto"/>
              <w:left w:val="single" w:sz="8" w:space="0" w:color="305496"/>
              <w:bottom w:val="single" w:sz="4" w:space="0" w:color="305496"/>
              <w:right w:val="single" w:sz="4" w:space="0" w:color="305496"/>
            </w:tcBorders>
            <w:shd w:val="clear" w:color="auto" w:fill="auto"/>
            <w:noWrap/>
            <w:vAlign w:val="bottom"/>
            <w:hideMark/>
          </w:tcPr>
          <w:p w:rsidR="00984268" w:rsidRPr="00A24E51"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Mayo</w:t>
            </w:r>
          </w:p>
        </w:tc>
        <w:tc>
          <w:tcPr>
            <w:tcW w:w="2010" w:type="dxa"/>
            <w:tcBorders>
              <w:top w:val="single" w:sz="4" w:space="0" w:color="auto"/>
              <w:left w:val="nil"/>
              <w:bottom w:val="single" w:sz="4" w:space="0" w:color="305496"/>
              <w:right w:val="single" w:sz="4" w:space="0" w:color="305496"/>
            </w:tcBorders>
            <w:shd w:val="clear" w:color="auto" w:fill="auto"/>
            <w:noWrap/>
            <w:vAlign w:val="bottom"/>
            <w:hideMark/>
          </w:tcPr>
          <w:p w:rsidR="00984268" w:rsidRPr="00A24E51"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53</w:t>
            </w:r>
          </w:p>
        </w:tc>
      </w:tr>
      <w:tr w:rsidR="00984268" w:rsidRPr="00A24E51" w:rsidTr="00984268">
        <w:trPr>
          <w:trHeight w:val="417"/>
          <w:jc w:val="center"/>
        </w:trPr>
        <w:tc>
          <w:tcPr>
            <w:tcW w:w="1194" w:type="dxa"/>
            <w:tcBorders>
              <w:top w:val="nil"/>
              <w:left w:val="single" w:sz="8" w:space="0" w:color="305496"/>
              <w:bottom w:val="single" w:sz="4" w:space="0" w:color="305496"/>
              <w:right w:val="single" w:sz="4" w:space="0" w:color="305496"/>
            </w:tcBorders>
            <w:shd w:val="clear" w:color="auto" w:fill="auto"/>
            <w:noWrap/>
            <w:vAlign w:val="bottom"/>
            <w:hideMark/>
          </w:tcPr>
          <w:p w:rsidR="00984268" w:rsidRPr="00A24E51"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Junio</w:t>
            </w:r>
          </w:p>
        </w:tc>
        <w:tc>
          <w:tcPr>
            <w:tcW w:w="2010" w:type="dxa"/>
            <w:tcBorders>
              <w:top w:val="nil"/>
              <w:left w:val="nil"/>
              <w:bottom w:val="single" w:sz="4" w:space="0" w:color="305496"/>
              <w:right w:val="single" w:sz="4" w:space="0" w:color="305496"/>
            </w:tcBorders>
            <w:shd w:val="clear" w:color="auto" w:fill="auto"/>
            <w:noWrap/>
            <w:vAlign w:val="bottom"/>
            <w:hideMark/>
          </w:tcPr>
          <w:p w:rsidR="00984268" w:rsidRPr="00A24E51" w:rsidRDefault="00984268" w:rsidP="007F5127">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270</w:t>
            </w:r>
          </w:p>
        </w:tc>
      </w:tr>
      <w:tr w:rsidR="00984268" w:rsidRPr="00A24E51" w:rsidTr="00984268">
        <w:trPr>
          <w:trHeight w:val="259"/>
          <w:jc w:val="center"/>
        </w:trPr>
        <w:tc>
          <w:tcPr>
            <w:tcW w:w="1194" w:type="dxa"/>
            <w:tcBorders>
              <w:top w:val="nil"/>
              <w:left w:val="single" w:sz="8" w:space="0" w:color="305496"/>
              <w:bottom w:val="single" w:sz="4" w:space="0" w:color="auto"/>
              <w:right w:val="single" w:sz="4" w:space="0" w:color="305496"/>
            </w:tcBorders>
            <w:shd w:val="clear" w:color="auto" w:fill="auto"/>
            <w:noWrap/>
            <w:vAlign w:val="bottom"/>
            <w:hideMark/>
          </w:tcPr>
          <w:p w:rsidR="00984268" w:rsidRPr="00A24E51" w:rsidRDefault="00984268" w:rsidP="007F5127">
            <w:pPr>
              <w:spacing w:after="0" w:line="240" w:lineRule="auto"/>
              <w:jc w:val="center"/>
              <w:rPr>
                <w:rFonts w:ascii="Arial" w:eastAsia="Times New Roman" w:hAnsi="Arial" w:cs="Arial"/>
                <w:b/>
                <w:bCs/>
                <w:color w:val="000000"/>
                <w:sz w:val="24"/>
                <w:szCs w:val="24"/>
                <w:lang w:eastAsia="es-CO"/>
              </w:rPr>
            </w:pPr>
            <w:r w:rsidRPr="00A24E51">
              <w:rPr>
                <w:rFonts w:ascii="Arial" w:eastAsia="Times New Roman" w:hAnsi="Arial" w:cs="Arial"/>
                <w:b/>
                <w:bCs/>
                <w:color w:val="000000"/>
                <w:sz w:val="24"/>
                <w:szCs w:val="24"/>
                <w:lang w:eastAsia="es-CO"/>
              </w:rPr>
              <w:t> </w:t>
            </w:r>
            <w:r w:rsidRPr="00972D20">
              <w:rPr>
                <w:rFonts w:ascii="Arial" w:eastAsia="Times New Roman" w:hAnsi="Arial" w:cs="Arial"/>
                <w:b/>
                <w:bCs/>
                <w:color w:val="000000"/>
                <w:sz w:val="24"/>
                <w:szCs w:val="24"/>
                <w:lang w:eastAsia="es-CO"/>
              </w:rPr>
              <w:t>TOTAL</w:t>
            </w:r>
          </w:p>
        </w:tc>
        <w:tc>
          <w:tcPr>
            <w:tcW w:w="2010" w:type="dxa"/>
            <w:tcBorders>
              <w:top w:val="nil"/>
              <w:left w:val="nil"/>
              <w:bottom w:val="single" w:sz="4" w:space="0" w:color="auto"/>
              <w:right w:val="single" w:sz="4" w:space="0" w:color="305496"/>
            </w:tcBorders>
            <w:shd w:val="clear" w:color="auto" w:fill="auto"/>
            <w:noWrap/>
            <w:vAlign w:val="bottom"/>
            <w:hideMark/>
          </w:tcPr>
          <w:p w:rsidR="00984268" w:rsidRPr="00A24E51" w:rsidRDefault="00984268" w:rsidP="00984268">
            <w:pPr>
              <w:spacing w:after="0"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323</w:t>
            </w:r>
          </w:p>
        </w:tc>
      </w:tr>
    </w:tbl>
    <w:p w:rsidR="00984268" w:rsidRDefault="00984268" w:rsidP="00984268">
      <w:pPr>
        <w:jc w:val="center"/>
        <w:rPr>
          <w:rFonts w:ascii="Arial" w:hAnsi="Arial" w:cs="Arial"/>
          <w:color w:val="FF0000"/>
          <w:lang w:val="es-MX"/>
        </w:rPr>
      </w:pPr>
    </w:p>
    <w:p w:rsidR="00984268" w:rsidRDefault="00984268" w:rsidP="002F4018">
      <w:pPr>
        <w:jc w:val="both"/>
        <w:rPr>
          <w:rFonts w:ascii="Arial" w:hAnsi="Arial" w:cs="Arial"/>
          <w:color w:val="FF0000"/>
          <w:lang w:val="es-MX"/>
        </w:rPr>
        <w:sectPr w:rsidR="00984268" w:rsidSect="00984268">
          <w:type w:val="continuous"/>
          <w:pgSz w:w="12240" w:h="18720" w:code="14"/>
          <w:pgMar w:top="284" w:right="1183" w:bottom="284" w:left="1418" w:header="284" w:footer="0" w:gutter="0"/>
          <w:cols w:num="2" w:space="708"/>
          <w:docGrid w:linePitch="360"/>
        </w:sectPr>
      </w:pPr>
    </w:p>
    <w:p w:rsidR="001A13F9" w:rsidRDefault="001A13F9" w:rsidP="002F4018">
      <w:pPr>
        <w:jc w:val="both"/>
        <w:rPr>
          <w:rFonts w:ascii="Arial" w:hAnsi="Arial" w:cs="Arial"/>
          <w:color w:val="FF0000"/>
          <w:lang w:val="es-MX"/>
        </w:rPr>
      </w:pPr>
    </w:p>
    <w:p w:rsidR="00C83EBD" w:rsidRDefault="00C83EBD" w:rsidP="00DA7D8A">
      <w:pPr>
        <w:rPr>
          <w:rFonts w:ascii="Arial" w:hAnsi="Arial" w:cs="Arial"/>
          <w:color w:val="FF0000"/>
          <w:lang w:val="es-MX"/>
        </w:rPr>
      </w:pPr>
    </w:p>
    <w:p w:rsidR="00DA7D8A" w:rsidRPr="00455ECD" w:rsidRDefault="00DA7D8A" w:rsidP="00DA7D8A">
      <w:pPr>
        <w:rPr>
          <w:rFonts w:ascii="Arial" w:hAnsi="Arial" w:cs="Arial"/>
          <w:b/>
          <w:lang w:val="es-MX"/>
        </w:rPr>
      </w:pPr>
    </w:p>
    <w:p w:rsidR="00246555" w:rsidRDefault="002F4018" w:rsidP="00455ECD">
      <w:pPr>
        <w:tabs>
          <w:tab w:val="left" w:pos="1941"/>
        </w:tabs>
        <w:jc w:val="both"/>
        <w:rPr>
          <w:rFonts w:ascii="Arial" w:hAnsi="Arial" w:cs="Arial"/>
          <w:lang w:val="es-MX"/>
        </w:rPr>
      </w:pPr>
      <w:r w:rsidRPr="00517E21">
        <w:rPr>
          <w:rFonts w:ascii="Arial" w:hAnsi="Arial" w:cs="Arial"/>
          <w:lang w:val="es-MX"/>
        </w:rPr>
        <w:lastRenderedPageBreak/>
        <w:t>Reporte canal Telefonico</w:t>
      </w:r>
      <w:r w:rsidR="00455ECD">
        <w:rPr>
          <w:rFonts w:ascii="Arial" w:hAnsi="Arial" w:cs="Arial"/>
          <w:lang w:val="es-MX"/>
        </w:rPr>
        <w:t xml:space="preserve"> realizado por </w:t>
      </w:r>
      <w:r w:rsidR="00517E21" w:rsidRPr="00517E21">
        <w:rPr>
          <w:rFonts w:ascii="Arial" w:hAnsi="Arial" w:cs="Arial"/>
          <w:lang w:val="es-MX"/>
        </w:rPr>
        <w:t>el Call center</w:t>
      </w:r>
      <w:r w:rsidRPr="00517E21">
        <w:rPr>
          <w:rFonts w:ascii="Arial" w:hAnsi="Arial" w:cs="Arial"/>
          <w:lang w:val="es-MX"/>
        </w:rPr>
        <w:t xml:space="preserve"> Consolidado  </w:t>
      </w:r>
      <w:r w:rsidR="00517E21" w:rsidRPr="00517E21">
        <w:rPr>
          <w:rFonts w:ascii="Arial" w:hAnsi="Arial" w:cs="Arial"/>
          <w:lang w:val="es-MX"/>
        </w:rPr>
        <w:t xml:space="preserve">del </w:t>
      </w:r>
      <w:r w:rsidR="00246555">
        <w:rPr>
          <w:rFonts w:ascii="Arial" w:hAnsi="Arial" w:cs="Arial"/>
          <w:lang w:val="es-MX"/>
        </w:rPr>
        <w:t>II</w:t>
      </w:r>
      <w:r w:rsidR="003D2871" w:rsidRPr="00517E21">
        <w:rPr>
          <w:rFonts w:ascii="Arial" w:hAnsi="Arial" w:cs="Arial"/>
          <w:lang w:val="es-MX"/>
        </w:rPr>
        <w:t xml:space="preserve"> trimestre</w:t>
      </w:r>
      <w:r w:rsidR="00DA7D8A">
        <w:rPr>
          <w:rFonts w:ascii="Arial" w:hAnsi="Arial" w:cs="Arial"/>
          <w:lang w:val="es-MX"/>
        </w:rPr>
        <w:t xml:space="preserve"> de 2017, evidenciándose que  los ciudadanos  utilizan el canal telefónico con mayor frecuencia para información sobre las cajas de compensación, seguida por  subsidio en dinero</w:t>
      </w:r>
      <w:r w:rsidR="00246555">
        <w:rPr>
          <w:rFonts w:ascii="Arial" w:hAnsi="Arial" w:cs="Arial"/>
          <w:lang w:val="es-MX"/>
        </w:rPr>
        <w:t xml:space="preserve">: </w:t>
      </w:r>
    </w:p>
    <w:p w:rsidR="00DA7D8A" w:rsidRDefault="00246555" w:rsidP="00DA7D8A">
      <w:pPr>
        <w:tabs>
          <w:tab w:val="left" w:pos="1941"/>
        </w:tabs>
        <w:jc w:val="both"/>
        <w:rPr>
          <w:rFonts w:ascii="Arial" w:hAnsi="Arial" w:cs="Arial"/>
          <w:lang w:val="es-MX"/>
        </w:rPr>
      </w:pPr>
      <w:r w:rsidRPr="00246555">
        <w:rPr>
          <w:noProof/>
          <w:lang w:eastAsia="es-CO"/>
        </w:rPr>
        <w:drawing>
          <wp:inline distT="0" distB="0" distL="0" distR="0">
            <wp:extent cx="6030915" cy="4870174"/>
            <wp:effectExtent l="19050" t="0" r="7935"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6031350" cy="4870526"/>
                    </a:xfrm>
                    <a:prstGeom prst="rect">
                      <a:avLst/>
                    </a:prstGeom>
                    <a:noFill/>
                    <a:ln w="9525">
                      <a:noFill/>
                      <a:miter lim="800000"/>
                      <a:headEnd/>
                      <a:tailEnd/>
                    </a:ln>
                  </pic:spPr>
                </pic:pic>
              </a:graphicData>
            </a:graphic>
          </wp:inline>
        </w:drawing>
      </w:r>
    </w:p>
    <w:p w:rsidR="00984268" w:rsidRDefault="00984268" w:rsidP="00DA7D8A">
      <w:pPr>
        <w:tabs>
          <w:tab w:val="left" w:pos="1941"/>
        </w:tabs>
        <w:jc w:val="center"/>
        <w:rPr>
          <w:rFonts w:ascii="Arial" w:hAnsi="Arial" w:cs="Arial"/>
          <w:lang w:val="es-MX"/>
        </w:rPr>
      </w:pPr>
      <w:r w:rsidRPr="00984268">
        <w:rPr>
          <w:noProof/>
          <w:lang w:eastAsia="es-CO"/>
        </w:rPr>
        <w:drawing>
          <wp:inline distT="0" distB="0" distL="0" distR="0">
            <wp:extent cx="5933660" cy="4034988"/>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931173" cy="4033296"/>
                    </a:xfrm>
                    <a:prstGeom prst="rect">
                      <a:avLst/>
                    </a:prstGeom>
                    <a:noFill/>
                    <a:ln w="9525">
                      <a:noFill/>
                      <a:miter lim="800000"/>
                      <a:headEnd/>
                      <a:tailEnd/>
                    </a:ln>
                  </pic:spPr>
                </pic:pic>
              </a:graphicData>
            </a:graphic>
          </wp:inline>
        </w:drawing>
      </w:r>
    </w:p>
    <w:p w:rsidR="00DA7D8A" w:rsidRDefault="00DA7D8A" w:rsidP="00DA7D8A">
      <w:pPr>
        <w:tabs>
          <w:tab w:val="left" w:pos="1941"/>
        </w:tabs>
        <w:jc w:val="both"/>
        <w:rPr>
          <w:rFonts w:ascii="Arial" w:hAnsi="Arial" w:cs="Arial"/>
          <w:lang w:val="es-MX"/>
        </w:rPr>
      </w:pPr>
      <w:r w:rsidRPr="00517E21">
        <w:rPr>
          <w:rFonts w:ascii="Arial" w:hAnsi="Arial" w:cs="Arial"/>
          <w:lang w:val="es-MX"/>
        </w:rPr>
        <w:lastRenderedPageBreak/>
        <w:t xml:space="preserve">Reporte canal </w:t>
      </w:r>
      <w:r>
        <w:rPr>
          <w:rFonts w:ascii="Arial" w:hAnsi="Arial" w:cs="Arial"/>
          <w:lang w:val="es-MX"/>
        </w:rPr>
        <w:t xml:space="preserve">Chat realizado por </w:t>
      </w:r>
      <w:r w:rsidRPr="00517E21">
        <w:rPr>
          <w:rFonts w:ascii="Arial" w:hAnsi="Arial" w:cs="Arial"/>
          <w:lang w:val="es-MX"/>
        </w:rPr>
        <w:t xml:space="preserve">el Call center Consolidado  del </w:t>
      </w:r>
      <w:r>
        <w:rPr>
          <w:rFonts w:ascii="Arial" w:hAnsi="Arial" w:cs="Arial"/>
          <w:lang w:val="es-MX"/>
        </w:rPr>
        <w:t>II</w:t>
      </w:r>
      <w:r w:rsidRPr="00517E21">
        <w:rPr>
          <w:rFonts w:ascii="Arial" w:hAnsi="Arial" w:cs="Arial"/>
          <w:lang w:val="es-MX"/>
        </w:rPr>
        <w:t xml:space="preserve"> trimestre</w:t>
      </w:r>
      <w:r>
        <w:rPr>
          <w:rFonts w:ascii="Arial" w:hAnsi="Arial" w:cs="Arial"/>
          <w:lang w:val="es-MX"/>
        </w:rPr>
        <w:t xml:space="preserve"> de 2017, evidenciándose que  los ciudadanos  utilizan el canal telefónico con mayor frecuencia para información sobre las cajas de compensación, seguida por  subsidio en dinero: </w:t>
      </w:r>
    </w:p>
    <w:p w:rsidR="00DA7D8A" w:rsidRDefault="00DA7D8A" w:rsidP="00DA7D8A">
      <w:pPr>
        <w:tabs>
          <w:tab w:val="left" w:pos="1941"/>
        </w:tabs>
        <w:jc w:val="center"/>
        <w:rPr>
          <w:rFonts w:ascii="Arial" w:hAnsi="Arial" w:cs="Arial"/>
          <w:lang w:val="es-MX"/>
        </w:rPr>
      </w:pPr>
      <w:r w:rsidRPr="00DA7D8A">
        <w:rPr>
          <w:noProof/>
          <w:lang w:eastAsia="es-CO"/>
        </w:rPr>
        <w:drawing>
          <wp:inline distT="0" distB="0" distL="0" distR="0">
            <wp:extent cx="6120765" cy="4399088"/>
            <wp:effectExtent l="1905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6120765" cy="4399088"/>
                    </a:xfrm>
                    <a:prstGeom prst="rect">
                      <a:avLst/>
                    </a:prstGeom>
                    <a:noFill/>
                    <a:ln w="9525">
                      <a:noFill/>
                      <a:miter lim="800000"/>
                      <a:headEnd/>
                      <a:tailEnd/>
                    </a:ln>
                  </pic:spPr>
                </pic:pic>
              </a:graphicData>
            </a:graphic>
          </wp:inline>
        </w:drawing>
      </w:r>
    </w:p>
    <w:p w:rsidR="00DA7D8A" w:rsidRDefault="00DA7D8A" w:rsidP="00DA7D8A">
      <w:pPr>
        <w:tabs>
          <w:tab w:val="left" w:pos="1941"/>
        </w:tabs>
        <w:jc w:val="center"/>
        <w:rPr>
          <w:rFonts w:ascii="Arial" w:hAnsi="Arial" w:cs="Arial"/>
          <w:lang w:val="es-MX"/>
        </w:rPr>
      </w:pPr>
    </w:p>
    <w:p w:rsidR="00DA7D8A" w:rsidRDefault="00DA7D8A" w:rsidP="00DA7D8A">
      <w:pPr>
        <w:tabs>
          <w:tab w:val="left" w:pos="1941"/>
        </w:tabs>
        <w:jc w:val="center"/>
        <w:rPr>
          <w:rFonts w:ascii="Arial" w:hAnsi="Arial" w:cs="Arial"/>
          <w:lang w:val="es-MX"/>
        </w:rPr>
      </w:pPr>
      <w:r w:rsidRPr="00DA7D8A">
        <w:rPr>
          <w:noProof/>
          <w:lang w:eastAsia="es-CO"/>
        </w:rPr>
        <w:drawing>
          <wp:inline distT="0" distB="0" distL="0" distR="0">
            <wp:extent cx="6361872" cy="3021495"/>
            <wp:effectExtent l="19050" t="0" r="828"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6360181" cy="3020692"/>
                    </a:xfrm>
                    <a:prstGeom prst="rect">
                      <a:avLst/>
                    </a:prstGeom>
                    <a:noFill/>
                    <a:ln w="9525">
                      <a:noFill/>
                      <a:miter lim="800000"/>
                      <a:headEnd/>
                      <a:tailEnd/>
                    </a:ln>
                  </pic:spPr>
                </pic:pic>
              </a:graphicData>
            </a:graphic>
          </wp:inline>
        </w:drawing>
      </w:r>
    </w:p>
    <w:p w:rsidR="00DA7D8A" w:rsidRDefault="00DA7D8A" w:rsidP="00DA7D8A">
      <w:pPr>
        <w:tabs>
          <w:tab w:val="left" w:pos="1941"/>
        </w:tabs>
        <w:jc w:val="center"/>
        <w:rPr>
          <w:rFonts w:ascii="Arial" w:hAnsi="Arial" w:cs="Arial"/>
          <w:lang w:val="es-MX"/>
        </w:rPr>
      </w:pPr>
    </w:p>
    <w:p w:rsidR="00246555" w:rsidRDefault="00246555" w:rsidP="00246555">
      <w:pPr>
        <w:tabs>
          <w:tab w:val="left" w:pos="1941"/>
        </w:tabs>
        <w:rPr>
          <w:rFonts w:ascii="Arial" w:hAnsi="Arial" w:cs="Arial"/>
          <w:lang w:val="es-MX"/>
        </w:rPr>
      </w:pPr>
      <w:r>
        <w:rPr>
          <w:rFonts w:ascii="Arial" w:hAnsi="Arial" w:cs="Arial"/>
          <w:lang w:val="es-MX"/>
        </w:rPr>
        <w:t xml:space="preserve">Según el consolidado  del I semestre del año 2017, se determina que en lo que va corrido del año se recibieron 2103 llamadas telefónicas, tipificadas asi: </w:t>
      </w:r>
    </w:p>
    <w:p w:rsidR="00246555" w:rsidRDefault="00246555" w:rsidP="00DA7D8A">
      <w:pPr>
        <w:tabs>
          <w:tab w:val="left" w:pos="1941"/>
        </w:tabs>
        <w:rPr>
          <w:rFonts w:ascii="Arial" w:hAnsi="Arial" w:cs="Arial"/>
          <w:lang w:val="es-MX"/>
        </w:rPr>
      </w:pPr>
      <w:r w:rsidRPr="00246555">
        <w:rPr>
          <w:noProof/>
          <w:lang w:eastAsia="es-CO"/>
        </w:rPr>
        <w:lastRenderedPageBreak/>
        <w:drawing>
          <wp:inline distT="0" distB="0" distL="0" distR="0">
            <wp:extent cx="6120765" cy="4236991"/>
            <wp:effectExtent l="19050" t="0" r="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6120765" cy="4236991"/>
                    </a:xfrm>
                    <a:prstGeom prst="rect">
                      <a:avLst/>
                    </a:prstGeom>
                    <a:noFill/>
                    <a:ln w="9525">
                      <a:noFill/>
                      <a:miter lim="800000"/>
                      <a:headEnd/>
                      <a:tailEnd/>
                    </a:ln>
                  </pic:spPr>
                </pic:pic>
              </a:graphicData>
            </a:graphic>
          </wp:inline>
        </w:drawing>
      </w:r>
    </w:p>
    <w:p w:rsidR="00DA7D8A" w:rsidRDefault="00DA7D8A" w:rsidP="00DA7D8A">
      <w:pPr>
        <w:tabs>
          <w:tab w:val="left" w:pos="1941"/>
        </w:tabs>
        <w:rPr>
          <w:rFonts w:ascii="Arial" w:hAnsi="Arial" w:cs="Arial"/>
          <w:lang w:val="es-MX"/>
        </w:rPr>
      </w:pPr>
      <w:r>
        <w:rPr>
          <w:rFonts w:ascii="Arial" w:hAnsi="Arial" w:cs="Arial"/>
          <w:lang w:val="es-MX"/>
        </w:rPr>
        <w:t xml:space="preserve">Según el consolidado  del I semestre del año 2017, se determina que en lo que va corrido del año se recibieron </w:t>
      </w:r>
      <w:r w:rsidR="00891C80">
        <w:rPr>
          <w:rFonts w:ascii="Arial" w:hAnsi="Arial" w:cs="Arial"/>
          <w:lang w:val="es-MX"/>
        </w:rPr>
        <w:t>727</w:t>
      </w:r>
      <w:r>
        <w:rPr>
          <w:rFonts w:ascii="Arial" w:hAnsi="Arial" w:cs="Arial"/>
          <w:lang w:val="es-MX"/>
        </w:rPr>
        <w:t xml:space="preserve"> sesiones de chat, tipificadas asi: </w:t>
      </w:r>
    </w:p>
    <w:p w:rsidR="00FC60D6" w:rsidRDefault="00891C80" w:rsidP="00455ECD">
      <w:pPr>
        <w:tabs>
          <w:tab w:val="left" w:pos="1941"/>
        </w:tabs>
        <w:rPr>
          <w:rFonts w:ascii="Arial" w:hAnsi="Arial" w:cs="Arial"/>
          <w:b/>
          <w:lang w:val="es-MX"/>
        </w:rPr>
      </w:pPr>
      <w:r w:rsidRPr="00891C80">
        <w:rPr>
          <w:noProof/>
          <w:lang w:eastAsia="es-CO"/>
        </w:rPr>
        <w:drawing>
          <wp:inline distT="0" distB="0" distL="0" distR="0">
            <wp:extent cx="6120765" cy="3965361"/>
            <wp:effectExtent l="19050" t="0" r="0" b="0"/>
            <wp:docPr id="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6120765" cy="3965361"/>
                    </a:xfrm>
                    <a:prstGeom prst="rect">
                      <a:avLst/>
                    </a:prstGeom>
                    <a:noFill/>
                    <a:ln w="9525">
                      <a:noFill/>
                      <a:miter lim="800000"/>
                      <a:headEnd/>
                      <a:tailEnd/>
                    </a:ln>
                  </pic:spPr>
                </pic:pic>
              </a:graphicData>
            </a:graphic>
          </wp:inline>
        </w:drawing>
      </w:r>
    </w:p>
    <w:p w:rsidR="00246555" w:rsidRDefault="00246555" w:rsidP="00455ECD">
      <w:pPr>
        <w:tabs>
          <w:tab w:val="left" w:pos="1941"/>
        </w:tabs>
        <w:rPr>
          <w:rFonts w:ascii="Arial" w:hAnsi="Arial" w:cs="Arial"/>
          <w:b/>
          <w:lang w:val="es-MX"/>
        </w:rPr>
      </w:pPr>
    </w:p>
    <w:p w:rsidR="000E1729" w:rsidRPr="00DA7D8A" w:rsidRDefault="000E1729" w:rsidP="00DA7D8A">
      <w:pPr>
        <w:tabs>
          <w:tab w:val="left" w:pos="1941"/>
        </w:tabs>
        <w:rPr>
          <w:rFonts w:ascii="Arial" w:hAnsi="Arial" w:cs="Arial"/>
          <w:b/>
          <w:lang w:val="es-MX"/>
        </w:rPr>
      </w:pPr>
    </w:p>
    <w:p w:rsidR="000E1729" w:rsidRDefault="000E1729" w:rsidP="00517E21">
      <w:pPr>
        <w:jc w:val="both"/>
        <w:rPr>
          <w:rFonts w:ascii="Arial" w:hAnsi="Arial" w:cs="Arial"/>
          <w:sz w:val="24"/>
          <w:szCs w:val="24"/>
          <w:lang w:val="es-MX"/>
        </w:rPr>
      </w:pPr>
    </w:p>
    <w:p w:rsidR="0024008D" w:rsidRPr="0070013B" w:rsidRDefault="0024008D" w:rsidP="0024008D">
      <w:pPr>
        <w:spacing w:after="0" w:line="240" w:lineRule="auto"/>
        <w:jc w:val="both"/>
        <w:rPr>
          <w:rFonts w:ascii="Arial" w:hAnsi="Arial" w:cs="Arial"/>
          <w:sz w:val="24"/>
          <w:szCs w:val="24"/>
          <w:lang w:val="es-MX"/>
        </w:rPr>
      </w:pPr>
    </w:p>
    <w:p w:rsidR="0024008D" w:rsidRPr="0070013B" w:rsidRDefault="002414EC" w:rsidP="0024008D">
      <w:pPr>
        <w:spacing w:after="0" w:line="240" w:lineRule="auto"/>
        <w:jc w:val="both"/>
        <w:rPr>
          <w:rFonts w:ascii="Arial" w:hAnsi="Arial" w:cs="Arial"/>
          <w:sz w:val="24"/>
          <w:szCs w:val="24"/>
          <w:lang w:val="es-MX"/>
        </w:rPr>
      </w:pPr>
      <w:r>
        <w:rPr>
          <w:rFonts w:ascii="Arial" w:hAnsi="Arial" w:cs="Arial"/>
          <w:sz w:val="24"/>
          <w:szCs w:val="24"/>
          <w:lang w:val="es-MX"/>
        </w:rPr>
        <w:lastRenderedPageBreak/>
        <w:t>L</w:t>
      </w:r>
      <w:r w:rsidR="0024008D" w:rsidRPr="0070013B">
        <w:rPr>
          <w:rFonts w:ascii="Arial" w:hAnsi="Arial" w:cs="Arial"/>
          <w:sz w:val="24"/>
          <w:szCs w:val="24"/>
          <w:lang w:val="es-MX"/>
        </w:rPr>
        <w:t>a Superintendencia dentro del proyecto de inversión “FORTALECIMIENTO Y ACTUALIZACIÓN DE MECANISMOS DE ATENCIÓN MEJORAR LA CALIDAD Y EFICIENCIA EN LA PRESTACION AL SERVICIO AL USUARIO NACIONAL",  el cual busca fortalecer la atención al ciudadano a través de programas, herramientas y estrategias que permitan orientar y proteger a los usuarios del sistema de subsidio familiar a nivel nacional, mediante respuestas oportunas y eficientes que satisfagan sus necesidades,  se encuentra la actividad " Promover la utilización de los Buzones Virtuales hacia los Ciudadanos" para lo cual se contrató  personal para que capacite a los afiliados al sistema en la correcta utilización de los Buzones Virtuales adquiridos por la Entidad.</w:t>
      </w:r>
    </w:p>
    <w:p w:rsidR="0024008D" w:rsidRPr="0070013B" w:rsidRDefault="0024008D" w:rsidP="0024008D">
      <w:pPr>
        <w:spacing w:after="0" w:line="240" w:lineRule="auto"/>
        <w:jc w:val="both"/>
        <w:rPr>
          <w:rFonts w:ascii="Arial" w:hAnsi="Arial" w:cs="Arial"/>
          <w:sz w:val="24"/>
          <w:szCs w:val="24"/>
          <w:lang w:val="es-MX"/>
        </w:rPr>
      </w:pPr>
    </w:p>
    <w:p w:rsidR="0024008D" w:rsidRPr="0070013B" w:rsidRDefault="0024008D" w:rsidP="0024008D">
      <w:pPr>
        <w:spacing w:after="0" w:line="240" w:lineRule="auto"/>
        <w:jc w:val="both"/>
        <w:rPr>
          <w:rFonts w:ascii="Arial" w:hAnsi="Arial" w:cs="Arial"/>
          <w:sz w:val="24"/>
          <w:szCs w:val="24"/>
          <w:lang w:val="es-MX"/>
        </w:rPr>
      </w:pPr>
      <w:r w:rsidRPr="0070013B">
        <w:rPr>
          <w:rFonts w:ascii="Arial" w:hAnsi="Arial" w:cs="Arial"/>
          <w:sz w:val="24"/>
          <w:szCs w:val="24"/>
          <w:lang w:val="es-MX"/>
        </w:rPr>
        <w:t>Así las cosas, mediante contratos de</w:t>
      </w:r>
      <w:r w:rsidR="0070013B">
        <w:rPr>
          <w:rFonts w:ascii="Arial" w:hAnsi="Arial" w:cs="Arial"/>
          <w:sz w:val="24"/>
          <w:szCs w:val="24"/>
          <w:lang w:val="es-MX"/>
        </w:rPr>
        <w:t xml:space="preserve"> prestac</w:t>
      </w:r>
      <w:r w:rsidR="00CE5F0D">
        <w:rPr>
          <w:rFonts w:ascii="Arial" w:hAnsi="Arial" w:cs="Arial"/>
          <w:sz w:val="24"/>
          <w:szCs w:val="24"/>
          <w:lang w:val="es-MX"/>
        </w:rPr>
        <w:t xml:space="preserve">ión de servicios No. 39, 40, 41, </w:t>
      </w:r>
      <w:r w:rsidR="0070013B">
        <w:rPr>
          <w:rFonts w:ascii="Arial" w:hAnsi="Arial" w:cs="Arial"/>
          <w:sz w:val="24"/>
          <w:szCs w:val="24"/>
          <w:lang w:val="es-MX"/>
        </w:rPr>
        <w:t>44</w:t>
      </w:r>
      <w:r w:rsidR="00CE5F0D">
        <w:rPr>
          <w:rFonts w:ascii="Arial" w:hAnsi="Arial" w:cs="Arial"/>
          <w:sz w:val="24"/>
          <w:szCs w:val="24"/>
          <w:lang w:val="es-MX"/>
        </w:rPr>
        <w:t xml:space="preserve"> y 72</w:t>
      </w:r>
      <w:r w:rsidR="0070013B">
        <w:rPr>
          <w:rFonts w:ascii="Arial" w:hAnsi="Arial" w:cs="Arial"/>
          <w:sz w:val="24"/>
          <w:szCs w:val="24"/>
          <w:lang w:val="es-MX"/>
        </w:rPr>
        <w:t xml:space="preserve"> de 2017</w:t>
      </w:r>
      <w:r w:rsidRPr="0070013B">
        <w:rPr>
          <w:rFonts w:ascii="Arial" w:hAnsi="Arial" w:cs="Arial"/>
          <w:sz w:val="24"/>
          <w:szCs w:val="24"/>
          <w:lang w:val="es-MX"/>
        </w:rPr>
        <w:t xml:space="preserve"> se pactó </w:t>
      </w:r>
      <w:r w:rsidR="0070013B">
        <w:rPr>
          <w:rFonts w:ascii="Arial" w:hAnsi="Arial" w:cs="Arial"/>
          <w:sz w:val="24"/>
          <w:szCs w:val="24"/>
          <w:lang w:val="es-MX"/>
        </w:rPr>
        <w:t>los 5 promotores</w:t>
      </w:r>
      <w:r w:rsidRPr="0070013B">
        <w:rPr>
          <w:rFonts w:ascii="Arial" w:hAnsi="Arial" w:cs="Arial"/>
          <w:sz w:val="24"/>
          <w:szCs w:val="24"/>
          <w:lang w:val="es-MX"/>
        </w:rPr>
        <w:t xml:space="preserve"> para promover la utilización de los buzones virtuales en las ciudades donde se encuentran estos buzones instalados: Barranquilla, Medellín, Nariño, Cúcuta y Bogotá. Dentro de las obligaciones contractuales los promotores deben presentar ante la Oficina de Protección al Usuario  informe de sus actividades.</w:t>
      </w:r>
    </w:p>
    <w:p w:rsidR="002414EC" w:rsidRDefault="002414EC" w:rsidP="0024008D">
      <w:pPr>
        <w:spacing w:after="0" w:line="240" w:lineRule="auto"/>
        <w:jc w:val="both"/>
        <w:rPr>
          <w:rFonts w:ascii="Arial" w:eastAsia="Times New Roman" w:hAnsi="Arial" w:cs="Arial"/>
          <w:bCs/>
          <w:sz w:val="24"/>
          <w:szCs w:val="24"/>
          <w:lang w:eastAsia="es-ES"/>
        </w:rPr>
      </w:pPr>
    </w:p>
    <w:p w:rsidR="0024008D" w:rsidRDefault="0070013B" w:rsidP="0024008D">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L</w:t>
      </w:r>
      <w:r w:rsidR="0024008D">
        <w:rPr>
          <w:rFonts w:ascii="Arial" w:eastAsia="Times New Roman" w:hAnsi="Arial" w:cs="Arial"/>
          <w:bCs/>
          <w:sz w:val="24"/>
          <w:szCs w:val="24"/>
          <w:lang w:eastAsia="es-ES"/>
        </w:rPr>
        <w:t>os promotores envían un listado del registro de las personas que son atendidas a las cuales se les brindo la información pertinente a las funciones de la Superin</w:t>
      </w:r>
      <w:r w:rsidR="002414EC">
        <w:rPr>
          <w:rFonts w:ascii="Arial" w:eastAsia="Times New Roman" w:hAnsi="Arial" w:cs="Arial"/>
          <w:bCs/>
          <w:sz w:val="24"/>
          <w:szCs w:val="24"/>
          <w:lang w:eastAsia="es-ES"/>
        </w:rPr>
        <w:t>tendencia del Subsidio Familiar, aproximadamente</w:t>
      </w:r>
      <w:r w:rsidR="00CE5F0D">
        <w:rPr>
          <w:rFonts w:ascii="Arial" w:eastAsia="Times New Roman" w:hAnsi="Arial" w:cs="Arial"/>
          <w:bCs/>
          <w:sz w:val="24"/>
          <w:szCs w:val="24"/>
          <w:lang w:eastAsia="es-ES"/>
        </w:rPr>
        <w:t xml:space="preserve"> se realiza un consolidado de 120</w:t>
      </w:r>
      <w:r w:rsidR="002414EC">
        <w:rPr>
          <w:rFonts w:ascii="Arial" w:eastAsia="Times New Roman" w:hAnsi="Arial" w:cs="Arial"/>
          <w:bCs/>
          <w:sz w:val="24"/>
          <w:szCs w:val="24"/>
          <w:lang w:eastAsia="es-ES"/>
        </w:rPr>
        <w:t xml:space="preserve"> atenciones realizadas por</w:t>
      </w:r>
      <w:r w:rsidR="00476BB2">
        <w:rPr>
          <w:rFonts w:ascii="Arial" w:eastAsia="Times New Roman" w:hAnsi="Arial" w:cs="Arial"/>
          <w:bCs/>
          <w:sz w:val="24"/>
          <w:szCs w:val="24"/>
          <w:lang w:eastAsia="es-ES"/>
        </w:rPr>
        <w:t xml:space="preserve"> cada uno de </w:t>
      </w:r>
      <w:r w:rsidR="002414EC">
        <w:rPr>
          <w:rFonts w:ascii="Arial" w:eastAsia="Times New Roman" w:hAnsi="Arial" w:cs="Arial"/>
          <w:bCs/>
          <w:sz w:val="24"/>
          <w:szCs w:val="24"/>
          <w:lang w:eastAsia="es-ES"/>
        </w:rPr>
        <w:t xml:space="preserve"> los promotores de los buzones virtuales a nivel nacional</w:t>
      </w:r>
      <w:r w:rsidR="00CE5F0D">
        <w:rPr>
          <w:rFonts w:ascii="Arial" w:eastAsia="Times New Roman" w:hAnsi="Arial" w:cs="Arial"/>
          <w:bCs/>
          <w:sz w:val="24"/>
          <w:szCs w:val="24"/>
          <w:lang w:eastAsia="es-ES"/>
        </w:rPr>
        <w:t xml:space="preserve"> para un total aproximado de 60</w:t>
      </w:r>
      <w:r w:rsidR="00476BB2">
        <w:rPr>
          <w:rFonts w:ascii="Arial" w:eastAsia="Times New Roman" w:hAnsi="Arial" w:cs="Arial"/>
          <w:bCs/>
          <w:sz w:val="24"/>
          <w:szCs w:val="24"/>
          <w:lang w:eastAsia="es-ES"/>
        </w:rPr>
        <w:t>0 atenciones</w:t>
      </w:r>
      <w:r w:rsidR="002414EC">
        <w:rPr>
          <w:rFonts w:ascii="Arial" w:eastAsia="Times New Roman" w:hAnsi="Arial" w:cs="Arial"/>
          <w:bCs/>
          <w:sz w:val="24"/>
          <w:szCs w:val="24"/>
          <w:lang w:eastAsia="es-ES"/>
        </w:rPr>
        <w:t>.</w:t>
      </w:r>
    </w:p>
    <w:p w:rsidR="003D2871" w:rsidRPr="00476BB2" w:rsidRDefault="003D2871" w:rsidP="00CE7843">
      <w:pPr>
        <w:tabs>
          <w:tab w:val="left" w:pos="376"/>
        </w:tabs>
        <w:jc w:val="both"/>
        <w:rPr>
          <w:rFonts w:ascii="Arial" w:hAnsi="Arial" w:cs="Arial"/>
        </w:rPr>
      </w:pPr>
      <w:bookmarkStart w:id="1" w:name="_GoBack"/>
      <w:bookmarkEnd w:id="1"/>
    </w:p>
    <w:p w:rsidR="00314BD2" w:rsidRPr="004E4EA9" w:rsidRDefault="00314BD2" w:rsidP="00314BD2">
      <w:pPr>
        <w:rPr>
          <w:rFonts w:ascii="Arial" w:hAnsi="Arial" w:cs="Arial"/>
          <w:b/>
          <w:color w:val="0070C0"/>
          <w:lang w:val="es-MX"/>
        </w:rPr>
      </w:pPr>
      <w:r w:rsidRPr="00314BD2">
        <w:rPr>
          <w:rFonts w:ascii="Arial" w:hAnsi="Arial" w:cs="Arial"/>
          <w:b/>
          <w:lang w:val="es-MX"/>
        </w:rPr>
        <w:t>1.3.</w:t>
      </w:r>
      <w:r>
        <w:rPr>
          <w:rFonts w:ascii="Arial" w:hAnsi="Arial" w:cs="Arial"/>
          <w:b/>
          <w:lang w:val="es-MX"/>
        </w:rPr>
        <w:tab/>
      </w:r>
      <w:r w:rsidRPr="001A13F9">
        <w:rPr>
          <w:rFonts w:ascii="Arial" w:hAnsi="Arial" w:cs="Arial"/>
          <w:b/>
          <w:lang w:val="es-MX"/>
        </w:rPr>
        <w:t>Canal de atención personalizada</w:t>
      </w:r>
    </w:p>
    <w:p w:rsidR="00314BD2" w:rsidRDefault="00314BD2" w:rsidP="00314BD2">
      <w:pPr>
        <w:jc w:val="both"/>
        <w:rPr>
          <w:rFonts w:ascii="Arial" w:hAnsi="Arial" w:cs="Arial"/>
          <w:lang w:val="es-MX"/>
        </w:rPr>
      </w:pPr>
      <w:r w:rsidRPr="00314BD2">
        <w:rPr>
          <w:rFonts w:ascii="Arial" w:hAnsi="Arial" w:cs="Arial"/>
          <w:lang w:val="es-MX"/>
        </w:rPr>
        <w:t xml:space="preserve">La atención personalizada en la Oficina de protección al usuario, se realizó por medio de un cronograma mensual donde los funcionarios  por semana  satisfacían las necesidades de los ciudadanos que realizaban su consulta. </w:t>
      </w:r>
    </w:p>
    <w:p w:rsidR="0059477F" w:rsidRPr="00567689" w:rsidRDefault="0059477F" w:rsidP="0059477F">
      <w:pPr>
        <w:jc w:val="both"/>
        <w:rPr>
          <w:rFonts w:ascii="Arial" w:hAnsi="Arial" w:cs="Arial"/>
          <w:lang w:val="es-MX"/>
        </w:rPr>
      </w:pPr>
      <w:r w:rsidRPr="00567689">
        <w:rPr>
          <w:rFonts w:ascii="Arial" w:hAnsi="Arial" w:cs="Arial"/>
          <w:lang w:val="es-MX"/>
        </w:rPr>
        <w:t>En el consolidado del I</w:t>
      </w:r>
      <w:r w:rsidR="004E4EA9">
        <w:rPr>
          <w:rFonts w:ascii="Arial" w:hAnsi="Arial" w:cs="Arial"/>
          <w:lang w:val="es-MX"/>
        </w:rPr>
        <w:t>I</w:t>
      </w:r>
      <w:r w:rsidR="006645C0">
        <w:rPr>
          <w:rFonts w:ascii="Arial" w:hAnsi="Arial" w:cs="Arial"/>
          <w:lang w:val="es-MX"/>
        </w:rPr>
        <w:t xml:space="preserve"> trimestre  de 2017</w:t>
      </w:r>
      <w:r w:rsidRPr="00567689">
        <w:rPr>
          <w:rFonts w:ascii="Arial" w:hAnsi="Arial" w:cs="Arial"/>
          <w:lang w:val="es-MX"/>
        </w:rPr>
        <w:t xml:space="preserve">, se realizaron </w:t>
      </w:r>
      <w:r w:rsidR="004E4EA9">
        <w:rPr>
          <w:rFonts w:ascii="Arial" w:hAnsi="Arial" w:cs="Arial"/>
          <w:lang w:val="es-MX"/>
        </w:rPr>
        <w:t xml:space="preserve"> ocho (8)  encuestas  de satisfaccion a los ciudadanos que se acercaron ala sede de la calle 45: </w:t>
      </w:r>
    </w:p>
    <w:p w:rsidR="0059477F" w:rsidRPr="005B474B" w:rsidRDefault="0059477F" w:rsidP="0059477F">
      <w:pPr>
        <w:spacing w:after="0" w:line="240" w:lineRule="auto"/>
        <w:jc w:val="both"/>
        <w:rPr>
          <w:rFonts w:ascii="Arial" w:hAnsi="Arial" w:cs="Arial"/>
          <w:lang w:val="es-MX"/>
        </w:rPr>
      </w:pPr>
      <w:r w:rsidRPr="005B474B">
        <w:rPr>
          <w:rFonts w:ascii="Arial" w:hAnsi="Arial" w:cs="Arial"/>
          <w:lang w:val="es-MX"/>
        </w:rPr>
        <w:t>Cantidad encuesta</w:t>
      </w:r>
      <w:r>
        <w:rPr>
          <w:rFonts w:ascii="Arial" w:hAnsi="Arial" w:cs="Arial"/>
          <w:lang w:val="es-MX"/>
        </w:rPr>
        <w:t xml:space="preserve"> en el mes de </w:t>
      </w:r>
      <w:r w:rsidR="007F05AA">
        <w:rPr>
          <w:rFonts w:ascii="Arial" w:hAnsi="Arial" w:cs="Arial"/>
          <w:lang w:val="es-MX"/>
        </w:rPr>
        <w:t>ABRIL</w:t>
      </w:r>
      <w:r w:rsidR="006645C0">
        <w:rPr>
          <w:rFonts w:ascii="Arial" w:hAnsi="Arial" w:cs="Arial"/>
          <w:lang w:val="es-MX"/>
        </w:rPr>
        <w:t xml:space="preserve">: </w:t>
      </w:r>
      <w:r>
        <w:rPr>
          <w:rFonts w:ascii="Arial" w:hAnsi="Arial" w:cs="Arial"/>
          <w:lang w:val="es-MX"/>
        </w:rPr>
        <w:tab/>
      </w:r>
      <w:r w:rsidR="006645C0">
        <w:rPr>
          <w:rFonts w:ascii="Arial" w:hAnsi="Arial" w:cs="Arial"/>
          <w:lang w:val="es-MX"/>
        </w:rPr>
        <w:tab/>
      </w:r>
      <w:r w:rsidR="007F05AA">
        <w:rPr>
          <w:rFonts w:ascii="Arial" w:hAnsi="Arial" w:cs="Arial"/>
          <w:lang w:val="es-MX"/>
        </w:rPr>
        <w:t>2</w:t>
      </w:r>
    </w:p>
    <w:p w:rsidR="0059477F" w:rsidRPr="005B474B" w:rsidRDefault="0059477F" w:rsidP="0059477F">
      <w:pPr>
        <w:pStyle w:val="Sinespaciado"/>
        <w:tabs>
          <w:tab w:val="left" w:pos="1985"/>
        </w:tabs>
        <w:jc w:val="both"/>
        <w:rPr>
          <w:rFonts w:ascii="Arial" w:eastAsiaTheme="minorHAnsi" w:hAnsi="Arial" w:cs="Arial"/>
          <w:lang w:val="es-MX" w:eastAsia="en-US"/>
        </w:rPr>
      </w:pPr>
      <w:r w:rsidRPr="005B474B">
        <w:rPr>
          <w:rFonts w:ascii="Arial" w:eastAsiaTheme="minorHAnsi" w:hAnsi="Arial" w:cs="Arial"/>
          <w:lang w:val="es-MX" w:eastAsia="en-US"/>
        </w:rPr>
        <w:t xml:space="preserve">Cantidad encuesta en el mes de </w:t>
      </w:r>
      <w:r w:rsidR="007F05AA">
        <w:rPr>
          <w:rFonts w:ascii="Arial" w:eastAsiaTheme="minorHAnsi" w:hAnsi="Arial" w:cs="Arial"/>
          <w:lang w:val="es-MX" w:eastAsia="en-US"/>
        </w:rPr>
        <w:t>MAYO</w:t>
      </w:r>
      <w:r w:rsidR="006645C0">
        <w:rPr>
          <w:rFonts w:ascii="Arial" w:eastAsiaTheme="minorHAnsi" w:hAnsi="Arial" w:cs="Arial"/>
          <w:lang w:val="es-MX" w:eastAsia="en-US"/>
        </w:rPr>
        <w:t xml:space="preserve">: </w:t>
      </w:r>
      <w:r w:rsidR="006645C0">
        <w:rPr>
          <w:rFonts w:ascii="Arial" w:eastAsiaTheme="minorHAnsi" w:hAnsi="Arial" w:cs="Arial"/>
          <w:lang w:val="es-MX" w:eastAsia="en-US"/>
        </w:rPr>
        <w:tab/>
      </w:r>
      <w:r w:rsidR="007F05AA">
        <w:rPr>
          <w:rFonts w:ascii="Arial" w:eastAsiaTheme="minorHAnsi" w:hAnsi="Arial" w:cs="Arial"/>
          <w:lang w:val="es-MX" w:eastAsia="en-US"/>
        </w:rPr>
        <w:tab/>
        <w:t>4</w:t>
      </w:r>
    </w:p>
    <w:p w:rsidR="0059477F" w:rsidRDefault="0059477F" w:rsidP="0059477F">
      <w:pPr>
        <w:spacing w:after="0" w:line="240" w:lineRule="auto"/>
        <w:rPr>
          <w:rFonts w:ascii="Arial" w:hAnsi="Arial" w:cs="Arial"/>
          <w:lang w:val="es-MX"/>
        </w:rPr>
      </w:pPr>
      <w:r w:rsidRPr="005B474B">
        <w:rPr>
          <w:rFonts w:ascii="Arial" w:hAnsi="Arial" w:cs="Arial"/>
          <w:lang w:val="es-MX"/>
        </w:rPr>
        <w:t xml:space="preserve">Cantidad encuesta en el mes de </w:t>
      </w:r>
      <w:r w:rsidR="007F05AA">
        <w:rPr>
          <w:rFonts w:ascii="Arial" w:hAnsi="Arial" w:cs="Arial"/>
          <w:lang w:val="es-MX"/>
        </w:rPr>
        <w:t xml:space="preserve"> JUNIO:</w:t>
      </w:r>
      <w:r w:rsidR="007F05AA">
        <w:rPr>
          <w:rFonts w:ascii="Arial" w:hAnsi="Arial" w:cs="Arial"/>
          <w:lang w:val="es-MX"/>
        </w:rPr>
        <w:tab/>
      </w:r>
      <w:r w:rsidR="007F05AA">
        <w:rPr>
          <w:rFonts w:ascii="Arial" w:hAnsi="Arial" w:cs="Arial"/>
          <w:lang w:val="es-MX"/>
        </w:rPr>
        <w:tab/>
        <w:t>2</w:t>
      </w:r>
    </w:p>
    <w:p w:rsidR="00314BD2" w:rsidRPr="00314BD2" w:rsidRDefault="00314BD2" w:rsidP="00314BD2">
      <w:pPr>
        <w:jc w:val="both"/>
        <w:rPr>
          <w:rFonts w:ascii="Arial" w:hAnsi="Arial" w:cs="Arial"/>
          <w:lang w:val="es-MX"/>
        </w:rPr>
      </w:pPr>
    </w:p>
    <w:p w:rsidR="00124455" w:rsidRDefault="00314BD2" w:rsidP="00124455">
      <w:pPr>
        <w:jc w:val="both"/>
        <w:rPr>
          <w:rFonts w:ascii="Arial" w:hAnsi="Arial" w:cs="Arial"/>
          <w:lang w:val="es-MX"/>
        </w:rPr>
      </w:pPr>
      <w:r w:rsidRPr="00314BD2">
        <w:rPr>
          <w:rFonts w:ascii="Arial" w:hAnsi="Arial" w:cs="Arial"/>
          <w:lang w:val="es-MX"/>
        </w:rPr>
        <w:t xml:space="preserve">El nivel de satisfacción de las encuestas aplicadas </w:t>
      </w:r>
      <w:r>
        <w:rPr>
          <w:rFonts w:ascii="Arial" w:hAnsi="Arial" w:cs="Arial"/>
          <w:lang w:val="es-MX"/>
        </w:rPr>
        <w:t>en el I</w:t>
      </w:r>
      <w:r w:rsidR="004E4EA9">
        <w:rPr>
          <w:rFonts w:ascii="Arial" w:hAnsi="Arial" w:cs="Arial"/>
          <w:lang w:val="es-MX"/>
        </w:rPr>
        <w:t>I</w:t>
      </w:r>
      <w:r>
        <w:rPr>
          <w:rFonts w:ascii="Arial" w:hAnsi="Arial" w:cs="Arial"/>
          <w:lang w:val="es-MX"/>
        </w:rPr>
        <w:t xml:space="preserve"> trimest</w:t>
      </w:r>
      <w:r w:rsidR="006645C0">
        <w:rPr>
          <w:rFonts w:ascii="Arial" w:hAnsi="Arial" w:cs="Arial"/>
          <w:lang w:val="es-MX"/>
        </w:rPr>
        <w:t>r</w:t>
      </w:r>
      <w:r w:rsidR="004E4EA9">
        <w:rPr>
          <w:rFonts w:ascii="Arial" w:hAnsi="Arial" w:cs="Arial"/>
          <w:lang w:val="es-MX"/>
        </w:rPr>
        <w:t>e de 2017,  corresponde a un 90</w:t>
      </w:r>
      <w:r w:rsidR="0059477F">
        <w:rPr>
          <w:rFonts w:ascii="Arial" w:hAnsi="Arial" w:cs="Arial"/>
          <w:lang w:val="es-MX"/>
        </w:rPr>
        <w:t>% en nivel excelente</w:t>
      </w:r>
      <w:r w:rsidR="004E4EA9">
        <w:rPr>
          <w:rFonts w:ascii="Arial" w:hAnsi="Arial" w:cs="Arial"/>
          <w:lang w:val="es-MX"/>
        </w:rPr>
        <w:t xml:space="preserve">, un 8% en bueno y 2% en regular. </w:t>
      </w:r>
    </w:p>
    <w:p w:rsidR="00314BD2" w:rsidRDefault="004E4EA9" w:rsidP="00124455">
      <w:pPr>
        <w:jc w:val="center"/>
        <w:rPr>
          <w:rFonts w:ascii="Arial" w:hAnsi="Arial" w:cs="Arial"/>
          <w:b/>
          <w:lang w:val="es-MX"/>
        </w:rPr>
      </w:pPr>
      <w:r w:rsidRPr="004E4EA9">
        <w:rPr>
          <w:noProof/>
          <w:lang w:eastAsia="es-CO"/>
        </w:rPr>
        <w:drawing>
          <wp:inline distT="0" distB="0" distL="0" distR="0">
            <wp:extent cx="4890135" cy="3240405"/>
            <wp:effectExtent l="1905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a:off x="0" y="0"/>
                      <a:ext cx="4890135" cy="3240405"/>
                    </a:xfrm>
                    <a:prstGeom prst="rect">
                      <a:avLst/>
                    </a:prstGeom>
                    <a:noFill/>
                    <a:ln w="9525">
                      <a:noFill/>
                      <a:miter lim="800000"/>
                      <a:headEnd/>
                      <a:tailEnd/>
                    </a:ln>
                  </pic:spPr>
                </pic:pic>
              </a:graphicData>
            </a:graphic>
          </wp:inline>
        </w:drawing>
      </w:r>
    </w:p>
    <w:p w:rsidR="004E4EA9" w:rsidRDefault="004E4EA9" w:rsidP="004E4EA9">
      <w:pPr>
        <w:jc w:val="center"/>
        <w:rPr>
          <w:rFonts w:ascii="Arial" w:hAnsi="Arial" w:cs="Arial"/>
          <w:b/>
          <w:lang w:val="es-MX"/>
        </w:rPr>
      </w:pPr>
    </w:p>
    <w:p w:rsidR="00314BD2" w:rsidRDefault="004E4EA9" w:rsidP="004E4EA9">
      <w:pPr>
        <w:jc w:val="center"/>
        <w:rPr>
          <w:rFonts w:ascii="Arial" w:hAnsi="Arial" w:cs="Arial"/>
          <w:b/>
          <w:lang w:val="es-MX"/>
        </w:rPr>
      </w:pPr>
      <w:r w:rsidRPr="004E4EA9">
        <w:rPr>
          <w:noProof/>
          <w:lang w:eastAsia="es-CO"/>
        </w:rPr>
        <w:drawing>
          <wp:inline distT="0" distB="0" distL="0" distR="0">
            <wp:extent cx="3160395" cy="1709420"/>
            <wp:effectExtent l="19050" t="0" r="1905"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3160395" cy="1709420"/>
                    </a:xfrm>
                    <a:prstGeom prst="rect">
                      <a:avLst/>
                    </a:prstGeom>
                    <a:noFill/>
                    <a:ln w="9525">
                      <a:noFill/>
                      <a:miter lim="800000"/>
                      <a:headEnd/>
                      <a:tailEnd/>
                    </a:ln>
                  </pic:spPr>
                </pic:pic>
              </a:graphicData>
            </a:graphic>
          </wp:inline>
        </w:drawing>
      </w:r>
    </w:p>
    <w:p w:rsidR="004E4EA9" w:rsidRDefault="004E4EA9" w:rsidP="004E4EA9">
      <w:pPr>
        <w:jc w:val="center"/>
        <w:rPr>
          <w:rFonts w:ascii="Arial" w:hAnsi="Arial" w:cs="Arial"/>
          <w:b/>
          <w:lang w:val="es-MX"/>
        </w:rPr>
      </w:pPr>
    </w:p>
    <w:p w:rsidR="004E4EA9" w:rsidRDefault="002F29EA" w:rsidP="004E4EA9">
      <w:pPr>
        <w:jc w:val="center"/>
        <w:rPr>
          <w:rFonts w:ascii="Arial" w:hAnsi="Arial" w:cs="Arial"/>
          <w:b/>
          <w:lang w:val="es-MX"/>
        </w:rPr>
      </w:pPr>
      <w:r w:rsidRPr="002F29EA">
        <w:rPr>
          <w:noProof/>
          <w:lang w:eastAsia="es-CO"/>
        </w:rPr>
        <w:drawing>
          <wp:inline distT="0" distB="0" distL="0" distR="0">
            <wp:extent cx="5615305" cy="1242695"/>
            <wp:effectExtent l="19050" t="0" r="4445" b="0"/>
            <wp:docPr id="3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5615305" cy="1242695"/>
                    </a:xfrm>
                    <a:prstGeom prst="rect">
                      <a:avLst/>
                    </a:prstGeom>
                    <a:noFill/>
                    <a:ln w="9525">
                      <a:noFill/>
                      <a:miter lim="800000"/>
                      <a:headEnd/>
                      <a:tailEnd/>
                    </a:ln>
                  </pic:spPr>
                </pic:pic>
              </a:graphicData>
            </a:graphic>
          </wp:inline>
        </w:drawing>
      </w:r>
    </w:p>
    <w:p w:rsidR="002C52E7" w:rsidRPr="002C52E7" w:rsidRDefault="002C52E7" w:rsidP="002C52E7">
      <w:pPr>
        <w:jc w:val="both"/>
        <w:rPr>
          <w:rFonts w:ascii="Arial" w:hAnsi="Arial" w:cs="Arial"/>
          <w:lang w:val="es-MX"/>
        </w:rPr>
      </w:pPr>
      <w:r w:rsidRPr="002C52E7">
        <w:rPr>
          <w:rFonts w:ascii="Arial" w:hAnsi="Arial" w:cs="Arial"/>
          <w:lang w:val="es-MX"/>
        </w:rPr>
        <w:t xml:space="preserve">En el consolidado del I semestre del año 2017, se determina  un 95% en satisfacción excelente, un 4% en satisfacción buena y un 1% en satisfacción regular. </w:t>
      </w:r>
    </w:p>
    <w:p w:rsidR="002C52E7" w:rsidRDefault="002C52E7" w:rsidP="004E4EA9">
      <w:pPr>
        <w:jc w:val="center"/>
        <w:rPr>
          <w:rFonts w:ascii="Arial" w:hAnsi="Arial" w:cs="Arial"/>
          <w:b/>
          <w:lang w:val="es-MX"/>
        </w:rPr>
      </w:pPr>
    </w:p>
    <w:p w:rsidR="002C52E7" w:rsidRDefault="002C52E7" w:rsidP="004E4EA9">
      <w:pPr>
        <w:jc w:val="center"/>
        <w:rPr>
          <w:rFonts w:ascii="Arial" w:hAnsi="Arial" w:cs="Arial"/>
          <w:b/>
          <w:lang w:val="es-MX"/>
        </w:rPr>
      </w:pPr>
      <w:r w:rsidRPr="002C52E7">
        <w:rPr>
          <w:noProof/>
          <w:lang w:eastAsia="es-CO"/>
        </w:rPr>
        <w:drawing>
          <wp:inline distT="0" distB="0" distL="0" distR="0">
            <wp:extent cx="6120765" cy="1273644"/>
            <wp:effectExtent l="19050" t="0" r="0" b="0"/>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srcRect/>
                    <a:stretch>
                      <a:fillRect/>
                    </a:stretch>
                  </pic:blipFill>
                  <pic:spPr bwMode="auto">
                    <a:xfrm>
                      <a:off x="0" y="0"/>
                      <a:ext cx="6120765" cy="1273644"/>
                    </a:xfrm>
                    <a:prstGeom prst="rect">
                      <a:avLst/>
                    </a:prstGeom>
                    <a:noFill/>
                    <a:ln w="9525">
                      <a:noFill/>
                      <a:miter lim="800000"/>
                      <a:headEnd/>
                      <a:tailEnd/>
                    </a:ln>
                  </pic:spPr>
                </pic:pic>
              </a:graphicData>
            </a:graphic>
          </wp:inline>
        </w:drawing>
      </w:r>
    </w:p>
    <w:p w:rsidR="002F29EA" w:rsidRDefault="002F29EA" w:rsidP="004E4EA9">
      <w:pPr>
        <w:jc w:val="center"/>
        <w:rPr>
          <w:rFonts w:ascii="Arial" w:hAnsi="Arial" w:cs="Arial"/>
          <w:b/>
          <w:lang w:val="es-MX"/>
        </w:rPr>
      </w:pPr>
    </w:p>
    <w:p w:rsidR="002F29EA" w:rsidRDefault="002F29EA" w:rsidP="004E4EA9">
      <w:pPr>
        <w:jc w:val="center"/>
        <w:rPr>
          <w:rFonts w:ascii="Arial" w:hAnsi="Arial" w:cs="Arial"/>
          <w:b/>
          <w:lang w:val="es-MX"/>
        </w:rPr>
      </w:pPr>
    </w:p>
    <w:p w:rsidR="002F29EA" w:rsidRPr="00314BD2" w:rsidRDefault="002F29EA" w:rsidP="004E4EA9">
      <w:pPr>
        <w:jc w:val="center"/>
        <w:rPr>
          <w:rFonts w:ascii="Arial" w:hAnsi="Arial" w:cs="Arial"/>
          <w:b/>
          <w:lang w:val="es-MX"/>
        </w:rPr>
      </w:pPr>
      <w:r w:rsidRPr="002F29EA">
        <w:rPr>
          <w:noProof/>
          <w:lang w:eastAsia="es-CO"/>
        </w:rPr>
        <w:drawing>
          <wp:inline distT="0" distB="0" distL="0" distR="0">
            <wp:extent cx="5615305" cy="1938020"/>
            <wp:effectExtent l="19050" t="0" r="4445" b="0"/>
            <wp:docPr id="3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5615305" cy="1938020"/>
                    </a:xfrm>
                    <a:prstGeom prst="rect">
                      <a:avLst/>
                    </a:prstGeom>
                    <a:noFill/>
                    <a:ln w="9525">
                      <a:noFill/>
                      <a:miter lim="800000"/>
                      <a:headEnd/>
                      <a:tailEnd/>
                    </a:ln>
                  </pic:spPr>
                </pic:pic>
              </a:graphicData>
            </a:graphic>
          </wp:inline>
        </w:drawing>
      </w:r>
    </w:p>
    <w:p w:rsidR="0005595E" w:rsidRDefault="0005595E" w:rsidP="003175D2">
      <w:pPr>
        <w:rPr>
          <w:rFonts w:ascii="Arial" w:hAnsi="Arial" w:cs="Arial"/>
          <w:b/>
          <w:lang w:val="es-MX"/>
        </w:rPr>
      </w:pPr>
    </w:p>
    <w:p w:rsidR="003175D2" w:rsidRPr="007B0FA2" w:rsidRDefault="00314BD2" w:rsidP="003175D2">
      <w:pPr>
        <w:rPr>
          <w:rFonts w:ascii="Arial" w:hAnsi="Arial" w:cs="Arial"/>
          <w:b/>
          <w:lang w:val="es-MX"/>
        </w:rPr>
      </w:pPr>
      <w:r w:rsidRPr="00314BD2">
        <w:rPr>
          <w:rFonts w:ascii="Arial" w:hAnsi="Arial" w:cs="Arial"/>
          <w:b/>
          <w:lang w:val="es-MX"/>
        </w:rPr>
        <w:t>1.4.</w:t>
      </w:r>
      <w:r w:rsidRPr="00314BD2">
        <w:rPr>
          <w:rFonts w:ascii="Arial" w:hAnsi="Arial" w:cs="Arial"/>
          <w:b/>
          <w:lang w:val="es-MX"/>
        </w:rPr>
        <w:tab/>
        <w:t>Canal de correo físico</w:t>
      </w:r>
    </w:p>
    <w:p w:rsidR="004B5A0C" w:rsidRDefault="004B5A0C" w:rsidP="00ED00DD">
      <w:pPr>
        <w:jc w:val="both"/>
        <w:rPr>
          <w:rFonts w:ascii="Arial" w:hAnsi="Arial" w:cs="Arial"/>
          <w:lang w:val="es-MX"/>
        </w:rPr>
      </w:pPr>
      <w:r>
        <w:rPr>
          <w:rFonts w:ascii="Arial" w:hAnsi="Arial" w:cs="Arial"/>
          <w:lang w:val="es-MX"/>
        </w:rPr>
        <w:t>Según la correspondienciaFisica recibida  en la Oficina de Proteccion al usuario se evidenci</w:t>
      </w:r>
      <w:r w:rsidR="00B3331D">
        <w:rPr>
          <w:rFonts w:ascii="Arial" w:hAnsi="Arial" w:cs="Arial"/>
          <w:lang w:val="es-MX"/>
        </w:rPr>
        <w:t>a que en total se recibieron 279</w:t>
      </w:r>
      <w:r w:rsidR="003175D2" w:rsidRPr="003175D2">
        <w:rPr>
          <w:rFonts w:ascii="Arial" w:hAnsi="Arial" w:cs="Arial"/>
          <w:lang w:val="es-MX"/>
        </w:rPr>
        <w:t xml:space="preserve"> radicaciones físicas en la sede de la entidad en </w:t>
      </w:r>
      <w:r>
        <w:rPr>
          <w:rFonts w:ascii="Arial" w:hAnsi="Arial" w:cs="Arial"/>
          <w:lang w:val="es-MX"/>
        </w:rPr>
        <w:t>lo conso</w:t>
      </w:r>
      <w:r w:rsidR="006645C0">
        <w:rPr>
          <w:rFonts w:ascii="Arial" w:hAnsi="Arial" w:cs="Arial"/>
          <w:lang w:val="es-MX"/>
        </w:rPr>
        <w:t>lidado  del I</w:t>
      </w:r>
      <w:r w:rsidR="00B3331D">
        <w:rPr>
          <w:rFonts w:ascii="Arial" w:hAnsi="Arial" w:cs="Arial"/>
          <w:lang w:val="es-MX"/>
        </w:rPr>
        <w:t>I</w:t>
      </w:r>
      <w:r w:rsidR="006645C0">
        <w:rPr>
          <w:rFonts w:ascii="Arial" w:hAnsi="Arial" w:cs="Arial"/>
          <w:lang w:val="es-MX"/>
        </w:rPr>
        <w:t xml:space="preserve"> trimestre  de 2017</w:t>
      </w:r>
      <w:r>
        <w:rPr>
          <w:rFonts w:ascii="Arial" w:hAnsi="Arial" w:cs="Arial"/>
          <w:lang w:val="es-MX"/>
        </w:rPr>
        <w:t xml:space="preserve">, repartidos  en el mes de </w:t>
      </w:r>
      <w:r w:rsidR="00B3331D">
        <w:rPr>
          <w:rFonts w:ascii="Arial" w:hAnsi="Arial" w:cs="Arial"/>
          <w:lang w:val="es-MX"/>
        </w:rPr>
        <w:t>abril  con 90</w:t>
      </w:r>
      <w:r>
        <w:rPr>
          <w:rFonts w:ascii="Arial" w:hAnsi="Arial" w:cs="Arial"/>
          <w:lang w:val="es-MX"/>
        </w:rPr>
        <w:t xml:space="preserve"> radicaciones, </w:t>
      </w:r>
      <w:r w:rsidR="00B3331D">
        <w:rPr>
          <w:rFonts w:ascii="Arial" w:hAnsi="Arial" w:cs="Arial"/>
          <w:lang w:val="es-MX"/>
        </w:rPr>
        <w:t>mayo con  103</w:t>
      </w:r>
      <w:r w:rsidR="0005595E">
        <w:rPr>
          <w:rFonts w:ascii="Arial" w:hAnsi="Arial" w:cs="Arial"/>
          <w:lang w:val="es-MX"/>
        </w:rPr>
        <w:t xml:space="preserve"> </w:t>
      </w:r>
      <w:r>
        <w:rPr>
          <w:rFonts w:ascii="Arial" w:hAnsi="Arial" w:cs="Arial"/>
          <w:lang w:val="es-MX"/>
        </w:rPr>
        <w:t xml:space="preserve">radicaciones y </w:t>
      </w:r>
      <w:r w:rsidR="00B3331D">
        <w:rPr>
          <w:rFonts w:ascii="Arial" w:hAnsi="Arial" w:cs="Arial"/>
          <w:lang w:val="es-MX"/>
        </w:rPr>
        <w:t xml:space="preserve">junio </w:t>
      </w:r>
      <w:r w:rsidR="00ED00DD">
        <w:rPr>
          <w:rFonts w:ascii="Arial" w:hAnsi="Arial" w:cs="Arial"/>
          <w:lang w:val="es-MX"/>
        </w:rPr>
        <w:t xml:space="preserve"> con </w:t>
      </w:r>
      <w:r w:rsidR="00B3331D">
        <w:rPr>
          <w:rFonts w:ascii="Arial" w:hAnsi="Arial" w:cs="Arial"/>
          <w:lang w:val="es-MX"/>
        </w:rPr>
        <w:t>86</w:t>
      </w:r>
      <w:r>
        <w:rPr>
          <w:rFonts w:ascii="Arial" w:hAnsi="Arial" w:cs="Arial"/>
          <w:lang w:val="es-MX"/>
        </w:rPr>
        <w:t xml:space="preserve"> radicaciones, de las cuales </w:t>
      </w:r>
      <w:r w:rsidR="007938E6">
        <w:rPr>
          <w:rFonts w:ascii="Arial" w:hAnsi="Arial" w:cs="Arial"/>
          <w:lang w:val="es-MX"/>
        </w:rPr>
        <w:t xml:space="preserve"> se encuentran   evidenciadas en el </w:t>
      </w:r>
      <w:r w:rsidR="007938E6">
        <w:rPr>
          <w:rFonts w:ascii="Arial" w:hAnsi="Arial" w:cs="Arial"/>
          <w:lang w:val="es-MX"/>
        </w:rPr>
        <w:lastRenderedPageBreak/>
        <w:t xml:space="preserve">aplicativo de PQRSF  haciendo parte de respuestas de Cajas de compensacion, requerimientos y quejas presentadas por  ciudadanos y oficios informativos, entre otros. </w:t>
      </w:r>
    </w:p>
    <w:p w:rsidR="004B5A0C" w:rsidRDefault="004B5A0C" w:rsidP="004B5A0C">
      <w:pPr>
        <w:rPr>
          <w:rFonts w:ascii="Arial" w:hAnsi="Arial" w:cs="Arial"/>
          <w:lang w:val="es-MX"/>
        </w:rPr>
      </w:pPr>
    </w:p>
    <w:p w:rsidR="00ED00DD" w:rsidRPr="00C83EBD" w:rsidRDefault="00C0183B" w:rsidP="00C83EBD">
      <w:pPr>
        <w:tabs>
          <w:tab w:val="left" w:pos="1800"/>
        </w:tabs>
        <w:jc w:val="center"/>
        <w:rPr>
          <w:rFonts w:ascii="Arial" w:hAnsi="Arial" w:cs="Arial"/>
          <w:lang w:val="es-MX"/>
        </w:rPr>
      </w:pPr>
      <w:r w:rsidRPr="00C0183B">
        <w:rPr>
          <w:noProof/>
          <w:lang w:eastAsia="es-CO"/>
        </w:rPr>
        <w:drawing>
          <wp:inline distT="0" distB="0" distL="0" distR="0">
            <wp:extent cx="3429000" cy="934085"/>
            <wp:effectExtent l="1905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3429000" cy="934085"/>
                    </a:xfrm>
                    <a:prstGeom prst="rect">
                      <a:avLst/>
                    </a:prstGeom>
                    <a:noFill/>
                    <a:ln w="9525">
                      <a:noFill/>
                      <a:miter lim="800000"/>
                      <a:headEnd/>
                      <a:tailEnd/>
                    </a:ln>
                  </pic:spPr>
                </pic:pic>
              </a:graphicData>
            </a:graphic>
          </wp:inline>
        </w:drawing>
      </w:r>
    </w:p>
    <w:p w:rsidR="007938E6" w:rsidRDefault="007938E6" w:rsidP="007938E6">
      <w:pPr>
        <w:jc w:val="center"/>
        <w:rPr>
          <w:rFonts w:ascii="Arial" w:hAnsi="Arial" w:cs="Arial"/>
          <w:b/>
          <w:lang w:val="es-MX"/>
        </w:rPr>
      </w:pPr>
    </w:p>
    <w:p w:rsidR="00691241" w:rsidRDefault="00B3331D" w:rsidP="007938E6">
      <w:pPr>
        <w:jc w:val="center"/>
        <w:rPr>
          <w:rFonts w:ascii="Arial" w:hAnsi="Arial" w:cs="Arial"/>
          <w:b/>
          <w:lang w:val="es-MX"/>
        </w:rPr>
      </w:pPr>
      <w:r w:rsidRPr="00B3331D">
        <w:rPr>
          <w:noProof/>
          <w:lang w:eastAsia="es-CO"/>
        </w:rPr>
        <w:drawing>
          <wp:inline distT="0" distB="0" distL="0" distR="0">
            <wp:extent cx="4324350" cy="2602025"/>
            <wp:effectExtent l="19050" t="0" r="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a:stretch>
                      <a:fillRect/>
                    </a:stretch>
                  </pic:blipFill>
                  <pic:spPr bwMode="auto">
                    <a:xfrm>
                      <a:off x="0" y="0"/>
                      <a:ext cx="4324048" cy="2601843"/>
                    </a:xfrm>
                    <a:prstGeom prst="rect">
                      <a:avLst/>
                    </a:prstGeom>
                    <a:noFill/>
                    <a:ln w="9525">
                      <a:noFill/>
                      <a:miter lim="800000"/>
                      <a:headEnd/>
                      <a:tailEnd/>
                    </a:ln>
                  </pic:spPr>
                </pic:pic>
              </a:graphicData>
            </a:graphic>
          </wp:inline>
        </w:drawing>
      </w:r>
    </w:p>
    <w:p w:rsidR="007938E6" w:rsidRDefault="007938E6" w:rsidP="007938E6">
      <w:pPr>
        <w:jc w:val="center"/>
        <w:rPr>
          <w:rFonts w:ascii="Arial" w:hAnsi="Arial" w:cs="Arial"/>
          <w:b/>
          <w:lang w:val="es-MX"/>
        </w:rPr>
      </w:pPr>
    </w:p>
    <w:p w:rsidR="003C31E8" w:rsidRDefault="003C31E8" w:rsidP="007938E6">
      <w:pPr>
        <w:jc w:val="center"/>
        <w:rPr>
          <w:rFonts w:ascii="Arial" w:hAnsi="Arial" w:cs="Arial"/>
          <w:b/>
          <w:lang w:val="es-MX"/>
        </w:rPr>
      </w:pPr>
      <w:r w:rsidRPr="003C31E8">
        <w:rPr>
          <w:noProof/>
          <w:lang w:eastAsia="es-CO"/>
        </w:rPr>
        <w:drawing>
          <wp:inline distT="0" distB="0" distL="0" distR="0">
            <wp:extent cx="3190240" cy="1530350"/>
            <wp:effectExtent l="19050" t="0" r="0" b="0"/>
            <wp:docPr id="2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3190240" cy="1530350"/>
                    </a:xfrm>
                    <a:prstGeom prst="rect">
                      <a:avLst/>
                    </a:prstGeom>
                    <a:noFill/>
                    <a:ln w="9525">
                      <a:noFill/>
                      <a:miter lim="800000"/>
                      <a:headEnd/>
                      <a:tailEnd/>
                    </a:ln>
                  </pic:spPr>
                </pic:pic>
              </a:graphicData>
            </a:graphic>
          </wp:inline>
        </w:drawing>
      </w:r>
    </w:p>
    <w:p w:rsidR="00ED00DD" w:rsidRDefault="00ED00DD" w:rsidP="007938E6">
      <w:pPr>
        <w:jc w:val="center"/>
        <w:rPr>
          <w:rFonts w:ascii="Arial" w:hAnsi="Arial" w:cs="Arial"/>
          <w:b/>
          <w:lang w:val="es-MX"/>
        </w:rPr>
      </w:pPr>
    </w:p>
    <w:p w:rsidR="000A2CB8" w:rsidRPr="008820E8" w:rsidRDefault="00314BD2" w:rsidP="008820E8">
      <w:pPr>
        <w:rPr>
          <w:rFonts w:ascii="Arial" w:hAnsi="Arial" w:cs="Arial"/>
          <w:b/>
          <w:lang w:val="es-MX"/>
        </w:rPr>
      </w:pPr>
      <w:r w:rsidRPr="00314BD2">
        <w:rPr>
          <w:rFonts w:ascii="Arial" w:hAnsi="Arial" w:cs="Arial"/>
          <w:b/>
          <w:lang w:val="es-MX"/>
        </w:rPr>
        <w:t xml:space="preserve">1.5 </w:t>
      </w:r>
      <w:r w:rsidRPr="00314BD2">
        <w:rPr>
          <w:rFonts w:ascii="Arial" w:hAnsi="Arial" w:cs="Arial"/>
          <w:b/>
          <w:lang w:val="es-MX"/>
        </w:rPr>
        <w:tab/>
        <w:t>Traslados Internos y externos</w:t>
      </w:r>
      <w:r w:rsidR="00811D1A">
        <w:rPr>
          <w:rFonts w:ascii="Arial" w:hAnsi="Arial" w:cs="Arial"/>
          <w:b/>
          <w:lang w:val="es-MX"/>
        </w:rPr>
        <w:t xml:space="preserve"> de PQRSF</w:t>
      </w:r>
    </w:p>
    <w:p w:rsidR="00B216F9" w:rsidRPr="005475A6" w:rsidRDefault="008820E8" w:rsidP="00B216F9">
      <w:pPr>
        <w:jc w:val="both"/>
        <w:rPr>
          <w:rFonts w:ascii="Arial" w:hAnsi="Arial" w:cs="Arial"/>
          <w:lang w:val="es-MX"/>
        </w:rPr>
      </w:pPr>
      <w:r w:rsidRPr="005475A6">
        <w:rPr>
          <w:rFonts w:ascii="Arial" w:hAnsi="Arial" w:cs="Arial"/>
          <w:lang w:val="es-MX"/>
        </w:rPr>
        <w:t xml:space="preserve">Según lo establecido en los procedimientos </w:t>
      </w:r>
      <w:r w:rsidR="00DD0A6D" w:rsidRPr="005475A6">
        <w:rPr>
          <w:rFonts w:ascii="Arial" w:hAnsi="Arial" w:cs="Arial"/>
          <w:lang w:val="es-MX"/>
        </w:rPr>
        <w:t xml:space="preserve">y en </w:t>
      </w:r>
      <w:r w:rsidR="00B216F9" w:rsidRPr="005475A6">
        <w:rPr>
          <w:rFonts w:ascii="Arial" w:hAnsi="Arial" w:cs="Arial"/>
          <w:lang w:val="es-MX"/>
        </w:rPr>
        <w:t xml:space="preserve"> los lineamientos </w:t>
      </w:r>
      <w:r w:rsidR="00DD0A6D" w:rsidRPr="005475A6">
        <w:rPr>
          <w:rFonts w:ascii="Arial" w:hAnsi="Arial" w:cs="Arial"/>
          <w:lang w:val="es-MX"/>
        </w:rPr>
        <w:t xml:space="preserve">del </w:t>
      </w:r>
      <w:r w:rsidR="00B216F9" w:rsidRPr="005475A6">
        <w:rPr>
          <w:rFonts w:ascii="Arial" w:hAnsi="Arial" w:cs="Arial"/>
          <w:lang w:val="es-MX"/>
        </w:rPr>
        <w:t xml:space="preserve"> Plan de Acción - 201</w:t>
      </w:r>
      <w:r w:rsidR="00C83EBD">
        <w:rPr>
          <w:rFonts w:ascii="Arial" w:hAnsi="Arial" w:cs="Arial"/>
          <w:lang w:val="es-MX"/>
        </w:rPr>
        <w:t>7</w:t>
      </w:r>
      <w:r w:rsidR="00B216F9" w:rsidRPr="005475A6">
        <w:rPr>
          <w:rFonts w:ascii="Arial" w:hAnsi="Arial" w:cs="Arial"/>
          <w:lang w:val="es-MX"/>
        </w:rPr>
        <w:t>, donde se enfatiza en el seguimiento al total de radicaciones rec</w:t>
      </w:r>
      <w:r w:rsidRPr="005475A6">
        <w:rPr>
          <w:rFonts w:ascii="Arial" w:hAnsi="Arial" w:cs="Arial"/>
          <w:lang w:val="es-MX"/>
        </w:rPr>
        <w:t>ibidas por el aplicativo de PQRSF</w:t>
      </w:r>
      <w:r w:rsidR="00B216F9" w:rsidRPr="005475A6">
        <w:rPr>
          <w:rFonts w:ascii="Arial" w:hAnsi="Arial" w:cs="Arial"/>
          <w:lang w:val="es-MX"/>
        </w:rPr>
        <w:t>, se hace necesario conocer la</w:t>
      </w:r>
      <w:r w:rsidR="00DD0A6D" w:rsidRPr="005475A6">
        <w:rPr>
          <w:rFonts w:ascii="Arial" w:hAnsi="Arial" w:cs="Arial"/>
          <w:lang w:val="es-MX"/>
        </w:rPr>
        <w:t xml:space="preserve"> trazabilidad </w:t>
      </w:r>
      <w:r w:rsidR="00B216F9" w:rsidRPr="005475A6">
        <w:rPr>
          <w:rFonts w:ascii="Arial" w:hAnsi="Arial" w:cs="Arial"/>
          <w:lang w:val="es-MX"/>
        </w:rPr>
        <w:t xml:space="preserve"> de</w:t>
      </w:r>
      <w:r w:rsidR="00DD0A6D" w:rsidRPr="005475A6">
        <w:rPr>
          <w:rFonts w:ascii="Arial" w:hAnsi="Arial" w:cs="Arial"/>
          <w:lang w:val="es-MX"/>
        </w:rPr>
        <w:t xml:space="preserve"> los </w:t>
      </w:r>
      <w:r w:rsidR="00B216F9" w:rsidRPr="005475A6">
        <w:rPr>
          <w:rFonts w:ascii="Arial" w:hAnsi="Arial" w:cs="Arial"/>
          <w:lang w:val="es-MX"/>
        </w:rPr>
        <w:t xml:space="preserve"> radicados que se trasladan por competencia interna a ot</w:t>
      </w:r>
      <w:r w:rsidR="00DD0A6D" w:rsidRPr="005475A6">
        <w:rPr>
          <w:rFonts w:ascii="Arial" w:hAnsi="Arial" w:cs="Arial"/>
          <w:lang w:val="es-MX"/>
        </w:rPr>
        <w:t xml:space="preserve">ras dependencias de la entidad por parte de </w:t>
      </w:r>
      <w:r w:rsidR="00B216F9" w:rsidRPr="005475A6">
        <w:rPr>
          <w:rFonts w:ascii="Arial" w:hAnsi="Arial" w:cs="Arial"/>
          <w:lang w:val="es-MX"/>
        </w:rPr>
        <w:t>la o</w:t>
      </w:r>
      <w:r w:rsidR="00DD0A6D" w:rsidRPr="005475A6">
        <w:rPr>
          <w:rFonts w:ascii="Arial" w:hAnsi="Arial" w:cs="Arial"/>
          <w:lang w:val="es-MX"/>
        </w:rPr>
        <w:t xml:space="preserve">ficina de protección al usuario, atendiendo </w:t>
      </w:r>
      <w:r w:rsidR="00B216F9" w:rsidRPr="005475A6">
        <w:rPr>
          <w:rFonts w:ascii="Arial" w:hAnsi="Arial" w:cs="Arial"/>
          <w:lang w:val="es-MX"/>
        </w:rPr>
        <w:t xml:space="preserve"> la totalidad de traslados en los términos de Ley.</w:t>
      </w:r>
    </w:p>
    <w:p w:rsidR="005475A6" w:rsidRPr="005475A6" w:rsidRDefault="00B216F9" w:rsidP="00DD0A6D">
      <w:pPr>
        <w:jc w:val="both"/>
        <w:rPr>
          <w:rFonts w:ascii="Arial" w:hAnsi="Arial" w:cs="Arial"/>
          <w:lang w:val="es-MX"/>
        </w:rPr>
      </w:pPr>
      <w:r w:rsidRPr="005475A6">
        <w:rPr>
          <w:rFonts w:ascii="Arial" w:hAnsi="Arial" w:cs="Arial"/>
          <w:lang w:val="es-MX"/>
        </w:rPr>
        <w:t xml:space="preserve">Con destino a la Alta Dirección, a las Superintendencias Delegadas, </w:t>
      </w:r>
      <w:r w:rsidR="008820E8" w:rsidRPr="005475A6">
        <w:rPr>
          <w:rFonts w:ascii="Arial" w:hAnsi="Arial" w:cs="Arial"/>
          <w:lang w:val="es-MX"/>
        </w:rPr>
        <w:t xml:space="preserve">demás dependencias  </w:t>
      </w:r>
      <w:r w:rsidR="00DD0A6D" w:rsidRPr="005475A6">
        <w:rPr>
          <w:rFonts w:ascii="Arial" w:hAnsi="Arial" w:cs="Arial"/>
          <w:lang w:val="es-MX"/>
        </w:rPr>
        <w:t>de la entidad se  envía</w:t>
      </w:r>
      <w:r w:rsidRPr="005475A6">
        <w:rPr>
          <w:rFonts w:ascii="Arial" w:hAnsi="Arial" w:cs="Arial"/>
          <w:lang w:val="es-MX"/>
        </w:rPr>
        <w:t xml:space="preserve"> la relación de los traslados internos que </w:t>
      </w:r>
      <w:r w:rsidR="00DD0A6D" w:rsidRPr="005475A6">
        <w:rPr>
          <w:rFonts w:ascii="Arial" w:hAnsi="Arial" w:cs="Arial"/>
          <w:lang w:val="es-MX"/>
        </w:rPr>
        <w:t xml:space="preserve">se han </w:t>
      </w:r>
      <w:r w:rsidRPr="005475A6">
        <w:rPr>
          <w:rFonts w:ascii="Arial" w:hAnsi="Arial" w:cs="Arial"/>
          <w:lang w:val="es-MX"/>
        </w:rPr>
        <w:t xml:space="preserve"> realizado </w:t>
      </w:r>
      <w:r w:rsidR="00DD0A6D" w:rsidRPr="005475A6">
        <w:rPr>
          <w:rFonts w:ascii="Arial" w:hAnsi="Arial" w:cs="Arial"/>
          <w:lang w:val="es-MX"/>
        </w:rPr>
        <w:t>trimestralmente, mediante correo electrónico y memorandos,   con el fin  de hacer seguimiento y dar</w:t>
      </w:r>
      <w:r w:rsidRPr="005475A6">
        <w:rPr>
          <w:rFonts w:ascii="Arial" w:hAnsi="Arial" w:cs="Arial"/>
          <w:lang w:val="es-MX"/>
        </w:rPr>
        <w:t xml:space="preserve"> cumplimiento de</w:t>
      </w:r>
      <w:r w:rsidR="00DD0A6D" w:rsidRPr="005475A6">
        <w:rPr>
          <w:rFonts w:ascii="Arial" w:hAnsi="Arial" w:cs="Arial"/>
          <w:lang w:val="es-MX"/>
        </w:rPr>
        <w:t xml:space="preserve"> l</w:t>
      </w:r>
      <w:r w:rsidR="005475A6" w:rsidRPr="005475A6">
        <w:rPr>
          <w:rFonts w:ascii="Arial" w:hAnsi="Arial" w:cs="Arial"/>
          <w:lang w:val="es-MX"/>
        </w:rPr>
        <w:t>as  respuestas a la ciudadanía.</w:t>
      </w:r>
    </w:p>
    <w:p w:rsidR="00B216F9" w:rsidRPr="005475A6" w:rsidRDefault="005475A6" w:rsidP="00DD0A6D">
      <w:pPr>
        <w:jc w:val="both"/>
        <w:rPr>
          <w:rFonts w:ascii="Arial" w:hAnsi="Arial" w:cs="Arial"/>
          <w:lang w:val="es-MX"/>
        </w:rPr>
      </w:pPr>
      <w:r w:rsidRPr="005475A6">
        <w:rPr>
          <w:rFonts w:ascii="Arial" w:hAnsi="Arial" w:cs="Arial"/>
          <w:lang w:val="es-MX"/>
        </w:rPr>
        <w:t>A</w:t>
      </w:r>
      <w:r w:rsidR="00DD0A6D" w:rsidRPr="005475A6">
        <w:rPr>
          <w:rFonts w:ascii="Arial" w:hAnsi="Arial" w:cs="Arial"/>
          <w:lang w:val="es-MX"/>
        </w:rPr>
        <w:t>dicionalmente,  se solicita a las áreas donde se realizo el traslado</w:t>
      </w:r>
      <w:r w:rsidRPr="005475A6">
        <w:rPr>
          <w:rFonts w:ascii="Arial" w:hAnsi="Arial" w:cs="Arial"/>
          <w:lang w:val="es-MX"/>
        </w:rPr>
        <w:t xml:space="preserve">, </w:t>
      </w:r>
      <w:r w:rsidR="00DD0A6D" w:rsidRPr="005475A6">
        <w:rPr>
          <w:rFonts w:ascii="Arial" w:hAnsi="Arial" w:cs="Arial"/>
          <w:lang w:val="es-MX"/>
        </w:rPr>
        <w:t xml:space="preserve">   el  envío </w:t>
      </w:r>
      <w:r w:rsidRPr="005475A6">
        <w:rPr>
          <w:rFonts w:ascii="Arial" w:hAnsi="Arial" w:cs="Arial"/>
          <w:lang w:val="es-MX"/>
        </w:rPr>
        <w:t xml:space="preserve"> a la oficina de protección al usuario, </w:t>
      </w:r>
      <w:r w:rsidR="00DD0A6D" w:rsidRPr="005475A6">
        <w:rPr>
          <w:rFonts w:ascii="Arial" w:hAnsi="Arial" w:cs="Arial"/>
          <w:lang w:val="es-MX"/>
        </w:rPr>
        <w:t xml:space="preserve"> la </w:t>
      </w:r>
      <w:r w:rsidR="00B216F9" w:rsidRPr="005475A6">
        <w:rPr>
          <w:rFonts w:ascii="Arial" w:hAnsi="Arial" w:cs="Arial"/>
          <w:lang w:val="es-MX"/>
        </w:rPr>
        <w:t xml:space="preserve"> copia de la respuesta final emitida </w:t>
      </w:r>
      <w:r w:rsidRPr="005475A6">
        <w:rPr>
          <w:rFonts w:ascii="Arial" w:hAnsi="Arial" w:cs="Arial"/>
          <w:lang w:val="es-MX"/>
        </w:rPr>
        <w:t xml:space="preserve">al ciudadano en </w:t>
      </w:r>
      <w:r w:rsidR="00B216F9" w:rsidRPr="005475A6">
        <w:rPr>
          <w:rFonts w:ascii="Arial" w:hAnsi="Arial" w:cs="Arial"/>
          <w:lang w:val="es-MX"/>
        </w:rPr>
        <w:t xml:space="preserve"> cada uno de los </w:t>
      </w:r>
      <w:r w:rsidRPr="005475A6">
        <w:rPr>
          <w:rFonts w:ascii="Arial" w:hAnsi="Arial" w:cs="Arial"/>
          <w:lang w:val="es-MX"/>
        </w:rPr>
        <w:t>traslados trabajados</w:t>
      </w:r>
      <w:r w:rsidR="00B216F9" w:rsidRPr="005475A6">
        <w:rPr>
          <w:rFonts w:ascii="Arial" w:hAnsi="Arial" w:cs="Arial"/>
          <w:lang w:val="es-MX"/>
        </w:rPr>
        <w:t>, con el fin de tener total trazabilid</w:t>
      </w:r>
      <w:r w:rsidRPr="005475A6">
        <w:rPr>
          <w:rFonts w:ascii="Arial" w:hAnsi="Arial" w:cs="Arial"/>
          <w:lang w:val="es-MX"/>
        </w:rPr>
        <w:t xml:space="preserve">ad sobre las PQRSD trasladadas y la evidencia del mismo procedimiento. </w:t>
      </w:r>
    </w:p>
    <w:p w:rsidR="00B3331D" w:rsidRDefault="00C83EBD" w:rsidP="0005595E">
      <w:pPr>
        <w:jc w:val="both"/>
        <w:rPr>
          <w:rFonts w:ascii="Arial" w:hAnsi="Arial" w:cs="Arial"/>
          <w:lang w:val="es-MX"/>
        </w:rPr>
      </w:pPr>
      <w:r>
        <w:rPr>
          <w:rFonts w:ascii="Arial" w:hAnsi="Arial" w:cs="Arial"/>
          <w:lang w:val="es-MX"/>
        </w:rPr>
        <w:lastRenderedPageBreak/>
        <w:t xml:space="preserve">Para </w:t>
      </w:r>
      <w:r w:rsidR="005475A6">
        <w:rPr>
          <w:rFonts w:ascii="Arial" w:hAnsi="Arial" w:cs="Arial"/>
          <w:lang w:val="es-MX"/>
        </w:rPr>
        <w:t xml:space="preserve"> el consolidado del I</w:t>
      </w:r>
      <w:r w:rsidR="00B3331D">
        <w:rPr>
          <w:rFonts w:ascii="Arial" w:hAnsi="Arial" w:cs="Arial"/>
          <w:lang w:val="es-MX"/>
        </w:rPr>
        <w:t xml:space="preserve">I trimestre </w:t>
      </w:r>
      <w:r>
        <w:rPr>
          <w:rFonts w:ascii="Arial" w:hAnsi="Arial" w:cs="Arial"/>
          <w:lang w:val="es-MX"/>
        </w:rPr>
        <w:t xml:space="preserve"> </w:t>
      </w:r>
      <w:r w:rsidR="00B3331D">
        <w:rPr>
          <w:rFonts w:ascii="Arial" w:hAnsi="Arial" w:cs="Arial"/>
          <w:lang w:val="es-MX"/>
        </w:rPr>
        <w:t xml:space="preserve"> y I semestre del año 2017, se presenta  el siguiente consolidado:</w:t>
      </w:r>
    </w:p>
    <w:p w:rsidR="00521534" w:rsidRDefault="00521534" w:rsidP="002C52E7">
      <w:pPr>
        <w:autoSpaceDE w:val="0"/>
        <w:autoSpaceDN w:val="0"/>
        <w:adjustRightInd w:val="0"/>
        <w:spacing w:after="0" w:line="240" w:lineRule="auto"/>
        <w:rPr>
          <w:rFonts w:ascii="Arial" w:hAnsi="Arial" w:cs="Arial"/>
          <w:lang w:val="es-MX"/>
        </w:rPr>
      </w:pPr>
    </w:p>
    <w:p w:rsidR="00521534" w:rsidRDefault="00521534" w:rsidP="002C52E7">
      <w:pPr>
        <w:autoSpaceDE w:val="0"/>
        <w:autoSpaceDN w:val="0"/>
        <w:adjustRightInd w:val="0"/>
        <w:spacing w:after="0" w:line="240" w:lineRule="auto"/>
        <w:rPr>
          <w:rFonts w:ascii="Arial" w:hAnsi="Arial" w:cs="Arial"/>
          <w:lang w:val="es-MX"/>
        </w:rPr>
      </w:pPr>
      <w:r w:rsidRPr="00521534">
        <w:rPr>
          <w:noProof/>
          <w:lang w:eastAsia="es-CO"/>
        </w:rPr>
        <w:drawing>
          <wp:inline distT="0" distB="0" distL="0" distR="0">
            <wp:extent cx="5904037" cy="3597966"/>
            <wp:effectExtent l="19050" t="0" r="1463" b="0"/>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srcRect/>
                    <a:stretch>
                      <a:fillRect/>
                    </a:stretch>
                  </pic:blipFill>
                  <pic:spPr bwMode="auto">
                    <a:xfrm>
                      <a:off x="0" y="0"/>
                      <a:ext cx="5904672" cy="3598353"/>
                    </a:xfrm>
                    <a:prstGeom prst="rect">
                      <a:avLst/>
                    </a:prstGeom>
                    <a:noFill/>
                    <a:ln w="9525">
                      <a:noFill/>
                      <a:miter lim="800000"/>
                      <a:headEnd/>
                      <a:tailEnd/>
                    </a:ln>
                  </pic:spPr>
                </pic:pic>
              </a:graphicData>
            </a:graphic>
          </wp:inline>
        </w:drawing>
      </w:r>
    </w:p>
    <w:p w:rsidR="00521534" w:rsidRDefault="00521534" w:rsidP="002C52E7">
      <w:pPr>
        <w:autoSpaceDE w:val="0"/>
        <w:autoSpaceDN w:val="0"/>
        <w:adjustRightInd w:val="0"/>
        <w:spacing w:after="0" w:line="240" w:lineRule="auto"/>
        <w:rPr>
          <w:rFonts w:ascii="Arial" w:hAnsi="Arial" w:cs="Arial"/>
          <w:lang w:val="es-MX"/>
        </w:rPr>
      </w:pPr>
    </w:p>
    <w:p w:rsidR="00521534" w:rsidRDefault="00521534" w:rsidP="002C52E7">
      <w:pPr>
        <w:autoSpaceDE w:val="0"/>
        <w:autoSpaceDN w:val="0"/>
        <w:adjustRightInd w:val="0"/>
        <w:spacing w:after="0" w:line="240" w:lineRule="auto"/>
        <w:rPr>
          <w:rFonts w:ascii="Arial" w:hAnsi="Arial" w:cs="Arial"/>
          <w:lang w:val="es-MX"/>
        </w:rPr>
      </w:pPr>
    </w:p>
    <w:p w:rsidR="00521534" w:rsidRDefault="00521534" w:rsidP="002C52E7">
      <w:pPr>
        <w:autoSpaceDE w:val="0"/>
        <w:autoSpaceDN w:val="0"/>
        <w:adjustRightInd w:val="0"/>
        <w:spacing w:after="0" w:line="240" w:lineRule="auto"/>
        <w:rPr>
          <w:rFonts w:ascii="Arial" w:hAnsi="Arial" w:cs="Arial"/>
          <w:lang w:val="es-MX"/>
        </w:rPr>
      </w:pPr>
      <w:r>
        <w:rPr>
          <w:rFonts w:ascii="Arial" w:hAnsi="Arial" w:cs="Arial"/>
          <w:lang w:val="es-MX"/>
        </w:rPr>
        <w:t xml:space="preserve">Al realizar el seguimiento correspondiente se determina que   seis traslados aun están en proceso y no se les ha dado respuesta por parte de las areas, es asi como se remite correo electrónico a las areas involuctradas de fecha 4 de julio de 2017, para que informen sobre el estado actual del traslado. </w:t>
      </w:r>
    </w:p>
    <w:p w:rsidR="00521534" w:rsidRDefault="00521534" w:rsidP="002C52E7">
      <w:pPr>
        <w:autoSpaceDE w:val="0"/>
        <w:autoSpaceDN w:val="0"/>
        <w:adjustRightInd w:val="0"/>
        <w:spacing w:after="0" w:line="240" w:lineRule="auto"/>
        <w:rPr>
          <w:rFonts w:ascii="Arial" w:hAnsi="Arial" w:cs="Arial"/>
          <w:lang w:val="es-MX"/>
        </w:rPr>
      </w:pPr>
    </w:p>
    <w:p w:rsidR="00521534" w:rsidRDefault="00521534" w:rsidP="002C52E7">
      <w:pPr>
        <w:autoSpaceDE w:val="0"/>
        <w:autoSpaceDN w:val="0"/>
        <w:adjustRightInd w:val="0"/>
        <w:spacing w:after="0" w:line="240" w:lineRule="auto"/>
        <w:rPr>
          <w:rFonts w:ascii="Arial" w:hAnsi="Arial" w:cs="Arial"/>
          <w:lang w:val="es-MX"/>
        </w:rPr>
      </w:pPr>
    </w:p>
    <w:p w:rsidR="002C52E7" w:rsidRPr="0001542E" w:rsidRDefault="002C52E7" w:rsidP="0001542E">
      <w:pPr>
        <w:pStyle w:val="Prrafodelista"/>
        <w:numPr>
          <w:ilvl w:val="0"/>
          <w:numId w:val="46"/>
        </w:numPr>
        <w:autoSpaceDE w:val="0"/>
        <w:autoSpaceDN w:val="0"/>
        <w:adjustRightInd w:val="0"/>
        <w:spacing w:after="0" w:line="240" w:lineRule="auto"/>
        <w:rPr>
          <w:rFonts w:ascii="Arial" w:hAnsi="Arial" w:cs="Arial"/>
          <w:lang w:val="es-MX"/>
        </w:rPr>
      </w:pPr>
      <w:r w:rsidRPr="0001542E">
        <w:rPr>
          <w:rFonts w:ascii="Arial" w:hAnsi="Arial" w:cs="Arial"/>
          <w:lang w:val="es-MX"/>
        </w:rPr>
        <w:t>Oficina de Tecnología TIC:</w:t>
      </w:r>
    </w:p>
    <w:p w:rsidR="002C52E7" w:rsidRPr="0001542E" w:rsidRDefault="002C52E7" w:rsidP="0001542E">
      <w:pPr>
        <w:pStyle w:val="Prrafodelista"/>
        <w:autoSpaceDE w:val="0"/>
        <w:autoSpaceDN w:val="0"/>
        <w:adjustRightInd w:val="0"/>
        <w:spacing w:after="0" w:line="240" w:lineRule="auto"/>
        <w:rPr>
          <w:rFonts w:ascii="Arial" w:hAnsi="Arial" w:cs="Arial"/>
          <w:lang w:val="es-MX"/>
        </w:rPr>
      </w:pPr>
      <w:r w:rsidRPr="0001542E">
        <w:rPr>
          <w:rFonts w:ascii="Arial" w:hAnsi="Arial" w:cs="Arial"/>
          <w:lang w:val="es-MX"/>
        </w:rPr>
        <w:t xml:space="preserve">EXP 514/2017/PQRSF </w:t>
      </w:r>
    </w:p>
    <w:p w:rsidR="002C52E7" w:rsidRPr="002C52E7" w:rsidRDefault="002C52E7" w:rsidP="002C52E7">
      <w:pPr>
        <w:autoSpaceDE w:val="0"/>
        <w:autoSpaceDN w:val="0"/>
        <w:adjustRightInd w:val="0"/>
        <w:spacing w:after="0" w:line="240" w:lineRule="auto"/>
        <w:rPr>
          <w:rFonts w:ascii="Arial" w:hAnsi="Arial" w:cs="Arial"/>
          <w:lang w:val="es-MX"/>
        </w:rPr>
      </w:pPr>
    </w:p>
    <w:p w:rsidR="002C52E7" w:rsidRPr="0001542E" w:rsidRDefault="002C52E7" w:rsidP="0001542E">
      <w:pPr>
        <w:pStyle w:val="Prrafodelista"/>
        <w:numPr>
          <w:ilvl w:val="0"/>
          <w:numId w:val="46"/>
        </w:numPr>
        <w:autoSpaceDE w:val="0"/>
        <w:autoSpaceDN w:val="0"/>
        <w:adjustRightInd w:val="0"/>
        <w:spacing w:after="0" w:line="240" w:lineRule="auto"/>
        <w:rPr>
          <w:rFonts w:ascii="Arial" w:hAnsi="Arial" w:cs="Arial"/>
          <w:lang w:val="es-MX"/>
        </w:rPr>
      </w:pPr>
      <w:r w:rsidRPr="0001542E">
        <w:rPr>
          <w:rFonts w:ascii="Arial" w:hAnsi="Arial" w:cs="Arial"/>
          <w:lang w:val="es-MX"/>
        </w:rPr>
        <w:t>Superintendencia delegada para la Gestión:</w:t>
      </w:r>
    </w:p>
    <w:p w:rsidR="002C52E7" w:rsidRPr="0001542E" w:rsidRDefault="002C52E7" w:rsidP="0001542E">
      <w:pPr>
        <w:pStyle w:val="Prrafodelista"/>
        <w:autoSpaceDE w:val="0"/>
        <w:autoSpaceDN w:val="0"/>
        <w:adjustRightInd w:val="0"/>
        <w:spacing w:after="0" w:line="240" w:lineRule="auto"/>
        <w:rPr>
          <w:rFonts w:ascii="Arial" w:hAnsi="Arial" w:cs="Arial"/>
          <w:lang w:val="en-US"/>
        </w:rPr>
      </w:pPr>
      <w:r w:rsidRPr="0001542E">
        <w:rPr>
          <w:rFonts w:ascii="Arial" w:hAnsi="Arial" w:cs="Arial"/>
          <w:lang w:val="en-US"/>
        </w:rPr>
        <w:t>EXP 160/2017/PQRSF</w:t>
      </w:r>
    </w:p>
    <w:p w:rsidR="002C52E7" w:rsidRPr="0001542E" w:rsidRDefault="002C52E7" w:rsidP="0001542E">
      <w:pPr>
        <w:pStyle w:val="Prrafodelista"/>
        <w:autoSpaceDE w:val="0"/>
        <w:autoSpaceDN w:val="0"/>
        <w:adjustRightInd w:val="0"/>
        <w:spacing w:after="0" w:line="240" w:lineRule="auto"/>
        <w:rPr>
          <w:rFonts w:ascii="Arial" w:hAnsi="Arial" w:cs="Arial"/>
          <w:lang w:val="en-US"/>
        </w:rPr>
      </w:pPr>
      <w:r w:rsidRPr="0001542E">
        <w:rPr>
          <w:rFonts w:ascii="Arial" w:hAnsi="Arial" w:cs="Arial"/>
          <w:lang w:val="en-US"/>
        </w:rPr>
        <w:t>EXP 857/2017/PQRSF</w:t>
      </w:r>
    </w:p>
    <w:p w:rsidR="002C52E7" w:rsidRPr="0001542E" w:rsidRDefault="002C52E7" w:rsidP="0001542E">
      <w:pPr>
        <w:pStyle w:val="Prrafodelista"/>
        <w:autoSpaceDE w:val="0"/>
        <w:autoSpaceDN w:val="0"/>
        <w:adjustRightInd w:val="0"/>
        <w:spacing w:after="0" w:line="240" w:lineRule="auto"/>
        <w:rPr>
          <w:rFonts w:ascii="Arial" w:hAnsi="Arial" w:cs="Arial"/>
          <w:lang w:val="en-US"/>
        </w:rPr>
      </w:pPr>
      <w:r w:rsidRPr="0001542E">
        <w:rPr>
          <w:rFonts w:ascii="Arial" w:hAnsi="Arial" w:cs="Arial"/>
          <w:lang w:val="en-US"/>
        </w:rPr>
        <w:t>EXP 952/2017/PQRSF</w:t>
      </w:r>
    </w:p>
    <w:p w:rsidR="002C52E7" w:rsidRPr="00855F38" w:rsidRDefault="002C52E7" w:rsidP="002C52E7">
      <w:pPr>
        <w:autoSpaceDE w:val="0"/>
        <w:autoSpaceDN w:val="0"/>
        <w:adjustRightInd w:val="0"/>
        <w:spacing w:after="0" w:line="240" w:lineRule="auto"/>
        <w:rPr>
          <w:rFonts w:ascii="Arial" w:hAnsi="Arial" w:cs="Arial"/>
          <w:lang w:val="en-US"/>
        </w:rPr>
      </w:pPr>
    </w:p>
    <w:p w:rsidR="002C52E7" w:rsidRPr="0001542E" w:rsidRDefault="002C52E7" w:rsidP="0001542E">
      <w:pPr>
        <w:pStyle w:val="Prrafodelista"/>
        <w:numPr>
          <w:ilvl w:val="0"/>
          <w:numId w:val="46"/>
        </w:numPr>
        <w:autoSpaceDE w:val="0"/>
        <w:autoSpaceDN w:val="0"/>
        <w:adjustRightInd w:val="0"/>
        <w:spacing w:after="0" w:line="240" w:lineRule="auto"/>
        <w:rPr>
          <w:rFonts w:ascii="Arial" w:hAnsi="Arial" w:cs="Arial"/>
          <w:lang w:val="es-MX"/>
        </w:rPr>
      </w:pPr>
      <w:r w:rsidRPr="0001542E">
        <w:rPr>
          <w:rFonts w:ascii="Arial" w:hAnsi="Arial" w:cs="Arial"/>
          <w:lang w:val="es-MX"/>
        </w:rPr>
        <w:t>Superintendencia Delegada para la responsabilidad administrativa y medidas especiales:</w:t>
      </w:r>
    </w:p>
    <w:p w:rsidR="002C52E7" w:rsidRPr="0001542E" w:rsidRDefault="002C52E7" w:rsidP="0001542E">
      <w:pPr>
        <w:pStyle w:val="Prrafodelista"/>
        <w:autoSpaceDE w:val="0"/>
        <w:autoSpaceDN w:val="0"/>
        <w:adjustRightInd w:val="0"/>
        <w:spacing w:after="0" w:line="240" w:lineRule="auto"/>
        <w:rPr>
          <w:rFonts w:ascii="Arial" w:hAnsi="Arial" w:cs="Arial"/>
          <w:lang w:val="es-MX"/>
        </w:rPr>
      </w:pPr>
      <w:r w:rsidRPr="0001542E">
        <w:rPr>
          <w:rFonts w:ascii="Arial" w:hAnsi="Arial" w:cs="Arial"/>
          <w:lang w:val="es-MX"/>
        </w:rPr>
        <w:t>EXP 738/2017/PQRSF</w:t>
      </w:r>
    </w:p>
    <w:p w:rsidR="00B3331D" w:rsidRPr="0001542E" w:rsidRDefault="002C52E7" w:rsidP="0001542E">
      <w:pPr>
        <w:pStyle w:val="Prrafodelista"/>
        <w:jc w:val="both"/>
        <w:rPr>
          <w:rFonts w:ascii="Arial" w:hAnsi="Arial" w:cs="Arial"/>
          <w:lang w:val="es-MX"/>
        </w:rPr>
      </w:pPr>
      <w:r w:rsidRPr="0001542E">
        <w:rPr>
          <w:rFonts w:ascii="Arial" w:hAnsi="Arial" w:cs="Arial"/>
          <w:lang w:val="es-MX"/>
        </w:rPr>
        <w:t>EXP 1132/2017/PQRSF</w:t>
      </w:r>
    </w:p>
    <w:p w:rsidR="0005595E" w:rsidRDefault="0005595E" w:rsidP="0005595E">
      <w:pPr>
        <w:jc w:val="both"/>
        <w:rPr>
          <w:rFonts w:ascii="Arial" w:hAnsi="Arial" w:cs="Arial"/>
          <w:lang w:val="es-MX"/>
        </w:rPr>
      </w:pPr>
    </w:p>
    <w:p w:rsidR="0005595E" w:rsidRDefault="0005595E" w:rsidP="0005595E">
      <w:pPr>
        <w:jc w:val="both"/>
        <w:rPr>
          <w:rFonts w:ascii="Arial" w:hAnsi="Arial" w:cs="Arial"/>
          <w:lang w:val="es-MX"/>
        </w:rPr>
      </w:pPr>
    </w:p>
    <w:p w:rsidR="00524E5D" w:rsidRDefault="005475A6" w:rsidP="005475A6">
      <w:pPr>
        <w:rPr>
          <w:rFonts w:ascii="Arial" w:hAnsi="Arial" w:cs="Arial"/>
          <w:lang w:val="es-MX"/>
        </w:rPr>
      </w:pPr>
      <w:r w:rsidRPr="005475A6">
        <w:rPr>
          <w:rFonts w:ascii="Arial" w:hAnsi="Arial" w:cs="Arial"/>
          <w:lang w:val="es-MX"/>
        </w:rPr>
        <w:t>De esta manera, se presenta el resumen de los canales de atención de la Ofi</w:t>
      </w:r>
      <w:r>
        <w:rPr>
          <w:rFonts w:ascii="Arial" w:hAnsi="Arial" w:cs="Arial"/>
          <w:lang w:val="es-MX"/>
        </w:rPr>
        <w:t>cina de Protecc</w:t>
      </w:r>
      <w:r w:rsidR="006411BB">
        <w:rPr>
          <w:rFonts w:ascii="Arial" w:hAnsi="Arial" w:cs="Arial"/>
          <w:lang w:val="es-MX"/>
        </w:rPr>
        <w:t>i</w:t>
      </w:r>
      <w:r w:rsidR="0001542E">
        <w:rPr>
          <w:rFonts w:ascii="Arial" w:hAnsi="Arial" w:cs="Arial"/>
          <w:lang w:val="es-MX"/>
        </w:rPr>
        <w:t xml:space="preserve">on al Usuario culminado el   II </w:t>
      </w:r>
      <w:r>
        <w:rPr>
          <w:rFonts w:ascii="Arial" w:hAnsi="Arial" w:cs="Arial"/>
          <w:lang w:val="es-MX"/>
        </w:rPr>
        <w:t>T</w:t>
      </w:r>
      <w:r w:rsidRPr="005475A6">
        <w:rPr>
          <w:rFonts w:ascii="Arial" w:hAnsi="Arial" w:cs="Arial"/>
          <w:lang w:val="es-MX"/>
        </w:rPr>
        <w:t xml:space="preserve">rimestre </w:t>
      </w:r>
      <w:r>
        <w:rPr>
          <w:rFonts w:ascii="Arial" w:hAnsi="Arial" w:cs="Arial"/>
          <w:lang w:val="es-MX"/>
        </w:rPr>
        <w:t xml:space="preserve"> del    </w:t>
      </w:r>
      <w:r w:rsidR="00C83EBD">
        <w:rPr>
          <w:rFonts w:ascii="Arial" w:hAnsi="Arial" w:cs="Arial"/>
          <w:lang w:val="es-MX"/>
        </w:rPr>
        <w:t>año 2017</w:t>
      </w:r>
      <w:r w:rsidRPr="005475A6">
        <w:rPr>
          <w:rFonts w:ascii="Arial" w:hAnsi="Arial" w:cs="Arial"/>
          <w:lang w:val="es-MX"/>
        </w:rPr>
        <w:t>, asi:</w:t>
      </w:r>
    </w:p>
    <w:p w:rsidR="006411BB" w:rsidRDefault="006411BB" w:rsidP="005475A6">
      <w:pPr>
        <w:rPr>
          <w:rFonts w:ascii="Arial" w:hAnsi="Arial" w:cs="Arial"/>
          <w:lang w:val="es-MX"/>
        </w:rPr>
      </w:pPr>
    </w:p>
    <w:p w:rsidR="006411BB" w:rsidRDefault="006411BB" w:rsidP="005475A6">
      <w:pPr>
        <w:rPr>
          <w:rFonts w:ascii="Arial" w:hAnsi="Arial" w:cs="Arial"/>
          <w:lang w:val="es-MX"/>
        </w:rPr>
      </w:pPr>
    </w:p>
    <w:p w:rsidR="003022A0" w:rsidRDefault="00CE5F0D" w:rsidP="0001542E">
      <w:pPr>
        <w:jc w:val="center"/>
        <w:rPr>
          <w:rFonts w:ascii="Arial" w:hAnsi="Arial" w:cs="Arial"/>
          <w:lang w:val="es-MX"/>
        </w:rPr>
      </w:pPr>
      <w:r w:rsidRPr="00CE5F0D">
        <w:rPr>
          <w:noProof/>
          <w:lang w:eastAsia="es-CO"/>
        </w:rPr>
        <w:lastRenderedPageBreak/>
        <w:drawing>
          <wp:inline distT="0" distB="0" distL="0" distR="0">
            <wp:extent cx="6120765" cy="3347749"/>
            <wp:effectExtent l="19050" t="0" r="0" b="0"/>
            <wp:docPr id="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srcRect/>
                    <a:stretch>
                      <a:fillRect/>
                    </a:stretch>
                  </pic:blipFill>
                  <pic:spPr bwMode="auto">
                    <a:xfrm>
                      <a:off x="0" y="0"/>
                      <a:ext cx="6120765" cy="3347749"/>
                    </a:xfrm>
                    <a:prstGeom prst="rect">
                      <a:avLst/>
                    </a:prstGeom>
                    <a:noFill/>
                    <a:ln w="9525">
                      <a:noFill/>
                      <a:miter lim="800000"/>
                      <a:headEnd/>
                      <a:tailEnd/>
                    </a:ln>
                  </pic:spPr>
                </pic:pic>
              </a:graphicData>
            </a:graphic>
          </wp:inline>
        </w:drawing>
      </w:r>
    </w:p>
    <w:p w:rsidR="0001542E" w:rsidRDefault="0001542E" w:rsidP="00612FC2">
      <w:pPr>
        <w:rPr>
          <w:rFonts w:ascii="Arial" w:hAnsi="Arial" w:cs="Arial"/>
          <w:lang w:val="es-MX"/>
        </w:rPr>
      </w:pPr>
    </w:p>
    <w:p w:rsidR="0001542E" w:rsidRDefault="0001542E" w:rsidP="00612FC2">
      <w:pPr>
        <w:rPr>
          <w:rFonts w:ascii="Arial" w:hAnsi="Arial" w:cs="Arial"/>
          <w:lang w:val="es-MX"/>
        </w:rPr>
      </w:pPr>
      <w:r>
        <w:rPr>
          <w:rFonts w:ascii="Arial" w:hAnsi="Arial" w:cs="Arial"/>
          <w:lang w:val="es-MX"/>
        </w:rPr>
        <w:t xml:space="preserve">En </w:t>
      </w:r>
      <w:r w:rsidRPr="005475A6">
        <w:rPr>
          <w:rFonts w:ascii="Arial" w:hAnsi="Arial" w:cs="Arial"/>
          <w:lang w:val="es-MX"/>
        </w:rPr>
        <w:t xml:space="preserve"> el </w:t>
      </w:r>
      <w:r>
        <w:rPr>
          <w:rFonts w:ascii="Arial" w:hAnsi="Arial" w:cs="Arial"/>
          <w:lang w:val="es-MX"/>
        </w:rPr>
        <w:t xml:space="preserve">consolidado </w:t>
      </w:r>
      <w:r w:rsidRPr="005475A6">
        <w:rPr>
          <w:rFonts w:ascii="Arial" w:hAnsi="Arial" w:cs="Arial"/>
          <w:lang w:val="es-MX"/>
        </w:rPr>
        <w:t>de los canales de atención de la Ofi</w:t>
      </w:r>
      <w:r>
        <w:rPr>
          <w:rFonts w:ascii="Arial" w:hAnsi="Arial" w:cs="Arial"/>
          <w:lang w:val="es-MX"/>
        </w:rPr>
        <w:t>cina de Proteccion al Usuario culminado el   I semestre</w:t>
      </w:r>
      <w:r w:rsidRPr="005475A6">
        <w:rPr>
          <w:rFonts w:ascii="Arial" w:hAnsi="Arial" w:cs="Arial"/>
          <w:lang w:val="es-MX"/>
        </w:rPr>
        <w:t xml:space="preserve"> </w:t>
      </w:r>
      <w:r>
        <w:rPr>
          <w:rFonts w:ascii="Arial" w:hAnsi="Arial" w:cs="Arial"/>
          <w:lang w:val="es-MX"/>
        </w:rPr>
        <w:t xml:space="preserve"> del    año 2017</w:t>
      </w:r>
      <w:r w:rsidRPr="005475A6">
        <w:rPr>
          <w:rFonts w:ascii="Arial" w:hAnsi="Arial" w:cs="Arial"/>
          <w:lang w:val="es-MX"/>
        </w:rPr>
        <w:t>, asi:</w:t>
      </w:r>
    </w:p>
    <w:p w:rsidR="0001542E" w:rsidRDefault="0001542E" w:rsidP="0001542E">
      <w:pPr>
        <w:jc w:val="center"/>
        <w:rPr>
          <w:rFonts w:ascii="Arial" w:hAnsi="Arial" w:cs="Arial"/>
          <w:lang w:val="es-MX"/>
        </w:rPr>
      </w:pPr>
      <w:r w:rsidRPr="0001542E">
        <w:rPr>
          <w:noProof/>
          <w:lang w:eastAsia="es-CO"/>
        </w:rPr>
        <w:drawing>
          <wp:inline distT="0" distB="0" distL="0" distR="0">
            <wp:extent cx="6383973" cy="2087218"/>
            <wp:effectExtent l="19050" t="0" r="0" b="0"/>
            <wp:docPr id="3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srcRect/>
                    <a:stretch>
                      <a:fillRect/>
                    </a:stretch>
                  </pic:blipFill>
                  <pic:spPr bwMode="auto">
                    <a:xfrm>
                      <a:off x="0" y="0"/>
                      <a:ext cx="6394828" cy="2090767"/>
                    </a:xfrm>
                    <a:prstGeom prst="rect">
                      <a:avLst/>
                    </a:prstGeom>
                    <a:noFill/>
                    <a:ln w="9525">
                      <a:noFill/>
                      <a:miter lim="800000"/>
                      <a:headEnd/>
                      <a:tailEnd/>
                    </a:ln>
                  </pic:spPr>
                </pic:pic>
              </a:graphicData>
            </a:graphic>
          </wp:inline>
        </w:drawing>
      </w:r>
    </w:p>
    <w:p w:rsidR="0001542E" w:rsidRDefault="0001542E" w:rsidP="00612FC2">
      <w:pPr>
        <w:rPr>
          <w:rFonts w:ascii="Arial" w:hAnsi="Arial" w:cs="Arial"/>
          <w:lang w:val="es-MX"/>
        </w:rPr>
      </w:pPr>
    </w:p>
    <w:p w:rsidR="00612FC2" w:rsidRPr="00612FC2" w:rsidRDefault="00612FC2" w:rsidP="00612FC2">
      <w:pPr>
        <w:rPr>
          <w:rFonts w:ascii="Arial" w:hAnsi="Arial" w:cs="Arial"/>
          <w:lang w:val="es-MX"/>
        </w:rPr>
      </w:pPr>
      <w:r w:rsidRPr="00612FC2">
        <w:rPr>
          <w:rFonts w:ascii="Arial" w:hAnsi="Arial" w:cs="Arial"/>
          <w:lang w:val="es-MX"/>
        </w:rPr>
        <w:t>Cordialmente,</w:t>
      </w:r>
    </w:p>
    <w:p w:rsidR="007B0FA2" w:rsidRDefault="007B0FA2" w:rsidP="00612FC2">
      <w:pPr>
        <w:rPr>
          <w:rFonts w:ascii="Arial" w:hAnsi="Arial" w:cs="Arial"/>
          <w:lang w:val="es-MX"/>
        </w:rPr>
      </w:pPr>
    </w:p>
    <w:p w:rsidR="00124455" w:rsidRDefault="00124455" w:rsidP="00612FC2">
      <w:pPr>
        <w:rPr>
          <w:rFonts w:ascii="Arial" w:hAnsi="Arial" w:cs="Arial"/>
          <w:lang w:val="es-MX"/>
        </w:rPr>
      </w:pPr>
    </w:p>
    <w:p w:rsidR="00124455" w:rsidRDefault="00124455" w:rsidP="00612FC2">
      <w:pPr>
        <w:rPr>
          <w:rFonts w:ascii="Arial" w:hAnsi="Arial" w:cs="Arial"/>
          <w:lang w:val="es-MX"/>
        </w:rPr>
      </w:pPr>
    </w:p>
    <w:p w:rsidR="00124455" w:rsidRDefault="00124455" w:rsidP="00612FC2">
      <w:pPr>
        <w:rPr>
          <w:rFonts w:ascii="Arial" w:hAnsi="Arial" w:cs="Arial"/>
          <w:lang w:val="es-MX"/>
        </w:rPr>
      </w:pPr>
    </w:p>
    <w:p w:rsidR="00062FB5" w:rsidRPr="00612FC2" w:rsidRDefault="00062FB5" w:rsidP="00612FC2">
      <w:pPr>
        <w:rPr>
          <w:rFonts w:ascii="Arial" w:hAnsi="Arial" w:cs="Arial"/>
          <w:lang w:val="es-MX"/>
        </w:rPr>
      </w:pPr>
    </w:p>
    <w:p w:rsidR="00612FC2" w:rsidRPr="00612FC2" w:rsidRDefault="00612FC2" w:rsidP="00612FC2">
      <w:pPr>
        <w:rPr>
          <w:rFonts w:ascii="Arial" w:hAnsi="Arial" w:cs="Arial"/>
          <w:lang w:val="es-MX"/>
        </w:rPr>
      </w:pPr>
      <w:r w:rsidRPr="00612FC2">
        <w:rPr>
          <w:rFonts w:ascii="Arial" w:hAnsi="Arial" w:cs="Arial"/>
          <w:lang w:val="es-MX"/>
        </w:rPr>
        <w:t xml:space="preserve">DIANA KARIME VELEZ </w:t>
      </w:r>
      <w:r w:rsidR="003A3821">
        <w:rPr>
          <w:rFonts w:ascii="Arial" w:hAnsi="Arial" w:cs="Arial"/>
          <w:lang w:val="es-MX"/>
        </w:rPr>
        <w:t>GONZALEZ</w:t>
      </w:r>
    </w:p>
    <w:p w:rsidR="00524E5D" w:rsidRDefault="00612FC2" w:rsidP="00FE3184">
      <w:pPr>
        <w:rPr>
          <w:rFonts w:ascii="Arial" w:hAnsi="Arial" w:cs="Arial"/>
          <w:sz w:val="20"/>
          <w:szCs w:val="20"/>
          <w:lang w:val="es-MX"/>
        </w:rPr>
      </w:pPr>
      <w:r w:rsidRPr="007B0FA2">
        <w:rPr>
          <w:rFonts w:ascii="Arial" w:hAnsi="Arial" w:cs="Arial"/>
          <w:sz w:val="20"/>
          <w:szCs w:val="20"/>
          <w:lang w:val="es-MX"/>
        </w:rPr>
        <w:t>Jefe Oficina de Protección al Usuario</w:t>
      </w:r>
    </w:p>
    <w:p w:rsidR="00FE3184" w:rsidRDefault="00FE3184" w:rsidP="00FE3184">
      <w:pPr>
        <w:rPr>
          <w:rFonts w:ascii="Arial" w:hAnsi="Arial" w:cs="Arial"/>
          <w:sz w:val="20"/>
          <w:szCs w:val="20"/>
          <w:lang w:val="es-MX"/>
        </w:rPr>
      </w:pPr>
    </w:p>
    <w:p w:rsidR="00FE3184" w:rsidRPr="00FE3184" w:rsidRDefault="00FE3184" w:rsidP="00FE3184">
      <w:pPr>
        <w:rPr>
          <w:rFonts w:ascii="Arial" w:hAnsi="Arial" w:cs="Arial"/>
          <w:sz w:val="20"/>
          <w:szCs w:val="20"/>
          <w:lang w:val="es-MX"/>
        </w:rPr>
      </w:pPr>
    </w:p>
    <w:p w:rsidR="00612FC2" w:rsidRPr="007B0FA2" w:rsidRDefault="00612FC2" w:rsidP="007B0FA2">
      <w:pPr>
        <w:spacing w:after="0" w:line="240" w:lineRule="auto"/>
        <w:rPr>
          <w:rFonts w:ascii="Arial" w:hAnsi="Arial" w:cs="Arial"/>
          <w:sz w:val="14"/>
          <w:szCs w:val="14"/>
          <w:lang w:val="es-MX"/>
        </w:rPr>
      </w:pPr>
      <w:r w:rsidRPr="007B0FA2">
        <w:rPr>
          <w:rFonts w:ascii="Arial" w:hAnsi="Arial" w:cs="Arial"/>
          <w:sz w:val="14"/>
          <w:szCs w:val="14"/>
          <w:lang w:val="es-MX"/>
        </w:rPr>
        <w:t>Preparado y consolidado: LIZA VIRGINIA ROJAS CARRASCAL</w:t>
      </w:r>
    </w:p>
    <w:p w:rsidR="00612FC2" w:rsidRPr="007B0FA2" w:rsidRDefault="00612FC2" w:rsidP="007B0FA2">
      <w:pPr>
        <w:spacing w:after="0" w:line="240" w:lineRule="auto"/>
        <w:rPr>
          <w:rFonts w:ascii="Arial" w:hAnsi="Arial" w:cs="Arial"/>
          <w:sz w:val="14"/>
          <w:szCs w:val="14"/>
          <w:lang w:val="es-MX"/>
        </w:rPr>
      </w:pPr>
      <w:r w:rsidRPr="007B0FA2">
        <w:rPr>
          <w:rFonts w:ascii="Arial" w:hAnsi="Arial" w:cs="Arial"/>
          <w:sz w:val="14"/>
          <w:szCs w:val="14"/>
          <w:lang w:val="es-MX"/>
        </w:rPr>
        <w:t xml:space="preserve">                                          Profesional Universitario</w:t>
      </w:r>
    </w:p>
    <w:p w:rsidR="00696020" w:rsidRDefault="00696020" w:rsidP="007B0FA2">
      <w:pPr>
        <w:spacing w:after="0" w:line="240" w:lineRule="auto"/>
        <w:rPr>
          <w:rFonts w:ascii="Arial" w:hAnsi="Arial" w:cs="Arial"/>
          <w:sz w:val="14"/>
          <w:szCs w:val="14"/>
          <w:lang w:val="es-MX"/>
        </w:rPr>
      </w:pPr>
    </w:p>
    <w:p w:rsidR="00612FC2" w:rsidRPr="007B0FA2" w:rsidRDefault="00696020" w:rsidP="007B0FA2">
      <w:pPr>
        <w:spacing w:after="0" w:line="240" w:lineRule="auto"/>
        <w:rPr>
          <w:rFonts w:ascii="Arial" w:hAnsi="Arial" w:cs="Arial"/>
          <w:sz w:val="14"/>
          <w:szCs w:val="14"/>
          <w:lang w:val="es-MX"/>
        </w:rPr>
      </w:pPr>
      <w:r>
        <w:rPr>
          <w:rFonts w:ascii="Arial" w:hAnsi="Arial" w:cs="Arial"/>
          <w:sz w:val="14"/>
          <w:szCs w:val="14"/>
          <w:lang w:val="es-MX"/>
        </w:rPr>
        <w:t>Fecha elaboración:</w:t>
      </w:r>
      <w:r w:rsidR="0001542E">
        <w:rPr>
          <w:rFonts w:ascii="Arial" w:hAnsi="Arial" w:cs="Arial"/>
          <w:sz w:val="14"/>
          <w:szCs w:val="14"/>
          <w:lang w:val="es-MX"/>
        </w:rPr>
        <w:t xml:space="preserve">  Julio </w:t>
      </w:r>
      <w:r w:rsidR="00C83EBD">
        <w:rPr>
          <w:rFonts w:ascii="Arial" w:hAnsi="Arial" w:cs="Arial"/>
          <w:sz w:val="14"/>
          <w:szCs w:val="14"/>
          <w:lang w:val="es-MX"/>
        </w:rPr>
        <w:t>de 2017</w:t>
      </w:r>
    </w:p>
    <w:p w:rsidR="00900502" w:rsidRPr="007B0FA2" w:rsidRDefault="00612FC2" w:rsidP="00124455">
      <w:pPr>
        <w:spacing w:after="0" w:line="240" w:lineRule="auto"/>
        <w:rPr>
          <w:rFonts w:ascii="Arial" w:hAnsi="Arial" w:cs="Arial"/>
          <w:sz w:val="14"/>
          <w:szCs w:val="14"/>
          <w:lang w:val="es-MX"/>
        </w:rPr>
      </w:pPr>
      <w:r w:rsidRPr="007B0FA2">
        <w:rPr>
          <w:rFonts w:ascii="Arial" w:hAnsi="Arial" w:cs="Arial"/>
          <w:sz w:val="14"/>
          <w:szCs w:val="14"/>
          <w:lang w:val="es-MX"/>
        </w:rPr>
        <w:t>*Soportes (archivo de oficina de Protección al Usuario)</w:t>
      </w:r>
    </w:p>
    <w:sectPr w:rsidR="00900502" w:rsidRPr="007B0FA2" w:rsidSect="00984268">
      <w:type w:val="continuous"/>
      <w:pgSz w:w="12240" w:h="18720" w:code="14"/>
      <w:pgMar w:top="284" w:right="1183" w:bottom="284" w:left="1418"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9C5" w:rsidRDefault="00B859C5" w:rsidP="006B0C0A">
      <w:pPr>
        <w:spacing w:after="0" w:line="240" w:lineRule="auto"/>
      </w:pPr>
      <w:r>
        <w:separator/>
      </w:r>
    </w:p>
  </w:endnote>
  <w:endnote w:type="continuationSeparator" w:id="0">
    <w:p w:rsidR="00B859C5" w:rsidRDefault="00B859C5" w:rsidP="006B0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AB2008t00">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altName w:val="Arial"/>
    <w:panose1 w:val="00000000000000000000"/>
    <w:charset w:val="00"/>
    <w:family w:val="modern"/>
    <w:notTrueType/>
    <w:pitch w:val="variable"/>
    <w:sig w:usb0="8000002F" w:usb1="40000048"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A9" w:rsidRDefault="003C3DA9" w:rsidP="001960A4">
    <w:pPr>
      <w:spacing w:after="0" w:line="240" w:lineRule="auto"/>
      <w:jc w:val="right"/>
      <w:rPr>
        <w:sz w:val="18"/>
      </w:rPr>
    </w:pPr>
    <w:r>
      <w:rPr>
        <w:rFonts w:ascii="Helvetica Neue" w:hAnsi="Helvetica Neue"/>
        <w:noProof/>
        <w:color w:val="7F7F7F"/>
        <w:sz w:val="12"/>
        <w:szCs w:val="12"/>
        <w:lang w:eastAsia="es-CO"/>
      </w:rPr>
      <w:drawing>
        <wp:inline distT="0" distB="0" distL="0" distR="0">
          <wp:extent cx="1276350" cy="533400"/>
          <wp:effectExtent l="0" t="0" r="0" b="0"/>
          <wp:docPr id="2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533400"/>
                  </a:xfrm>
                  <a:prstGeom prst="rect">
                    <a:avLst/>
                  </a:prstGeom>
                  <a:noFill/>
                  <a:ln>
                    <a:noFill/>
                  </a:ln>
                </pic:spPr>
              </pic:pic>
            </a:graphicData>
          </a:graphic>
        </wp:inline>
      </w:drawing>
    </w:r>
    <w:r w:rsidR="003F1861" w:rsidRPr="003F1861">
      <w:rPr>
        <w:noProof/>
        <w:lang w:eastAsia="es-CO"/>
      </w:rPr>
      <w:pict>
        <v:shapetype id="_x0000_t202" coordsize="21600,21600" o:spt="202" path="m,l,21600r21600,l21600,xe">
          <v:stroke joinstyle="miter"/>
          <v:path gradientshapeok="t" o:connecttype="rect"/>
        </v:shapetype>
        <v:shape id="Cuadro de texto 2" o:spid="_x0000_s4098" type="#_x0000_t202" style="position:absolute;left:0;text-align:left;margin-left:-9.4pt;margin-top:7.45pt;width:168.2pt;height:49.25pt;z-index:251656704;visibility:visible;mso-wrap-style:non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" filled="f" stroked="f">
          <v:textbox style="mso-fit-shape-to-text:t">
            <w:txbxContent>
              <w:p w:rsidR="003C3DA9" w:rsidRPr="00D250D5" w:rsidRDefault="003C3DA9">
                <w:pPr>
                  <w:rPr>
                    <w:color w:val="FFFFFF"/>
                  </w:rPr>
                </w:pPr>
                <w:r>
                  <w:rPr>
                    <w:noProof/>
                    <w:sz w:val="18"/>
                    <w:lang w:eastAsia="es-CO"/>
                  </w:rPr>
                  <w:drawing>
                    <wp:inline distT="0" distB="0" distL="0" distR="0">
                      <wp:extent cx="1952625" cy="409575"/>
                      <wp:effectExtent l="0" t="0" r="0" b="9525"/>
                      <wp:docPr id="23" name="Imagen 1" descr="WORD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1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2625" cy="409575"/>
                              </a:xfrm>
                              <a:prstGeom prst="rect">
                                <a:avLst/>
                              </a:prstGeom>
                              <a:noFill/>
                              <a:ln>
                                <a:noFill/>
                              </a:ln>
                            </pic:spPr>
                          </pic:pic>
                        </a:graphicData>
                      </a:graphic>
                    </wp:inline>
                  </w:drawing>
                </w:r>
              </w:p>
            </w:txbxContent>
          </v:textbox>
        </v:shape>
      </w:pict>
    </w:r>
    <w:r w:rsidR="003F1861" w:rsidRPr="003F1861">
      <w:rPr>
        <w:noProof/>
        <w:lang w:eastAsia="es-CO"/>
      </w:rPr>
      <w:pict>
        <v:shape id="_x0000_s4097" type="#_x0000_t202" style="position:absolute;left:0;text-align:left;margin-left:445.45pt;margin-top:5pt;width:48.75pt;height:44.2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" filled="f" stroked="f">
          <v:textbox>
            <w:txbxContent>
              <w:p w:rsidR="003C3DA9" w:rsidRPr="005A2D7C" w:rsidRDefault="003C3DA9"/>
            </w:txbxContent>
          </v:textbox>
        </v:shape>
      </w:pict>
    </w:r>
  </w:p>
  <w:p w:rsidR="003C3DA9" w:rsidRDefault="003C3DA9" w:rsidP="001960A4">
    <w:pPr>
      <w:spacing w:after="0" w:line="240" w:lineRule="auto"/>
      <w:ind w:firstLine="708"/>
      <w:jc w:val="right"/>
      <w:rPr>
        <w:sz w:val="18"/>
      </w:rPr>
    </w:pPr>
  </w:p>
  <w:p w:rsidR="003C3DA9" w:rsidRPr="004933ED" w:rsidRDefault="003C3DA9" w:rsidP="001960A4">
    <w:pPr>
      <w:spacing w:after="0" w:line="240" w:lineRule="auto"/>
      <w:ind w:firstLine="708"/>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9C5" w:rsidRDefault="00B859C5" w:rsidP="006B0C0A">
      <w:pPr>
        <w:spacing w:after="0" w:line="240" w:lineRule="auto"/>
      </w:pPr>
      <w:r>
        <w:separator/>
      </w:r>
    </w:p>
  </w:footnote>
  <w:footnote w:type="continuationSeparator" w:id="0">
    <w:p w:rsidR="00B859C5" w:rsidRDefault="00B859C5" w:rsidP="006B0C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A9" w:rsidRDefault="003F1861" w:rsidP="00C934FE">
    <w:pPr>
      <w:pStyle w:val="Encabezado"/>
      <w:tabs>
        <w:tab w:val="clear" w:pos="4252"/>
        <w:tab w:val="center" w:pos="3686"/>
      </w:tabs>
      <w:jc w:val="left"/>
      <w:rPr>
        <w:noProof/>
        <w:lang w:eastAsia="es-CO"/>
      </w:rPr>
    </w:pPr>
    <w:r>
      <w:rPr>
        <w:noProof/>
        <w:lang w:eastAsia="es-CO"/>
      </w:rPr>
      <w:pict>
        <v:rect id="Rectángulo 17" o:spid="_x0000_s4099" style="position:absolute;margin-left:-28.7pt;margin-top:-13.45pt;width:640.7pt;height:17pt;z-index:25165875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" fillcolor="#1b8bd4" stroked="f">
          <v:path arrowok="t"/>
          <w10:wrap anchorx="page"/>
        </v:rect>
      </w:pict>
    </w:r>
  </w:p>
  <w:p w:rsidR="003C3DA9" w:rsidRDefault="003C3DA9" w:rsidP="00C934FE">
    <w:pPr>
      <w:pStyle w:val="Encabezado"/>
      <w:tabs>
        <w:tab w:val="clear" w:pos="4252"/>
        <w:tab w:val="center" w:pos="3686"/>
      </w:tabs>
      <w:jc w:val="left"/>
      <w:rPr>
        <w:noProof/>
        <w:lang w:eastAsia="es-CO"/>
      </w:rPr>
    </w:pPr>
    <w:r>
      <w:rPr>
        <w:noProof/>
        <w:lang w:eastAsia="es-CO"/>
      </w:rPr>
      <w:drawing>
        <wp:inline distT="0" distB="0" distL="0" distR="0">
          <wp:extent cx="2038350" cy="504825"/>
          <wp:effectExtent l="0" t="0" r="0" b="9525"/>
          <wp:docPr id="1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8350" cy="504825"/>
                  </a:xfrm>
                  <a:prstGeom prst="rect">
                    <a:avLst/>
                  </a:prstGeom>
                  <a:noFill/>
                  <a:ln>
                    <a:noFill/>
                  </a:ln>
                </pic:spPr>
              </pic:pic>
            </a:graphicData>
          </a:graphic>
        </wp:inline>
      </w:drawing>
    </w:r>
    <w:r>
      <w:rPr>
        <w:noProof/>
        <w:lang w:eastAsia="es-CO"/>
      </w:rPr>
      <w:drawing>
        <wp:inline distT="0" distB="0" distL="0" distR="0">
          <wp:extent cx="2533650" cy="504825"/>
          <wp:effectExtent l="0" t="0" r="0" b="9525"/>
          <wp:docPr id="1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504825"/>
                  </a:xfrm>
                  <a:prstGeom prst="rect">
                    <a:avLst/>
                  </a:prstGeom>
                  <a:noFill/>
                  <a:ln>
                    <a:noFill/>
                  </a:ln>
                </pic:spPr>
              </pic:pic>
            </a:graphicData>
          </a:graphic>
        </wp:inline>
      </w:drawing>
    </w:r>
  </w:p>
  <w:p w:rsidR="003C3DA9" w:rsidRDefault="003C3DA9" w:rsidP="003A35BA">
    <w:pPr>
      <w:jc w:val="right"/>
      <w:rPr>
        <w:rFonts w:ascii="Arial" w:hAnsi="Arial" w:cs="Arial"/>
        <w:b/>
      </w:rPr>
    </w:pPr>
    <w:r w:rsidRPr="00D250D5">
      <w:rPr>
        <w:b/>
        <w:color w:val="808080"/>
        <w:sz w:val="16"/>
        <w:szCs w:val="16"/>
      </w:rPr>
      <w:t>Código:</w:t>
    </w:r>
    <w:r w:rsidRPr="00D250D5">
      <w:rPr>
        <w:color w:val="808080"/>
        <w:sz w:val="16"/>
        <w:szCs w:val="16"/>
      </w:rPr>
      <w:t xml:space="preserve"> FO-</w:t>
    </w:r>
    <w:r>
      <w:rPr>
        <w:color w:val="808080"/>
        <w:sz w:val="16"/>
        <w:szCs w:val="16"/>
      </w:rPr>
      <w:t>P</w:t>
    </w:r>
    <w:r w:rsidRPr="00D250D5">
      <w:rPr>
        <w:color w:val="808080"/>
        <w:sz w:val="16"/>
        <w:szCs w:val="16"/>
      </w:rPr>
      <w:t>CA-</w:t>
    </w:r>
    <w:r>
      <w:rPr>
        <w:color w:val="808080"/>
        <w:sz w:val="16"/>
        <w:szCs w:val="16"/>
      </w:rPr>
      <w:t>CODO-</w:t>
    </w:r>
    <w:r w:rsidRPr="00D250D5">
      <w:rPr>
        <w:color w:val="808080"/>
        <w:sz w:val="16"/>
        <w:szCs w:val="16"/>
      </w:rPr>
      <w:t>0</w:t>
    </w:r>
    <w:r>
      <w:rPr>
        <w:color w:val="808080"/>
        <w:sz w:val="16"/>
        <w:szCs w:val="16"/>
      </w:rPr>
      <w:t xml:space="preserve">09 </w:t>
    </w:r>
    <w:r w:rsidRPr="00D250D5">
      <w:rPr>
        <w:b/>
        <w:color w:val="808080"/>
        <w:sz w:val="16"/>
        <w:szCs w:val="16"/>
      </w:rPr>
      <w:t>Versión:</w:t>
    </w:r>
    <w:r>
      <w:rPr>
        <w:color w:val="808080"/>
        <w:sz w:val="16"/>
        <w:szCs w:val="16"/>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BDA"/>
    <w:multiLevelType w:val="hybridMultilevel"/>
    <w:tmpl w:val="6E926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DF1002"/>
    <w:multiLevelType w:val="multilevel"/>
    <w:tmpl w:val="863E815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327BE5"/>
    <w:multiLevelType w:val="hybridMultilevel"/>
    <w:tmpl w:val="CBFE7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0D44C28"/>
    <w:multiLevelType w:val="multilevel"/>
    <w:tmpl w:val="B456B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2753DBC"/>
    <w:multiLevelType w:val="hybridMultilevel"/>
    <w:tmpl w:val="50C046E2"/>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70F5284"/>
    <w:multiLevelType w:val="hybridMultilevel"/>
    <w:tmpl w:val="183AB12A"/>
    <w:lvl w:ilvl="0" w:tplc="564CF882">
      <w:start w:val="1"/>
      <w:numFmt w:val="decimal"/>
      <w:lvlText w:val="%1."/>
      <w:lvlJc w:val="left"/>
      <w:pPr>
        <w:ind w:left="396" w:hanging="396"/>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A624BD2"/>
    <w:multiLevelType w:val="hybridMultilevel"/>
    <w:tmpl w:val="E45E9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B94208B"/>
    <w:multiLevelType w:val="multilevel"/>
    <w:tmpl w:val="3B98C0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FBF072E"/>
    <w:multiLevelType w:val="multilevel"/>
    <w:tmpl w:val="D246733E"/>
    <w:lvl w:ilvl="0">
      <w:start w:val="1"/>
      <w:numFmt w:val="bullet"/>
      <w:lvlText w:val=""/>
      <w:lvlJc w:val="left"/>
      <w:pPr>
        <w:ind w:left="1429" w:hanging="360"/>
      </w:pPr>
      <w:rPr>
        <w:rFonts w:ascii="Wingdings" w:hAnsi="Wingding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9">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6AB2AC5"/>
    <w:multiLevelType w:val="hybridMultilevel"/>
    <w:tmpl w:val="0A6C33B0"/>
    <w:lvl w:ilvl="0" w:tplc="4086A0E6">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CB60EF4"/>
    <w:multiLevelType w:val="hybridMultilevel"/>
    <w:tmpl w:val="7436A8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EEC4266"/>
    <w:multiLevelType w:val="multilevel"/>
    <w:tmpl w:val="957414E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F14405B"/>
    <w:multiLevelType w:val="hybridMultilevel"/>
    <w:tmpl w:val="5492DE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04A3D70"/>
    <w:multiLevelType w:val="hybridMultilevel"/>
    <w:tmpl w:val="7436A8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12D365D"/>
    <w:multiLevelType w:val="hybridMultilevel"/>
    <w:tmpl w:val="B622E60A"/>
    <w:lvl w:ilvl="0" w:tplc="2E027EE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2BA46AF"/>
    <w:multiLevelType w:val="hybridMultilevel"/>
    <w:tmpl w:val="131C5A6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06E0B07"/>
    <w:multiLevelType w:val="hybridMultilevel"/>
    <w:tmpl w:val="A3FC7B0C"/>
    <w:lvl w:ilvl="0" w:tplc="58DA11A0">
      <w:start w:val="4"/>
      <w:numFmt w:val="bullet"/>
      <w:lvlText w:val="-"/>
      <w:lvlJc w:val="left"/>
      <w:pPr>
        <w:ind w:left="1776" w:hanging="360"/>
      </w:pPr>
      <w:rPr>
        <w:rFonts w:ascii="Arial" w:eastAsia="Calibri" w:hAnsi="Arial" w:cs="Aria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9">
    <w:nsid w:val="42E207D9"/>
    <w:multiLevelType w:val="multilevel"/>
    <w:tmpl w:val="CD12B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C578E2"/>
    <w:multiLevelType w:val="hybridMultilevel"/>
    <w:tmpl w:val="80E204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88608F8"/>
    <w:multiLevelType w:val="hybridMultilevel"/>
    <w:tmpl w:val="27401A2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8F94F1B"/>
    <w:multiLevelType w:val="hybridMultilevel"/>
    <w:tmpl w:val="2366503C"/>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nsid w:val="49B31F23"/>
    <w:multiLevelType w:val="multilevel"/>
    <w:tmpl w:val="20420C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4D707C30"/>
    <w:multiLevelType w:val="multilevel"/>
    <w:tmpl w:val="FCF83BF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0FA3B55"/>
    <w:multiLevelType w:val="hybridMultilevel"/>
    <w:tmpl w:val="94CCDAFA"/>
    <w:lvl w:ilvl="0" w:tplc="240A0001">
      <w:start w:val="1"/>
      <w:numFmt w:val="bullet"/>
      <w:lvlText w:val=""/>
      <w:lvlJc w:val="left"/>
      <w:pPr>
        <w:ind w:left="753" w:hanging="360"/>
      </w:pPr>
      <w:rPr>
        <w:rFonts w:ascii="Symbol" w:hAnsi="Symbol" w:hint="default"/>
      </w:rPr>
    </w:lvl>
    <w:lvl w:ilvl="1" w:tplc="240A0003" w:tentative="1">
      <w:start w:val="1"/>
      <w:numFmt w:val="bullet"/>
      <w:lvlText w:val="o"/>
      <w:lvlJc w:val="left"/>
      <w:pPr>
        <w:ind w:left="1473" w:hanging="360"/>
      </w:pPr>
      <w:rPr>
        <w:rFonts w:ascii="Courier New" w:hAnsi="Courier New" w:cs="Courier New" w:hint="default"/>
      </w:rPr>
    </w:lvl>
    <w:lvl w:ilvl="2" w:tplc="240A0005" w:tentative="1">
      <w:start w:val="1"/>
      <w:numFmt w:val="bullet"/>
      <w:lvlText w:val=""/>
      <w:lvlJc w:val="left"/>
      <w:pPr>
        <w:ind w:left="2193" w:hanging="360"/>
      </w:pPr>
      <w:rPr>
        <w:rFonts w:ascii="Wingdings" w:hAnsi="Wingdings" w:hint="default"/>
      </w:rPr>
    </w:lvl>
    <w:lvl w:ilvl="3" w:tplc="240A0001" w:tentative="1">
      <w:start w:val="1"/>
      <w:numFmt w:val="bullet"/>
      <w:lvlText w:val=""/>
      <w:lvlJc w:val="left"/>
      <w:pPr>
        <w:ind w:left="2913" w:hanging="360"/>
      </w:pPr>
      <w:rPr>
        <w:rFonts w:ascii="Symbol" w:hAnsi="Symbol" w:hint="default"/>
      </w:rPr>
    </w:lvl>
    <w:lvl w:ilvl="4" w:tplc="240A0003" w:tentative="1">
      <w:start w:val="1"/>
      <w:numFmt w:val="bullet"/>
      <w:lvlText w:val="o"/>
      <w:lvlJc w:val="left"/>
      <w:pPr>
        <w:ind w:left="3633" w:hanging="360"/>
      </w:pPr>
      <w:rPr>
        <w:rFonts w:ascii="Courier New" w:hAnsi="Courier New" w:cs="Courier New" w:hint="default"/>
      </w:rPr>
    </w:lvl>
    <w:lvl w:ilvl="5" w:tplc="240A0005" w:tentative="1">
      <w:start w:val="1"/>
      <w:numFmt w:val="bullet"/>
      <w:lvlText w:val=""/>
      <w:lvlJc w:val="left"/>
      <w:pPr>
        <w:ind w:left="4353" w:hanging="360"/>
      </w:pPr>
      <w:rPr>
        <w:rFonts w:ascii="Wingdings" w:hAnsi="Wingdings" w:hint="default"/>
      </w:rPr>
    </w:lvl>
    <w:lvl w:ilvl="6" w:tplc="240A0001" w:tentative="1">
      <w:start w:val="1"/>
      <w:numFmt w:val="bullet"/>
      <w:lvlText w:val=""/>
      <w:lvlJc w:val="left"/>
      <w:pPr>
        <w:ind w:left="5073" w:hanging="360"/>
      </w:pPr>
      <w:rPr>
        <w:rFonts w:ascii="Symbol" w:hAnsi="Symbol" w:hint="default"/>
      </w:rPr>
    </w:lvl>
    <w:lvl w:ilvl="7" w:tplc="240A0003" w:tentative="1">
      <w:start w:val="1"/>
      <w:numFmt w:val="bullet"/>
      <w:lvlText w:val="o"/>
      <w:lvlJc w:val="left"/>
      <w:pPr>
        <w:ind w:left="5793" w:hanging="360"/>
      </w:pPr>
      <w:rPr>
        <w:rFonts w:ascii="Courier New" w:hAnsi="Courier New" w:cs="Courier New" w:hint="default"/>
      </w:rPr>
    </w:lvl>
    <w:lvl w:ilvl="8" w:tplc="240A0005" w:tentative="1">
      <w:start w:val="1"/>
      <w:numFmt w:val="bullet"/>
      <w:lvlText w:val=""/>
      <w:lvlJc w:val="left"/>
      <w:pPr>
        <w:ind w:left="6513" w:hanging="360"/>
      </w:pPr>
      <w:rPr>
        <w:rFonts w:ascii="Wingdings" w:hAnsi="Wingdings" w:hint="default"/>
      </w:rPr>
    </w:lvl>
  </w:abstractNum>
  <w:abstractNum w:abstractNumId="26">
    <w:nsid w:val="52763364"/>
    <w:multiLevelType w:val="hybridMultilevel"/>
    <w:tmpl w:val="8AB022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405133E"/>
    <w:multiLevelType w:val="hybridMultilevel"/>
    <w:tmpl w:val="AB9C02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5F438D7"/>
    <w:multiLevelType w:val="hybridMultilevel"/>
    <w:tmpl w:val="7436A8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6425BE1"/>
    <w:multiLevelType w:val="hybridMultilevel"/>
    <w:tmpl w:val="55CCF20E"/>
    <w:lvl w:ilvl="0" w:tplc="F0102D0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56C92BEB"/>
    <w:multiLevelType w:val="hybridMultilevel"/>
    <w:tmpl w:val="5E16E58A"/>
    <w:lvl w:ilvl="0" w:tplc="606A5A7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57C44B9E"/>
    <w:multiLevelType w:val="hybridMultilevel"/>
    <w:tmpl w:val="80907A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7EA64F0"/>
    <w:multiLevelType w:val="multilevel"/>
    <w:tmpl w:val="20420C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E411C34"/>
    <w:multiLevelType w:val="hybridMultilevel"/>
    <w:tmpl w:val="74289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F6F74E1"/>
    <w:multiLevelType w:val="multilevel"/>
    <w:tmpl w:val="D08889A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color w:val="000000" w:themeColor="text1"/>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85C6B5E"/>
    <w:multiLevelType w:val="hybridMultilevel"/>
    <w:tmpl w:val="83C0E9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BF26BBC"/>
    <w:multiLevelType w:val="hybridMultilevel"/>
    <w:tmpl w:val="B8A050F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DDD7EA2"/>
    <w:multiLevelType w:val="hybridMultilevel"/>
    <w:tmpl w:val="B1EE6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6241D9A"/>
    <w:multiLevelType w:val="hybridMultilevel"/>
    <w:tmpl w:val="0ABC1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81924BE"/>
    <w:multiLevelType w:val="multilevel"/>
    <w:tmpl w:val="A258A166"/>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789E1693"/>
    <w:multiLevelType w:val="multilevel"/>
    <w:tmpl w:val="C2C49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8AB1867"/>
    <w:multiLevelType w:val="hybridMultilevel"/>
    <w:tmpl w:val="861A13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nsid w:val="7C035DE7"/>
    <w:multiLevelType w:val="hybridMultilevel"/>
    <w:tmpl w:val="86142D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nsid w:val="7E0963EE"/>
    <w:multiLevelType w:val="multilevel"/>
    <w:tmpl w:val="00343C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9"/>
  </w:num>
  <w:num w:numId="3">
    <w:abstractNumId w:val="17"/>
  </w:num>
  <w:num w:numId="4">
    <w:abstractNumId w:val="44"/>
  </w:num>
  <w:num w:numId="5">
    <w:abstractNumId w:val="42"/>
  </w:num>
  <w:num w:numId="6">
    <w:abstractNumId w:val="18"/>
  </w:num>
  <w:num w:numId="7">
    <w:abstractNumId w:val="5"/>
  </w:num>
  <w:num w:numId="8">
    <w:abstractNumId w:val="36"/>
  </w:num>
  <w:num w:numId="9">
    <w:abstractNumId w:val="29"/>
  </w:num>
  <w:num w:numId="10">
    <w:abstractNumId w:val="4"/>
  </w:num>
  <w:num w:numId="11">
    <w:abstractNumId w:val="1"/>
  </w:num>
  <w:num w:numId="12">
    <w:abstractNumId w:val="3"/>
  </w:num>
  <w:num w:numId="13">
    <w:abstractNumId w:val="19"/>
  </w:num>
  <w:num w:numId="14">
    <w:abstractNumId w:val="41"/>
  </w:num>
  <w:num w:numId="15">
    <w:abstractNumId w:val="45"/>
  </w:num>
  <w:num w:numId="16">
    <w:abstractNumId w:val="7"/>
  </w:num>
  <w:num w:numId="17">
    <w:abstractNumId w:val="31"/>
  </w:num>
  <w:num w:numId="18">
    <w:abstractNumId w:val="30"/>
  </w:num>
  <w:num w:numId="19">
    <w:abstractNumId w:val="35"/>
  </w:num>
  <w:num w:numId="20">
    <w:abstractNumId w:val="25"/>
  </w:num>
  <w:num w:numId="21">
    <w:abstractNumId w:val="10"/>
  </w:num>
  <w:num w:numId="22">
    <w:abstractNumId w:val="38"/>
  </w:num>
  <w:num w:numId="23">
    <w:abstractNumId w:val="14"/>
  </w:num>
  <w:num w:numId="24">
    <w:abstractNumId w:val="15"/>
  </w:num>
  <w:num w:numId="25">
    <w:abstractNumId w:val="28"/>
  </w:num>
  <w:num w:numId="26">
    <w:abstractNumId w:val="8"/>
  </w:num>
  <w:num w:numId="27">
    <w:abstractNumId w:val="21"/>
  </w:num>
  <w:num w:numId="28">
    <w:abstractNumId w:val="22"/>
  </w:num>
  <w:num w:numId="29">
    <w:abstractNumId w:val="39"/>
  </w:num>
  <w:num w:numId="30">
    <w:abstractNumId w:val="26"/>
  </w:num>
  <w:num w:numId="31">
    <w:abstractNumId w:val="13"/>
  </w:num>
  <w:num w:numId="32">
    <w:abstractNumId w:val="0"/>
  </w:num>
  <w:num w:numId="33">
    <w:abstractNumId w:val="23"/>
  </w:num>
  <w:num w:numId="34">
    <w:abstractNumId w:val="12"/>
  </w:num>
  <w:num w:numId="35">
    <w:abstractNumId w:val="27"/>
  </w:num>
  <w:num w:numId="36">
    <w:abstractNumId w:val="6"/>
  </w:num>
  <w:num w:numId="37">
    <w:abstractNumId w:val="2"/>
  </w:num>
  <w:num w:numId="38">
    <w:abstractNumId w:val="34"/>
  </w:num>
  <w:num w:numId="39">
    <w:abstractNumId w:val="43"/>
  </w:num>
  <w:num w:numId="40">
    <w:abstractNumId w:val="32"/>
  </w:num>
  <w:num w:numId="41">
    <w:abstractNumId w:val="40"/>
  </w:num>
  <w:num w:numId="42">
    <w:abstractNumId w:val="11"/>
  </w:num>
  <w:num w:numId="43">
    <w:abstractNumId w:val="20"/>
  </w:num>
  <w:num w:numId="44">
    <w:abstractNumId w:val="16"/>
  </w:num>
  <w:num w:numId="45">
    <w:abstractNumId w:val="24"/>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08"/>
  <w:hyphenationZone w:val="425"/>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440AF7"/>
    <w:rsid w:val="000041A7"/>
    <w:rsid w:val="00012C04"/>
    <w:rsid w:val="0001542E"/>
    <w:rsid w:val="00027DE0"/>
    <w:rsid w:val="00031993"/>
    <w:rsid w:val="0005595E"/>
    <w:rsid w:val="00062FB5"/>
    <w:rsid w:val="00073072"/>
    <w:rsid w:val="00082950"/>
    <w:rsid w:val="000904F5"/>
    <w:rsid w:val="000A2CB8"/>
    <w:rsid w:val="000A5B63"/>
    <w:rsid w:val="000E1729"/>
    <w:rsid w:val="000E5F10"/>
    <w:rsid w:val="000F5046"/>
    <w:rsid w:val="00124455"/>
    <w:rsid w:val="001357DA"/>
    <w:rsid w:val="0014482E"/>
    <w:rsid w:val="0016479A"/>
    <w:rsid w:val="00165B99"/>
    <w:rsid w:val="001742CD"/>
    <w:rsid w:val="00174337"/>
    <w:rsid w:val="00182294"/>
    <w:rsid w:val="00187C22"/>
    <w:rsid w:val="001960A4"/>
    <w:rsid w:val="001A13F9"/>
    <w:rsid w:val="001C0AC6"/>
    <w:rsid w:val="001D5B47"/>
    <w:rsid w:val="001E25C1"/>
    <w:rsid w:val="001E78D1"/>
    <w:rsid w:val="00203BDF"/>
    <w:rsid w:val="0022013F"/>
    <w:rsid w:val="00222105"/>
    <w:rsid w:val="00230035"/>
    <w:rsid w:val="002338BE"/>
    <w:rsid w:val="0024008D"/>
    <w:rsid w:val="002414EC"/>
    <w:rsid w:val="00246555"/>
    <w:rsid w:val="002472AF"/>
    <w:rsid w:val="00267436"/>
    <w:rsid w:val="002877B9"/>
    <w:rsid w:val="002A4CB2"/>
    <w:rsid w:val="002B13FF"/>
    <w:rsid w:val="002C3390"/>
    <w:rsid w:val="002C3691"/>
    <w:rsid w:val="002C52E7"/>
    <w:rsid w:val="002E7678"/>
    <w:rsid w:val="002F0984"/>
    <w:rsid w:val="002F29EA"/>
    <w:rsid w:val="002F4018"/>
    <w:rsid w:val="002F7797"/>
    <w:rsid w:val="00301D57"/>
    <w:rsid w:val="003022A0"/>
    <w:rsid w:val="003031A8"/>
    <w:rsid w:val="00314BD2"/>
    <w:rsid w:val="00315DDA"/>
    <w:rsid w:val="003175D2"/>
    <w:rsid w:val="00317EBB"/>
    <w:rsid w:val="0033386A"/>
    <w:rsid w:val="003432F7"/>
    <w:rsid w:val="003738FB"/>
    <w:rsid w:val="00377E6D"/>
    <w:rsid w:val="00392F98"/>
    <w:rsid w:val="003A35BA"/>
    <w:rsid w:val="003A3821"/>
    <w:rsid w:val="003B29AE"/>
    <w:rsid w:val="003B38D4"/>
    <w:rsid w:val="003C104D"/>
    <w:rsid w:val="003C31E8"/>
    <w:rsid w:val="003C3DA9"/>
    <w:rsid w:val="003D2871"/>
    <w:rsid w:val="003E3480"/>
    <w:rsid w:val="003E669F"/>
    <w:rsid w:val="003F1861"/>
    <w:rsid w:val="0040256F"/>
    <w:rsid w:val="0040369E"/>
    <w:rsid w:val="0041740F"/>
    <w:rsid w:val="00424E00"/>
    <w:rsid w:val="0042656D"/>
    <w:rsid w:val="00440AF7"/>
    <w:rsid w:val="004432FE"/>
    <w:rsid w:val="0044341B"/>
    <w:rsid w:val="004439AB"/>
    <w:rsid w:val="0044448F"/>
    <w:rsid w:val="00444E63"/>
    <w:rsid w:val="00455ECD"/>
    <w:rsid w:val="00476BB2"/>
    <w:rsid w:val="00490B03"/>
    <w:rsid w:val="00490CBC"/>
    <w:rsid w:val="004A0466"/>
    <w:rsid w:val="004B09B2"/>
    <w:rsid w:val="004B5A0C"/>
    <w:rsid w:val="004B5E68"/>
    <w:rsid w:val="004E203D"/>
    <w:rsid w:val="004E4EA9"/>
    <w:rsid w:val="004F26FC"/>
    <w:rsid w:val="004F2D07"/>
    <w:rsid w:val="00506E05"/>
    <w:rsid w:val="00517AE2"/>
    <w:rsid w:val="00517E21"/>
    <w:rsid w:val="00521534"/>
    <w:rsid w:val="00524E5D"/>
    <w:rsid w:val="005309D9"/>
    <w:rsid w:val="0053104D"/>
    <w:rsid w:val="0054229E"/>
    <w:rsid w:val="00542812"/>
    <w:rsid w:val="0054372E"/>
    <w:rsid w:val="005475A6"/>
    <w:rsid w:val="005620FC"/>
    <w:rsid w:val="00565647"/>
    <w:rsid w:val="00572A7D"/>
    <w:rsid w:val="005820D6"/>
    <w:rsid w:val="0059477F"/>
    <w:rsid w:val="005B070E"/>
    <w:rsid w:val="005B474B"/>
    <w:rsid w:val="005B4771"/>
    <w:rsid w:val="005D2D1A"/>
    <w:rsid w:val="005E072C"/>
    <w:rsid w:val="005E20E1"/>
    <w:rsid w:val="005E2D54"/>
    <w:rsid w:val="005F1D81"/>
    <w:rsid w:val="005F1F29"/>
    <w:rsid w:val="005F3915"/>
    <w:rsid w:val="00612FC2"/>
    <w:rsid w:val="00622035"/>
    <w:rsid w:val="006332A3"/>
    <w:rsid w:val="006411BB"/>
    <w:rsid w:val="006436B1"/>
    <w:rsid w:val="006645C0"/>
    <w:rsid w:val="0067287C"/>
    <w:rsid w:val="00675430"/>
    <w:rsid w:val="00680222"/>
    <w:rsid w:val="00687091"/>
    <w:rsid w:val="00687C1F"/>
    <w:rsid w:val="00691241"/>
    <w:rsid w:val="00696020"/>
    <w:rsid w:val="006A3EAD"/>
    <w:rsid w:val="006B0C0A"/>
    <w:rsid w:val="006B0F6B"/>
    <w:rsid w:val="006B50FF"/>
    <w:rsid w:val="006C390B"/>
    <w:rsid w:val="006D4DB9"/>
    <w:rsid w:val="006E19B6"/>
    <w:rsid w:val="006E3675"/>
    <w:rsid w:val="006E6D7F"/>
    <w:rsid w:val="0070013B"/>
    <w:rsid w:val="007021B1"/>
    <w:rsid w:val="00714DFA"/>
    <w:rsid w:val="00733693"/>
    <w:rsid w:val="00736976"/>
    <w:rsid w:val="007663C7"/>
    <w:rsid w:val="00766824"/>
    <w:rsid w:val="00773DB4"/>
    <w:rsid w:val="007938E6"/>
    <w:rsid w:val="007B0FA2"/>
    <w:rsid w:val="007B41F8"/>
    <w:rsid w:val="007D01C3"/>
    <w:rsid w:val="007F05AA"/>
    <w:rsid w:val="00811D1A"/>
    <w:rsid w:val="0082789F"/>
    <w:rsid w:val="008307CB"/>
    <w:rsid w:val="00854ED7"/>
    <w:rsid w:val="00855F38"/>
    <w:rsid w:val="008566E5"/>
    <w:rsid w:val="0086439D"/>
    <w:rsid w:val="00867BCF"/>
    <w:rsid w:val="00880991"/>
    <w:rsid w:val="00881BB1"/>
    <w:rsid w:val="00881F59"/>
    <w:rsid w:val="008820E8"/>
    <w:rsid w:val="00885700"/>
    <w:rsid w:val="0088727B"/>
    <w:rsid w:val="00891C80"/>
    <w:rsid w:val="008A79F4"/>
    <w:rsid w:val="008B479A"/>
    <w:rsid w:val="008E2A1F"/>
    <w:rsid w:val="00900502"/>
    <w:rsid w:val="009075D7"/>
    <w:rsid w:val="00924748"/>
    <w:rsid w:val="00941C33"/>
    <w:rsid w:val="00944B7A"/>
    <w:rsid w:val="00965B32"/>
    <w:rsid w:val="00984268"/>
    <w:rsid w:val="00984EFC"/>
    <w:rsid w:val="00987F97"/>
    <w:rsid w:val="009A0F83"/>
    <w:rsid w:val="009F5D31"/>
    <w:rsid w:val="009F6C84"/>
    <w:rsid w:val="00A01D3B"/>
    <w:rsid w:val="00A22A02"/>
    <w:rsid w:val="00A244F1"/>
    <w:rsid w:val="00A42D89"/>
    <w:rsid w:val="00A45140"/>
    <w:rsid w:val="00A657E2"/>
    <w:rsid w:val="00A65B07"/>
    <w:rsid w:val="00A74C44"/>
    <w:rsid w:val="00A95F19"/>
    <w:rsid w:val="00A977F1"/>
    <w:rsid w:val="00AA1080"/>
    <w:rsid w:val="00AA4E9F"/>
    <w:rsid w:val="00AC080F"/>
    <w:rsid w:val="00AC227D"/>
    <w:rsid w:val="00AE6B42"/>
    <w:rsid w:val="00AF13A4"/>
    <w:rsid w:val="00AF567C"/>
    <w:rsid w:val="00B0147B"/>
    <w:rsid w:val="00B216F9"/>
    <w:rsid w:val="00B3331D"/>
    <w:rsid w:val="00B5052C"/>
    <w:rsid w:val="00B52474"/>
    <w:rsid w:val="00B55010"/>
    <w:rsid w:val="00B74F25"/>
    <w:rsid w:val="00B80EEB"/>
    <w:rsid w:val="00B848DE"/>
    <w:rsid w:val="00B859C5"/>
    <w:rsid w:val="00BB3F47"/>
    <w:rsid w:val="00BC1BCE"/>
    <w:rsid w:val="00BC2214"/>
    <w:rsid w:val="00BE62A3"/>
    <w:rsid w:val="00BF12A4"/>
    <w:rsid w:val="00C0183B"/>
    <w:rsid w:val="00C06E86"/>
    <w:rsid w:val="00C11ECC"/>
    <w:rsid w:val="00C154B6"/>
    <w:rsid w:val="00C31B89"/>
    <w:rsid w:val="00C367C2"/>
    <w:rsid w:val="00C40466"/>
    <w:rsid w:val="00C83EBD"/>
    <w:rsid w:val="00C934FE"/>
    <w:rsid w:val="00C94B35"/>
    <w:rsid w:val="00C9584F"/>
    <w:rsid w:val="00C964B8"/>
    <w:rsid w:val="00C97CD3"/>
    <w:rsid w:val="00CA2855"/>
    <w:rsid w:val="00CA2A96"/>
    <w:rsid w:val="00CB6DE5"/>
    <w:rsid w:val="00CC66AA"/>
    <w:rsid w:val="00CD109E"/>
    <w:rsid w:val="00CD5D84"/>
    <w:rsid w:val="00CE26CD"/>
    <w:rsid w:val="00CE5F0D"/>
    <w:rsid w:val="00CE7843"/>
    <w:rsid w:val="00CF3197"/>
    <w:rsid w:val="00CF4837"/>
    <w:rsid w:val="00D250D5"/>
    <w:rsid w:val="00D27775"/>
    <w:rsid w:val="00D41345"/>
    <w:rsid w:val="00D418ED"/>
    <w:rsid w:val="00D45EAD"/>
    <w:rsid w:val="00D57196"/>
    <w:rsid w:val="00DA7D8A"/>
    <w:rsid w:val="00DD0A09"/>
    <w:rsid w:val="00DD0A6D"/>
    <w:rsid w:val="00DF65A5"/>
    <w:rsid w:val="00DF7740"/>
    <w:rsid w:val="00DF7D10"/>
    <w:rsid w:val="00E46577"/>
    <w:rsid w:val="00E83B16"/>
    <w:rsid w:val="00E912A6"/>
    <w:rsid w:val="00EB22E2"/>
    <w:rsid w:val="00EB3F84"/>
    <w:rsid w:val="00EC015A"/>
    <w:rsid w:val="00ED00DD"/>
    <w:rsid w:val="00ED60D2"/>
    <w:rsid w:val="00ED6BE8"/>
    <w:rsid w:val="00EF616E"/>
    <w:rsid w:val="00EF7A34"/>
    <w:rsid w:val="00F0590D"/>
    <w:rsid w:val="00F12E2E"/>
    <w:rsid w:val="00F14888"/>
    <w:rsid w:val="00F22C28"/>
    <w:rsid w:val="00F27605"/>
    <w:rsid w:val="00F327E0"/>
    <w:rsid w:val="00F445C4"/>
    <w:rsid w:val="00F54ECA"/>
    <w:rsid w:val="00F563BB"/>
    <w:rsid w:val="00F57816"/>
    <w:rsid w:val="00F622F4"/>
    <w:rsid w:val="00F918F6"/>
    <w:rsid w:val="00FC0AEE"/>
    <w:rsid w:val="00FC30D5"/>
    <w:rsid w:val="00FC60D6"/>
    <w:rsid w:val="00FC6A9C"/>
    <w:rsid w:val="00FD193F"/>
    <w:rsid w:val="00FE3184"/>
    <w:rsid w:val="00FE637D"/>
    <w:rsid w:val="00FF0FF2"/>
    <w:rsid w:val="00FF33B7"/>
    <w:rsid w:val="00FF5410"/>
    <w:rsid w:val="00FF69B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10"/>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rsid w:val="00B55010"/>
    <w:pPr>
      <w:keepNext/>
      <w:spacing w:after="0" w:line="240" w:lineRule="auto"/>
      <w:jc w:val="center"/>
      <w:outlineLvl w:val="0"/>
    </w:pPr>
    <w:rPr>
      <w:rFonts w:ascii="Arial" w:hAnsi="Arial" w:cs="Arial"/>
      <w:b/>
      <w:bCs/>
    </w:rPr>
  </w:style>
  <w:style w:type="paragraph" w:styleId="Ttulo2">
    <w:name w:val="heading 2"/>
    <w:basedOn w:val="Normal"/>
    <w:next w:val="Normal"/>
    <w:link w:val="Ttulo2Car"/>
    <w:uiPriority w:val="9"/>
    <w:unhideWhenUsed/>
    <w:qFormat/>
    <w:rsid w:val="005B4771"/>
    <w:pPr>
      <w:keepNext/>
      <w:keepLines/>
      <w:spacing w:before="200" w:after="0" w:line="240" w:lineRule="auto"/>
      <w:jc w:val="both"/>
      <w:outlineLvl w:val="1"/>
    </w:pPr>
    <w:rPr>
      <w:rFonts w:ascii="Cambria" w:eastAsia="Times New Roman" w:hAnsi="Cambria" w:cs="Times New Roman"/>
      <w:b/>
      <w:bCs/>
      <w:color w:val="4F81BD"/>
      <w:sz w:val="26"/>
      <w:szCs w:val="26"/>
      <w:lang w:eastAsia="es-ES"/>
    </w:rPr>
  </w:style>
  <w:style w:type="paragraph" w:styleId="Ttulo3">
    <w:name w:val="heading 3"/>
    <w:basedOn w:val="Normal"/>
    <w:next w:val="Normal"/>
    <w:link w:val="Ttulo3Car"/>
    <w:uiPriority w:val="9"/>
    <w:unhideWhenUsed/>
    <w:qFormat/>
    <w:rsid w:val="005B4771"/>
    <w:pPr>
      <w:keepNext/>
      <w:keepLines/>
      <w:spacing w:before="200" w:after="0" w:line="240" w:lineRule="auto"/>
      <w:jc w:val="both"/>
      <w:outlineLvl w:val="2"/>
    </w:pPr>
    <w:rPr>
      <w:rFonts w:ascii="Cambria" w:eastAsia="Times New Roman" w:hAnsi="Cambria" w:cs="Times New Roman"/>
      <w:b/>
      <w:bCs/>
      <w:color w:val="4F81BD"/>
      <w:sz w:val="20"/>
      <w:szCs w:val="24"/>
      <w:lang w:eastAsia="es-ES"/>
    </w:rPr>
  </w:style>
  <w:style w:type="paragraph" w:styleId="Ttulo4">
    <w:name w:val="heading 4"/>
    <w:basedOn w:val="Normal"/>
    <w:next w:val="Normal"/>
    <w:link w:val="Ttulo4Car"/>
    <w:uiPriority w:val="9"/>
    <w:unhideWhenUsed/>
    <w:qFormat/>
    <w:rsid w:val="005B4771"/>
    <w:pPr>
      <w:keepNext/>
      <w:keepLines/>
      <w:spacing w:before="200" w:after="0" w:line="276" w:lineRule="auto"/>
      <w:outlineLvl w:val="3"/>
    </w:pPr>
    <w:rPr>
      <w:rFonts w:ascii="Cambria" w:eastAsia="Times New Roman" w:hAnsi="Cambria" w:cs="Times New Roman"/>
      <w:b/>
      <w:bCs/>
      <w:i/>
      <w:iCs/>
      <w:color w:val="4F81BD"/>
      <w:sz w:val="20"/>
      <w:szCs w:val="20"/>
    </w:rPr>
  </w:style>
  <w:style w:type="paragraph" w:styleId="Ttulo5">
    <w:name w:val="heading 5"/>
    <w:basedOn w:val="Normal"/>
    <w:next w:val="Normal"/>
    <w:link w:val="Ttulo5Car"/>
    <w:uiPriority w:val="9"/>
    <w:unhideWhenUsed/>
    <w:qFormat/>
    <w:rsid w:val="005B4771"/>
    <w:pPr>
      <w:spacing w:before="240" w:after="60" w:line="276" w:lineRule="auto"/>
      <w:outlineLvl w:val="4"/>
    </w:pPr>
    <w:rPr>
      <w:rFonts w:ascii="Calibri" w:eastAsia="Times New Roman" w:hAnsi="Calibri" w:cs="Times New Roman"/>
      <w:b/>
      <w:bCs/>
      <w:i/>
      <w:iCs/>
      <w:sz w:val="26"/>
      <w:szCs w:val="26"/>
    </w:rPr>
  </w:style>
  <w:style w:type="paragraph" w:styleId="Ttulo7">
    <w:name w:val="heading 7"/>
    <w:basedOn w:val="Normal"/>
    <w:next w:val="Normal"/>
    <w:link w:val="Ttulo7Car"/>
    <w:uiPriority w:val="9"/>
    <w:semiHidden/>
    <w:unhideWhenUsed/>
    <w:qFormat/>
    <w:rsid w:val="00FF0FF2"/>
    <w:pPr>
      <w:spacing w:before="240" w:after="60"/>
      <w:outlineLvl w:val="6"/>
    </w:pPr>
    <w:rPr>
      <w:rFonts w:eastAsia="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paragraph" w:styleId="NormalWeb">
    <w:name w:val="Normal (Web)"/>
    <w:basedOn w:val="Normal"/>
    <w:uiPriority w:val="99"/>
    <w:rsid w:val="00C367C2"/>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Textoindependiente3">
    <w:name w:val="Body Text 3"/>
    <w:basedOn w:val="Normal"/>
    <w:link w:val="Textoindependiente3Car"/>
    <w:unhideWhenUsed/>
    <w:rsid w:val="00867BCF"/>
    <w:pPr>
      <w:spacing w:after="0" w:line="240" w:lineRule="auto"/>
      <w:jc w:val="both"/>
    </w:pPr>
    <w:rPr>
      <w:rFonts w:ascii="Arial" w:hAnsi="Arial" w:cs="Arial"/>
      <w:i/>
      <w:sz w:val="14"/>
      <w:szCs w:val="14"/>
    </w:rPr>
  </w:style>
  <w:style w:type="character" w:customStyle="1" w:styleId="Textoindependiente3Car">
    <w:name w:val="Texto independiente 3 Car"/>
    <w:link w:val="Textoindependiente3"/>
    <w:rsid w:val="00867BCF"/>
    <w:rPr>
      <w:rFonts w:ascii="Arial" w:eastAsia="Calibri" w:hAnsi="Arial" w:cs="Arial"/>
      <w:i/>
      <w:sz w:val="14"/>
      <w:szCs w:val="14"/>
      <w:lang w:val="es-ES"/>
    </w:rPr>
  </w:style>
  <w:style w:type="character" w:customStyle="1" w:styleId="Ttulo1Car">
    <w:name w:val="Título 1 Car"/>
    <w:link w:val="Ttulo1"/>
    <w:uiPriority w:val="9"/>
    <w:rsid w:val="00B55010"/>
    <w:rPr>
      <w:rFonts w:ascii="Arial" w:eastAsia="Calibri" w:hAnsi="Arial" w:cs="Arial"/>
      <w:b/>
      <w:bCs/>
      <w:lang w:val="es-ES"/>
    </w:rPr>
  </w:style>
  <w:style w:type="character" w:customStyle="1" w:styleId="Ttulo7Car">
    <w:name w:val="Título 7 Car"/>
    <w:link w:val="Ttulo7"/>
    <w:uiPriority w:val="9"/>
    <w:semiHidden/>
    <w:rsid w:val="00FF0FF2"/>
    <w:rPr>
      <w:rFonts w:ascii="Calibri" w:eastAsia="Times New Roman" w:hAnsi="Calibri" w:cs="Times New Roman"/>
      <w:sz w:val="24"/>
      <w:szCs w:val="24"/>
      <w:lang w:val="es-ES" w:eastAsia="en-US"/>
    </w:rPr>
  </w:style>
  <w:style w:type="character" w:customStyle="1" w:styleId="Ttulo2Car">
    <w:name w:val="Título 2 Car"/>
    <w:basedOn w:val="Fuentedeprrafopredeter"/>
    <w:link w:val="Ttulo2"/>
    <w:uiPriority w:val="9"/>
    <w:rsid w:val="005B4771"/>
    <w:rPr>
      <w:rFonts w:ascii="Cambria" w:eastAsia="Times New Roman" w:hAnsi="Cambria"/>
      <w:b/>
      <w:bCs/>
      <w:color w:val="4F81BD"/>
      <w:sz w:val="26"/>
      <w:szCs w:val="26"/>
      <w:lang w:eastAsia="es-ES"/>
    </w:rPr>
  </w:style>
  <w:style w:type="character" w:customStyle="1" w:styleId="Ttulo3Car">
    <w:name w:val="Título 3 Car"/>
    <w:basedOn w:val="Fuentedeprrafopredeter"/>
    <w:link w:val="Ttulo3"/>
    <w:uiPriority w:val="9"/>
    <w:rsid w:val="005B4771"/>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5B4771"/>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5B4771"/>
    <w:rPr>
      <w:rFonts w:eastAsia="Times New Roman"/>
      <w:b/>
      <w:bCs/>
      <w:i/>
      <w:iCs/>
      <w:sz w:val="26"/>
      <w:szCs w:val="26"/>
      <w:lang w:eastAsia="en-US"/>
    </w:rPr>
  </w:style>
  <w:style w:type="character" w:styleId="Refdenotaalpie">
    <w:name w:val="footnote reference"/>
    <w:aliases w:val="referencia nota al pie,Texto de nota al pie,Nota de pie,Texto nota al pie,Appel note de bas de page"/>
    <w:uiPriority w:val="99"/>
    <w:unhideWhenUsed/>
    <w:rsid w:val="005B4771"/>
    <w:rPr>
      <w:vertAlign w:val="superscript"/>
    </w:rPr>
  </w:style>
  <w:style w:type="paragraph" w:styleId="Mapadeldocumento">
    <w:name w:val="Document Map"/>
    <w:basedOn w:val="Normal"/>
    <w:link w:val="MapadeldocumentoCar"/>
    <w:uiPriority w:val="99"/>
    <w:semiHidden/>
    <w:unhideWhenUsed/>
    <w:rsid w:val="005B4771"/>
    <w:pPr>
      <w:spacing w:after="0" w:line="240" w:lineRule="auto"/>
      <w:jc w:val="both"/>
    </w:pPr>
    <w:rPr>
      <w:rFonts w:ascii="Tahoma" w:eastAsia="Times New Roman" w:hAnsi="Tahoma" w:cs="Times New Roman"/>
      <w:sz w:val="16"/>
      <w:szCs w:val="16"/>
      <w:lang w:eastAsia="es-ES"/>
    </w:rPr>
  </w:style>
  <w:style w:type="character" w:customStyle="1" w:styleId="MapadeldocumentoCar">
    <w:name w:val="Mapa del documento Car"/>
    <w:basedOn w:val="Fuentedeprrafopredeter"/>
    <w:link w:val="Mapadeldocumento"/>
    <w:uiPriority w:val="99"/>
    <w:semiHidden/>
    <w:rsid w:val="005B4771"/>
    <w:rPr>
      <w:rFonts w:ascii="Tahoma" w:eastAsia="Times New Roman" w:hAnsi="Tahoma"/>
      <w:sz w:val="16"/>
      <w:szCs w:val="16"/>
      <w:lang w:eastAsia="es-ES"/>
    </w:rPr>
  </w:style>
  <w:style w:type="table" w:styleId="Tablaconcuadrcula">
    <w:name w:val="Table Grid"/>
    <w:basedOn w:val="Tablanormal"/>
    <w:uiPriority w:val="59"/>
    <w:rsid w:val="005B47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5B4771"/>
    <w:pPr>
      <w:widowControl/>
      <w:spacing w:after="200"/>
    </w:pPr>
    <w:rPr>
      <w:rFonts w:ascii="Calibri" w:eastAsia="Calibri" w:hAnsi="Calibri" w:cs="Times New Roman"/>
      <w:b/>
      <w:bCs/>
      <w:lang w:val="es-CO" w:eastAsia="en-US"/>
    </w:rPr>
  </w:style>
  <w:style w:type="character" w:customStyle="1" w:styleId="AsuntodelcomentarioCar">
    <w:name w:val="Asunto del comentario Car"/>
    <w:basedOn w:val="TextocomentarioCar"/>
    <w:link w:val="Asuntodelcomentario"/>
    <w:uiPriority w:val="99"/>
    <w:semiHidden/>
    <w:rsid w:val="005B4771"/>
    <w:rPr>
      <w:rFonts w:ascii="Verdana" w:eastAsia="Times New Roman" w:hAnsi="Verdana" w:cs="Times New Roman"/>
      <w:b/>
      <w:bCs/>
      <w:sz w:val="20"/>
      <w:szCs w:val="20"/>
      <w:lang w:val="es-ES_tradnl" w:eastAsia="en-US"/>
    </w:rPr>
  </w:style>
  <w:style w:type="paragraph" w:customStyle="1" w:styleId="Default">
    <w:name w:val="Default"/>
    <w:rsid w:val="005B4771"/>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5B4771"/>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5B4771"/>
    <w:pPr>
      <w:widowControl w:val="0"/>
      <w:shd w:val="clear" w:color="auto" w:fill="FFFFFF"/>
      <w:spacing w:after="0" w:line="259" w:lineRule="exact"/>
    </w:pPr>
    <w:rPr>
      <w:rFonts w:ascii="Tahoma" w:eastAsia="Tahoma" w:hAnsi="Tahoma" w:cs="Tahoma"/>
      <w:spacing w:val="-5"/>
      <w:sz w:val="21"/>
      <w:szCs w:val="21"/>
      <w:lang w:eastAsia="es-CO"/>
    </w:rPr>
  </w:style>
  <w:style w:type="paragraph" w:customStyle="1" w:styleId="Prrafodelista1">
    <w:name w:val="Párrafo de lista1"/>
    <w:basedOn w:val="Normal"/>
    <w:qFormat/>
    <w:rsid w:val="005B4771"/>
    <w:pPr>
      <w:spacing w:after="0" w:line="240" w:lineRule="auto"/>
      <w:ind w:left="708"/>
    </w:pPr>
    <w:rPr>
      <w:rFonts w:ascii="Times New Roman" w:eastAsia="Times New Roman" w:hAnsi="Times New Roman" w:cs="Times New Roman"/>
      <w:sz w:val="24"/>
      <w:szCs w:val="24"/>
      <w:lang w:val="es-ES" w:eastAsia="es-ES"/>
    </w:rPr>
  </w:style>
  <w:style w:type="paragraph" w:customStyle="1" w:styleId="Puesto1">
    <w:name w:val="Puesto1"/>
    <w:basedOn w:val="Normal"/>
    <w:link w:val="PuestoCar"/>
    <w:qFormat/>
    <w:rsid w:val="005B4771"/>
    <w:pPr>
      <w:spacing w:after="0" w:line="240" w:lineRule="auto"/>
      <w:jc w:val="center"/>
    </w:pPr>
    <w:rPr>
      <w:rFonts w:ascii="Tahoma" w:eastAsia="Times New Roman" w:hAnsi="Tahoma" w:cs="Times New Roman"/>
      <w:b/>
      <w:sz w:val="24"/>
      <w:szCs w:val="20"/>
      <w:lang w:val="es-MX" w:eastAsia="es-ES"/>
    </w:rPr>
  </w:style>
  <w:style w:type="character" w:customStyle="1" w:styleId="PuestoCar">
    <w:name w:val="Puesto Car"/>
    <w:link w:val="Puesto1"/>
    <w:rsid w:val="005B4771"/>
    <w:rPr>
      <w:rFonts w:ascii="Tahoma" w:eastAsia="Times New Roman" w:hAnsi="Tahoma"/>
      <w:b/>
      <w:sz w:val="24"/>
      <w:lang w:val="es-MX" w:eastAsia="es-ES"/>
    </w:rPr>
  </w:style>
  <w:style w:type="paragraph" w:styleId="Subttulo">
    <w:name w:val="Subtitle"/>
    <w:basedOn w:val="Normal"/>
    <w:next w:val="Normal"/>
    <w:link w:val="SubttuloCar"/>
    <w:uiPriority w:val="11"/>
    <w:qFormat/>
    <w:rsid w:val="005B4771"/>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uiPriority w:val="11"/>
    <w:rsid w:val="005B4771"/>
    <w:rPr>
      <w:rFonts w:ascii="Cambria" w:eastAsia="Times New Roman" w:hAnsi="Cambria"/>
      <w:i/>
      <w:iCs/>
      <w:color w:val="4F81BD"/>
      <w:spacing w:val="15"/>
      <w:sz w:val="24"/>
      <w:szCs w:val="24"/>
      <w:lang w:eastAsia="en-US"/>
    </w:rPr>
  </w:style>
  <w:style w:type="paragraph" w:styleId="TtulodeTDC">
    <w:name w:val="TOC Heading"/>
    <w:basedOn w:val="Ttulo1"/>
    <w:next w:val="Normal"/>
    <w:uiPriority w:val="39"/>
    <w:unhideWhenUsed/>
    <w:qFormat/>
    <w:rsid w:val="005B4771"/>
    <w:pPr>
      <w:keepLines/>
      <w:spacing w:before="240" w:line="259" w:lineRule="auto"/>
      <w:jc w:val="left"/>
      <w:outlineLvl w:val="9"/>
    </w:pPr>
    <w:rPr>
      <w:rFonts w:ascii="Calibri Light" w:eastAsia="Times New Roman" w:hAnsi="Calibri Light" w:cs="Times New Roman"/>
      <w:b w:val="0"/>
      <w:bCs w:val="0"/>
      <w:color w:val="2E74B5"/>
      <w:sz w:val="32"/>
      <w:szCs w:val="32"/>
      <w:lang w:eastAsia="es-CO"/>
    </w:rPr>
  </w:style>
  <w:style w:type="paragraph" w:styleId="TDC1">
    <w:name w:val="toc 1"/>
    <w:basedOn w:val="Normal"/>
    <w:next w:val="Normal"/>
    <w:autoRedefine/>
    <w:uiPriority w:val="39"/>
    <w:unhideWhenUsed/>
    <w:rsid w:val="005B4771"/>
    <w:pPr>
      <w:tabs>
        <w:tab w:val="left" w:pos="142"/>
        <w:tab w:val="left" w:pos="440"/>
        <w:tab w:val="right" w:leader="dot" w:pos="9639"/>
      </w:tabs>
      <w:spacing w:after="200" w:line="276" w:lineRule="auto"/>
    </w:pPr>
    <w:rPr>
      <w:rFonts w:ascii="Calibri" w:eastAsia="Calibri" w:hAnsi="Calibri" w:cs="Times New Roman"/>
    </w:rPr>
  </w:style>
  <w:style w:type="paragraph" w:styleId="TDC2">
    <w:name w:val="toc 2"/>
    <w:basedOn w:val="Normal"/>
    <w:next w:val="Normal"/>
    <w:autoRedefine/>
    <w:uiPriority w:val="39"/>
    <w:unhideWhenUsed/>
    <w:rsid w:val="005B4771"/>
    <w:pPr>
      <w:tabs>
        <w:tab w:val="left" w:pos="993"/>
        <w:tab w:val="right" w:leader="dot" w:pos="8828"/>
      </w:tabs>
      <w:spacing w:after="0" w:line="276" w:lineRule="auto"/>
      <w:ind w:left="851" w:hanging="425"/>
    </w:pPr>
    <w:rPr>
      <w:rFonts w:ascii="Calibri" w:eastAsia="Calibri" w:hAnsi="Calibri" w:cs="Times New Roman"/>
    </w:rPr>
  </w:style>
  <w:style w:type="paragraph" w:styleId="TDC3">
    <w:name w:val="toc 3"/>
    <w:basedOn w:val="Normal"/>
    <w:next w:val="Normal"/>
    <w:autoRedefine/>
    <w:uiPriority w:val="39"/>
    <w:unhideWhenUsed/>
    <w:rsid w:val="005B4771"/>
    <w:pPr>
      <w:tabs>
        <w:tab w:val="left" w:pos="1276"/>
        <w:tab w:val="right" w:leader="dot" w:pos="8828"/>
      </w:tabs>
      <w:spacing w:after="0" w:line="276" w:lineRule="auto"/>
      <w:ind w:left="1418" w:hanging="709"/>
    </w:pPr>
    <w:rPr>
      <w:rFonts w:ascii="Calibri" w:eastAsia="Calibri" w:hAnsi="Calibri" w:cs="Times New Roman"/>
    </w:rPr>
  </w:style>
  <w:style w:type="character" w:customStyle="1" w:styleId="apple-converted-space">
    <w:name w:val="apple-converted-space"/>
    <w:rsid w:val="005B4771"/>
  </w:style>
  <w:style w:type="paragraph" w:styleId="Textonotapie">
    <w:name w:val="footnote text"/>
    <w:basedOn w:val="Normal"/>
    <w:link w:val="TextonotapieCar"/>
    <w:uiPriority w:val="99"/>
    <w:semiHidden/>
    <w:unhideWhenUsed/>
    <w:rsid w:val="005B4771"/>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B4771"/>
    <w:rPr>
      <w:lang w:eastAsia="en-US"/>
    </w:rPr>
  </w:style>
  <w:style w:type="paragraph" w:styleId="Ttulo">
    <w:name w:val="Title"/>
    <w:basedOn w:val="Normal"/>
    <w:next w:val="Normal"/>
    <w:link w:val="TtuloCar"/>
    <w:uiPriority w:val="10"/>
    <w:qFormat/>
    <w:rsid w:val="005B477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5B4771"/>
    <w:rPr>
      <w:rFonts w:ascii="Cambria" w:eastAsia="Times New Roman" w:hAnsi="Cambria"/>
      <w:color w:val="17365D"/>
      <w:spacing w:val="5"/>
      <w:kern w:val="28"/>
      <w:sz w:val="52"/>
      <w:szCs w:val="52"/>
      <w:lang w:eastAsia="en-US"/>
    </w:rPr>
  </w:style>
  <w:style w:type="character" w:styleId="Textoennegrita">
    <w:name w:val="Strong"/>
    <w:uiPriority w:val="22"/>
    <w:qFormat/>
    <w:rsid w:val="005B4771"/>
    <w:rPr>
      <w:b/>
      <w:bCs/>
    </w:rPr>
  </w:style>
  <w:style w:type="paragraph" w:styleId="TDC4">
    <w:name w:val="toc 4"/>
    <w:basedOn w:val="Normal"/>
    <w:next w:val="Normal"/>
    <w:autoRedefine/>
    <w:uiPriority w:val="39"/>
    <w:unhideWhenUsed/>
    <w:rsid w:val="005B4771"/>
    <w:pPr>
      <w:spacing w:after="100" w:line="276" w:lineRule="auto"/>
      <w:ind w:left="660"/>
    </w:pPr>
    <w:rPr>
      <w:rFonts w:ascii="Calibri" w:eastAsia="Times New Roman" w:hAnsi="Calibri" w:cs="Times New Roman"/>
      <w:lang w:eastAsia="es-CO"/>
    </w:rPr>
  </w:style>
  <w:style w:type="paragraph" w:styleId="TDC5">
    <w:name w:val="toc 5"/>
    <w:basedOn w:val="Normal"/>
    <w:next w:val="Normal"/>
    <w:autoRedefine/>
    <w:uiPriority w:val="39"/>
    <w:unhideWhenUsed/>
    <w:rsid w:val="005B4771"/>
    <w:pPr>
      <w:spacing w:after="100" w:line="276" w:lineRule="auto"/>
      <w:ind w:left="880"/>
    </w:pPr>
    <w:rPr>
      <w:rFonts w:ascii="Calibri" w:eastAsia="Times New Roman" w:hAnsi="Calibri" w:cs="Times New Roman"/>
      <w:lang w:eastAsia="es-CO"/>
    </w:rPr>
  </w:style>
  <w:style w:type="paragraph" w:styleId="TDC6">
    <w:name w:val="toc 6"/>
    <w:basedOn w:val="Normal"/>
    <w:next w:val="Normal"/>
    <w:autoRedefine/>
    <w:uiPriority w:val="39"/>
    <w:unhideWhenUsed/>
    <w:rsid w:val="005B4771"/>
    <w:pPr>
      <w:spacing w:after="100" w:line="276" w:lineRule="auto"/>
      <w:ind w:left="1100"/>
    </w:pPr>
    <w:rPr>
      <w:rFonts w:ascii="Calibri" w:eastAsia="Times New Roman" w:hAnsi="Calibri" w:cs="Times New Roman"/>
      <w:lang w:eastAsia="es-CO"/>
    </w:rPr>
  </w:style>
  <w:style w:type="paragraph" w:styleId="TDC7">
    <w:name w:val="toc 7"/>
    <w:basedOn w:val="Normal"/>
    <w:next w:val="Normal"/>
    <w:autoRedefine/>
    <w:uiPriority w:val="39"/>
    <w:unhideWhenUsed/>
    <w:rsid w:val="005B4771"/>
    <w:pPr>
      <w:spacing w:after="100" w:line="276" w:lineRule="auto"/>
      <w:ind w:left="1320"/>
    </w:pPr>
    <w:rPr>
      <w:rFonts w:ascii="Calibri" w:eastAsia="Times New Roman" w:hAnsi="Calibri" w:cs="Times New Roman"/>
      <w:lang w:eastAsia="es-CO"/>
    </w:rPr>
  </w:style>
  <w:style w:type="paragraph" w:styleId="TDC8">
    <w:name w:val="toc 8"/>
    <w:basedOn w:val="Normal"/>
    <w:next w:val="Normal"/>
    <w:autoRedefine/>
    <w:uiPriority w:val="39"/>
    <w:unhideWhenUsed/>
    <w:rsid w:val="005B4771"/>
    <w:pPr>
      <w:spacing w:after="100" w:line="276" w:lineRule="auto"/>
      <w:ind w:left="1540"/>
    </w:pPr>
    <w:rPr>
      <w:rFonts w:ascii="Calibri" w:eastAsia="Times New Roman" w:hAnsi="Calibri" w:cs="Times New Roman"/>
      <w:lang w:eastAsia="es-CO"/>
    </w:rPr>
  </w:style>
  <w:style w:type="paragraph" w:styleId="TDC9">
    <w:name w:val="toc 9"/>
    <w:basedOn w:val="Normal"/>
    <w:next w:val="Normal"/>
    <w:autoRedefine/>
    <w:uiPriority w:val="39"/>
    <w:unhideWhenUsed/>
    <w:rsid w:val="005B4771"/>
    <w:pPr>
      <w:spacing w:after="100" w:line="276" w:lineRule="auto"/>
      <w:ind w:left="1760"/>
    </w:pPr>
    <w:rPr>
      <w:rFonts w:ascii="Calibri" w:eastAsia="Times New Roman" w:hAnsi="Calibri" w:cs="Times New Roman"/>
      <w:lang w:eastAsia="es-CO"/>
    </w:rPr>
  </w:style>
</w:styles>
</file>

<file path=word/webSettings.xml><?xml version="1.0" encoding="utf-8"?>
<w:webSettings xmlns:r="http://schemas.openxmlformats.org/officeDocument/2006/relationships" xmlns:w="http://schemas.openxmlformats.org/wordprocessingml/2006/main">
  <w:divs>
    <w:div w:id="5063491">
      <w:bodyDiv w:val="1"/>
      <w:marLeft w:val="0"/>
      <w:marRight w:val="0"/>
      <w:marTop w:val="0"/>
      <w:marBottom w:val="0"/>
      <w:divBdr>
        <w:top w:val="none" w:sz="0" w:space="0" w:color="auto"/>
        <w:left w:val="none" w:sz="0" w:space="0" w:color="auto"/>
        <w:bottom w:val="none" w:sz="0" w:space="0" w:color="auto"/>
        <w:right w:val="none" w:sz="0" w:space="0" w:color="auto"/>
      </w:divBdr>
    </w:div>
    <w:div w:id="42337458">
      <w:bodyDiv w:val="1"/>
      <w:marLeft w:val="0"/>
      <w:marRight w:val="0"/>
      <w:marTop w:val="0"/>
      <w:marBottom w:val="0"/>
      <w:divBdr>
        <w:top w:val="none" w:sz="0" w:space="0" w:color="auto"/>
        <w:left w:val="none" w:sz="0" w:space="0" w:color="auto"/>
        <w:bottom w:val="none" w:sz="0" w:space="0" w:color="auto"/>
        <w:right w:val="none" w:sz="0" w:space="0" w:color="auto"/>
      </w:divBdr>
    </w:div>
    <w:div w:id="81920071">
      <w:bodyDiv w:val="1"/>
      <w:marLeft w:val="0"/>
      <w:marRight w:val="0"/>
      <w:marTop w:val="0"/>
      <w:marBottom w:val="0"/>
      <w:divBdr>
        <w:top w:val="none" w:sz="0" w:space="0" w:color="auto"/>
        <w:left w:val="none" w:sz="0" w:space="0" w:color="auto"/>
        <w:bottom w:val="none" w:sz="0" w:space="0" w:color="auto"/>
        <w:right w:val="none" w:sz="0" w:space="0" w:color="auto"/>
      </w:divBdr>
    </w:div>
    <w:div w:id="96414628">
      <w:bodyDiv w:val="1"/>
      <w:marLeft w:val="0"/>
      <w:marRight w:val="0"/>
      <w:marTop w:val="0"/>
      <w:marBottom w:val="0"/>
      <w:divBdr>
        <w:top w:val="none" w:sz="0" w:space="0" w:color="auto"/>
        <w:left w:val="none" w:sz="0" w:space="0" w:color="auto"/>
        <w:bottom w:val="none" w:sz="0" w:space="0" w:color="auto"/>
        <w:right w:val="none" w:sz="0" w:space="0" w:color="auto"/>
      </w:divBdr>
    </w:div>
    <w:div w:id="303781784">
      <w:bodyDiv w:val="1"/>
      <w:marLeft w:val="0"/>
      <w:marRight w:val="0"/>
      <w:marTop w:val="0"/>
      <w:marBottom w:val="0"/>
      <w:divBdr>
        <w:top w:val="none" w:sz="0" w:space="0" w:color="auto"/>
        <w:left w:val="none" w:sz="0" w:space="0" w:color="auto"/>
        <w:bottom w:val="none" w:sz="0" w:space="0" w:color="auto"/>
        <w:right w:val="none" w:sz="0" w:space="0" w:color="auto"/>
      </w:divBdr>
    </w:div>
    <w:div w:id="326447548">
      <w:bodyDiv w:val="1"/>
      <w:marLeft w:val="0"/>
      <w:marRight w:val="0"/>
      <w:marTop w:val="0"/>
      <w:marBottom w:val="0"/>
      <w:divBdr>
        <w:top w:val="none" w:sz="0" w:space="0" w:color="auto"/>
        <w:left w:val="none" w:sz="0" w:space="0" w:color="auto"/>
        <w:bottom w:val="none" w:sz="0" w:space="0" w:color="auto"/>
        <w:right w:val="none" w:sz="0" w:space="0" w:color="auto"/>
      </w:divBdr>
    </w:div>
    <w:div w:id="348601023">
      <w:bodyDiv w:val="1"/>
      <w:marLeft w:val="0"/>
      <w:marRight w:val="0"/>
      <w:marTop w:val="0"/>
      <w:marBottom w:val="0"/>
      <w:divBdr>
        <w:top w:val="none" w:sz="0" w:space="0" w:color="auto"/>
        <w:left w:val="none" w:sz="0" w:space="0" w:color="auto"/>
        <w:bottom w:val="none" w:sz="0" w:space="0" w:color="auto"/>
        <w:right w:val="none" w:sz="0" w:space="0" w:color="auto"/>
      </w:divBdr>
    </w:div>
    <w:div w:id="579366233">
      <w:bodyDiv w:val="1"/>
      <w:marLeft w:val="0"/>
      <w:marRight w:val="0"/>
      <w:marTop w:val="0"/>
      <w:marBottom w:val="0"/>
      <w:divBdr>
        <w:top w:val="none" w:sz="0" w:space="0" w:color="auto"/>
        <w:left w:val="none" w:sz="0" w:space="0" w:color="auto"/>
        <w:bottom w:val="none" w:sz="0" w:space="0" w:color="auto"/>
        <w:right w:val="none" w:sz="0" w:space="0" w:color="auto"/>
      </w:divBdr>
    </w:div>
    <w:div w:id="677345927">
      <w:bodyDiv w:val="1"/>
      <w:marLeft w:val="0"/>
      <w:marRight w:val="0"/>
      <w:marTop w:val="0"/>
      <w:marBottom w:val="0"/>
      <w:divBdr>
        <w:top w:val="none" w:sz="0" w:space="0" w:color="auto"/>
        <w:left w:val="none" w:sz="0" w:space="0" w:color="auto"/>
        <w:bottom w:val="none" w:sz="0" w:space="0" w:color="auto"/>
        <w:right w:val="none" w:sz="0" w:space="0" w:color="auto"/>
      </w:divBdr>
    </w:div>
    <w:div w:id="833110858">
      <w:bodyDiv w:val="1"/>
      <w:marLeft w:val="0"/>
      <w:marRight w:val="0"/>
      <w:marTop w:val="0"/>
      <w:marBottom w:val="0"/>
      <w:divBdr>
        <w:top w:val="none" w:sz="0" w:space="0" w:color="auto"/>
        <w:left w:val="none" w:sz="0" w:space="0" w:color="auto"/>
        <w:bottom w:val="none" w:sz="0" w:space="0" w:color="auto"/>
        <w:right w:val="none" w:sz="0" w:space="0" w:color="auto"/>
      </w:divBdr>
    </w:div>
    <w:div w:id="844368435">
      <w:bodyDiv w:val="1"/>
      <w:marLeft w:val="0"/>
      <w:marRight w:val="0"/>
      <w:marTop w:val="0"/>
      <w:marBottom w:val="0"/>
      <w:divBdr>
        <w:top w:val="none" w:sz="0" w:space="0" w:color="auto"/>
        <w:left w:val="none" w:sz="0" w:space="0" w:color="auto"/>
        <w:bottom w:val="none" w:sz="0" w:space="0" w:color="auto"/>
        <w:right w:val="none" w:sz="0" w:space="0" w:color="auto"/>
      </w:divBdr>
    </w:div>
    <w:div w:id="1206794768">
      <w:bodyDiv w:val="1"/>
      <w:marLeft w:val="0"/>
      <w:marRight w:val="0"/>
      <w:marTop w:val="0"/>
      <w:marBottom w:val="0"/>
      <w:divBdr>
        <w:top w:val="none" w:sz="0" w:space="0" w:color="auto"/>
        <w:left w:val="none" w:sz="0" w:space="0" w:color="auto"/>
        <w:bottom w:val="none" w:sz="0" w:space="0" w:color="auto"/>
        <w:right w:val="none" w:sz="0" w:space="0" w:color="auto"/>
      </w:divBdr>
    </w:div>
    <w:div w:id="1207133725">
      <w:bodyDiv w:val="1"/>
      <w:marLeft w:val="0"/>
      <w:marRight w:val="0"/>
      <w:marTop w:val="0"/>
      <w:marBottom w:val="0"/>
      <w:divBdr>
        <w:top w:val="none" w:sz="0" w:space="0" w:color="auto"/>
        <w:left w:val="none" w:sz="0" w:space="0" w:color="auto"/>
        <w:bottom w:val="none" w:sz="0" w:space="0" w:color="auto"/>
        <w:right w:val="none" w:sz="0" w:space="0" w:color="auto"/>
      </w:divBdr>
    </w:div>
    <w:div w:id="1221475861">
      <w:bodyDiv w:val="1"/>
      <w:marLeft w:val="0"/>
      <w:marRight w:val="0"/>
      <w:marTop w:val="0"/>
      <w:marBottom w:val="0"/>
      <w:divBdr>
        <w:top w:val="none" w:sz="0" w:space="0" w:color="auto"/>
        <w:left w:val="none" w:sz="0" w:space="0" w:color="auto"/>
        <w:bottom w:val="none" w:sz="0" w:space="0" w:color="auto"/>
        <w:right w:val="none" w:sz="0" w:space="0" w:color="auto"/>
      </w:divBdr>
    </w:div>
    <w:div w:id="1233740463">
      <w:bodyDiv w:val="1"/>
      <w:marLeft w:val="0"/>
      <w:marRight w:val="0"/>
      <w:marTop w:val="0"/>
      <w:marBottom w:val="0"/>
      <w:divBdr>
        <w:top w:val="none" w:sz="0" w:space="0" w:color="auto"/>
        <w:left w:val="none" w:sz="0" w:space="0" w:color="auto"/>
        <w:bottom w:val="none" w:sz="0" w:space="0" w:color="auto"/>
        <w:right w:val="none" w:sz="0" w:space="0" w:color="auto"/>
      </w:divBdr>
    </w:div>
    <w:div w:id="1315639846">
      <w:bodyDiv w:val="1"/>
      <w:marLeft w:val="0"/>
      <w:marRight w:val="0"/>
      <w:marTop w:val="0"/>
      <w:marBottom w:val="0"/>
      <w:divBdr>
        <w:top w:val="none" w:sz="0" w:space="0" w:color="auto"/>
        <w:left w:val="none" w:sz="0" w:space="0" w:color="auto"/>
        <w:bottom w:val="none" w:sz="0" w:space="0" w:color="auto"/>
        <w:right w:val="none" w:sz="0" w:space="0" w:color="auto"/>
      </w:divBdr>
    </w:div>
    <w:div w:id="1449086733">
      <w:bodyDiv w:val="1"/>
      <w:marLeft w:val="0"/>
      <w:marRight w:val="0"/>
      <w:marTop w:val="0"/>
      <w:marBottom w:val="0"/>
      <w:divBdr>
        <w:top w:val="none" w:sz="0" w:space="0" w:color="auto"/>
        <w:left w:val="none" w:sz="0" w:space="0" w:color="auto"/>
        <w:bottom w:val="none" w:sz="0" w:space="0" w:color="auto"/>
        <w:right w:val="none" w:sz="0" w:space="0" w:color="auto"/>
      </w:divBdr>
    </w:div>
    <w:div w:id="1584678372">
      <w:bodyDiv w:val="1"/>
      <w:marLeft w:val="0"/>
      <w:marRight w:val="0"/>
      <w:marTop w:val="0"/>
      <w:marBottom w:val="0"/>
      <w:divBdr>
        <w:top w:val="none" w:sz="0" w:space="0" w:color="auto"/>
        <w:left w:val="none" w:sz="0" w:space="0" w:color="auto"/>
        <w:bottom w:val="none" w:sz="0" w:space="0" w:color="auto"/>
        <w:right w:val="none" w:sz="0" w:space="0" w:color="auto"/>
      </w:divBdr>
      <w:divsChild>
        <w:div w:id="477915015">
          <w:marLeft w:val="0"/>
          <w:marRight w:val="0"/>
          <w:marTop w:val="0"/>
          <w:marBottom w:val="0"/>
          <w:divBdr>
            <w:top w:val="none" w:sz="0" w:space="0" w:color="auto"/>
            <w:left w:val="none" w:sz="0" w:space="0" w:color="auto"/>
            <w:bottom w:val="none" w:sz="0" w:space="0" w:color="auto"/>
            <w:right w:val="none" w:sz="0" w:space="0" w:color="auto"/>
          </w:divBdr>
          <w:divsChild>
            <w:div w:id="1533225507">
              <w:marLeft w:val="0"/>
              <w:marRight w:val="0"/>
              <w:marTop w:val="0"/>
              <w:marBottom w:val="0"/>
              <w:divBdr>
                <w:top w:val="none" w:sz="0" w:space="0" w:color="auto"/>
                <w:left w:val="none" w:sz="0" w:space="0" w:color="auto"/>
                <w:bottom w:val="none" w:sz="0" w:space="0" w:color="auto"/>
                <w:right w:val="none" w:sz="0" w:space="0" w:color="auto"/>
              </w:divBdr>
              <w:divsChild>
                <w:div w:id="35204328">
                  <w:marLeft w:val="0"/>
                  <w:marRight w:val="0"/>
                  <w:marTop w:val="0"/>
                  <w:marBottom w:val="0"/>
                  <w:divBdr>
                    <w:top w:val="none" w:sz="0" w:space="0" w:color="auto"/>
                    <w:left w:val="none" w:sz="0" w:space="0" w:color="auto"/>
                    <w:bottom w:val="none" w:sz="0" w:space="0" w:color="auto"/>
                    <w:right w:val="none" w:sz="0" w:space="0" w:color="auto"/>
                  </w:divBdr>
                  <w:divsChild>
                    <w:div w:id="1141654946">
                      <w:marLeft w:val="0"/>
                      <w:marRight w:val="0"/>
                      <w:marTop w:val="0"/>
                      <w:marBottom w:val="0"/>
                      <w:divBdr>
                        <w:top w:val="none" w:sz="0" w:space="0" w:color="auto"/>
                        <w:left w:val="none" w:sz="0" w:space="0" w:color="auto"/>
                        <w:bottom w:val="none" w:sz="0" w:space="0" w:color="auto"/>
                        <w:right w:val="none" w:sz="0" w:space="0" w:color="auto"/>
                      </w:divBdr>
                      <w:divsChild>
                        <w:div w:id="1130319539">
                          <w:marLeft w:val="0"/>
                          <w:marRight w:val="0"/>
                          <w:marTop w:val="0"/>
                          <w:marBottom w:val="0"/>
                          <w:divBdr>
                            <w:top w:val="none" w:sz="0" w:space="0" w:color="auto"/>
                            <w:left w:val="none" w:sz="0" w:space="0" w:color="auto"/>
                            <w:bottom w:val="none" w:sz="0" w:space="0" w:color="auto"/>
                            <w:right w:val="none" w:sz="0" w:space="0" w:color="auto"/>
                          </w:divBdr>
                          <w:divsChild>
                            <w:div w:id="1716344863">
                              <w:marLeft w:val="0"/>
                              <w:marRight w:val="0"/>
                              <w:marTop w:val="0"/>
                              <w:marBottom w:val="0"/>
                              <w:divBdr>
                                <w:top w:val="none" w:sz="0" w:space="0" w:color="auto"/>
                                <w:left w:val="none" w:sz="0" w:space="0" w:color="auto"/>
                                <w:bottom w:val="none" w:sz="0" w:space="0" w:color="auto"/>
                                <w:right w:val="none" w:sz="0" w:space="0" w:color="auto"/>
                              </w:divBdr>
                              <w:divsChild>
                                <w:div w:id="728773341">
                                  <w:marLeft w:val="0"/>
                                  <w:marRight w:val="0"/>
                                  <w:marTop w:val="0"/>
                                  <w:marBottom w:val="0"/>
                                  <w:divBdr>
                                    <w:top w:val="none" w:sz="0" w:space="0" w:color="auto"/>
                                    <w:left w:val="none" w:sz="0" w:space="0" w:color="auto"/>
                                    <w:bottom w:val="none" w:sz="0" w:space="0" w:color="auto"/>
                                    <w:right w:val="none" w:sz="0" w:space="0" w:color="auto"/>
                                  </w:divBdr>
                                  <w:divsChild>
                                    <w:div w:id="1445227739">
                                      <w:marLeft w:val="0"/>
                                      <w:marRight w:val="0"/>
                                      <w:marTop w:val="0"/>
                                      <w:marBottom w:val="0"/>
                                      <w:divBdr>
                                        <w:top w:val="none" w:sz="0" w:space="0" w:color="auto"/>
                                        <w:left w:val="none" w:sz="0" w:space="0" w:color="auto"/>
                                        <w:bottom w:val="none" w:sz="0" w:space="0" w:color="auto"/>
                                        <w:right w:val="none" w:sz="0" w:space="0" w:color="auto"/>
                                      </w:divBdr>
                                      <w:divsChild>
                                        <w:div w:id="1013534878">
                                          <w:marLeft w:val="0"/>
                                          <w:marRight w:val="0"/>
                                          <w:marTop w:val="0"/>
                                          <w:marBottom w:val="0"/>
                                          <w:divBdr>
                                            <w:top w:val="none" w:sz="0" w:space="0" w:color="auto"/>
                                            <w:left w:val="none" w:sz="0" w:space="0" w:color="auto"/>
                                            <w:bottom w:val="none" w:sz="0" w:space="0" w:color="auto"/>
                                            <w:right w:val="none" w:sz="0" w:space="0" w:color="auto"/>
                                          </w:divBdr>
                                          <w:divsChild>
                                            <w:div w:id="1475298310">
                                              <w:marLeft w:val="0"/>
                                              <w:marRight w:val="0"/>
                                              <w:marTop w:val="0"/>
                                              <w:marBottom w:val="0"/>
                                              <w:divBdr>
                                                <w:top w:val="none" w:sz="0" w:space="0" w:color="auto"/>
                                                <w:left w:val="none" w:sz="0" w:space="0" w:color="auto"/>
                                                <w:bottom w:val="none" w:sz="0" w:space="0" w:color="auto"/>
                                                <w:right w:val="none" w:sz="0" w:space="0" w:color="auto"/>
                                              </w:divBdr>
                                              <w:divsChild>
                                                <w:div w:id="1687097688">
                                                  <w:marLeft w:val="0"/>
                                                  <w:marRight w:val="0"/>
                                                  <w:marTop w:val="0"/>
                                                  <w:marBottom w:val="0"/>
                                                  <w:divBdr>
                                                    <w:top w:val="none" w:sz="0" w:space="0" w:color="auto"/>
                                                    <w:left w:val="none" w:sz="0" w:space="0" w:color="auto"/>
                                                    <w:bottom w:val="none" w:sz="0" w:space="0" w:color="auto"/>
                                                    <w:right w:val="none" w:sz="0" w:space="0" w:color="auto"/>
                                                  </w:divBdr>
                                                  <w:divsChild>
                                                    <w:div w:id="498079201">
                                                      <w:marLeft w:val="0"/>
                                                      <w:marRight w:val="0"/>
                                                      <w:marTop w:val="0"/>
                                                      <w:marBottom w:val="0"/>
                                                      <w:divBdr>
                                                        <w:top w:val="none" w:sz="0" w:space="0" w:color="auto"/>
                                                        <w:left w:val="none" w:sz="0" w:space="0" w:color="auto"/>
                                                        <w:bottom w:val="none" w:sz="0" w:space="0" w:color="auto"/>
                                                        <w:right w:val="none" w:sz="0" w:space="0" w:color="auto"/>
                                                      </w:divBdr>
                                                      <w:divsChild>
                                                        <w:div w:id="1685206964">
                                                          <w:marLeft w:val="0"/>
                                                          <w:marRight w:val="0"/>
                                                          <w:marTop w:val="0"/>
                                                          <w:marBottom w:val="0"/>
                                                          <w:divBdr>
                                                            <w:top w:val="none" w:sz="0" w:space="0" w:color="auto"/>
                                                            <w:left w:val="none" w:sz="0" w:space="0" w:color="auto"/>
                                                            <w:bottom w:val="none" w:sz="0" w:space="0" w:color="auto"/>
                                                            <w:right w:val="none" w:sz="0" w:space="0" w:color="auto"/>
                                                          </w:divBdr>
                                                          <w:divsChild>
                                                            <w:div w:id="1943031726">
                                                              <w:marLeft w:val="0"/>
                                                              <w:marRight w:val="0"/>
                                                              <w:marTop w:val="0"/>
                                                              <w:marBottom w:val="0"/>
                                                              <w:divBdr>
                                                                <w:top w:val="none" w:sz="0" w:space="0" w:color="auto"/>
                                                                <w:left w:val="none" w:sz="0" w:space="0" w:color="auto"/>
                                                                <w:bottom w:val="none" w:sz="0" w:space="0" w:color="auto"/>
                                                                <w:right w:val="none" w:sz="0" w:space="0" w:color="auto"/>
                                                              </w:divBdr>
                                                              <w:divsChild>
                                                                <w:div w:id="1729962059">
                                                                  <w:marLeft w:val="0"/>
                                                                  <w:marRight w:val="0"/>
                                                                  <w:marTop w:val="0"/>
                                                                  <w:marBottom w:val="0"/>
                                                                  <w:divBdr>
                                                                    <w:top w:val="none" w:sz="0" w:space="0" w:color="auto"/>
                                                                    <w:left w:val="none" w:sz="0" w:space="0" w:color="auto"/>
                                                                    <w:bottom w:val="none" w:sz="0" w:space="0" w:color="auto"/>
                                                                    <w:right w:val="none" w:sz="0" w:space="0" w:color="auto"/>
                                                                  </w:divBdr>
                                                                  <w:divsChild>
                                                                    <w:div w:id="776409876">
                                                                      <w:marLeft w:val="0"/>
                                                                      <w:marRight w:val="0"/>
                                                                      <w:marTop w:val="0"/>
                                                                      <w:marBottom w:val="0"/>
                                                                      <w:divBdr>
                                                                        <w:top w:val="none" w:sz="0" w:space="0" w:color="auto"/>
                                                                        <w:left w:val="none" w:sz="0" w:space="0" w:color="auto"/>
                                                                        <w:bottom w:val="none" w:sz="0" w:space="0" w:color="auto"/>
                                                                        <w:right w:val="none" w:sz="0" w:space="0" w:color="auto"/>
                                                                      </w:divBdr>
                                                                      <w:divsChild>
                                                                        <w:div w:id="348800720">
                                                                          <w:marLeft w:val="0"/>
                                                                          <w:marRight w:val="0"/>
                                                                          <w:marTop w:val="0"/>
                                                                          <w:marBottom w:val="0"/>
                                                                          <w:divBdr>
                                                                            <w:top w:val="none" w:sz="0" w:space="0" w:color="auto"/>
                                                                            <w:left w:val="none" w:sz="0" w:space="0" w:color="auto"/>
                                                                            <w:bottom w:val="none" w:sz="0" w:space="0" w:color="auto"/>
                                                                            <w:right w:val="none" w:sz="0" w:space="0" w:color="auto"/>
                                                                          </w:divBdr>
                                                                          <w:divsChild>
                                                                            <w:div w:id="1641618514">
                                                                              <w:marLeft w:val="0"/>
                                                                              <w:marRight w:val="0"/>
                                                                              <w:marTop w:val="0"/>
                                                                              <w:marBottom w:val="0"/>
                                                                              <w:divBdr>
                                                                                <w:top w:val="none" w:sz="0" w:space="0" w:color="auto"/>
                                                                                <w:left w:val="none" w:sz="0" w:space="0" w:color="auto"/>
                                                                                <w:bottom w:val="none" w:sz="0" w:space="0" w:color="auto"/>
                                                                                <w:right w:val="none" w:sz="0" w:space="0" w:color="auto"/>
                                                                              </w:divBdr>
                                                                              <w:divsChild>
                                                                                <w:div w:id="843398898">
                                                                                  <w:marLeft w:val="0"/>
                                                                                  <w:marRight w:val="0"/>
                                                                                  <w:marTop w:val="0"/>
                                                                                  <w:marBottom w:val="0"/>
                                                                                  <w:divBdr>
                                                                                    <w:top w:val="none" w:sz="0" w:space="0" w:color="auto"/>
                                                                                    <w:left w:val="none" w:sz="0" w:space="0" w:color="auto"/>
                                                                                    <w:bottom w:val="none" w:sz="0" w:space="0" w:color="auto"/>
                                                                                    <w:right w:val="none" w:sz="0" w:space="0" w:color="auto"/>
                                                                                  </w:divBdr>
                                                                                  <w:divsChild>
                                                                                    <w:div w:id="2060544092">
                                                                                      <w:marLeft w:val="0"/>
                                                                                      <w:marRight w:val="0"/>
                                                                                      <w:marTop w:val="0"/>
                                                                                      <w:marBottom w:val="0"/>
                                                                                      <w:divBdr>
                                                                                        <w:top w:val="none" w:sz="0" w:space="0" w:color="auto"/>
                                                                                        <w:left w:val="none" w:sz="0" w:space="0" w:color="auto"/>
                                                                                        <w:bottom w:val="none" w:sz="0" w:space="0" w:color="auto"/>
                                                                                        <w:right w:val="none" w:sz="0" w:space="0" w:color="auto"/>
                                                                                      </w:divBdr>
                                                                                      <w:divsChild>
                                                                                        <w:div w:id="1405836481">
                                                                                          <w:marLeft w:val="0"/>
                                                                                          <w:marRight w:val="0"/>
                                                                                          <w:marTop w:val="0"/>
                                                                                          <w:marBottom w:val="0"/>
                                                                                          <w:divBdr>
                                                                                            <w:top w:val="single" w:sz="6" w:space="0" w:color="A7B3BD"/>
                                                                                            <w:left w:val="none" w:sz="0" w:space="0" w:color="auto"/>
                                                                                            <w:bottom w:val="none" w:sz="0" w:space="0" w:color="auto"/>
                                                                                            <w:right w:val="none" w:sz="0" w:space="0" w:color="auto"/>
                                                                                          </w:divBdr>
                                                                                          <w:divsChild>
                                                                                            <w:div w:id="1495872054">
                                                                                              <w:marLeft w:val="0"/>
                                                                                              <w:marRight w:val="0"/>
                                                                                              <w:marTop w:val="0"/>
                                                                                              <w:marBottom w:val="0"/>
                                                                                              <w:divBdr>
                                                                                                <w:top w:val="none" w:sz="0" w:space="0" w:color="auto"/>
                                                                                                <w:left w:val="none" w:sz="0" w:space="0" w:color="auto"/>
                                                                                                <w:bottom w:val="none" w:sz="0" w:space="0" w:color="auto"/>
                                                                                                <w:right w:val="none" w:sz="0" w:space="0" w:color="auto"/>
                                                                                              </w:divBdr>
                                                                                            </w:div>
                                                                                            <w:div w:id="1678800476">
                                                                                              <w:marLeft w:val="0"/>
                                                                                              <w:marRight w:val="0"/>
                                                                                              <w:marTop w:val="0"/>
                                                                                              <w:marBottom w:val="0"/>
                                                                                              <w:divBdr>
                                                                                                <w:top w:val="none" w:sz="0" w:space="0" w:color="auto"/>
                                                                                                <w:left w:val="none" w:sz="0" w:space="0" w:color="auto"/>
                                                                                                <w:bottom w:val="none" w:sz="0" w:space="0" w:color="auto"/>
                                                                                                <w:right w:val="none" w:sz="0" w:space="0" w:color="auto"/>
                                                                                              </w:divBdr>
                                                                                            </w:div>
                                                                                            <w:div w:id="1225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830682">
      <w:bodyDiv w:val="1"/>
      <w:marLeft w:val="0"/>
      <w:marRight w:val="0"/>
      <w:marTop w:val="0"/>
      <w:marBottom w:val="0"/>
      <w:divBdr>
        <w:top w:val="none" w:sz="0" w:space="0" w:color="auto"/>
        <w:left w:val="none" w:sz="0" w:space="0" w:color="auto"/>
        <w:bottom w:val="none" w:sz="0" w:space="0" w:color="auto"/>
        <w:right w:val="none" w:sz="0" w:space="0" w:color="auto"/>
      </w:divBdr>
    </w:div>
    <w:div w:id="1641109697">
      <w:bodyDiv w:val="1"/>
      <w:marLeft w:val="0"/>
      <w:marRight w:val="0"/>
      <w:marTop w:val="0"/>
      <w:marBottom w:val="0"/>
      <w:divBdr>
        <w:top w:val="none" w:sz="0" w:space="0" w:color="auto"/>
        <w:left w:val="none" w:sz="0" w:space="0" w:color="auto"/>
        <w:bottom w:val="none" w:sz="0" w:space="0" w:color="auto"/>
        <w:right w:val="none" w:sz="0" w:space="0" w:color="auto"/>
      </w:divBdr>
    </w:div>
    <w:div w:id="1645160535">
      <w:bodyDiv w:val="1"/>
      <w:marLeft w:val="0"/>
      <w:marRight w:val="0"/>
      <w:marTop w:val="0"/>
      <w:marBottom w:val="0"/>
      <w:divBdr>
        <w:top w:val="none" w:sz="0" w:space="0" w:color="auto"/>
        <w:left w:val="none" w:sz="0" w:space="0" w:color="auto"/>
        <w:bottom w:val="none" w:sz="0" w:space="0" w:color="auto"/>
        <w:right w:val="none" w:sz="0" w:space="0" w:color="auto"/>
      </w:divBdr>
    </w:div>
    <w:div w:id="1756703557">
      <w:bodyDiv w:val="1"/>
      <w:marLeft w:val="0"/>
      <w:marRight w:val="0"/>
      <w:marTop w:val="0"/>
      <w:marBottom w:val="0"/>
      <w:divBdr>
        <w:top w:val="none" w:sz="0" w:space="0" w:color="auto"/>
        <w:left w:val="none" w:sz="0" w:space="0" w:color="auto"/>
        <w:bottom w:val="none" w:sz="0" w:space="0" w:color="auto"/>
        <w:right w:val="none" w:sz="0" w:space="0" w:color="auto"/>
      </w:divBdr>
    </w:div>
    <w:div w:id="1897355700">
      <w:bodyDiv w:val="1"/>
      <w:marLeft w:val="0"/>
      <w:marRight w:val="0"/>
      <w:marTop w:val="0"/>
      <w:marBottom w:val="0"/>
      <w:divBdr>
        <w:top w:val="none" w:sz="0" w:space="0" w:color="auto"/>
        <w:left w:val="none" w:sz="0" w:space="0" w:color="auto"/>
        <w:bottom w:val="none" w:sz="0" w:space="0" w:color="auto"/>
        <w:right w:val="none" w:sz="0" w:space="0" w:color="auto"/>
      </w:divBdr>
    </w:div>
    <w:div w:id="2071035261">
      <w:bodyDiv w:val="1"/>
      <w:marLeft w:val="0"/>
      <w:marRight w:val="0"/>
      <w:marTop w:val="0"/>
      <w:marBottom w:val="0"/>
      <w:divBdr>
        <w:top w:val="none" w:sz="0" w:space="0" w:color="auto"/>
        <w:left w:val="none" w:sz="0" w:space="0" w:color="auto"/>
        <w:bottom w:val="none" w:sz="0" w:space="0" w:color="auto"/>
        <w:right w:val="none" w:sz="0" w:space="0" w:color="auto"/>
      </w:divBdr>
    </w:div>
    <w:div w:id="20725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21.emf"/><Relationship Id="rId39" Type="http://schemas.openxmlformats.org/officeDocument/2006/relationships/image" Target="media/image34.wmf"/><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29.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9.e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emf"/></Relationships>
</file>

<file path=word/_rels/foot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DF3DC-2112-42A0-8CEF-9B8A3DCA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14</Pages>
  <Words>1815</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SSF</Company>
  <LinksUpToDate>false</LinksUpToDate>
  <CharactersWithSpaces>11780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Liliana Niño Pinzon</dc:creator>
  <cp:lastModifiedBy>LizaVirginia Rojas Carrascal</cp:lastModifiedBy>
  <cp:revision>18</cp:revision>
  <cp:lastPrinted>2017-07-06T20:17:00Z</cp:lastPrinted>
  <dcterms:created xsi:type="dcterms:W3CDTF">2017-07-04T13:51:00Z</dcterms:created>
  <dcterms:modified xsi:type="dcterms:W3CDTF">2017-07-10T14:32:00Z</dcterms:modified>
</cp:coreProperties>
</file>