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A30" w:rsidRDefault="00242A30" w:rsidP="00417459">
      <w:pPr>
        <w:spacing w:after="0"/>
        <w:jc w:val="center"/>
        <w:rPr>
          <w:rFonts w:ascii="Arial" w:hAnsi="Arial" w:cs="Arial"/>
          <w:b/>
        </w:rPr>
      </w:pPr>
    </w:p>
    <w:p w:rsidR="00242A30" w:rsidRDefault="00242A30" w:rsidP="00417459">
      <w:pPr>
        <w:spacing w:after="0"/>
        <w:jc w:val="center"/>
        <w:rPr>
          <w:rFonts w:ascii="Arial" w:hAnsi="Arial" w:cs="Arial"/>
          <w:b/>
        </w:rPr>
      </w:pPr>
    </w:p>
    <w:p w:rsidR="006920F5" w:rsidRPr="002874B6" w:rsidRDefault="006920F5" w:rsidP="00417459">
      <w:pPr>
        <w:spacing w:after="0"/>
        <w:jc w:val="center"/>
        <w:rPr>
          <w:rFonts w:ascii="Arial" w:hAnsi="Arial" w:cs="Arial"/>
          <w:b/>
        </w:rPr>
      </w:pPr>
      <w:r w:rsidRPr="002874B6">
        <w:rPr>
          <w:rFonts w:ascii="Arial" w:hAnsi="Arial" w:cs="Arial"/>
          <w:b/>
        </w:rPr>
        <w:t>INFORME COMPORTAMIENTO DE LOS INDICADORES</w:t>
      </w:r>
    </w:p>
    <w:p w:rsidR="006920F5" w:rsidRPr="002874B6" w:rsidRDefault="00933FBD" w:rsidP="00417459">
      <w:pPr>
        <w:spacing w:after="0"/>
        <w:jc w:val="center"/>
        <w:rPr>
          <w:rFonts w:ascii="Arial" w:hAnsi="Arial" w:cs="Arial"/>
          <w:b/>
        </w:rPr>
      </w:pPr>
      <w:r>
        <w:rPr>
          <w:rFonts w:ascii="Arial" w:hAnsi="Arial" w:cs="Arial"/>
          <w:b/>
        </w:rPr>
        <w:t>PRIMER TRIMESTRE DE 2015</w:t>
      </w:r>
    </w:p>
    <w:p w:rsidR="006920F5" w:rsidRPr="002874B6" w:rsidRDefault="006920F5" w:rsidP="006920F5">
      <w:pPr>
        <w:tabs>
          <w:tab w:val="left" w:pos="1905"/>
        </w:tabs>
        <w:spacing w:after="0"/>
        <w:rPr>
          <w:rFonts w:ascii="Arial" w:hAnsi="Arial" w:cs="Arial"/>
        </w:rPr>
      </w:pPr>
      <w:r w:rsidRPr="002874B6">
        <w:rPr>
          <w:rFonts w:ascii="Arial" w:hAnsi="Arial" w:cs="Arial"/>
        </w:rPr>
        <w:tab/>
      </w:r>
    </w:p>
    <w:p w:rsidR="006920F5" w:rsidRPr="002874B6" w:rsidRDefault="006920F5" w:rsidP="006920F5">
      <w:pPr>
        <w:spacing w:after="0"/>
        <w:rPr>
          <w:rFonts w:ascii="Arial" w:hAnsi="Arial" w:cs="Arial"/>
        </w:rPr>
      </w:pPr>
    </w:p>
    <w:p w:rsidR="006920F5" w:rsidRPr="002874B6" w:rsidRDefault="006920F5" w:rsidP="006920F5">
      <w:pPr>
        <w:spacing w:after="0"/>
        <w:jc w:val="both"/>
        <w:rPr>
          <w:rFonts w:ascii="Arial" w:hAnsi="Arial" w:cs="Arial"/>
        </w:rPr>
      </w:pPr>
      <w:r w:rsidRPr="002874B6">
        <w:rPr>
          <w:rFonts w:ascii="Arial" w:hAnsi="Arial" w:cs="Arial"/>
        </w:rPr>
        <w:t>El presente informe, tiene como objetivo verificar el comportamiento de los indicadores de la Superintendenc</w:t>
      </w:r>
      <w:r>
        <w:rPr>
          <w:rFonts w:ascii="Arial" w:hAnsi="Arial" w:cs="Arial"/>
        </w:rPr>
        <w:t xml:space="preserve">ia del Subsidio Familiar, en el </w:t>
      </w:r>
      <w:r w:rsidR="00933FBD">
        <w:rPr>
          <w:rFonts w:ascii="Arial" w:hAnsi="Arial" w:cs="Arial"/>
        </w:rPr>
        <w:t>primer trimestre de 2015</w:t>
      </w:r>
      <w:r w:rsidR="009834D6">
        <w:rPr>
          <w:rFonts w:ascii="Arial" w:hAnsi="Arial" w:cs="Arial"/>
        </w:rPr>
        <w:t>:</w:t>
      </w:r>
      <w:r w:rsidRPr="002874B6">
        <w:rPr>
          <w:rFonts w:ascii="Arial" w:hAnsi="Arial" w:cs="Arial"/>
        </w:rPr>
        <w:t xml:space="preserve"> </w:t>
      </w:r>
    </w:p>
    <w:p w:rsidR="006920F5" w:rsidRPr="002874B6" w:rsidRDefault="006920F5" w:rsidP="006920F5">
      <w:pPr>
        <w:spacing w:after="0"/>
        <w:rPr>
          <w:rFonts w:ascii="Arial" w:hAnsi="Arial" w:cs="Arial"/>
        </w:rPr>
      </w:pPr>
    </w:p>
    <w:p w:rsidR="006920F5" w:rsidRPr="002874B6" w:rsidRDefault="006920F5" w:rsidP="006920F5">
      <w:pPr>
        <w:spacing w:after="0"/>
        <w:rPr>
          <w:rFonts w:ascii="Arial" w:hAnsi="Arial" w:cs="Arial"/>
        </w:rPr>
      </w:pPr>
    </w:p>
    <w:p w:rsidR="006920F5" w:rsidRPr="002874B6" w:rsidRDefault="006920F5" w:rsidP="006920F5">
      <w:pPr>
        <w:pStyle w:val="Prrafodelista"/>
        <w:numPr>
          <w:ilvl w:val="0"/>
          <w:numId w:val="5"/>
        </w:numPr>
        <w:spacing w:after="0"/>
        <w:jc w:val="both"/>
        <w:rPr>
          <w:rFonts w:ascii="Arial" w:hAnsi="Arial" w:cs="Arial"/>
        </w:rPr>
      </w:pPr>
      <w:r w:rsidRPr="002874B6">
        <w:rPr>
          <w:rFonts w:ascii="Arial" w:hAnsi="Arial" w:cs="Arial"/>
        </w:rPr>
        <w:t>OBJETIVO</w:t>
      </w:r>
    </w:p>
    <w:p w:rsidR="006920F5" w:rsidRPr="002874B6" w:rsidRDefault="006920F5" w:rsidP="006920F5">
      <w:pPr>
        <w:pStyle w:val="Prrafodelista"/>
        <w:numPr>
          <w:ilvl w:val="0"/>
          <w:numId w:val="5"/>
        </w:numPr>
        <w:spacing w:after="0"/>
        <w:jc w:val="both"/>
        <w:rPr>
          <w:rFonts w:ascii="Arial" w:hAnsi="Arial" w:cs="Arial"/>
        </w:rPr>
      </w:pPr>
      <w:r w:rsidRPr="002874B6">
        <w:rPr>
          <w:rFonts w:ascii="Arial" w:hAnsi="Arial" w:cs="Arial"/>
        </w:rPr>
        <w:t>ALCANCE</w:t>
      </w:r>
    </w:p>
    <w:p w:rsidR="006920F5" w:rsidRDefault="006920F5" w:rsidP="006920F5">
      <w:pPr>
        <w:pStyle w:val="Prrafodelista"/>
        <w:numPr>
          <w:ilvl w:val="0"/>
          <w:numId w:val="5"/>
        </w:numPr>
        <w:spacing w:after="0"/>
        <w:jc w:val="both"/>
        <w:rPr>
          <w:rFonts w:ascii="Arial" w:hAnsi="Arial" w:cs="Arial"/>
        </w:rPr>
      </w:pPr>
      <w:r w:rsidRPr="002874B6">
        <w:rPr>
          <w:rFonts w:ascii="Arial" w:hAnsi="Arial" w:cs="Arial"/>
        </w:rPr>
        <w:t>RESULTADOS</w:t>
      </w:r>
    </w:p>
    <w:p w:rsidR="006920F5" w:rsidRPr="002874B6" w:rsidRDefault="006920F5" w:rsidP="006920F5">
      <w:pPr>
        <w:pStyle w:val="Prrafodelista"/>
        <w:numPr>
          <w:ilvl w:val="1"/>
          <w:numId w:val="5"/>
        </w:numPr>
        <w:spacing w:after="0"/>
        <w:jc w:val="both"/>
        <w:rPr>
          <w:rFonts w:ascii="Arial" w:hAnsi="Arial" w:cs="Arial"/>
        </w:rPr>
      </w:pPr>
      <w:r w:rsidRPr="002874B6">
        <w:rPr>
          <w:rFonts w:ascii="Arial" w:hAnsi="Arial" w:cs="Arial"/>
        </w:rPr>
        <w:t xml:space="preserve">Revisión de los indicadores reportados en ISolución correspondientes al </w:t>
      </w:r>
      <w:r w:rsidR="00933FBD">
        <w:rPr>
          <w:rFonts w:ascii="Arial" w:hAnsi="Arial" w:cs="Arial"/>
        </w:rPr>
        <w:t>primer trimestre de 2015</w:t>
      </w:r>
      <w:r w:rsidRPr="002874B6">
        <w:rPr>
          <w:rFonts w:ascii="Arial" w:hAnsi="Arial" w:cs="Arial"/>
        </w:rPr>
        <w:t>.</w:t>
      </w:r>
    </w:p>
    <w:p w:rsidR="006920F5" w:rsidRPr="002874B6" w:rsidRDefault="006920F5" w:rsidP="006920F5">
      <w:pPr>
        <w:pStyle w:val="Prrafodelista"/>
        <w:numPr>
          <w:ilvl w:val="1"/>
          <w:numId w:val="5"/>
        </w:numPr>
        <w:spacing w:after="0"/>
        <w:jc w:val="both"/>
        <w:rPr>
          <w:rFonts w:ascii="Arial" w:hAnsi="Arial" w:cs="Arial"/>
        </w:rPr>
      </w:pPr>
      <w:r w:rsidRPr="002874B6">
        <w:rPr>
          <w:rFonts w:ascii="Arial" w:hAnsi="Arial" w:cs="Arial"/>
        </w:rPr>
        <w:t>Análisis por Indicador</w:t>
      </w:r>
    </w:p>
    <w:p w:rsidR="006920F5" w:rsidRPr="002874B6" w:rsidRDefault="006920F5" w:rsidP="006920F5">
      <w:pPr>
        <w:pStyle w:val="Prrafodelista"/>
        <w:numPr>
          <w:ilvl w:val="0"/>
          <w:numId w:val="5"/>
        </w:numPr>
        <w:spacing w:after="0"/>
        <w:jc w:val="both"/>
        <w:rPr>
          <w:rFonts w:ascii="Arial" w:hAnsi="Arial" w:cs="Arial"/>
        </w:rPr>
      </w:pPr>
      <w:r w:rsidRPr="002874B6">
        <w:rPr>
          <w:rFonts w:ascii="Arial" w:hAnsi="Arial" w:cs="Arial"/>
        </w:rPr>
        <w:t>CONCLUSIONES</w:t>
      </w:r>
    </w:p>
    <w:p w:rsidR="006920F5" w:rsidRDefault="006920F5" w:rsidP="006920F5">
      <w:pPr>
        <w:pStyle w:val="Prrafodelista"/>
        <w:numPr>
          <w:ilvl w:val="0"/>
          <w:numId w:val="5"/>
        </w:numPr>
        <w:spacing w:after="0"/>
        <w:jc w:val="both"/>
        <w:rPr>
          <w:rFonts w:ascii="Arial" w:hAnsi="Arial" w:cs="Arial"/>
        </w:rPr>
      </w:pPr>
      <w:r w:rsidRPr="002874B6">
        <w:rPr>
          <w:rFonts w:ascii="Arial" w:hAnsi="Arial" w:cs="Arial"/>
        </w:rPr>
        <w:t>RECOMENDACIONES</w:t>
      </w:r>
    </w:p>
    <w:p w:rsidR="006920F5" w:rsidRDefault="006920F5" w:rsidP="006920F5">
      <w:pPr>
        <w:pStyle w:val="Prrafodelista"/>
        <w:numPr>
          <w:ilvl w:val="0"/>
          <w:numId w:val="5"/>
        </w:numPr>
        <w:spacing w:after="0"/>
        <w:jc w:val="both"/>
        <w:rPr>
          <w:rFonts w:ascii="Arial" w:hAnsi="Arial" w:cs="Arial"/>
        </w:rPr>
      </w:pPr>
      <w:r>
        <w:rPr>
          <w:rFonts w:ascii="Arial" w:hAnsi="Arial" w:cs="Arial"/>
        </w:rPr>
        <w:t>ANEXOS</w:t>
      </w:r>
    </w:p>
    <w:p w:rsidR="006920F5" w:rsidRDefault="006920F5" w:rsidP="006920F5">
      <w:pPr>
        <w:pStyle w:val="Prrafodelista"/>
        <w:spacing w:after="0"/>
        <w:ind w:left="426"/>
        <w:jc w:val="both"/>
        <w:rPr>
          <w:rFonts w:ascii="Arial" w:hAnsi="Arial" w:cs="Arial"/>
        </w:rPr>
      </w:pPr>
      <w:r>
        <w:rPr>
          <w:rFonts w:ascii="Arial" w:hAnsi="Arial" w:cs="Arial"/>
        </w:rPr>
        <w:t>6.1 Cuadro resumen del análisis</w:t>
      </w:r>
    </w:p>
    <w:p w:rsidR="006920F5" w:rsidRDefault="006920F5" w:rsidP="006920F5">
      <w:pPr>
        <w:spacing w:after="0"/>
        <w:jc w:val="both"/>
        <w:rPr>
          <w:rFonts w:ascii="Arial" w:hAnsi="Arial" w:cs="Arial"/>
        </w:rPr>
      </w:pPr>
    </w:p>
    <w:p w:rsidR="006920F5" w:rsidRDefault="006920F5" w:rsidP="006920F5">
      <w:pPr>
        <w:spacing w:after="0"/>
        <w:jc w:val="both"/>
        <w:rPr>
          <w:rFonts w:ascii="Arial" w:hAnsi="Arial" w:cs="Arial"/>
        </w:rPr>
      </w:pPr>
    </w:p>
    <w:p w:rsidR="006920F5" w:rsidRDefault="006920F5" w:rsidP="006920F5">
      <w:pPr>
        <w:spacing w:after="0"/>
        <w:jc w:val="both"/>
        <w:rPr>
          <w:rFonts w:ascii="Arial" w:hAnsi="Arial" w:cs="Arial"/>
        </w:rPr>
      </w:pPr>
    </w:p>
    <w:p w:rsidR="006920F5" w:rsidRDefault="006920F5" w:rsidP="006920F5">
      <w:pPr>
        <w:spacing w:after="0"/>
        <w:jc w:val="both"/>
        <w:rPr>
          <w:rFonts w:ascii="Arial" w:hAnsi="Arial" w:cs="Arial"/>
        </w:rPr>
      </w:pPr>
    </w:p>
    <w:p w:rsidR="006920F5" w:rsidRDefault="006920F5" w:rsidP="006920F5">
      <w:pPr>
        <w:spacing w:after="0"/>
        <w:jc w:val="both"/>
        <w:rPr>
          <w:rFonts w:ascii="Arial" w:hAnsi="Arial" w:cs="Arial"/>
        </w:rPr>
      </w:pPr>
    </w:p>
    <w:p w:rsidR="006920F5" w:rsidRDefault="006920F5" w:rsidP="006920F5">
      <w:pPr>
        <w:spacing w:after="0"/>
        <w:jc w:val="both"/>
        <w:rPr>
          <w:rFonts w:ascii="Arial" w:hAnsi="Arial" w:cs="Arial"/>
        </w:rPr>
      </w:pPr>
    </w:p>
    <w:p w:rsidR="006920F5" w:rsidRDefault="006920F5" w:rsidP="006920F5">
      <w:pPr>
        <w:spacing w:after="0"/>
        <w:jc w:val="both"/>
        <w:rPr>
          <w:rFonts w:ascii="Arial" w:hAnsi="Arial" w:cs="Arial"/>
        </w:rPr>
      </w:pPr>
    </w:p>
    <w:p w:rsidR="006920F5" w:rsidRDefault="006920F5" w:rsidP="006920F5">
      <w:pPr>
        <w:spacing w:after="0"/>
        <w:jc w:val="both"/>
        <w:rPr>
          <w:rFonts w:ascii="Arial" w:hAnsi="Arial" w:cs="Arial"/>
        </w:rPr>
      </w:pPr>
    </w:p>
    <w:p w:rsidR="006920F5" w:rsidRDefault="006920F5" w:rsidP="006920F5">
      <w:pPr>
        <w:spacing w:after="0"/>
        <w:jc w:val="both"/>
        <w:rPr>
          <w:rFonts w:ascii="Arial" w:hAnsi="Arial" w:cs="Arial"/>
        </w:rPr>
      </w:pPr>
    </w:p>
    <w:p w:rsidR="006920F5" w:rsidRDefault="006920F5" w:rsidP="006920F5">
      <w:pPr>
        <w:spacing w:after="0"/>
        <w:jc w:val="both"/>
        <w:rPr>
          <w:rFonts w:ascii="Arial" w:hAnsi="Arial" w:cs="Arial"/>
        </w:rPr>
      </w:pPr>
    </w:p>
    <w:p w:rsidR="006920F5" w:rsidRDefault="006920F5" w:rsidP="006920F5">
      <w:pPr>
        <w:spacing w:after="0"/>
        <w:jc w:val="both"/>
        <w:rPr>
          <w:rFonts w:ascii="Arial" w:hAnsi="Arial" w:cs="Arial"/>
        </w:rPr>
      </w:pPr>
    </w:p>
    <w:p w:rsidR="006920F5" w:rsidRDefault="006920F5" w:rsidP="006920F5">
      <w:pPr>
        <w:spacing w:after="0"/>
        <w:jc w:val="both"/>
        <w:rPr>
          <w:rFonts w:ascii="Arial" w:hAnsi="Arial" w:cs="Arial"/>
        </w:rPr>
      </w:pPr>
    </w:p>
    <w:p w:rsidR="006920F5" w:rsidRDefault="006920F5" w:rsidP="006920F5">
      <w:pPr>
        <w:spacing w:after="0"/>
        <w:jc w:val="both"/>
        <w:rPr>
          <w:rFonts w:ascii="Arial" w:hAnsi="Arial" w:cs="Arial"/>
        </w:rPr>
      </w:pPr>
    </w:p>
    <w:p w:rsidR="006920F5" w:rsidRDefault="006920F5" w:rsidP="006920F5">
      <w:pPr>
        <w:spacing w:after="0"/>
        <w:jc w:val="both"/>
        <w:rPr>
          <w:rFonts w:ascii="Arial" w:hAnsi="Arial" w:cs="Arial"/>
        </w:rPr>
      </w:pPr>
    </w:p>
    <w:p w:rsidR="006920F5" w:rsidRDefault="006920F5" w:rsidP="006920F5">
      <w:pPr>
        <w:spacing w:after="0"/>
        <w:jc w:val="both"/>
        <w:rPr>
          <w:rFonts w:ascii="Arial" w:hAnsi="Arial" w:cs="Arial"/>
        </w:rPr>
      </w:pPr>
    </w:p>
    <w:p w:rsidR="006920F5" w:rsidRDefault="006920F5" w:rsidP="006920F5">
      <w:pPr>
        <w:spacing w:after="0"/>
        <w:jc w:val="both"/>
        <w:rPr>
          <w:rFonts w:ascii="Arial" w:hAnsi="Arial" w:cs="Arial"/>
        </w:rPr>
      </w:pPr>
    </w:p>
    <w:p w:rsidR="00E040F2" w:rsidRDefault="00E040F2" w:rsidP="006920F5">
      <w:pPr>
        <w:spacing w:after="0"/>
        <w:jc w:val="both"/>
        <w:rPr>
          <w:rFonts w:ascii="Arial" w:hAnsi="Arial" w:cs="Arial"/>
        </w:rPr>
      </w:pPr>
    </w:p>
    <w:p w:rsidR="00E040F2" w:rsidRDefault="00E040F2" w:rsidP="006920F5">
      <w:pPr>
        <w:spacing w:after="0"/>
        <w:jc w:val="both"/>
        <w:rPr>
          <w:rFonts w:ascii="Arial" w:hAnsi="Arial" w:cs="Arial"/>
        </w:rPr>
      </w:pPr>
    </w:p>
    <w:p w:rsidR="00E040F2" w:rsidRDefault="00E040F2" w:rsidP="006920F5">
      <w:pPr>
        <w:spacing w:after="0"/>
        <w:jc w:val="both"/>
        <w:rPr>
          <w:rFonts w:ascii="Arial" w:hAnsi="Arial" w:cs="Arial"/>
        </w:rPr>
      </w:pPr>
    </w:p>
    <w:p w:rsidR="00E040F2" w:rsidRDefault="00E040F2" w:rsidP="006920F5">
      <w:pPr>
        <w:spacing w:after="0"/>
        <w:jc w:val="both"/>
        <w:rPr>
          <w:rFonts w:ascii="Arial" w:hAnsi="Arial" w:cs="Arial"/>
        </w:rPr>
      </w:pPr>
    </w:p>
    <w:p w:rsidR="00E040F2" w:rsidRDefault="00E040F2" w:rsidP="006920F5">
      <w:pPr>
        <w:spacing w:after="0"/>
        <w:jc w:val="both"/>
        <w:rPr>
          <w:rFonts w:ascii="Arial" w:hAnsi="Arial" w:cs="Arial"/>
        </w:rPr>
      </w:pPr>
    </w:p>
    <w:p w:rsidR="00E040F2" w:rsidRDefault="00E040F2" w:rsidP="006920F5">
      <w:pPr>
        <w:spacing w:after="0"/>
        <w:jc w:val="both"/>
        <w:rPr>
          <w:rFonts w:ascii="Arial" w:hAnsi="Arial" w:cs="Arial"/>
        </w:rPr>
      </w:pPr>
    </w:p>
    <w:p w:rsidR="00E040F2" w:rsidRDefault="00E040F2" w:rsidP="006920F5">
      <w:pPr>
        <w:spacing w:after="0"/>
        <w:jc w:val="both"/>
        <w:rPr>
          <w:rFonts w:ascii="Arial" w:hAnsi="Arial" w:cs="Arial"/>
        </w:rPr>
      </w:pPr>
    </w:p>
    <w:p w:rsidR="00E040F2" w:rsidRDefault="00E040F2" w:rsidP="006920F5">
      <w:pPr>
        <w:spacing w:after="0"/>
        <w:jc w:val="both"/>
        <w:rPr>
          <w:rFonts w:ascii="Arial" w:hAnsi="Arial" w:cs="Arial"/>
        </w:rPr>
      </w:pPr>
    </w:p>
    <w:p w:rsidR="00E040F2" w:rsidRDefault="00E040F2" w:rsidP="006920F5">
      <w:pPr>
        <w:spacing w:after="0"/>
        <w:jc w:val="both"/>
        <w:rPr>
          <w:rFonts w:ascii="Arial" w:hAnsi="Arial" w:cs="Arial"/>
        </w:rPr>
      </w:pPr>
    </w:p>
    <w:p w:rsidR="00E040F2" w:rsidRDefault="00E040F2" w:rsidP="006920F5">
      <w:pPr>
        <w:spacing w:after="0"/>
        <w:jc w:val="both"/>
        <w:rPr>
          <w:rFonts w:ascii="Arial" w:hAnsi="Arial" w:cs="Arial"/>
        </w:rPr>
      </w:pPr>
    </w:p>
    <w:p w:rsidR="00E040F2" w:rsidRDefault="00E040F2" w:rsidP="006920F5">
      <w:pPr>
        <w:spacing w:after="0"/>
        <w:jc w:val="both"/>
        <w:rPr>
          <w:rFonts w:ascii="Arial" w:hAnsi="Arial" w:cs="Arial"/>
        </w:rPr>
      </w:pPr>
    </w:p>
    <w:p w:rsidR="00E040F2" w:rsidRDefault="00E040F2" w:rsidP="006920F5">
      <w:pPr>
        <w:spacing w:after="0"/>
        <w:jc w:val="both"/>
        <w:rPr>
          <w:rFonts w:ascii="Arial" w:hAnsi="Arial" w:cs="Arial"/>
        </w:rPr>
      </w:pPr>
    </w:p>
    <w:p w:rsidR="00E040F2" w:rsidRDefault="00E040F2" w:rsidP="006920F5">
      <w:pPr>
        <w:spacing w:after="0"/>
        <w:jc w:val="both"/>
        <w:rPr>
          <w:rFonts w:ascii="Arial" w:hAnsi="Arial" w:cs="Arial"/>
        </w:rPr>
      </w:pPr>
    </w:p>
    <w:p w:rsidR="009834D6" w:rsidRDefault="009834D6" w:rsidP="006920F5">
      <w:pPr>
        <w:spacing w:after="0"/>
        <w:jc w:val="both"/>
        <w:rPr>
          <w:rFonts w:ascii="Arial" w:hAnsi="Arial" w:cs="Arial"/>
        </w:rPr>
      </w:pPr>
    </w:p>
    <w:p w:rsidR="009834D6" w:rsidRDefault="009834D6" w:rsidP="006920F5">
      <w:pPr>
        <w:spacing w:after="0"/>
        <w:jc w:val="both"/>
        <w:rPr>
          <w:rFonts w:ascii="Arial" w:hAnsi="Arial" w:cs="Arial"/>
        </w:rPr>
      </w:pPr>
    </w:p>
    <w:p w:rsidR="009834D6" w:rsidRDefault="009834D6" w:rsidP="006920F5">
      <w:pPr>
        <w:spacing w:after="0"/>
        <w:jc w:val="both"/>
        <w:rPr>
          <w:rFonts w:ascii="Arial" w:hAnsi="Arial" w:cs="Arial"/>
        </w:rPr>
      </w:pPr>
    </w:p>
    <w:p w:rsidR="009834D6" w:rsidRDefault="009834D6" w:rsidP="006920F5">
      <w:pPr>
        <w:spacing w:after="0"/>
        <w:jc w:val="both"/>
        <w:rPr>
          <w:rFonts w:ascii="Arial" w:hAnsi="Arial" w:cs="Arial"/>
        </w:rPr>
      </w:pPr>
    </w:p>
    <w:p w:rsidR="006920F5" w:rsidRDefault="006920F5" w:rsidP="006920F5">
      <w:pPr>
        <w:spacing w:after="0"/>
        <w:jc w:val="both"/>
        <w:rPr>
          <w:rFonts w:ascii="Arial" w:hAnsi="Arial" w:cs="Arial"/>
        </w:rPr>
      </w:pPr>
    </w:p>
    <w:p w:rsidR="006920F5" w:rsidRPr="000404F2" w:rsidRDefault="006920F5" w:rsidP="006920F5">
      <w:pPr>
        <w:pStyle w:val="Prrafodelista"/>
        <w:numPr>
          <w:ilvl w:val="0"/>
          <w:numId w:val="6"/>
        </w:numPr>
        <w:spacing w:after="0" w:line="240" w:lineRule="auto"/>
        <w:jc w:val="both"/>
        <w:rPr>
          <w:rFonts w:ascii="Arial" w:hAnsi="Arial" w:cs="Arial"/>
          <w:b/>
          <w:u w:val="single"/>
        </w:rPr>
      </w:pPr>
      <w:r w:rsidRPr="000404F2">
        <w:rPr>
          <w:rFonts w:ascii="Arial" w:hAnsi="Arial" w:cs="Arial"/>
          <w:b/>
          <w:u w:val="single"/>
        </w:rPr>
        <w:lastRenderedPageBreak/>
        <w:t>OBJETIVO</w:t>
      </w:r>
    </w:p>
    <w:p w:rsidR="00E040F2" w:rsidRPr="002874B6" w:rsidRDefault="00E040F2" w:rsidP="006920F5">
      <w:pPr>
        <w:spacing w:after="0" w:line="240" w:lineRule="auto"/>
        <w:rPr>
          <w:rFonts w:ascii="Arial" w:hAnsi="Arial" w:cs="Arial"/>
        </w:rPr>
      </w:pPr>
    </w:p>
    <w:p w:rsidR="00D02E59" w:rsidRDefault="00D02E59" w:rsidP="006920F5">
      <w:pPr>
        <w:spacing w:after="0" w:line="240" w:lineRule="auto"/>
        <w:jc w:val="both"/>
        <w:rPr>
          <w:rFonts w:ascii="Arial" w:hAnsi="Arial" w:cs="Arial"/>
        </w:rPr>
      </w:pPr>
    </w:p>
    <w:p w:rsidR="00D02E59" w:rsidRDefault="00D02E59" w:rsidP="006920F5">
      <w:pPr>
        <w:spacing w:after="0" w:line="240" w:lineRule="auto"/>
        <w:jc w:val="both"/>
        <w:rPr>
          <w:rFonts w:ascii="Arial" w:hAnsi="Arial" w:cs="Arial"/>
        </w:rPr>
      </w:pPr>
      <w:r>
        <w:rPr>
          <w:rFonts w:ascii="Arial" w:hAnsi="Arial" w:cs="Arial"/>
        </w:rPr>
        <w:t>Realizar seguimiento a</w:t>
      </w:r>
      <w:r w:rsidR="006920F5" w:rsidRPr="002874B6">
        <w:rPr>
          <w:rFonts w:ascii="Arial" w:hAnsi="Arial" w:cs="Arial"/>
        </w:rPr>
        <w:t>l reporte de los indicadores</w:t>
      </w:r>
      <w:r>
        <w:rPr>
          <w:rFonts w:ascii="Arial" w:hAnsi="Arial" w:cs="Arial"/>
        </w:rPr>
        <w:t xml:space="preserve"> de gestión durante el primer trimestre de 2015</w:t>
      </w:r>
      <w:r w:rsidR="006920F5">
        <w:rPr>
          <w:rFonts w:ascii="Arial" w:hAnsi="Arial" w:cs="Arial"/>
        </w:rPr>
        <w:t>,</w:t>
      </w:r>
      <w:r w:rsidR="006920F5" w:rsidRPr="002874B6">
        <w:rPr>
          <w:rFonts w:ascii="Arial" w:hAnsi="Arial" w:cs="Arial"/>
        </w:rPr>
        <w:t xml:space="preserve"> los resultados obtenidos de la medición y análisis en el aplicativo ISolución</w:t>
      </w:r>
      <w:r>
        <w:rPr>
          <w:rFonts w:ascii="Arial" w:hAnsi="Arial" w:cs="Arial"/>
        </w:rPr>
        <w:t>, revisando su cumplimiento para cada uno de los procesos</w:t>
      </w:r>
      <w:r w:rsidR="00ED4356">
        <w:rPr>
          <w:rFonts w:ascii="Arial" w:hAnsi="Arial" w:cs="Arial"/>
        </w:rPr>
        <w:t>.</w:t>
      </w:r>
      <w:r w:rsidR="006920F5">
        <w:rPr>
          <w:rFonts w:ascii="Arial" w:hAnsi="Arial" w:cs="Arial"/>
        </w:rPr>
        <w:t xml:space="preserve"> </w:t>
      </w:r>
    </w:p>
    <w:p w:rsidR="006920F5" w:rsidRPr="002874B6" w:rsidRDefault="006920F5" w:rsidP="006920F5">
      <w:pPr>
        <w:spacing w:after="0" w:line="240" w:lineRule="auto"/>
        <w:rPr>
          <w:rFonts w:ascii="Arial" w:hAnsi="Arial" w:cs="Arial"/>
        </w:rPr>
      </w:pPr>
    </w:p>
    <w:p w:rsidR="006920F5" w:rsidRDefault="006920F5" w:rsidP="006920F5">
      <w:pPr>
        <w:pStyle w:val="Prrafodelista"/>
        <w:spacing w:after="0" w:line="240" w:lineRule="auto"/>
        <w:rPr>
          <w:rFonts w:ascii="Arial" w:hAnsi="Arial" w:cs="Arial"/>
        </w:rPr>
      </w:pPr>
    </w:p>
    <w:p w:rsidR="006920F5" w:rsidRPr="000404F2" w:rsidRDefault="006920F5" w:rsidP="006920F5">
      <w:pPr>
        <w:pStyle w:val="Prrafodelista"/>
        <w:numPr>
          <w:ilvl w:val="0"/>
          <w:numId w:val="6"/>
        </w:numPr>
        <w:spacing w:after="0" w:line="240" w:lineRule="auto"/>
        <w:jc w:val="both"/>
        <w:rPr>
          <w:rFonts w:ascii="Arial" w:hAnsi="Arial" w:cs="Arial"/>
          <w:b/>
          <w:u w:val="single"/>
        </w:rPr>
      </w:pPr>
      <w:r w:rsidRPr="000404F2">
        <w:rPr>
          <w:rFonts w:ascii="Arial" w:hAnsi="Arial" w:cs="Arial"/>
          <w:b/>
          <w:u w:val="single"/>
        </w:rPr>
        <w:t>ALCANCE</w:t>
      </w:r>
    </w:p>
    <w:p w:rsidR="006920F5" w:rsidRPr="002874B6" w:rsidRDefault="006920F5" w:rsidP="006920F5">
      <w:pPr>
        <w:spacing w:after="0" w:line="240" w:lineRule="auto"/>
        <w:rPr>
          <w:rFonts w:ascii="Arial" w:hAnsi="Arial" w:cs="Arial"/>
        </w:rPr>
      </w:pPr>
    </w:p>
    <w:p w:rsidR="00ED4356" w:rsidRDefault="00ED4356" w:rsidP="00ED4356">
      <w:pPr>
        <w:spacing w:after="0" w:line="240" w:lineRule="auto"/>
        <w:jc w:val="both"/>
        <w:rPr>
          <w:rFonts w:ascii="Arial" w:hAnsi="Arial" w:cs="Arial"/>
        </w:rPr>
      </w:pPr>
    </w:p>
    <w:p w:rsidR="00ED4356" w:rsidRPr="002874B6" w:rsidRDefault="00ED4356" w:rsidP="00ED4356">
      <w:pPr>
        <w:spacing w:after="0" w:line="240" w:lineRule="auto"/>
        <w:jc w:val="both"/>
        <w:rPr>
          <w:rFonts w:ascii="Arial" w:hAnsi="Arial" w:cs="Arial"/>
        </w:rPr>
      </w:pPr>
      <w:r>
        <w:rPr>
          <w:rFonts w:ascii="Arial" w:hAnsi="Arial" w:cs="Arial"/>
        </w:rPr>
        <w:t>P</w:t>
      </w:r>
      <w:r w:rsidRPr="002874B6">
        <w:rPr>
          <w:rFonts w:ascii="Arial" w:hAnsi="Arial" w:cs="Arial"/>
        </w:rPr>
        <w:t>ara la verificación de la autoevaluación de la gestión, se tendrán en cuenta los siguientes aspectos:</w:t>
      </w:r>
    </w:p>
    <w:p w:rsidR="006920F5" w:rsidRDefault="006920F5" w:rsidP="006920F5">
      <w:pPr>
        <w:spacing w:after="0" w:line="240" w:lineRule="auto"/>
        <w:rPr>
          <w:rFonts w:ascii="Arial" w:hAnsi="Arial" w:cs="Arial"/>
        </w:rPr>
      </w:pPr>
    </w:p>
    <w:p w:rsidR="00D02E59" w:rsidRPr="002874B6" w:rsidRDefault="00D02E59" w:rsidP="00D02E59">
      <w:pPr>
        <w:pStyle w:val="Prrafodelista"/>
        <w:numPr>
          <w:ilvl w:val="0"/>
          <w:numId w:val="7"/>
        </w:numPr>
        <w:spacing w:after="0" w:line="240" w:lineRule="auto"/>
        <w:jc w:val="both"/>
        <w:rPr>
          <w:rFonts w:ascii="Arial" w:hAnsi="Arial" w:cs="Arial"/>
        </w:rPr>
      </w:pPr>
      <w:r w:rsidRPr="002874B6">
        <w:rPr>
          <w:rFonts w:ascii="Arial" w:hAnsi="Arial" w:cs="Arial"/>
        </w:rPr>
        <w:t>Diseño y pertinencia del indicador</w:t>
      </w:r>
    </w:p>
    <w:p w:rsidR="00D02E59" w:rsidRPr="002874B6" w:rsidRDefault="00D02E59" w:rsidP="00D02E59">
      <w:pPr>
        <w:pStyle w:val="Prrafodelista"/>
        <w:numPr>
          <w:ilvl w:val="0"/>
          <w:numId w:val="7"/>
        </w:numPr>
        <w:spacing w:after="0" w:line="240" w:lineRule="auto"/>
        <w:jc w:val="both"/>
        <w:rPr>
          <w:rFonts w:ascii="Arial" w:hAnsi="Arial" w:cs="Arial"/>
        </w:rPr>
      </w:pPr>
      <w:r w:rsidRPr="002874B6">
        <w:rPr>
          <w:rFonts w:ascii="Arial" w:hAnsi="Arial" w:cs="Arial"/>
        </w:rPr>
        <w:t>Comportamiento y tendencia de los indicadores</w:t>
      </w:r>
    </w:p>
    <w:p w:rsidR="00D02E59" w:rsidRPr="002874B6" w:rsidRDefault="00D02E59" w:rsidP="00D02E59">
      <w:pPr>
        <w:pStyle w:val="Prrafodelista"/>
        <w:numPr>
          <w:ilvl w:val="0"/>
          <w:numId w:val="7"/>
        </w:numPr>
        <w:spacing w:after="0" w:line="240" w:lineRule="auto"/>
        <w:jc w:val="both"/>
        <w:rPr>
          <w:rFonts w:ascii="Arial" w:hAnsi="Arial" w:cs="Arial"/>
        </w:rPr>
      </w:pPr>
      <w:r w:rsidRPr="002874B6">
        <w:rPr>
          <w:rFonts w:ascii="Arial" w:hAnsi="Arial" w:cs="Arial"/>
        </w:rPr>
        <w:t>Cumplimiento de las mediciones de indicadores y su análisis, según su periodicidad</w:t>
      </w:r>
    </w:p>
    <w:p w:rsidR="006920F5" w:rsidRDefault="006920F5" w:rsidP="006920F5">
      <w:pPr>
        <w:spacing w:after="0" w:line="240" w:lineRule="auto"/>
        <w:rPr>
          <w:rFonts w:ascii="Arial" w:hAnsi="Arial" w:cs="Arial"/>
          <w:u w:val="single"/>
        </w:rPr>
      </w:pPr>
    </w:p>
    <w:p w:rsidR="006920F5" w:rsidRPr="000404F2" w:rsidRDefault="006920F5" w:rsidP="006920F5">
      <w:pPr>
        <w:spacing w:after="0" w:line="240" w:lineRule="auto"/>
        <w:rPr>
          <w:rFonts w:ascii="Arial" w:hAnsi="Arial" w:cs="Arial"/>
          <w:u w:val="single"/>
        </w:rPr>
      </w:pPr>
    </w:p>
    <w:p w:rsidR="006920F5" w:rsidRPr="000404F2" w:rsidRDefault="006920F5" w:rsidP="006920F5">
      <w:pPr>
        <w:pStyle w:val="Prrafodelista"/>
        <w:numPr>
          <w:ilvl w:val="0"/>
          <w:numId w:val="6"/>
        </w:numPr>
        <w:spacing w:after="0" w:line="240" w:lineRule="auto"/>
        <w:jc w:val="both"/>
        <w:rPr>
          <w:rFonts w:ascii="Arial" w:hAnsi="Arial" w:cs="Arial"/>
          <w:b/>
          <w:u w:val="single"/>
        </w:rPr>
      </w:pPr>
      <w:r w:rsidRPr="000404F2">
        <w:rPr>
          <w:rFonts w:ascii="Arial" w:hAnsi="Arial" w:cs="Arial"/>
          <w:b/>
          <w:u w:val="single"/>
        </w:rPr>
        <w:t>RESULTADO</w:t>
      </w:r>
    </w:p>
    <w:p w:rsidR="006920F5" w:rsidRDefault="006920F5" w:rsidP="006920F5">
      <w:pPr>
        <w:pStyle w:val="Prrafodelista"/>
        <w:spacing w:after="0" w:line="240" w:lineRule="auto"/>
        <w:ind w:left="360"/>
        <w:rPr>
          <w:rFonts w:ascii="Arial" w:hAnsi="Arial" w:cs="Arial"/>
          <w:b/>
        </w:rPr>
      </w:pPr>
    </w:p>
    <w:p w:rsidR="006920F5" w:rsidRPr="002874B6" w:rsidRDefault="006920F5" w:rsidP="006920F5">
      <w:pPr>
        <w:pStyle w:val="Prrafodelista"/>
        <w:spacing w:after="0" w:line="240" w:lineRule="auto"/>
        <w:ind w:left="360"/>
        <w:rPr>
          <w:rFonts w:ascii="Arial" w:hAnsi="Arial" w:cs="Arial"/>
          <w:b/>
        </w:rPr>
      </w:pPr>
    </w:p>
    <w:p w:rsidR="006920F5" w:rsidRPr="002874B6" w:rsidRDefault="006920F5" w:rsidP="006920F5">
      <w:pPr>
        <w:pStyle w:val="Prrafodelista"/>
        <w:numPr>
          <w:ilvl w:val="1"/>
          <w:numId w:val="6"/>
        </w:numPr>
        <w:spacing w:after="0" w:line="240" w:lineRule="auto"/>
        <w:jc w:val="both"/>
        <w:rPr>
          <w:rFonts w:ascii="Arial" w:hAnsi="Arial" w:cs="Arial"/>
          <w:b/>
        </w:rPr>
      </w:pPr>
      <w:r w:rsidRPr="002874B6">
        <w:rPr>
          <w:rFonts w:ascii="Arial" w:hAnsi="Arial" w:cs="Arial"/>
          <w:b/>
        </w:rPr>
        <w:t xml:space="preserve">Revisión de los indicadores reportados </w:t>
      </w:r>
      <w:r>
        <w:rPr>
          <w:rFonts w:ascii="Arial" w:hAnsi="Arial" w:cs="Arial"/>
          <w:b/>
        </w:rPr>
        <w:t xml:space="preserve">en ISolución correspondiente al </w:t>
      </w:r>
      <w:r w:rsidR="00933FBD">
        <w:rPr>
          <w:rFonts w:ascii="Arial" w:hAnsi="Arial" w:cs="Arial"/>
          <w:b/>
        </w:rPr>
        <w:t>primer trimestre de 2015</w:t>
      </w:r>
      <w:r w:rsidRPr="002874B6">
        <w:rPr>
          <w:rFonts w:ascii="Arial" w:hAnsi="Arial" w:cs="Arial"/>
          <w:b/>
        </w:rPr>
        <w:t>:</w:t>
      </w:r>
    </w:p>
    <w:p w:rsidR="006920F5" w:rsidRPr="00E17424" w:rsidRDefault="006920F5" w:rsidP="006920F5">
      <w:pPr>
        <w:spacing w:after="0" w:line="240" w:lineRule="auto"/>
        <w:rPr>
          <w:rFonts w:ascii="Arial" w:hAnsi="Arial" w:cs="Arial"/>
          <w:color w:val="FF0000"/>
        </w:rPr>
      </w:pPr>
    </w:p>
    <w:p w:rsidR="006920F5" w:rsidRPr="00F8379E" w:rsidRDefault="006920F5" w:rsidP="006920F5">
      <w:pPr>
        <w:spacing w:after="0" w:line="240" w:lineRule="auto"/>
        <w:jc w:val="both"/>
        <w:rPr>
          <w:rFonts w:ascii="Arial" w:hAnsi="Arial" w:cs="Arial"/>
        </w:rPr>
      </w:pPr>
      <w:r w:rsidRPr="00AA01F6">
        <w:rPr>
          <w:rFonts w:ascii="Arial" w:hAnsi="Arial" w:cs="Arial"/>
        </w:rPr>
        <w:t xml:space="preserve">De acuerdo con la revisión de los indicadores de la SSF correspondiente al </w:t>
      </w:r>
      <w:r w:rsidR="00933FBD">
        <w:rPr>
          <w:rFonts w:ascii="Arial" w:hAnsi="Arial" w:cs="Arial"/>
        </w:rPr>
        <w:t>primer trimestre de 2015</w:t>
      </w:r>
      <w:r w:rsidRPr="00AA01F6">
        <w:rPr>
          <w:rFonts w:ascii="Arial" w:hAnsi="Arial" w:cs="Arial"/>
        </w:rPr>
        <w:t xml:space="preserve">, es necesario informar que de </w:t>
      </w:r>
      <w:r w:rsidR="00CC2B20">
        <w:rPr>
          <w:rFonts w:ascii="Arial" w:hAnsi="Arial" w:cs="Arial"/>
          <w:b/>
        </w:rPr>
        <w:t>ochenta y cinco</w:t>
      </w:r>
      <w:r w:rsidRPr="00AA01F6">
        <w:rPr>
          <w:rFonts w:ascii="Arial" w:hAnsi="Arial" w:cs="Arial"/>
          <w:b/>
        </w:rPr>
        <w:t xml:space="preserve"> (</w:t>
      </w:r>
      <w:r w:rsidR="00CC2B20">
        <w:rPr>
          <w:rFonts w:ascii="Arial" w:hAnsi="Arial" w:cs="Arial"/>
          <w:b/>
        </w:rPr>
        <w:t>85</w:t>
      </w:r>
      <w:r w:rsidRPr="00AA01F6">
        <w:rPr>
          <w:rFonts w:ascii="Arial" w:hAnsi="Arial" w:cs="Arial"/>
          <w:b/>
        </w:rPr>
        <w:t>)</w:t>
      </w:r>
      <w:r w:rsidRPr="00AA01F6">
        <w:rPr>
          <w:rFonts w:ascii="Arial" w:hAnsi="Arial" w:cs="Arial"/>
        </w:rPr>
        <w:t xml:space="preserve"> indicadores revisados: </w:t>
      </w:r>
      <w:r w:rsidR="00CC2B20">
        <w:rPr>
          <w:rFonts w:ascii="Arial" w:hAnsi="Arial" w:cs="Arial"/>
          <w:b/>
        </w:rPr>
        <w:t>sesenta (60</w:t>
      </w:r>
      <w:r w:rsidR="0078594B">
        <w:rPr>
          <w:rFonts w:ascii="Arial" w:hAnsi="Arial" w:cs="Arial"/>
          <w:b/>
        </w:rPr>
        <w:t>)</w:t>
      </w:r>
      <w:r w:rsidRPr="00AA01F6">
        <w:rPr>
          <w:rFonts w:ascii="Arial" w:hAnsi="Arial" w:cs="Arial"/>
        </w:rPr>
        <w:t xml:space="preserve"> fueron reportados en el aplicativo ISolución, los cuales corresponden al </w:t>
      </w:r>
      <w:r w:rsidR="00CC2B20">
        <w:rPr>
          <w:rFonts w:ascii="Arial" w:hAnsi="Arial" w:cs="Arial"/>
          <w:b/>
        </w:rPr>
        <w:t>71</w:t>
      </w:r>
      <w:r w:rsidRPr="00AA01F6">
        <w:rPr>
          <w:rFonts w:ascii="Arial" w:hAnsi="Arial" w:cs="Arial"/>
          <w:b/>
        </w:rPr>
        <w:t>%</w:t>
      </w:r>
      <w:r w:rsidRPr="00AA01F6">
        <w:rPr>
          <w:rFonts w:ascii="Arial" w:hAnsi="Arial" w:cs="Arial"/>
        </w:rPr>
        <w:t xml:space="preserve">; y </w:t>
      </w:r>
      <w:r w:rsidR="00F8379E">
        <w:rPr>
          <w:rFonts w:ascii="Arial" w:hAnsi="Arial" w:cs="Arial"/>
          <w:b/>
        </w:rPr>
        <w:t>veinticinco</w:t>
      </w:r>
      <w:r>
        <w:rPr>
          <w:rFonts w:ascii="Arial" w:hAnsi="Arial" w:cs="Arial"/>
          <w:b/>
        </w:rPr>
        <w:t xml:space="preserve"> (</w:t>
      </w:r>
      <w:r w:rsidR="00F8379E">
        <w:rPr>
          <w:rFonts w:ascii="Arial" w:hAnsi="Arial" w:cs="Arial"/>
          <w:b/>
        </w:rPr>
        <w:t>25</w:t>
      </w:r>
      <w:r w:rsidRPr="00AA01F6">
        <w:rPr>
          <w:rFonts w:ascii="Arial" w:hAnsi="Arial" w:cs="Arial"/>
          <w:b/>
        </w:rPr>
        <w:t>)</w:t>
      </w:r>
      <w:r w:rsidRPr="00AA01F6">
        <w:rPr>
          <w:rFonts w:ascii="Arial" w:hAnsi="Arial" w:cs="Arial"/>
        </w:rPr>
        <w:t xml:space="preserve"> indicadores que no aplican en razón a su periodicidad y corresponden al </w:t>
      </w:r>
      <w:r w:rsidR="00CC2B20">
        <w:rPr>
          <w:rFonts w:ascii="Arial" w:hAnsi="Arial" w:cs="Arial"/>
          <w:b/>
        </w:rPr>
        <w:t>29</w:t>
      </w:r>
      <w:r w:rsidRPr="00AA01F6">
        <w:rPr>
          <w:rFonts w:ascii="Arial" w:hAnsi="Arial" w:cs="Arial"/>
          <w:b/>
        </w:rPr>
        <w:t>%.</w:t>
      </w:r>
      <w:r w:rsidR="00F8379E">
        <w:rPr>
          <w:rFonts w:ascii="Arial" w:hAnsi="Arial" w:cs="Arial"/>
          <w:b/>
        </w:rPr>
        <w:t xml:space="preserve"> </w:t>
      </w:r>
      <w:r w:rsidR="00F8379E">
        <w:rPr>
          <w:rFonts w:ascii="Arial" w:hAnsi="Arial" w:cs="Arial"/>
        </w:rPr>
        <w:t>Para este trimestre se reportaron todos los indicadores de acuerdo a la frecuencia de medición.</w:t>
      </w:r>
    </w:p>
    <w:p w:rsidR="006920F5" w:rsidRDefault="006920F5" w:rsidP="006920F5">
      <w:pPr>
        <w:spacing w:after="0" w:line="240" w:lineRule="auto"/>
        <w:jc w:val="both"/>
        <w:rPr>
          <w:rFonts w:ascii="Arial" w:hAnsi="Arial" w:cs="Arial"/>
          <w:b/>
        </w:rPr>
      </w:pPr>
    </w:p>
    <w:p w:rsidR="00E040F2" w:rsidRDefault="00CC2B20" w:rsidP="00E040F2">
      <w:pPr>
        <w:spacing w:after="0" w:line="240" w:lineRule="auto"/>
        <w:jc w:val="center"/>
        <w:rPr>
          <w:rFonts w:ascii="Arial" w:hAnsi="Arial" w:cs="Arial"/>
          <w:b/>
        </w:rPr>
      </w:pPr>
      <w:r>
        <w:rPr>
          <w:rFonts w:ascii="Arial" w:hAnsi="Arial" w:cs="Arial"/>
          <w:b/>
          <w:noProof/>
          <w:lang w:val="es-CO" w:eastAsia="es-CO"/>
        </w:rPr>
        <w:drawing>
          <wp:inline distT="0" distB="0" distL="0" distR="0" wp14:anchorId="53BFE0E0">
            <wp:extent cx="4578350" cy="2755900"/>
            <wp:effectExtent l="0" t="0" r="0" b="6350"/>
            <wp:docPr id="75" name="Imagen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rsidR="00E040F2" w:rsidRDefault="00E040F2" w:rsidP="00E040F2">
      <w:pPr>
        <w:spacing w:after="0" w:line="240" w:lineRule="auto"/>
        <w:jc w:val="center"/>
        <w:rPr>
          <w:rFonts w:ascii="Arial" w:hAnsi="Arial" w:cs="Arial"/>
          <w:b/>
        </w:rPr>
      </w:pPr>
    </w:p>
    <w:p w:rsidR="006920F5" w:rsidRDefault="0078594B" w:rsidP="006920F5">
      <w:pPr>
        <w:spacing w:after="0" w:line="240" w:lineRule="auto"/>
        <w:jc w:val="center"/>
        <w:rPr>
          <w:rFonts w:ascii="Arial" w:eastAsia="Times New Roman" w:hAnsi="Arial" w:cs="Arial"/>
          <w:b/>
          <w:color w:val="333333"/>
          <w:sz w:val="16"/>
          <w:szCs w:val="16"/>
          <w:lang w:eastAsia="es-CO"/>
        </w:rPr>
      </w:pPr>
      <w:r>
        <w:rPr>
          <w:rFonts w:ascii="Arial" w:eastAsia="Times New Roman" w:hAnsi="Arial" w:cs="Arial"/>
          <w:b/>
          <w:color w:val="333333"/>
          <w:sz w:val="16"/>
          <w:szCs w:val="16"/>
          <w:lang w:eastAsia="es-CO"/>
        </w:rPr>
        <w:t>Fuente ISolución, 24</w:t>
      </w:r>
      <w:r w:rsidR="006920F5" w:rsidRPr="00691FFC">
        <w:rPr>
          <w:rFonts w:ascii="Arial" w:eastAsia="Times New Roman" w:hAnsi="Arial" w:cs="Arial"/>
          <w:b/>
          <w:color w:val="333333"/>
          <w:sz w:val="16"/>
          <w:szCs w:val="16"/>
          <w:lang w:eastAsia="es-CO"/>
        </w:rPr>
        <w:t xml:space="preserve"> de </w:t>
      </w:r>
      <w:r>
        <w:rPr>
          <w:rFonts w:ascii="Arial" w:eastAsia="Times New Roman" w:hAnsi="Arial" w:cs="Arial"/>
          <w:b/>
          <w:color w:val="333333"/>
          <w:sz w:val="16"/>
          <w:szCs w:val="16"/>
          <w:lang w:eastAsia="es-CO"/>
        </w:rPr>
        <w:t>Abril</w:t>
      </w:r>
      <w:r w:rsidR="006920F5">
        <w:rPr>
          <w:rFonts w:ascii="Arial" w:eastAsia="Times New Roman" w:hAnsi="Arial" w:cs="Arial"/>
          <w:b/>
          <w:color w:val="333333"/>
          <w:sz w:val="16"/>
          <w:szCs w:val="16"/>
          <w:lang w:eastAsia="es-CO"/>
        </w:rPr>
        <w:t xml:space="preserve"> de 2015</w:t>
      </w:r>
      <w:r w:rsidR="006920F5" w:rsidRPr="00691FFC">
        <w:rPr>
          <w:rFonts w:ascii="Arial" w:eastAsia="Times New Roman" w:hAnsi="Arial" w:cs="Arial"/>
          <w:b/>
          <w:color w:val="333333"/>
          <w:sz w:val="16"/>
          <w:szCs w:val="16"/>
          <w:lang w:eastAsia="es-CO"/>
        </w:rPr>
        <w:t>.</w:t>
      </w:r>
    </w:p>
    <w:p w:rsidR="00E040F2" w:rsidRDefault="00E040F2" w:rsidP="006920F5">
      <w:pPr>
        <w:spacing w:after="0" w:line="240" w:lineRule="auto"/>
        <w:jc w:val="center"/>
        <w:rPr>
          <w:rFonts w:ascii="Arial" w:eastAsia="Times New Roman" w:hAnsi="Arial" w:cs="Arial"/>
          <w:b/>
          <w:color w:val="333333"/>
          <w:sz w:val="16"/>
          <w:szCs w:val="16"/>
          <w:lang w:eastAsia="es-CO"/>
        </w:rPr>
      </w:pPr>
    </w:p>
    <w:p w:rsidR="00E040F2" w:rsidRDefault="00E040F2" w:rsidP="006920F5">
      <w:pPr>
        <w:spacing w:after="0" w:line="240" w:lineRule="auto"/>
        <w:jc w:val="center"/>
        <w:rPr>
          <w:rFonts w:ascii="Arial" w:eastAsia="Times New Roman" w:hAnsi="Arial" w:cs="Arial"/>
          <w:b/>
          <w:color w:val="333333"/>
          <w:sz w:val="16"/>
          <w:szCs w:val="16"/>
          <w:lang w:eastAsia="es-CO"/>
        </w:rPr>
      </w:pPr>
    </w:p>
    <w:p w:rsidR="00E040F2" w:rsidRDefault="00E040F2" w:rsidP="006920F5">
      <w:pPr>
        <w:spacing w:after="0" w:line="240" w:lineRule="auto"/>
        <w:jc w:val="center"/>
        <w:rPr>
          <w:rFonts w:ascii="Arial" w:eastAsia="Times New Roman" w:hAnsi="Arial" w:cs="Arial"/>
          <w:b/>
          <w:color w:val="333333"/>
          <w:sz w:val="16"/>
          <w:szCs w:val="16"/>
          <w:lang w:eastAsia="es-CO"/>
        </w:rPr>
      </w:pPr>
    </w:p>
    <w:p w:rsidR="00E040F2" w:rsidRDefault="00E040F2" w:rsidP="006920F5">
      <w:pPr>
        <w:spacing w:after="0" w:line="240" w:lineRule="auto"/>
        <w:jc w:val="center"/>
        <w:rPr>
          <w:rFonts w:ascii="Arial" w:eastAsia="Times New Roman" w:hAnsi="Arial" w:cs="Arial"/>
          <w:b/>
          <w:color w:val="333333"/>
          <w:sz w:val="16"/>
          <w:szCs w:val="16"/>
          <w:lang w:eastAsia="es-CO"/>
        </w:rPr>
      </w:pPr>
    </w:p>
    <w:p w:rsidR="006920F5" w:rsidRPr="000404F2" w:rsidRDefault="006920F5" w:rsidP="006920F5">
      <w:pPr>
        <w:spacing w:after="0" w:line="240" w:lineRule="auto"/>
        <w:ind w:left="708"/>
        <w:rPr>
          <w:rFonts w:ascii="Arial" w:hAnsi="Arial" w:cs="Arial"/>
          <w:b/>
        </w:rPr>
      </w:pPr>
      <w:r w:rsidRPr="000404F2">
        <w:rPr>
          <w:rFonts w:ascii="Arial" w:hAnsi="Arial" w:cs="Arial"/>
          <w:b/>
        </w:rPr>
        <w:t>3.2</w:t>
      </w:r>
      <w:r w:rsidRPr="000404F2">
        <w:rPr>
          <w:rFonts w:ascii="Arial" w:hAnsi="Arial" w:cs="Arial"/>
          <w:b/>
        </w:rPr>
        <w:tab/>
        <w:t>ANÁLISIS POR INDICADOR</w:t>
      </w:r>
    </w:p>
    <w:p w:rsidR="006920F5" w:rsidRDefault="006920F5" w:rsidP="006920F5">
      <w:pPr>
        <w:spacing w:after="0" w:line="240" w:lineRule="auto"/>
        <w:jc w:val="both"/>
        <w:rPr>
          <w:rFonts w:ascii="Arial" w:hAnsi="Arial" w:cs="Arial"/>
        </w:rPr>
      </w:pPr>
    </w:p>
    <w:p w:rsidR="006920F5" w:rsidRPr="009F7E6F" w:rsidRDefault="00ED4356" w:rsidP="006920F5">
      <w:pPr>
        <w:spacing w:after="0" w:line="240" w:lineRule="auto"/>
        <w:jc w:val="both"/>
        <w:rPr>
          <w:rFonts w:ascii="Arial" w:hAnsi="Arial" w:cs="Arial"/>
        </w:rPr>
      </w:pPr>
      <w:r>
        <w:rPr>
          <w:rFonts w:ascii="Arial" w:hAnsi="Arial" w:cs="Arial"/>
        </w:rPr>
        <w:t>La metodología para efectuar el seguimiento</w:t>
      </w:r>
      <w:r w:rsidR="006920F5">
        <w:rPr>
          <w:rFonts w:ascii="Arial" w:hAnsi="Arial" w:cs="Arial"/>
        </w:rPr>
        <w:t xml:space="preserve"> a la gestión </w:t>
      </w:r>
      <w:r>
        <w:rPr>
          <w:rFonts w:ascii="Arial" w:hAnsi="Arial" w:cs="Arial"/>
        </w:rPr>
        <w:t>se realizó</w:t>
      </w:r>
      <w:r w:rsidR="006920F5">
        <w:rPr>
          <w:rFonts w:ascii="Arial" w:hAnsi="Arial" w:cs="Arial"/>
        </w:rPr>
        <w:t xml:space="preserve"> a través de la </w:t>
      </w:r>
      <w:r w:rsidR="00D02E59">
        <w:rPr>
          <w:rFonts w:ascii="Arial" w:hAnsi="Arial" w:cs="Arial"/>
        </w:rPr>
        <w:t>revisión</w:t>
      </w:r>
      <w:r w:rsidR="006920F5" w:rsidRPr="009F7E6F">
        <w:rPr>
          <w:rFonts w:ascii="Arial" w:hAnsi="Arial" w:cs="Arial"/>
        </w:rPr>
        <w:t xml:space="preserve"> de metas programadas y se mide por medio de los indica</w:t>
      </w:r>
      <w:r w:rsidR="006920F5">
        <w:rPr>
          <w:rFonts w:ascii="Arial" w:hAnsi="Arial" w:cs="Arial"/>
        </w:rPr>
        <w:t>dores que se reporta</w:t>
      </w:r>
      <w:r>
        <w:rPr>
          <w:rFonts w:ascii="Arial" w:hAnsi="Arial" w:cs="Arial"/>
        </w:rPr>
        <w:t>n mensualmente, trimestralmente y/o</w:t>
      </w:r>
      <w:r w:rsidR="006920F5">
        <w:rPr>
          <w:rFonts w:ascii="Arial" w:hAnsi="Arial" w:cs="Arial"/>
        </w:rPr>
        <w:t xml:space="preserve"> anualmente, etc.,</w:t>
      </w:r>
      <w:r w:rsidR="006920F5" w:rsidRPr="009F7E6F">
        <w:rPr>
          <w:rFonts w:ascii="Arial" w:hAnsi="Arial" w:cs="Arial"/>
        </w:rPr>
        <w:t xml:space="preserve"> </w:t>
      </w:r>
      <w:r>
        <w:rPr>
          <w:rFonts w:ascii="Arial" w:hAnsi="Arial" w:cs="Arial"/>
        </w:rPr>
        <w:t xml:space="preserve">en el aplicativo ISolución </w:t>
      </w:r>
      <w:r w:rsidR="006920F5" w:rsidRPr="009F7E6F">
        <w:rPr>
          <w:rFonts w:ascii="Arial" w:hAnsi="Arial" w:cs="Arial"/>
        </w:rPr>
        <w:t xml:space="preserve">por </w:t>
      </w:r>
      <w:r w:rsidR="00D02E59">
        <w:rPr>
          <w:rFonts w:ascii="Arial" w:hAnsi="Arial" w:cs="Arial"/>
        </w:rPr>
        <w:t>las dependencias que desarrollan cada una de las actividades que se adelantan en la entidad permitiendo</w:t>
      </w:r>
      <w:r w:rsidR="006920F5" w:rsidRPr="009F7E6F">
        <w:rPr>
          <w:rFonts w:ascii="Arial" w:hAnsi="Arial" w:cs="Arial"/>
        </w:rPr>
        <w:t xml:space="preserve"> determinar el porce</w:t>
      </w:r>
      <w:r w:rsidR="00D02E59">
        <w:rPr>
          <w:rFonts w:ascii="Arial" w:hAnsi="Arial" w:cs="Arial"/>
        </w:rPr>
        <w:t xml:space="preserve">ntaje de avance o cumplimiento y el total de la ejecución </w:t>
      </w:r>
      <w:r w:rsidR="006920F5" w:rsidRPr="009F7E6F">
        <w:rPr>
          <w:rFonts w:ascii="Arial" w:hAnsi="Arial" w:cs="Arial"/>
        </w:rPr>
        <w:t xml:space="preserve">con respecto de la programación establecida por los ejecutores </w:t>
      </w:r>
      <w:r w:rsidR="00D02E59">
        <w:rPr>
          <w:rFonts w:ascii="Arial" w:hAnsi="Arial" w:cs="Arial"/>
        </w:rPr>
        <w:t>o responsables de cada indicador</w:t>
      </w:r>
      <w:r w:rsidR="006920F5" w:rsidRPr="009F7E6F">
        <w:rPr>
          <w:rFonts w:ascii="Arial" w:hAnsi="Arial" w:cs="Arial"/>
        </w:rPr>
        <w:t xml:space="preserve">. </w:t>
      </w:r>
    </w:p>
    <w:p w:rsidR="006920F5" w:rsidRPr="009F7E6F" w:rsidRDefault="006920F5" w:rsidP="006920F5">
      <w:pPr>
        <w:spacing w:after="0" w:line="240" w:lineRule="auto"/>
        <w:jc w:val="both"/>
        <w:rPr>
          <w:rFonts w:ascii="Arial" w:hAnsi="Arial" w:cs="Arial"/>
        </w:rPr>
      </w:pPr>
      <w:r w:rsidRPr="009F7E6F">
        <w:rPr>
          <w:rFonts w:ascii="Arial" w:hAnsi="Arial" w:cs="Arial"/>
        </w:rPr>
        <w:t xml:space="preserve"> </w:t>
      </w:r>
    </w:p>
    <w:p w:rsidR="003F0E06" w:rsidRDefault="003F0E06" w:rsidP="003F0E06">
      <w:pPr>
        <w:spacing w:after="0" w:line="240" w:lineRule="auto"/>
        <w:jc w:val="both"/>
        <w:rPr>
          <w:rFonts w:ascii="Arial" w:hAnsi="Arial" w:cs="Arial"/>
          <w:b/>
        </w:rPr>
      </w:pPr>
      <w:r w:rsidRPr="002874B6">
        <w:rPr>
          <w:rFonts w:ascii="Arial" w:hAnsi="Arial" w:cs="Arial"/>
        </w:rPr>
        <w:lastRenderedPageBreak/>
        <w:t>A continuación se presenta el análisis detalla</w:t>
      </w:r>
      <w:r>
        <w:rPr>
          <w:rFonts w:ascii="Arial" w:hAnsi="Arial" w:cs="Arial"/>
        </w:rPr>
        <w:t>do de la revisión por indicador:</w:t>
      </w:r>
    </w:p>
    <w:p w:rsidR="003F0E06" w:rsidRDefault="003F0E06" w:rsidP="003F0E06">
      <w:pPr>
        <w:spacing w:after="0" w:line="240" w:lineRule="auto"/>
        <w:jc w:val="center"/>
        <w:rPr>
          <w:rFonts w:ascii="Arial" w:hAnsi="Arial" w:cs="Arial"/>
          <w:b/>
        </w:rPr>
      </w:pPr>
    </w:p>
    <w:p w:rsidR="009834D6" w:rsidRDefault="009834D6" w:rsidP="003F0E06">
      <w:pPr>
        <w:spacing w:after="0" w:line="240" w:lineRule="auto"/>
        <w:jc w:val="center"/>
        <w:rPr>
          <w:rFonts w:ascii="Arial" w:hAnsi="Arial" w:cs="Arial"/>
          <w:b/>
        </w:rPr>
      </w:pPr>
    </w:p>
    <w:p w:rsidR="003F0E06" w:rsidRDefault="003F0E06" w:rsidP="003F0E06">
      <w:pPr>
        <w:spacing w:after="0" w:line="240" w:lineRule="auto"/>
        <w:jc w:val="center"/>
        <w:rPr>
          <w:rFonts w:ascii="Arial" w:hAnsi="Arial" w:cs="Arial"/>
          <w:b/>
        </w:rPr>
      </w:pPr>
      <w:r w:rsidRPr="001F209E">
        <w:rPr>
          <w:rFonts w:ascii="Arial" w:hAnsi="Arial" w:cs="Arial"/>
          <w:b/>
        </w:rPr>
        <w:t xml:space="preserve">MACRO PROCESO: </w:t>
      </w:r>
      <w:r>
        <w:rPr>
          <w:rFonts w:ascii="Arial" w:hAnsi="Arial" w:cs="Arial"/>
          <w:b/>
        </w:rPr>
        <w:t>EVALUACIÓN Y CONTROL</w:t>
      </w:r>
    </w:p>
    <w:p w:rsidR="003F0E06" w:rsidRDefault="003F0E06" w:rsidP="003F0E06">
      <w:pPr>
        <w:spacing w:after="0" w:line="240" w:lineRule="auto"/>
        <w:jc w:val="center"/>
        <w:rPr>
          <w:rFonts w:ascii="Arial" w:hAnsi="Arial" w:cs="Arial"/>
          <w:b/>
        </w:rPr>
      </w:pPr>
    </w:p>
    <w:p w:rsidR="003F0E06" w:rsidRDefault="003F0E06" w:rsidP="003F0E06">
      <w:pPr>
        <w:spacing w:after="0" w:line="240" w:lineRule="auto"/>
        <w:jc w:val="center"/>
        <w:rPr>
          <w:rFonts w:ascii="Arial" w:hAnsi="Arial" w:cs="Arial"/>
          <w:b/>
        </w:rPr>
      </w:pPr>
    </w:p>
    <w:p w:rsidR="003F0E06" w:rsidRPr="00255A76" w:rsidRDefault="003F0E06" w:rsidP="003F0E06">
      <w:pPr>
        <w:pStyle w:val="Prrafodelista"/>
        <w:numPr>
          <w:ilvl w:val="0"/>
          <w:numId w:val="13"/>
        </w:numPr>
        <w:spacing w:after="0" w:line="240" w:lineRule="auto"/>
        <w:jc w:val="both"/>
        <w:rPr>
          <w:rFonts w:ascii="Arial" w:hAnsi="Arial" w:cs="Arial"/>
          <w:b/>
        </w:rPr>
      </w:pPr>
      <w:r>
        <w:rPr>
          <w:rFonts w:ascii="Arial" w:hAnsi="Arial" w:cs="Arial"/>
          <w:b/>
        </w:rPr>
        <w:t>PROCESO: EVALUACIÓN Y CONTROL:</w:t>
      </w:r>
      <w:r w:rsidRPr="00F2455D">
        <w:rPr>
          <w:rFonts w:ascii="Arial" w:hAnsi="Arial" w:cs="Arial"/>
        </w:rPr>
        <w:t xml:space="preserve"> </w:t>
      </w:r>
      <w:r w:rsidRPr="002874B6">
        <w:rPr>
          <w:rFonts w:ascii="Arial" w:hAnsi="Arial" w:cs="Arial"/>
        </w:rPr>
        <w:t xml:space="preserve">Este proceso cuenta con </w:t>
      </w:r>
      <w:r>
        <w:rPr>
          <w:rFonts w:ascii="Arial" w:hAnsi="Arial" w:cs="Arial"/>
        </w:rPr>
        <w:t>tres (3</w:t>
      </w:r>
      <w:r w:rsidRPr="002874B6">
        <w:rPr>
          <w:rFonts w:ascii="Arial" w:hAnsi="Arial" w:cs="Arial"/>
        </w:rPr>
        <w:t>) indicadores</w:t>
      </w:r>
      <w:r>
        <w:rPr>
          <w:rFonts w:ascii="Arial" w:hAnsi="Arial" w:cs="Arial"/>
        </w:rPr>
        <w:t xml:space="preserve">, los cuales fueron reportados de acuerdo a la frecuencia en que debe de hacerse su medición.   </w:t>
      </w:r>
    </w:p>
    <w:p w:rsidR="003F0E06" w:rsidRDefault="003F0E06" w:rsidP="00ED4356">
      <w:pPr>
        <w:spacing w:after="0" w:line="240" w:lineRule="auto"/>
        <w:jc w:val="both"/>
        <w:rPr>
          <w:rFonts w:ascii="Arial" w:hAnsi="Arial" w:cs="Ari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F0E06" w:rsidRPr="003F0E06" w:rsidTr="003F0E06">
        <w:trPr>
          <w:tblCellSpacing w:w="15" w:type="dxa"/>
        </w:trPr>
        <w:tc>
          <w:tcPr>
            <w:tcW w:w="0" w:type="auto"/>
            <w:vAlign w:val="center"/>
            <w:hideMark/>
          </w:tcPr>
          <w:p w:rsidR="003F0E06" w:rsidRPr="003F0E06" w:rsidRDefault="003F0E06" w:rsidP="003F0E06">
            <w:pPr>
              <w:spacing w:after="0" w:line="240" w:lineRule="auto"/>
              <w:rPr>
                <w:rFonts w:ascii="Arial" w:eastAsia="Times New Roman" w:hAnsi="Arial" w:cs="Arial"/>
                <w:color w:val="333333"/>
                <w:sz w:val="17"/>
                <w:szCs w:val="17"/>
                <w:lang w:val="es-CO" w:eastAsia="es-CO"/>
              </w:rPr>
            </w:pPr>
          </w:p>
        </w:tc>
      </w:tr>
    </w:tbl>
    <w:p w:rsidR="006920F5" w:rsidRPr="003F0E06" w:rsidRDefault="003F0E06" w:rsidP="003F0E06">
      <w:pPr>
        <w:spacing w:after="0" w:line="240" w:lineRule="auto"/>
        <w:jc w:val="center"/>
        <w:rPr>
          <w:rFonts w:ascii="Arial" w:hAnsi="Arial" w:cs="Arial"/>
          <w:sz w:val="16"/>
          <w:szCs w:val="16"/>
        </w:rPr>
      </w:pPr>
      <w:r w:rsidRPr="003F0E06">
        <w:rPr>
          <w:rFonts w:ascii="Arial" w:hAnsi="Arial" w:cs="Arial"/>
          <w:sz w:val="16"/>
          <w:szCs w:val="16"/>
        </w:rPr>
        <w:t>Fuente Link “Visualización” ISolución, 22 de Abril de 2015.</w:t>
      </w:r>
    </w:p>
    <w:tbl>
      <w:tblPr>
        <w:tblpPr w:leftFromText="141" w:rightFromText="141" w:vertAnchor="text" w:horzAnchor="margin" w:tblpXSpec="center" w:tblpY="-30"/>
        <w:tblOverlap w:val="never"/>
        <w:tblW w:w="107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5107"/>
        <w:gridCol w:w="1146"/>
        <w:gridCol w:w="905"/>
        <w:gridCol w:w="550"/>
        <w:gridCol w:w="615"/>
        <w:gridCol w:w="615"/>
        <w:gridCol w:w="881"/>
        <w:gridCol w:w="921"/>
      </w:tblGrid>
      <w:tr w:rsidR="003F0E06" w:rsidRPr="003F0E06" w:rsidTr="003F0E06">
        <w:trPr>
          <w:trHeight w:val="450"/>
        </w:trPr>
        <w:tc>
          <w:tcPr>
            <w:tcW w:w="0" w:type="auto"/>
            <w:shd w:val="clear" w:color="auto" w:fill="F6F1E0"/>
            <w:vAlign w:val="center"/>
            <w:hideMark/>
          </w:tcPr>
          <w:p w:rsidR="003F0E06" w:rsidRPr="003F0E06" w:rsidRDefault="003F0E06" w:rsidP="003F0E06">
            <w:pPr>
              <w:spacing w:after="0" w:line="240" w:lineRule="auto"/>
              <w:jc w:val="center"/>
              <w:rPr>
                <w:rFonts w:ascii="Arial" w:eastAsia="Times New Roman" w:hAnsi="Arial" w:cs="Arial"/>
                <w:b/>
                <w:bCs/>
                <w:color w:val="887324"/>
                <w:sz w:val="18"/>
                <w:szCs w:val="18"/>
                <w:lang w:val="es-CO" w:eastAsia="es-CO"/>
              </w:rPr>
            </w:pPr>
            <w:r w:rsidRPr="003F0E06">
              <w:rPr>
                <w:rFonts w:ascii="Arial" w:eastAsia="Times New Roman" w:hAnsi="Arial" w:cs="Arial"/>
                <w:b/>
                <w:bCs/>
                <w:color w:val="887324"/>
                <w:sz w:val="18"/>
                <w:szCs w:val="18"/>
                <w:lang w:val="es-CO" w:eastAsia="es-CO"/>
              </w:rPr>
              <w:t>Indicador</w:t>
            </w:r>
          </w:p>
        </w:tc>
        <w:tc>
          <w:tcPr>
            <w:tcW w:w="0" w:type="auto"/>
            <w:shd w:val="clear" w:color="auto" w:fill="F6F1E0"/>
            <w:vAlign w:val="center"/>
            <w:hideMark/>
          </w:tcPr>
          <w:p w:rsidR="003F0E06" w:rsidRPr="003F0E06" w:rsidRDefault="003F0E06" w:rsidP="003F0E06">
            <w:pPr>
              <w:spacing w:after="0" w:line="240" w:lineRule="auto"/>
              <w:jc w:val="center"/>
              <w:rPr>
                <w:rFonts w:ascii="Arial" w:eastAsia="Times New Roman" w:hAnsi="Arial" w:cs="Arial"/>
                <w:b/>
                <w:bCs/>
                <w:sz w:val="20"/>
                <w:szCs w:val="20"/>
                <w:lang w:val="es-CO" w:eastAsia="es-CO"/>
              </w:rPr>
            </w:pPr>
          </w:p>
        </w:tc>
        <w:tc>
          <w:tcPr>
            <w:tcW w:w="0" w:type="auto"/>
            <w:shd w:val="clear" w:color="auto" w:fill="F6F1E0"/>
            <w:vAlign w:val="center"/>
            <w:hideMark/>
          </w:tcPr>
          <w:p w:rsidR="003F0E06" w:rsidRPr="003F0E06" w:rsidRDefault="003F0E06" w:rsidP="003F0E06">
            <w:pPr>
              <w:spacing w:after="0" w:line="240" w:lineRule="auto"/>
              <w:jc w:val="center"/>
              <w:rPr>
                <w:rFonts w:ascii="Arial" w:eastAsia="Times New Roman" w:hAnsi="Arial" w:cs="Arial"/>
                <w:b/>
                <w:bCs/>
                <w:color w:val="887324"/>
                <w:sz w:val="18"/>
                <w:szCs w:val="18"/>
                <w:lang w:val="es-CO" w:eastAsia="es-CO"/>
              </w:rPr>
            </w:pPr>
            <w:r w:rsidRPr="003F0E06">
              <w:rPr>
                <w:rFonts w:ascii="Arial" w:eastAsia="Times New Roman" w:hAnsi="Arial" w:cs="Arial"/>
                <w:b/>
                <w:bCs/>
                <w:color w:val="887324"/>
                <w:sz w:val="18"/>
                <w:szCs w:val="18"/>
                <w:lang w:val="es-CO" w:eastAsia="es-CO"/>
              </w:rPr>
              <w:t>Valor Real</w:t>
            </w:r>
          </w:p>
        </w:tc>
        <w:tc>
          <w:tcPr>
            <w:tcW w:w="0" w:type="auto"/>
            <w:shd w:val="clear" w:color="auto" w:fill="F6F1E0"/>
            <w:vAlign w:val="center"/>
            <w:hideMark/>
          </w:tcPr>
          <w:p w:rsidR="003F0E06" w:rsidRPr="003F0E06" w:rsidRDefault="003F0E06" w:rsidP="003F0E06">
            <w:pPr>
              <w:spacing w:after="0" w:line="240" w:lineRule="auto"/>
              <w:jc w:val="center"/>
              <w:rPr>
                <w:rFonts w:ascii="Arial" w:eastAsia="Times New Roman" w:hAnsi="Arial" w:cs="Arial"/>
                <w:b/>
                <w:bCs/>
                <w:color w:val="887324"/>
                <w:sz w:val="18"/>
                <w:szCs w:val="18"/>
                <w:lang w:val="es-CO" w:eastAsia="es-CO"/>
              </w:rPr>
            </w:pPr>
            <w:r w:rsidRPr="003F0E06">
              <w:rPr>
                <w:rFonts w:ascii="Arial" w:eastAsia="Times New Roman" w:hAnsi="Arial" w:cs="Arial"/>
                <w:b/>
                <w:bCs/>
                <w:color w:val="887324"/>
                <w:sz w:val="18"/>
                <w:szCs w:val="18"/>
                <w:lang w:val="es-CO" w:eastAsia="es-CO"/>
              </w:rPr>
              <w:t>Meta</w:t>
            </w:r>
          </w:p>
        </w:tc>
        <w:tc>
          <w:tcPr>
            <w:tcW w:w="0" w:type="auto"/>
            <w:gridSpan w:val="2"/>
            <w:shd w:val="clear" w:color="auto" w:fill="F6F1E0"/>
            <w:vAlign w:val="center"/>
            <w:hideMark/>
          </w:tcPr>
          <w:p w:rsidR="003F0E06" w:rsidRPr="003F0E06" w:rsidRDefault="003F0E06" w:rsidP="003F0E06">
            <w:pPr>
              <w:spacing w:after="0" w:line="240" w:lineRule="auto"/>
              <w:jc w:val="center"/>
              <w:rPr>
                <w:rFonts w:ascii="Arial" w:eastAsia="Times New Roman" w:hAnsi="Arial" w:cs="Arial"/>
                <w:b/>
                <w:bCs/>
                <w:color w:val="887324"/>
                <w:sz w:val="18"/>
                <w:szCs w:val="18"/>
                <w:lang w:val="es-CO" w:eastAsia="es-CO"/>
              </w:rPr>
            </w:pPr>
            <w:r w:rsidRPr="003F0E06">
              <w:rPr>
                <w:rFonts w:ascii="Arial" w:eastAsia="Times New Roman" w:hAnsi="Arial" w:cs="Arial"/>
                <w:b/>
                <w:bCs/>
                <w:color w:val="887324"/>
                <w:sz w:val="18"/>
                <w:szCs w:val="18"/>
                <w:lang w:val="es-CO" w:eastAsia="es-CO"/>
              </w:rPr>
              <w:t>Cumplimiento</w:t>
            </w:r>
          </w:p>
        </w:tc>
        <w:tc>
          <w:tcPr>
            <w:tcW w:w="0" w:type="auto"/>
            <w:shd w:val="clear" w:color="auto" w:fill="F6F1E0"/>
            <w:vAlign w:val="center"/>
            <w:hideMark/>
          </w:tcPr>
          <w:p w:rsidR="003F0E06" w:rsidRPr="003F0E06" w:rsidRDefault="003F0E06" w:rsidP="003F0E06">
            <w:pPr>
              <w:spacing w:after="0" w:line="240" w:lineRule="auto"/>
              <w:jc w:val="center"/>
              <w:rPr>
                <w:rFonts w:ascii="Arial" w:eastAsia="Times New Roman" w:hAnsi="Arial" w:cs="Arial"/>
                <w:b/>
                <w:bCs/>
                <w:color w:val="887324"/>
                <w:sz w:val="18"/>
                <w:szCs w:val="18"/>
                <w:lang w:val="es-CO" w:eastAsia="es-CO"/>
              </w:rPr>
            </w:pPr>
            <w:r w:rsidRPr="003F0E06">
              <w:rPr>
                <w:rFonts w:ascii="Arial" w:eastAsia="Times New Roman" w:hAnsi="Arial" w:cs="Arial"/>
                <w:b/>
                <w:bCs/>
                <w:color w:val="887324"/>
                <w:sz w:val="18"/>
                <w:szCs w:val="18"/>
                <w:lang w:val="es-CO" w:eastAsia="es-CO"/>
              </w:rPr>
              <w:t>Fecha</w:t>
            </w:r>
          </w:p>
        </w:tc>
        <w:tc>
          <w:tcPr>
            <w:tcW w:w="0" w:type="auto"/>
            <w:shd w:val="clear" w:color="auto" w:fill="F6F1E0"/>
            <w:vAlign w:val="center"/>
            <w:hideMark/>
          </w:tcPr>
          <w:p w:rsidR="003F0E06" w:rsidRPr="003F0E06" w:rsidRDefault="003F0E06" w:rsidP="003F0E06">
            <w:pPr>
              <w:spacing w:after="0" w:line="240" w:lineRule="auto"/>
              <w:jc w:val="center"/>
              <w:rPr>
                <w:rFonts w:ascii="Arial" w:eastAsia="Times New Roman" w:hAnsi="Arial" w:cs="Arial"/>
                <w:b/>
                <w:bCs/>
                <w:color w:val="887324"/>
                <w:sz w:val="18"/>
                <w:szCs w:val="18"/>
                <w:lang w:val="es-CO" w:eastAsia="es-CO"/>
              </w:rPr>
            </w:pPr>
            <w:r w:rsidRPr="003F0E06">
              <w:rPr>
                <w:rFonts w:ascii="Arial" w:eastAsia="Times New Roman" w:hAnsi="Arial" w:cs="Arial"/>
                <w:b/>
                <w:bCs/>
                <w:color w:val="887324"/>
                <w:sz w:val="18"/>
                <w:szCs w:val="18"/>
                <w:lang w:val="es-CO" w:eastAsia="es-CO"/>
              </w:rPr>
              <w:t>Tendencia</w:t>
            </w:r>
          </w:p>
        </w:tc>
      </w:tr>
      <w:tr w:rsidR="003F0E06" w:rsidRPr="003F0E06" w:rsidTr="003F0E06">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3F0E06" w:rsidRPr="003F0E06" w:rsidRDefault="00241262" w:rsidP="003F0E06">
            <w:pPr>
              <w:spacing w:after="0" w:line="240" w:lineRule="auto"/>
              <w:rPr>
                <w:rFonts w:ascii="Arial" w:eastAsia="Times New Roman" w:hAnsi="Arial" w:cs="Arial"/>
                <w:color w:val="333333"/>
                <w:sz w:val="17"/>
                <w:szCs w:val="17"/>
                <w:lang w:val="es-CO" w:eastAsia="es-CO"/>
              </w:rPr>
            </w:pPr>
            <w:hyperlink r:id="rId10" w:history="1">
              <w:r w:rsidR="003F0E06" w:rsidRPr="003F0E06">
                <w:rPr>
                  <w:rFonts w:ascii="Arial" w:eastAsia="Times New Roman" w:hAnsi="Arial" w:cs="Arial"/>
                  <w:color w:val="333333"/>
                  <w:sz w:val="17"/>
                  <w:szCs w:val="17"/>
                  <w:lang w:val="es-CO" w:eastAsia="es-CO"/>
                </w:rPr>
                <w:t>Informes de seguimiento y control a la gestión integral de la entidad.</w:t>
              </w:r>
            </w:hyperlink>
            <w:r w:rsidR="003F0E06" w:rsidRPr="003F0E06">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3F0E06" w:rsidRPr="003F0E06" w:rsidRDefault="003F0E06" w:rsidP="003F0E06">
            <w:pPr>
              <w:spacing w:after="0" w:line="240" w:lineRule="auto"/>
              <w:rPr>
                <w:rFonts w:ascii="Arial" w:eastAsia="Times New Roman" w:hAnsi="Arial" w:cs="Arial"/>
                <w:color w:val="333333"/>
                <w:sz w:val="17"/>
                <w:szCs w:val="17"/>
                <w:lang w:val="es-CO" w:eastAsia="es-CO"/>
              </w:rPr>
            </w:pPr>
            <w:r w:rsidRPr="003F0E06">
              <w:rPr>
                <w:rFonts w:ascii="Arial" w:eastAsia="Times New Roman" w:hAnsi="Arial" w:cs="Arial"/>
                <w:noProof/>
                <w:color w:val="333333"/>
                <w:sz w:val="17"/>
                <w:szCs w:val="17"/>
                <w:lang w:val="es-CO" w:eastAsia="es-CO"/>
              </w:rPr>
              <w:drawing>
                <wp:inline distT="0" distB="0" distL="0" distR="0" wp14:anchorId="5DE5C8B2" wp14:editId="53512AE8">
                  <wp:extent cx="708660" cy="297180"/>
                  <wp:effectExtent l="0" t="0" r="0" b="7620"/>
                  <wp:docPr id="68" name="DataList1_ctl00_grvProcesoGerencial_ctl02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3F0E06" w:rsidRPr="003F0E06" w:rsidRDefault="003F0E06" w:rsidP="003F0E06">
            <w:pPr>
              <w:spacing w:after="0" w:line="240" w:lineRule="auto"/>
              <w:jc w:val="right"/>
              <w:rPr>
                <w:rFonts w:ascii="Arial" w:eastAsia="Times New Roman" w:hAnsi="Arial" w:cs="Arial"/>
                <w:color w:val="333333"/>
                <w:sz w:val="17"/>
                <w:szCs w:val="17"/>
                <w:lang w:val="es-CO" w:eastAsia="es-CO"/>
              </w:rPr>
            </w:pPr>
            <w:r w:rsidRPr="003F0E06">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3F0E06" w:rsidRPr="003F0E06" w:rsidRDefault="003F0E06" w:rsidP="003F0E06">
            <w:pPr>
              <w:spacing w:after="0" w:line="240" w:lineRule="auto"/>
              <w:jc w:val="right"/>
              <w:rPr>
                <w:rFonts w:ascii="Arial" w:eastAsia="Times New Roman" w:hAnsi="Arial" w:cs="Arial"/>
                <w:color w:val="333333"/>
                <w:sz w:val="17"/>
                <w:szCs w:val="17"/>
                <w:lang w:val="es-CO" w:eastAsia="es-CO"/>
              </w:rPr>
            </w:pPr>
            <w:r w:rsidRPr="003F0E06">
              <w:rPr>
                <w:rFonts w:ascii="Arial" w:eastAsia="Times New Roman" w:hAnsi="Arial" w:cs="Arial"/>
                <w:color w:val="333333"/>
                <w:sz w:val="17"/>
                <w:szCs w:val="17"/>
                <w:lang w:val="es-CO" w:eastAsia="es-CO"/>
              </w:rPr>
              <w:t xml:space="preserve">100.00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3F0E06" w:rsidRPr="003F0E06" w:rsidRDefault="003F0E06" w:rsidP="003F0E06">
            <w:pPr>
              <w:spacing w:after="0" w:line="240" w:lineRule="auto"/>
              <w:jc w:val="right"/>
              <w:rPr>
                <w:rFonts w:ascii="Arial" w:eastAsia="Times New Roman" w:hAnsi="Arial" w:cs="Arial"/>
                <w:color w:val="333333"/>
                <w:sz w:val="17"/>
                <w:szCs w:val="17"/>
                <w:lang w:val="es-CO" w:eastAsia="es-CO"/>
              </w:rPr>
            </w:pPr>
            <w:r w:rsidRPr="003F0E06">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3F0E06" w:rsidRPr="003F0E06" w:rsidRDefault="003F0E06" w:rsidP="003F0E06">
            <w:pPr>
              <w:spacing w:after="0" w:line="240" w:lineRule="auto"/>
              <w:rPr>
                <w:rFonts w:ascii="Arial" w:eastAsia="Times New Roman" w:hAnsi="Arial" w:cs="Arial"/>
                <w:color w:val="333333"/>
                <w:sz w:val="17"/>
                <w:szCs w:val="17"/>
                <w:lang w:val="es-CO" w:eastAsia="es-CO"/>
              </w:rPr>
            </w:pPr>
            <w:r w:rsidRPr="003F0E06">
              <w:rPr>
                <w:rFonts w:ascii="Arial" w:eastAsia="Times New Roman" w:hAnsi="Arial" w:cs="Arial"/>
                <w:color w:val="333333"/>
                <w:sz w:val="17"/>
                <w:szCs w:val="17"/>
                <w:lang w:val="es-CO" w:eastAsia="es-CO"/>
              </w:rPr>
              <w:t>06/04/2015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3F0E06" w:rsidRPr="003F0E06" w:rsidRDefault="003F0E06" w:rsidP="003F0E06">
            <w:pPr>
              <w:spacing w:after="0" w:line="240" w:lineRule="auto"/>
              <w:jc w:val="center"/>
              <w:rPr>
                <w:rFonts w:ascii="Arial" w:eastAsia="Times New Roman" w:hAnsi="Arial" w:cs="Arial"/>
                <w:color w:val="333333"/>
                <w:sz w:val="17"/>
                <w:szCs w:val="17"/>
                <w:lang w:val="es-CO" w:eastAsia="es-CO"/>
              </w:rPr>
            </w:pPr>
            <w:r w:rsidRPr="003F0E06">
              <w:rPr>
                <w:rFonts w:ascii="Arial" w:eastAsia="Times New Roman" w:hAnsi="Arial" w:cs="Arial"/>
                <w:noProof/>
                <w:color w:val="333333"/>
                <w:sz w:val="17"/>
                <w:szCs w:val="17"/>
                <w:lang w:val="es-CO" w:eastAsia="es-CO"/>
              </w:rPr>
              <w:drawing>
                <wp:inline distT="0" distB="0" distL="0" distR="0" wp14:anchorId="6BE7E2BE" wp14:editId="39F27268">
                  <wp:extent cx="144780" cy="121920"/>
                  <wp:effectExtent l="0" t="0" r="7620" b="0"/>
                  <wp:docPr id="69" name="DataList1_ctl00_grvProcesoGerencial_ctl02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p>
        </w:tc>
      </w:tr>
      <w:tr w:rsidR="003F0E06" w:rsidRPr="003F0E06" w:rsidTr="003F0E06">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3F0E06" w:rsidRPr="003F0E06" w:rsidRDefault="00241262" w:rsidP="003F0E06">
            <w:pPr>
              <w:spacing w:after="0" w:line="240" w:lineRule="auto"/>
              <w:rPr>
                <w:rFonts w:ascii="Arial" w:eastAsia="Times New Roman" w:hAnsi="Arial" w:cs="Arial"/>
                <w:color w:val="333333"/>
                <w:sz w:val="17"/>
                <w:szCs w:val="17"/>
                <w:lang w:val="es-CO" w:eastAsia="es-CO"/>
              </w:rPr>
            </w:pPr>
            <w:hyperlink r:id="rId13" w:history="1">
              <w:r w:rsidR="003F0E06" w:rsidRPr="003F0E06">
                <w:rPr>
                  <w:rFonts w:ascii="Arial" w:eastAsia="Times New Roman" w:hAnsi="Arial" w:cs="Arial"/>
                  <w:color w:val="333333"/>
                  <w:sz w:val="17"/>
                  <w:szCs w:val="17"/>
                  <w:lang w:val="es-CO" w:eastAsia="es-CO"/>
                </w:rPr>
                <w:t>Porcentaje de auditorías internas realizadas</w:t>
              </w:r>
            </w:hyperlink>
            <w:r w:rsidR="003F0E06" w:rsidRPr="003F0E06">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3F0E06" w:rsidRPr="003F0E06" w:rsidRDefault="003F0E06" w:rsidP="003F0E06">
            <w:pPr>
              <w:spacing w:after="0" w:line="240" w:lineRule="auto"/>
              <w:rPr>
                <w:rFonts w:ascii="Arial" w:eastAsia="Times New Roman" w:hAnsi="Arial" w:cs="Arial"/>
                <w:color w:val="333333"/>
                <w:sz w:val="17"/>
                <w:szCs w:val="17"/>
                <w:lang w:val="es-CO" w:eastAsia="es-CO"/>
              </w:rPr>
            </w:pPr>
            <w:r w:rsidRPr="003F0E06">
              <w:rPr>
                <w:rFonts w:ascii="Arial" w:eastAsia="Times New Roman" w:hAnsi="Arial" w:cs="Arial"/>
                <w:noProof/>
                <w:color w:val="333333"/>
                <w:sz w:val="17"/>
                <w:szCs w:val="17"/>
                <w:lang w:val="es-CO" w:eastAsia="es-CO"/>
              </w:rPr>
              <w:drawing>
                <wp:inline distT="0" distB="0" distL="0" distR="0" wp14:anchorId="251BE277" wp14:editId="39CBAB2C">
                  <wp:extent cx="708660" cy="297180"/>
                  <wp:effectExtent l="0" t="0" r="0" b="7620"/>
                  <wp:docPr id="70" name="DataList1_ctl00_grvProcesoGerencial_ctl03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3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3F0E06" w:rsidRPr="003F0E06" w:rsidRDefault="003F0E06" w:rsidP="003F0E06">
            <w:pPr>
              <w:spacing w:after="0" w:line="240" w:lineRule="auto"/>
              <w:jc w:val="right"/>
              <w:rPr>
                <w:rFonts w:ascii="Arial" w:eastAsia="Times New Roman" w:hAnsi="Arial" w:cs="Arial"/>
                <w:color w:val="333333"/>
                <w:sz w:val="17"/>
                <w:szCs w:val="17"/>
                <w:lang w:val="es-CO" w:eastAsia="es-CO"/>
              </w:rPr>
            </w:pPr>
            <w:r w:rsidRPr="003F0E06">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3F0E06" w:rsidRPr="003F0E06" w:rsidRDefault="003F0E06" w:rsidP="003F0E06">
            <w:pPr>
              <w:spacing w:after="0" w:line="240" w:lineRule="auto"/>
              <w:jc w:val="right"/>
              <w:rPr>
                <w:rFonts w:ascii="Arial" w:eastAsia="Times New Roman" w:hAnsi="Arial" w:cs="Arial"/>
                <w:color w:val="333333"/>
                <w:sz w:val="17"/>
                <w:szCs w:val="17"/>
                <w:lang w:val="es-CO" w:eastAsia="es-CO"/>
              </w:rPr>
            </w:pPr>
            <w:r w:rsidRPr="003F0E06">
              <w:rPr>
                <w:rFonts w:ascii="Arial" w:eastAsia="Times New Roman" w:hAnsi="Arial" w:cs="Arial"/>
                <w:color w:val="333333"/>
                <w:sz w:val="17"/>
                <w:szCs w:val="17"/>
                <w:lang w:val="es-CO" w:eastAsia="es-CO"/>
              </w:rPr>
              <w:t xml:space="preserve">90.00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3F0E06" w:rsidRPr="003F0E06" w:rsidRDefault="003F0E06" w:rsidP="003F0E06">
            <w:pPr>
              <w:spacing w:after="0" w:line="240" w:lineRule="auto"/>
              <w:jc w:val="right"/>
              <w:rPr>
                <w:rFonts w:ascii="Arial" w:eastAsia="Times New Roman" w:hAnsi="Arial" w:cs="Arial"/>
                <w:color w:val="333333"/>
                <w:sz w:val="17"/>
                <w:szCs w:val="17"/>
                <w:lang w:val="es-CO" w:eastAsia="es-CO"/>
              </w:rPr>
            </w:pPr>
            <w:r w:rsidRPr="003F0E06">
              <w:rPr>
                <w:rFonts w:ascii="Arial" w:eastAsia="Times New Roman" w:hAnsi="Arial" w:cs="Arial"/>
                <w:color w:val="333333"/>
                <w:sz w:val="17"/>
                <w:szCs w:val="17"/>
                <w:lang w:val="es-CO" w:eastAsia="es-CO"/>
              </w:rPr>
              <w:t xml:space="preserve">111.11%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3F0E06" w:rsidRPr="003F0E06" w:rsidRDefault="003F0E06" w:rsidP="003F0E06">
            <w:pPr>
              <w:spacing w:after="0" w:line="240" w:lineRule="auto"/>
              <w:rPr>
                <w:rFonts w:ascii="Arial" w:eastAsia="Times New Roman" w:hAnsi="Arial" w:cs="Arial"/>
                <w:color w:val="333333"/>
                <w:sz w:val="17"/>
                <w:szCs w:val="17"/>
                <w:lang w:val="es-CO" w:eastAsia="es-CO"/>
              </w:rPr>
            </w:pPr>
            <w:r w:rsidRPr="003F0E06">
              <w:rPr>
                <w:rFonts w:ascii="Arial" w:eastAsia="Times New Roman" w:hAnsi="Arial" w:cs="Arial"/>
                <w:color w:val="333333"/>
                <w:sz w:val="17"/>
                <w:szCs w:val="17"/>
                <w:lang w:val="es-CO" w:eastAsia="es-CO"/>
              </w:rPr>
              <w:t>06/04/2015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3F0E06" w:rsidRPr="003F0E06" w:rsidRDefault="003F0E06" w:rsidP="003F0E06">
            <w:pPr>
              <w:spacing w:after="0" w:line="240" w:lineRule="auto"/>
              <w:jc w:val="center"/>
              <w:rPr>
                <w:rFonts w:ascii="Arial" w:eastAsia="Times New Roman" w:hAnsi="Arial" w:cs="Arial"/>
                <w:color w:val="333333"/>
                <w:sz w:val="17"/>
                <w:szCs w:val="17"/>
                <w:lang w:val="es-CO" w:eastAsia="es-CO"/>
              </w:rPr>
            </w:pPr>
            <w:r w:rsidRPr="003F0E06">
              <w:rPr>
                <w:rFonts w:ascii="Arial" w:eastAsia="Times New Roman" w:hAnsi="Arial" w:cs="Arial"/>
                <w:noProof/>
                <w:color w:val="333333"/>
                <w:sz w:val="17"/>
                <w:szCs w:val="17"/>
                <w:lang w:val="es-CO" w:eastAsia="es-CO"/>
              </w:rPr>
              <w:drawing>
                <wp:inline distT="0" distB="0" distL="0" distR="0" wp14:anchorId="55729CD0" wp14:editId="28F6ABA2">
                  <wp:extent cx="144780" cy="121920"/>
                  <wp:effectExtent l="0" t="0" r="7620" b="0"/>
                  <wp:docPr id="72" name="DataList1_ctl00_grvProcesoGerencial_ctl03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3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p>
        </w:tc>
      </w:tr>
      <w:tr w:rsidR="003F0E06" w:rsidRPr="003F0E06" w:rsidTr="003F0E06">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3F0E06" w:rsidRPr="003F0E06" w:rsidRDefault="00241262" w:rsidP="003F0E06">
            <w:pPr>
              <w:spacing w:after="0" w:line="240" w:lineRule="auto"/>
              <w:rPr>
                <w:rFonts w:ascii="Arial" w:eastAsia="Times New Roman" w:hAnsi="Arial" w:cs="Arial"/>
                <w:color w:val="333333"/>
                <w:sz w:val="17"/>
                <w:szCs w:val="17"/>
                <w:lang w:val="es-CO" w:eastAsia="es-CO"/>
              </w:rPr>
            </w:pPr>
            <w:hyperlink r:id="rId14" w:history="1">
              <w:r w:rsidR="003F0E06" w:rsidRPr="003F0E06">
                <w:rPr>
                  <w:rFonts w:ascii="Arial" w:eastAsia="Times New Roman" w:hAnsi="Arial" w:cs="Arial"/>
                  <w:color w:val="333333"/>
                  <w:sz w:val="17"/>
                  <w:szCs w:val="17"/>
                  <w:lang w:val="es-CO" w:eastAsia="es-CO"/>
                </w:rPr>
                <w:t>Seguimiento al cumplimiento de los planes de mejoramiento</w:t>
              </w:r>
            </w:hyperlink>
            <w:r w:rsidR="003F0E06" w:rsidRPr="003F0E06">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3F0E06" w:rsidRPr="003F0E06" w:rsidRDefault="003F0E06" w:rsidP="003F0E06">
            <w:pPr>
              <w:spacing w:after="0" w:line="240" w:lineRule="auto"/>
              <w:rPr>
                <w:rFonts w:ascii="Arial" w:eastAsia="Times New Roman" w:hAnsi="Arial" w:cs="Arial"/>
                <w:color w:val="333333"/>
                <w:sz w:val="17"/>
                <w:szCs w:val="17"/>
                <w:lang w:val="es-CO" w:eastAsia="es-CO"/>
              </w:rPr>
            </w:pPr>
            <w:r w:rsidRPr="003F0E06">
              <w:rPr>
                <w:rFonts w:ascii="Arial" w:eastAsia="Times New Roman" w:hAnsi="Arial" w:cs="Arial"/>
                <w:noProof/>
                <w:color w:val="333333"/>
                <w:sz w:val="17"/>
                <w:szCs w:val="17"/>
                <w:lang w:val="es-CO" w:eastAsia="es-CO"/>
              </w:rPr>
              <w:drawing>
                <wp:inline distT="0" distB="0" distL="0" distR="0" wp14:anchorId="1A23380D" wp14:editId="542A082A">
                  <wp:extent cx="708660" cy="297180"/>
                  <wp:effectExtent l="0" t="0" r="0" b="7620"/>
                  <wp:docPr id="73" name="DataList1_ctl00_grvProcesoGerencial_ctl04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4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3F0E06" w:rsidRPr="003F0E06" w:rsidRDefault="003F0E06" w:rsidP="003F0E06">
            <w:pPr>
              <w:spacing w:after="0" w:line="240" w:lineRule="auto"/>
              <w:jc w:val="right"/>
              <w:rPr>
                <w:rFonts w:ascii="Arial" w:eastAsia="Times New Roman" w:hAnsi="Arial" w:cs="Arial"/>
                <w:color w:val="333333"/>
                <w:sz w:val="17"/>
                <w:szCs w:val="17"/>
                <w:lang w:val="es-CO" w:eastAsia="es-CO"/>
              </w:rPr>
            </w:pPr>
            <w:r w:rsidRPr="003F0E06">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3F0E06" w:rsidRPr="003F0E06" w:rsidRDefault="003F0E06" w:rsidP="003F0E06">
            <w:pPr>
              <w:spacing w:after="0" w:line="240" w:lineRule="auto"/>
              <w:jc w:val="right"/>
              <w:rPr>
                <w:rFonts w:ascii="Arial" w:eastAsia="Times New Roman" w:hAnsi="Arial" w:cs="Arial"/>
                <w:color w:val="333333"/>
                <w:sz w:val="17"/>
                <w:szCs w:val="17"/>
                <w:lang w:val="es-CO" w:eastAsia="es-CO"/>
              </w:rPr>
            </w:pPr>
            <w:r w:rsidRPr="003F0E06">
              <w:rPr>
                <w:rFonts w:ascii="Arial" w:eastAsia="Times New Roman" w:hAnsi="Arial" w:cs="Arial"/>
                <w:color w:val="333333"/>
                <w:sz w:val="17"/>
                <w:szCs w:val="17"/>
                <w:lang w:val="es-CO" w:eastAsia="es-CO"/>
              </w:rPr>
              <w:t xml:space="preserve">100.00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3F0E06" w:rsidRPr="003F0E06" w:rsidRDefault="003F0E06" w:rsidP="003F0E06">
            <w:pPr>
              <w:spacing w:after="0" w:line="240" w:lineRule="auto"/>
              <w:jc w:val="right"/>
              <w:rPr>
                <w:rFonts w:ascii="Arial" w:eastAsia="Times New Roman" w:hAnsi="Arial" w:cs="Arial"/>
                <w:color w:val="333333"/>
                <w:sz w:val="17"/>
                <w:szCs w:val="17"/>
                <w:lang w:val="es-CO" w:eastAsia="es-CO"/>
              </w:rPr>
            </w:pPr>
            <w:r w:rsidRPr="003F0E06">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3F0E06" w:rsidRPr="003F0E06" w:rsidRDefault="003F0E06" w:rsidP="003F0E06">
            <w:pPr>
              <w:spacing w:after="0" w:line="240" w:lineRule="auto"/>
              <w:rPr>
                <w:rFonts w:ascii="Arial" w:eastAsia="Times New Roman" w:hAnsi="Arial" w:cs="Arial"/>
                <w:color w:val="333333"/>
                <w:sz w:val="17"/>
                <w:szCs w:val="17"/>
                <w:lang w:val="es-CO" w:eastAsia="es-CO"/>
              </w:rPr>
            </w:pPr>
            <w:r w:rsidRPr="003F0E06">
              <w:rPr>
                <w:rFonts w:ascii="Arial" w:eastAsia="Times New Roman" w:hAnsi="Arial" w:cs="Arial"/>
                <w:color w:val="333333"/>
                <w:sz w:val="17"/>
                <w:szCs w:val="17"/>
                <w:lang w:val="es-CO" w:eastAsia="es-CO"/>
              </w:rPr>
              <w:t>07/04/2015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3F0E06" w:rsidRPr="003F0E06" w:rsidRDefault="003F0E06" w:rsidP="003F0E06">
            <w:pPr>
              <w:spacing w:after="0" w:line="240" w:lineRule="auto"/>
              <w:jc w:val="center"/>
              <w:rPr>
                <w:rFonts w:ascii="Arial" w:eastAsia="Times New Roman" w:hAnsi="Arial" w:cs="Arial"/>
                <w:color w:val="333333"/>
                <w:sz w:val="17"/>
                <w:szCs w:val="17"/>
                <w:lang w:val="es-CO" w:eastAsia="es-CO"/>
              </w:rPr>
            </w:pPr>
            <w:r w:rsidRPr="003F0E06">
              <w:rPr>
                <w:rFonts w:ascii="Arial" w:eastAsia="Times New Roman" w:hAnsi="Arial" w:cs="Arial"/>
                <w:noProof/>
                <w:color w:val="333333"/>
                <w:sz w:val="17"/>
                <w:szCs w:val="17"/>
                <w:lang w:val="es-CO" w:eastAsia="es-CO"/>
              </w:rPr>
              <w:drawing>
                <wp:inline distT="0" distB="0" distL="0" distR="0" wp14:anchorId="6B880AFF" wp14:editId="5D1ACD60">
                  <wp:extent cx="144780" cy="121920"/>
                  <wp:effectExtent l="0" t="0" r="7620" b="0"/>
                  <wp:docPr id="74" name="DataList1_ctl00_grvProcesoGerencial_ctl04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4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p>
        </w:tc>
      </w:tr>
      <w:tr w:rsidR="003F0E06" w:rsidRPr="003F0E06" w:rsidTr="003F0E06">
        <w:tblPrEx>
          <w:tblCellSpacing w:w="15" w:type="dxa"/>
          <w:tblBorders>
            <w:top w:val="none" w:sz="0" w:space="0" w:color="auto"/>
            <w:left w:val="none" w:sz="0" w:space="0" w:color="auto"/>
            <w:bottom w:val="none" w:sz="0" w:space="0" w:color="auto"/>
            <w:right w:val="none" w:sz="0" w:space="0" w:color="auto"/>
          </w:tblBorders>
        </w:tblPrEx>
        <w:trPr>
          <w:gridAfter w:val="3"/>
          <w:tblCellSpacing w:w="15" w:type="dxa"/>
        </w:trPr>
        <w:tc>
          <w:tcPr>
            <w:tcW w:w="0" w:type="auto"/>
            <w:shd w:val="clear" w:color="auto" w:fill="ECE1BB"/>
            <w:vAlign w:val="center"/>
            <w:hideMark/>
          </w:tcPr>
          <w:p w:rsidR="003F0E06" w:rsidRPr="003F0E06" w:rsidRDefault="003F0E06" w:rsidP="003F0E06">
            <w:pPr>
              <w:spacing w:after="0" w:line="240" w:lineRule="auto"/>
              <w:rPr>
                <w:rFonts w:ascii="Arial" w:eastAsia="Times New Roman" w:hAnsi="Arial" w:cs="Arial"/>
                <w:b/>
                <w:bCs/>
                <w:color w:val="333333"/>
                <w:sz w:val="17"/>
                <w:szCs w:val="17"/>
                <w:lang w:val="es-CO" w:eastAsia="es-CO"/>
              </w:rPr>
            </w:pPr>
            <w:r w:rsidRPr="003F0E06">
              <w:rPr>
                <w:rFonts w:ascii="Arial" w:eastAsia="Times New Roman" w:hAnsi="Arial" w:cs="Arial"/>
                <w:b/>
                <w:bCs/>
                <w:color w:val="333333"/>
                <w:sz w:val="17"/>
                <w:szCs w:val="17"/>
                <w:lang w:val="es-CO" w:eastAsia="es-CO"/>
              </w:rPr>
              <w:t>Total:</w:t>
            </w:r>
          </w:p>
        </w:tc>
        <w:tc>
          <w:tcPr>
            <w:tcW w:w="0" w:type="auto"/>
            <w:gridSpan w:val="4"/>
            <w:shd w:val="clear" w:color="auto" w:fill="ECE1BB"/>
            <w:vAlign w:val="center"/>
            <w:hideMark/>
          </w:tcPr>
          <w:p w:rsidR="003F0E06" w:rsidRPr="003F0E06" w:rsidRDefault="003F0E06" w:rsidP="003F0E06">
            <w:pPr>
              <w:spacing w:after="0" w:line="240" w:lineRule="auto"/>
              <w:jc w:val="right"/>
              <w:rPr>
                <w:rFonts w:ascii="Arial" w:eastAsia="Times New Roman" w:hAnsi="Arial" w:cs="Arial"/>
                <w:b/>
                <w:bCs/>
                <w:color w:val="333333"/>
                <w:sz w:val="17"/>
                <w:szCs w:val="17"/>
                <w:lang w:val="es-CO" w:eastAsia="es-CO"/>
              </w:rPr>
            </w:pPr>
            <w:r w:rsidRPr="003F0E06">
              <w:rPr>
                <w:rFonts w:ascii="Arial" w:eastAsia="Times New Roman" w:hAnsi="Arial" w:cs="Arial"/>
                <w:b/>
                <w:bCs/>
                <w:color w:val="333333"/>
                <w:sz w:val="17"/>
                <w:szCs w:val="17"/>
                <w:lang w:val="es-CO" w:eastAsia="es-CO"/>
              </w:rPr>
              <w:t>103.70%</w:t>
            </w:r>
          </w:p>
        </w:tc>
      </w:tr>
    </w:tbl>
    <w:p w:rsidR="006920F5" w:rsidRDefault="006920F5" w:rsidP="006920F5">
      <w:pPr>
        <w:spacing w:after="0" w:line="240" w:lineRule="auto"/>
        <w:jc w:val="both"/>
        <w:rPr>
          <w:rFonts w:ascii="Arial" w:hAnsi="Arial" w:cs="Arial"/>
        </w:rPr>
      </w:pPr>
    </w:p>
    <w:p w:rsidR="009834D6" w:rsidRDefault="009834D6" w:rsidP="006920F5">
      <w:pPr>
        <w:spacing w:after="0" w:line="240" w:lineRule="auto"/>
        <w:jc w:val="both"/>
        <w:rPr>
          <w:rFonts w:ascii="Arial" w:hAnsi="Arial" w:cs="Arial"/>
        </w:rPr>
      </w:pPr>
    </w:p>
    <w:p w:rsidR="003F0E06" w:rsidRDefault="003F0E06" w:rsidP="006920F5">
      <w:pPr>
        <w:spacing w:after="0" w:line="240" w:lineRule="auto"/>
        <w:jc w:val="both"/>
        <w:rPr>
          <w:rFonts w:ascii="Arial" w:hAnsi="Arial" w:cs="Arial"/>
        </w:rPr>
      </w:pPr>
    </w:p>
    <w:p w:rsidR="006920F5" w:rsidRDefault="006920F5" w:rsidP="006920F5">
      <w:pPr>
        <w:spacing w:after="0" w:line="240" w:lineRule="auto"/>
        <w:jc w:val="center"/>
        <w:rPr>
          <w:rFonts w:ascii="Arial" w:hAnsi="Arial" w:cs="Arial"/>
          <w:b/>
        </w:rPr>
      </w:pPr>
      <w:r w:rsidRPr="00E945DA">
        <w:rPr>
          <w:rFonts w:ascii="Arial" w:hAnsi="Arial" w:cs="Arial"/>
          <w:b/>
        </w:rPr>
        <w:t>MACRO PROCESO: GESTIÓN DE LA COMUNICACIÓN</w:t>
      </w:r>
    </w:p>
    <w:p w:rsidR="006920F5" w:rsidRDefault="006920F5" w:rsidP="006920F5">
      <w:pPr>
        <w:spacing w:after="0" w:line="240" w:lineRule="auto"/>
        <w:jc w:val="center"/>
        <w:rPr>
          <w:rFonts w:ascii="Arial" w:hAnsi="Arial" w:cs="Arial"/>
          <w:b/>
        </w:rPr>
      </w:pPr>
    </w:p>
    <w:p w:rsidR="006920F5" w:rsidRPr="00E945DA" w:rsidRDefault="006920F5" w:rsidP="006920F5">
      <w:pPr>
        <w:spacing w:after="0" w:line="240" w:lineRule="auto"/>
        <w:jc w:val="center"/>
        <w:rPr>
          <w:rFonts w:ascii="Arial" w:hAnsi="Arial" w:cs="Arial"/>
          <w:b/>
        </w:rPr>
      </w:pPr>
    </w:p>
    <w:p w:rsidR="006920F5" w:rsidRDefault="006920F5" w:rsidP="0074587B">
      <w:pPr>
        <w:pStyle w:val="Prrafodelista"/>
        <w:numPr>
          <w:ilvl w:val="0"/>
          <w:numId w:val="14"/>
        </w:numPr>
        <w:spacing w:after="0" w:line="240" w:lineRule="auto"/>
        <w:ind w:left="0"/>
        <w:jc w:val="both"/>
        <w:rPr>
          <w:rFonts w:ascii="Arial" w:hAnsi="Arial" w:cs="Arial"/>
        </w:rPr>
      </w:pPr>
      <w:r w:rsidRPr="00E945DA">
        <w:rPr>
          <w:rFonts w:ascii="Arial" w:hAnsi="Arial" w:cs="Arial"/>
          <w:b/>
        </w:rPr>
        <w:t xml:space="preserve">PROCESO: COMUNICACIÓN PÚBLICA: </w:t>
      </w:r>
      <w:r>
        <w:rPr>
          <w:rFonts w:ascii="Arial" w:hAnsi="Arial" w:cs="Arial"/>
        </w:rPr>
        <w:t>Este proceso cuenta con seis (6</w:t>
      </w:r>
      <w:r w:rsidRPr="00E945DA">
        <w:rPr>
          <w:rFonts w:ascii="Arial" w:hAnsi="Arial" w:cs="Arial"/>
        </w:rPr>
        <w:t xml:space="preserve">) indicadores, de los cuales </w:t>
      </w:r>
      <w:r>
        <w:rPr>
          <w:rFonts w:ascii="Arial" w:hAnsi="Arial" w:cs="Arial"/>
        </w:rPr>
        <w:t>tres (3</w:t>
      </w:r>
      <w:r w:rsidRPr="00E945DA">
        <w:rPr>
          <w:rFonts w:ascii="Arial" w:hAnsi="Arial" w:cs="Arial"/>
        </w:rPr>
        <w:t xml:space="preserve">) </w:t>
      </w:r>
      <w:r w:rsidR="00ED4356">
        <w:rPr>
          <w:rFonts w:ascii="Arial" w:hAnsi="Arial" w:cs="Arial"/>
        </w:rPr>
        <w:t>fueron reportados</w:t>
      </w:r>
      <w:r w:rsidRPr="00E945DA">
        <w:rPr>
          <w:rFonts w:ascii="Arial" w:hAnsi="Arial" w:cs="Arial"/>
        </w:rPr>
        <w:t xml:space="preserve">, </w:t>
      </w:r>
      <w:r w:rsidR="00ED4356">
        <w:rPr>
          <w:rFonts w:ascii="Arial" w:hAnsi="Arial" w:cs="Arial"/>
        </w:rPr>
        <w:t xml:space="preserve">para </w:t>
      </w:r>
      <w:r>
        <w:rPr>
          <w:rFonts w:ascii="Arial" w:hAnsi="Arial" w:cs="Arial"/>
        </w:rPr>
        <w:t xml:space="preserve">los </w:t>
      </w:r>
      <w:r w:rsidR="00ED4356">
        <w:rPr>
          <w:rFonts w:ascii="Arial" w:hAnsi="Arial" w:cs="Arial"/>
        </w:rPr>
        <w:t>otros tres (3) no aplica su medición de acuerdo a la periodicidad que se tiene establecida.</w:t>
      </w:r>
    </w:p>
    <w:p w:rsidR="009A0645" w:rsidRDefault="009A0645" w:rsidP="009A0645">
      <w:pPr>
        <w:pStyle w:val="Prrafodelista"/>
        <w:spacing w:after="0" w:line="240" w:lineRule="auto"/>
        <w:ind w:left="0"/>
        <w:jc w:val="both"/>
        <w:rPr>
          <w:rFonts w:ascii="Arial" w:hAnsi="Arial" w:cs="Arial"/>
          <w:b/>
        </w:rPr>
      </w:pPr>
    </w:p>
    <w:p w:rsidR="009834D6" w:rsidRDefault="009834D6" w:rsidP="009A0645">
      <w:pPr>
        <w:pStyle w:val="Prrafodelista"/>
        <w:spacing w:after="0" w:line="240" w:lineRule="auto"/>
        <w:ind w:left="0"/>
        <w:jc w:val="both"/>
        <w:rPr>
          <w:rFonts w:ascii="Arial" w:hAnsi="Arial" w:cs="Arial"/>
          <w:b/>
        </w:rPr>
      </w:pPr>
    </w:p>
    <w:tbl>
      <w:tblPr>
        <w:tblW w:w="10740" w:type="dxa"/>
        <w:tblInd w:w="-662"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4875"/>
        <w:gridCol w:w="1191"/>
        <w:gridCol w:w="947"/>
        <w:gridCol w:w="572"/>
        <w:gridCol w:w="1279"/>
        <w:gridCol w:w="459"/>
        <w:gridCol w:w="459"/>
        <w:gridCol w:w="958"/>
      </w:tblGrid>
      <w:tr w:rsidR="009A0645" w:rsidRPr="009A0645" w:rsidTr="009A0645">
        <w:trPr>
          <w:trHeight w:val="450"/>
        </w:trPr>
        <w:tc>
          <w:tcPr>
            <w:tcW w:w="0" w:type="auto"/>
            <w:shd w:val="clear" w:color="auto" w:fill="F6F1E0"/>
            <w:vAlign w:val="center"/>
            <w:hideMark/>
          </w:tcPr>
          <w:p w:rsidR="009A0645" w:rsidRPr="009A0645" w:rsidRDefault="009A0645" w:rsidP="009A0645">
            <w:pPr>
              <w:spacing w:after="0" w:line="240" w:lineRule="auto"/>
              <w:jc w:val="center"/>
              <w:rPr>
                <w:rFonts w:ascii="Arial" w:eastAsia="Times New Roman" w:hAnsi="Arial" w:cs="Arial"/>
                <w:b/>
                <w:bCs/>
                <w:color w:val="887324"/>
                <w:sz w:val="18"/>
                <w:szCs w:val="18"/>
                <w:lang w:val="es-CO" w:eastAsia="es-CO"/>
              </w:rPr>
            </w:pPr>
            <w:r w:rsidRPr="009A0645">
              <w:rPr>
                <w:rFonts w:ascii="Arial" w:eastAsia="Times New Roman" w:hAnsi="Arial" w:cs="Arial"/>
                <w:b/>
                <w:bCs/>
                <w:color w:val="887324"/>
                <w:sz w:val="18"/>
                <w:szCs w:val="18"/>
                <w:lang w:val="es-CO" w:eastAsia="es-CO"/>
              </w:rPr>
              <w:t>Indicador</w:t>
            </w:r>
          </w:p>
        </w:tc>
        <w:tc>
          <w:tcPr>
            <w:tcW w:w="0" w:type="auto"/>
            <w:shd w:val="clear" w:color="auto" w:fill="F6F1E0"/>
            <w:vAlign w:val="center"/>
            <w:hideMark/>
          </w:tcPr>
          <w:p w:rsidR="009A0645" w:rsidRPr="009A0645" w:rsidRDefault="009A0645" w:rsidP="009A0645">
            <w:pPr>
              <w:spacing w:after="0" w:line="240" w:lineRule="auto"/>
              <w:jc w:val="center"/>
              <w:rPr>
                <w:rFonts w:ascii="Arial" w:eastAsia="Times New Roman" w:hAnsi="Arial" w:cs="Arial"/>
                <w:b/>
                <w:bCs/>
                <w:sz w:val="20"/>
                <w:szCs w:val="20"/>
                <w:lang w:val="es-CO" w:eastAsia="es-CO"/>
              </w:rPr>
            </w:pPr>
          </w:p>
        </w:tc>
        <w:tc>
          <w:tcPr>
            <w:tcW w:w="0" w:type="auto"/>
            <w:shd w:val="clear" w:color="auto" w:fill="F6F1E0"/>
            <w:vAlign w:val="center"/>
            <w:hideMark/>
          </w:tcPr>
          <w:p w:rsidR="009A0645" w:rsidRPr="009A0645" w:rsidRDefault="009A0645" w:rsidP="009A0645">
            <w:pPr>
              <w:spacing w:after="0" w:line="240" w:lineRule="auto"/>
              <w:jc w:val="center"/>
              <w:rPr>
                <w:rFonts w:ascii="Arial" w:eastAsia="Times New Roman" w:hAnsi="Arial" w:cs="Arial"/>
                <w:b/>
                <w:bCs/>
                <w:color w:val="887324"/>
                <w:sz w:val="18"/>
                <w:szCs w:val="18"/>
                <w:lang w:val="es-CO" w:eastAsia="es-CO"/>
              </w:rPr>
            </w:pPr>
            <w:r w:rsidRPr="009A0645">
              <w:rPr>
                <w:rFonts w:ascii="Arial" w:eastAsia="Times New Roman" w:hAnsi="Arial" w:cs="Arial"/>
                <w:b/>
                <w:bCs/>
                <w:color w:val="887324"/>
                <w:sz w:val="18"/>
                <w:szCs w:val="18"/>
                <w:lang w:val="es-CO" w:eastAsia="es-CO"/>
              </w:rPr>
              <w:t>Valor Real</w:t>
            </w:r>
          </w:p>
        </w:tc>
        <w:tc>
          <w:tcPr>
            <w:tcW w:w="0" w:type="auto"/>
            <w:shd w:val="clear" w:color="auto" w:fill="F6F1E0"/>
            <w:vAlign w:val="center"/>
            <w:hideMark/>
          </w:tcPr>
          <w:p w:rsidR="009A0645" w:rsidRPr="009A0645" w:rsidRDefault="009A0645" w:rsidP="009A0645">
            <w:pPr>
              <w:spacing w:after="0" w:line="240" w:lineRule="auto"/>
              <w:jc w:val="center"/>
              <w:rPr>
                <w:rFonts w:ascii="Arial" w:eastAsia="Times New Roman" w:hAnsi="Arial" w:cs="Arial"/>
                <w:b/>
                <w:bCs/>
                <w:color w:val="887324"/>
                <w:sz w:val="18"/>
                <w:szCs w:val="18"/>
                <w:lang w:val="es-CO" w:eastAsia="es-CO"/>
              </w:rPr>
            </w:pPr>
            <w:r w:rsidRPr="009A0645">
              <w:rPr>
                <w:rFonts w:ascii="Arial" w:eastAsia="Times New Roman" w:hAnsi="Arial" w:cs="Arial"/>
                <w:b/>
                <w:bCs/>
                <w:color w:val="887324"/>
                <w:sz w:val="18"/>
                <w:szCs w:val="18"/>
                <w:lang w:val="es-CO" w:eastAsia="es-CO"/>
              </w:rPr>
              <w:t>Meta</w:t>
            </w:r>
          </w:p>
        </w:tc>
        <w:tc>
          <w:tcPr>
            <w:tcW w:w="0" w:type="auto"/>
            <w:shd w:val="clear" w:color="auto" w:fill="F6F1E0"/>
            <w:vAlign w:val="center"/>
            <w:hideMark/>
          </w:tcPr>
          <w:p w:rsidR="009A0645" w:rsidRPr="009A0645" w:rsidRDefault="009A0645" w:rsidP="009A0645">
            <w:pPr>
              <w:spacing w:after="0" w:line="240" w:lineRule="auto"/>
              <w:jc w:val="center"/>
              <w:rPr>
                <w:rFonts w:ascii="Arial" w:eastAsia="Times New Roman" w:hAnsi="Arial" w:cs="Arial"/>
                <w:b/>
                <w:bCs/>
                <w:color w:val="887324"/>
                <w:sz w:val="18"/>
                <w:szCs w:val="18"/>
                <w:lang w:val="es-CO" w:eastAsia="es-CO"/>
              </w:rPr>
            </w:pPr>
            <w:r w:rsidRPr="009A0645">
              <w:rPr>
                <w:rFonts w:ascii="Arial" w:eastAsia="Times New Roman" w:hAnsi="Arial" w:cs="Arial"/>
                <w:b/>
                <w:bCs/>
                <w:color w:val="887324"/>
                <w:sz w:val="18"/>
                <w:szCs w:val="18"/>
                <w:lang w:val="es-CO" w:eastAsia="es-CO"/>
              </w:rPr>
              <w:t>Cumplimiento</w:t>
            </w:r>
          </w:p>
        </w:tc>
        <w:tc>
          <w:tcPr>
            <w:tcW w:w="0" w:type="auto"/>
            <w:gridSpan w:val="2"/>
            <w:shd w:val="clear" w:color="auto" w:fill="F6F1E0"/>
            <w:vAlign w:val="center"/>
            <w:hideMark/>
          </w:tcPr>
          <w:p w:rsidR="009A0645" w:rsidRPr="009A0645" w:rsidRDefault="009A0645" w:rsidP="009A0645">
            <w:pPr>
              <w:spacing w:after="0" w:line="240" w:lineRule="auto"/>
              <w:jc w:val="center"/>
              <w:rPr>
                <w:rFonts w:ascii="Arial" w:eastAsia="Times New Roman" w:hAnsi="Arial" w:cs="Arial"/>
                <w:b/>
                <w:bCs/>
                <w:color w:val="887324"/>
                <w:sz w:val="18"/>
                <w:szCs w:val="18"/>
                <w:lang w:val="es-CO" w:eastAsia="es-CO"/>
              </w:rPr>
            </w:pPr>
            <w:r w:rsidRPr="009A0645">
              <w:rPr>
                <w:rFonts w:ascii="Arial" w:eastAsia="Times New Roman" w:hAnsi="Arial" w:cs="Arial"/>
                <w:b/>
                <w:bCs/>
                <w:color w:val="887324"/>
                <w:sz w:val="18"/>
                <w:szCs w:val="18"/>
                <w:lang w:val="es-CO" w:eastAsia="es-CO"/>
              </w:rPr>
              <w:t>Fecha</w:t>
            </w:r>
          </w:p>
        </w:tc>
        <w:tc>
          <w:tcPr>
            <w:tcW w:w="0" w:type="auto"/>
            <w:shd w:val="clear" w:color="auto" w:fill="F6F1E0"/>
            <w:vAlign w:val="center"/>
            <w:hideMark/>
          </w:tcPr>
          <w:p w:rsidR="009A0645" w:rsidRPr="009A0645" w:rsidRDefault="009A0645" w:rsidP="009A0645">
            <w:pPr>
              <w:spacing w:after="0" w:line="240" w:lineRule="auto"/>
              <w:jc w:val="center"/>
              <w:rPr>
                <w:rFonts w:ascii="Arial" w:eastAsia="Times New Roman" w:hAnsi="Arial" w:cs="Arial"/>
                <w:b/>
                <w:bCs/>
                <w:color w:val="887324"/>
                <w:sz w:val="18"/>
                <w:szCs w:val="18"/>
                <w:lang w:val="es-CO" w:eastAsia="es-CO"/>
              </w:rPr>
            </w:pPr>
            <w:r w:rsidRPr="009A0645">
              <w:rPr>
                <w:rFonts w:ascii="Arial" w:eastAsia="Times New Roman" w:hAnsi="Arial" w:cs="Arial"/>
                <w:b/>
                <w:bCs/>
                <w:color w:val="887324"/>
                <w:sz w:val="18"/>
                <w:szCs w:val="18"/>
                <w:lang w:val="es-CO" w:eastAsia="es-CO"/>
              </w:rPr>
              <w:t>Tendencia</w:t>
            </w:r>
          </w:p>
        </w:tc>
      </w:tr>
      <w:tr w:rsidR="009A0645" w:rsidRPr="009A0645" w:rsidTr="009A0645">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9A0645" w:rsidRPr="009A0645" w:rsidRDefault="00241262" w:rsidP="009A0645">
            <w:pPr>
              <w:spacing w:after="0" w:line="240" w:lineRule="auto"/>
              <w:rPr>
                <w:rFonts w:ascii="Arial" w:eastAsia="Times New Roman" w:hAnsi="Arial" w:cs="Arial"/>
                <w:color w:val="333333"/>
                <w:sz w:val="17"/>
                <w:szCs w:val="17"/>
                <w:lang w:val="es-CO" w:eastAsia="es-CO"/>
              </w:rPr>
            </w:pPr>
            <w:hyperlink r:id="rId15" w:history="1">
              <w:r w:rsidR="009A0645" w:rsidRPr="009A0645">
                <w:rPr>
                  <w:rFonts w:ascii="Arial" w:eastAsia="Times New Roman" w:hAnsi="Arial" w:cs="Arial"/>
                  <w:color w:val="333333"/>
                  <w:sz w:val="17"/>
                  <w:szCs w:val="17"/>
                  <w:lang w:val="es-CO" w:eastAsia="es-CO"/>
                </w:rPr>
                <w:t>Capítulos para emisión en televisión producidos</w:t>
              </w:r>
            </w:hyperlink>
            <w:r w:rsidR="009A0645" w:rsidRPr="009A0645">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9A0645" w:rsidRPr="009A0645" w:rsidRDefault="009A0645" w:rsidP="009A0645">
            <w:pPr>
              <w:spacing w:after="0" w:line="240" w:lineRule="auto"/>
              <w:rPr>
                <w:rFonts w:ascii="Arial" w:eastAsia="Times New Roman" w:hAnsi="Arial" w:cs="Arial"/>
                <w:color w:val="333333"/>
                <w:sz w:val="17"/>
                <w:szCs w:val="17"/>
                <w:lang w:val="es-CO" w:eastAsia="es-CO"/>
              </w:rPr>
            </w:pPr>
            <w:r w:rsidRPr="009A0645">
              <w:rPr>
                <w:rFonts w:ascii="Arial" w:eastAsia="Times New Roman" w:hAnsi="Arial" w:cs="Arial"/>
                <w:noProof/>
                <w:color w:val="333333"/>
                <w:sz w:val="17"/>
                <w:szCs w:val="17"/>
                <w:lang w:val="es-CO" w:eastAsia="es-CO"/>
              </w:rPr>
              <w:drawing>
                <wp:inline distT="0" distB="0" distL="0" distR="0" wp14:anchorId="597BF5A4" wp14:editId="038B7D69">
                  <wp:extent cx="708660" cy="297180"/>
                  <wp:effectExtent l="0" t="0" r="0" b="7620"/>
                  <wp:docPr id="12" name="DataList1_ctl00_grvProcesoGerencial_ctl02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9A0645" w:rsidRPr="009A0645" w:rsidRDefault="009A0645" w:rsidP="009A0645">
            <w:pPr>
              <w:spacing w:after="0" w:line="240" w:lineRule="auto"/>
              <w:jc w:val="right"/>
              <w:rPr>
                <w:rFonts w:ascii="Arial" w:eastAsia="Times New Roman" w:hAnsi="Arial" w:cs="Arial"/>
                <w:color w:val="333333"/>
                <w:sz w:val="17"/>
                <w:szCs w:val="17"/>
                <w:lang w:val="es-CO" w:eastAsia="es-CO"/>
              </w:rPr>
            </w:pPr>
            <w:r w:rsidRPr="009A0645">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9A0645" w:rsidRPr="009A0645" w:rsidRDefault="009A0645" w:rsidP="009A0645">
            <w:pPr>
              <w:spacing w:after="0" w:line="240" w:lineRule="auto"/>
              <w:jc w:val="right"/>
              <w:rPr>
                <w:rFonts w:ascii="Arial" w:eastAsia="Times New Roman" w:hAnsi="Arial" w:cs="Arial"/>
                <w:color w:val="333333"/>
                <w:sz w:val="17"/>
                <w:szCs w:val="17"/>
                <w:lang w:val="es-CO" w:eastAsia="es-CO"/>
              </w:rPr>
            </w:pPr>
            <w:r w:rsidRPr="009A0645">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9A0645" w:rsidRPr="009A0645" w:rsidRDefault="009A0645" w:rsidP="009A0645">
            <w:pPr>
              <w:spacing w:after="0" w:line="240" w:lineRule="auto"/>
              <w:jc w:val="right"/>
              <w:rPr>
                <w:rFonts w:ascii="Arial" w:eastAsia="Times New Roman" w:hAnsi="Arial" w:cs="Arial"/>
                <w:color w:val="333333"/>
                <w:sz w:val="17"/>
                <w:szCs w:val="17"/>
                <w:lang w:val="es-CO" w:eastAsia="es-CO"/>
              </w:rPr>
            </w:pPr>
            <w:r w:rsidRPr="009A0645">
              <w:rPr>
                <w:rFonts w:ascii="Arial" w:eastAsia="Times New Roman" w:hAnsi="Arial" w:cs="Arial"/>
                <w:color w:val="333333"/>
                <w:sz w:val="17"/>
                <w:szCs w:val="17"/>
                <w:lang w:val="es-CO" w:eastAsia="es-CO"/>
              </w:rPr>
              <w:t xml:space="preserve">100.00%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9A0645" w:rsidRPr="009A0645" w:rsidRDefault="009A0645" w:rsidP="009A0645">
            <w:pPr>
              <w:spacing w:after="0" w:line="240" w:lineRule="auto"/>
              <w:rPr>
                <w:rFonts w:ascii="Arial" w:eastAsia="Times New Roman" w:hAnsi="Arial" w:cs="Arial"/>
                <w:color w:val="333333"/>
                <w:sz w:val="17"/>
                <w:szCs w:val="17"/>
                <w:lang w:val="es-CO" w:eastAsia="es-CO"/>
              </w:rPr>
            </w:pPr>
            <w:r w:rsidRPr="009A0645">
              <w:rPr>
                <w:rFonts w:ascii="Arial" w:eastAsia="Times New Roman" w:hAnsi="Arial" w:cs="Arial"/>
                <w:color w:val="333333"/>
                <w:sz w:val="17"/>
                <w:szCs w:val="17"/>
                <w:lang w:val="es-CO" w:eastAsia="es-CO"/>
              </w:rPr>
              <w:t>22/04/2015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9A0645" w:rsidRPr="009A0645" w:rsidRDefault="009A0645" w:rsidP="009A0645">
            <w:pPr>
              <w:spacing w:after="0" w:line="240" w:lineRule="auto"/>
              <w:jc w:val="center"/>
              <w:rPr>
                <w:rFonts w:ascii="Arial" w:eastAsia="Times New Roman" w:hAnsi="Arial" w:cs="Arial"/>
                <w:color w:val="333333"/>
                <w:sz w:val="17"/>
                <w:szCs w:val="17"/>
                <w:lang w:val="es-CO" w:eastAsia="es-CO"/>
              </w:rPr>
            </w:pPr>
            <w:r w:rsidRPr="009A0645">
              <w:rPr>
                <w:rFonts w:ascii="Arial" w:eastAsia="Times New Roman" w:hAnsi="Arial" w:cs="Arial"/>
                <w:noProof/>
                <w:color w:val="333333"/>
                <w:sz w:val="17"/>
                <w:szCs w:val="17"/>
                <w:lang w:val="es-CO" w:eastAsia="es-CO"/>
              </w:rPr>
              <w:drawing>
                <wp:inline distT="0" distB="0" distL="0" distR="0" wp14:anchorId="1956CDAF" wp14:editId="321D7051">
                  <wp:extent cx="144780" cy="121920"/>
                  <wp:effectExtent l="0" t="0" r="7620" b="0"/>
                  <wp:docPr id="24" name="DataList1_ctl00_grvProcesoGerencial_ctl02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p>
        </w:tc>
      </w:tr>
      <w:tr w:rsidR="009A0645" w:rsidRPr="009A0645" w:rsidTr="009A0645">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9A0645" w:rsidRPr="009A0645" w:rsidRDefault="00241262" w:rsidP="009A0645">
            <w:pPr>
              <w:spacing w:after="0" w:line="240" w:lineRule="auto"/>
              <w:rPr>
                <w:rFonts w:ascii="Arial" w:eastAsia="Times New Roman" w:hAnsi="Arial" w:cs="Arial"/>
                <w:color w:val="333333"/>
                <w:sz w:val="17"/>
                <w:szCs w:val="17"/>
                <w:lang w:val="es-CO" w:eastAsia="es-CO"/>
              </w:rPr>
            </w:pPr>
            <w:hyperlink r:id="rId16" w:history="1">
              <w:r w:rsidR="009A0645" w:rsidRPr="009A0645">
                <w:rPr>
                  <w:rFonts w:ascii="Arial" w:eastAsia="Times New Roman" w:hAnsi="Arial" w:cs="Arial"/>
                  <w:color w:val="333333"/>
                  <w:sz w:val="17"/>
                  <w:szCs w:val="17"/>
                  <w:lang w:val="es-CO" w:eastAsia="es-CO"/>
                </w:rPr>
                <w:t>Cumplimiento proceso comunicación pública</w:t>
              </w:r>
            </w:hyperlink>
            <w:r w:rsidR="009A0645" w:rsidRPr="009A0645">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9A0645" w:rsidRPr="009A0645" w:rsidRDefault="009A0645" w:rsidP="009A0645">
            <w:pPr>
              <w:spacing w:after="0" w:line="240" w:lineRule="auto"/>
              <w:rPr>
                <w:rFonts w:ascii="Arial" w:eastAsia="Times New Roman" w:hAnsi="Arial" w:cs="Arial"/>
                <w:color w:val="333333"/>
                <w:sz w:val="17"/>
                <w:szCs w:val="17"/>
                <w:lang w:val="es-CO" w:eastAsia="es-CO"/>
              </w:rPr>
            </w:pPr>
            <w:r w:rsidRPr="009A0645">
              <w:rPr>
                <w:rFonts w:ascii="Arial" w:eastAsia="Times New Roman" w:hAnsi="Arial" w:cs="Arial"/>
                <w:noProof/>
                <w:color w:val="333333"/>
                <w:sz w:val="17"/>
                <w:szCs w:val="17"/>
                <w:lang w:val="es-CO" w:eastAsia="es-CO"/>
              </w:rPr>
              <w:drawing>
                <wp:inline distT="0" distB="0" distL="0" distR="0" wp14:anchorId="2E6AA0AE" wp14:editId="4BA2F11A">
                  <wp:extent cx="708660" cy="297180"/>
                  <wp:effectExtent l="0" t="0" r="0" b="7620"/>
                  <wp:docPr id="30" name="DataList1_ctl00_grvProcesoGerencial_ctl03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3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9A0645" w:rsidRPr="009A0645" w:rsidRDefault="009A0645" w:rsidP="009A0645">
            <w:pPr>
              <w:spacing w:after="0" w:line="240" w:lineRule="auto"/>
              <w:jc w:val="right"/>
              <w:rPr>
                <w:rFonts w:ascii="Arial" w:eastAsia="Times New Roman" w:hAnsi="Arial" w:cs="Arial"/>
                <w:color w:val="333333"/>
                <w:sz w:val="17"/>
                <w:szCs w:val="17"/>
                <w:lang w:val="es-CO" w:eastAsia="es-CO"/>
              </w:rPr>
            </w:pPr>
            <w:r w:rsidRPr="009A0645">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9A0645" w:rsidRPr="009A0645" w:rsidRDefault="009A0645" w:rsidP="009A0645">
            <w:pPr>
              <w:spacing w:after="0" w:line="240" w:lineRule="auto"/>
              <w:jc w:val="right"/>
              <w:rPr>
                <w:rFonts w:ascii="Arial" w:eastAsia="Times New Roman" w:hAnsi="Arial" w:cs="Arial"/>
                <w:color w:val="333333"/>
                <w:sz w:val="17"/>
                <w:szCs w:val="17"/>
                <w:lang w:val="es-CO" w:eastAsia="es-CO"/>
              </w:rPr>
            </w:pPr>
            <w:r w:rsidRPr="009A0645">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9A0645" w:rsidRPr="009A0645" w:rsidRDefault="009A0645" w:rsidP="009A0645">
            <w:pPr>
              <w:spacing w:after="0" w:line="240" w:lineRule="auto"/>
              <w:jc w:val="right"/>
              <w:rPr>
                <w:rFonts w:ascii="Arial" w:eastAsia="Times New Roman" w:hAnsi="Arial" w:cs="Arial"/>
                <w:color w:val="333333"/>
                <w:sz w:val="17"/>
                <w:szCs w:val="17"/>
                <w:lang w:val="es-CO" w:eastAsia="es-CO"/>
              </w:rPr>
            </w:pPr>
            <w:r w:rsidRPr="009A0645">
              <w:rPr>
                <w:rFonts w:ascii="Arial" w:eastAsia="Times New Roman" w:hAnsi="Arial" w:cs="Arial"/>
                <w:color w:val="333333"/>
                <w:sz w:val="17"/>
                <w:szCs w:val="17"/>
                <w:lang w:val="es-CO" w:eastAsia="es-CO"/>
              </w:rPr>
              <w:t xml:space="preserve">100.00%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9A0645" w:rsidRPr="009A0645" w:rsidRDefault="009A0645" w:rsidP="009A0645">
            <w:pPr>
              <w:spacing w:after="0" w:line="240" w:lineRule="auto"/>
              <w:rPr>
                <w:rFonts w:ascii="Arial" w:eastAsia="Times New Roman" w:hAnsi="Arial" w:cs="Arial"/>
                <w:color w:val="333333"/>
                <w:sz w:val="17"/>
                <w:szCs w:val="17"/>
                <w:lang w:val="es-CO" w:eastAsia="es-CO"/>
              </w:rPr>
            </w:pPr>
            <w:r w:rsidRPr="009A0645">
              <w:rPr>
                <w:rFonts w:ascii="Arial" w:eastAsia="Times New Roman" w:hAnsi="Arial" w:cs="Arial"/>
                <w:color w:val="333333"/>
                <w:sz w:val="17"/>
                <w:szCs w:val="17"/>
                <w:lang w:val="es-CO" w:eastAsia="es-CO"/>
              </w:rPr>
              <w:t>22/04/2015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9A0645" w:rsidRPr="009A0645" w:rsidRDefault="009A0645" w:rsidP="009A0645">
            <w:pPr>
              <w:spacing w:after="0" w:line="240" w:lineRule="auto"/>
              <w:jc w:val="center"/>
              <w:rPr>
                <w:rFonts w:ascii="Arial" w:eastAsia="Times New Roman" w:hAnsi="Arial" w:cs="Arial"/>
                <w:color w:val="333333"/>
                <w:sz w:val="17"/>
                <w:szCs w:val="17"/>
                <w:lang w:val="es-CO" w:eastAsia="es-CO"/>
              </w:rPr>
            </w:pPr>
            <w:r w:rsidRPr="009A0645">
              <w:rPr>
                <w:rFonts w:ascii="Arial" w:eastAsia="Times New Roman" w:hAnsi="Arial" w:cs="Arial"/>
                <w:noProof/>
                <w:color w:val="333333"/>
                <w:sz w:val="17"/>
                <w:szCs w:val="17"/>
                <w:lang w:val="es-CO" w:eastAsia="es-CO"/>
              </w:rPr>
              <w:drawing>
                <wp:inline distT="0" distB="0" distL="0" distR="0" wp14:anchorId="45084DA2" wp14:editId="6A971BDC">
                  <wp:extent cx="144780" cy="121920"/>
                  <wp:effectExtent l="0" t="0" r="7620" b="0"/>
                  <wp:docPr id="37" name="DataList1_ctl00_grvProcesoGerencial_ctl03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3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p>
        </w:tc>
      </w:tr>
      <w:tr w:rsidR="009A0645" w:rsidRPr="009A0645" w:rsidTr="009A0645">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9A0645" w:rsidRPr="009A0645" w:rsidRDefault="00241262" w:rsidP="009A0645">
            <w:pPr>
              <w:spacing w:after="0" w:line="240" w:lineRule="auto"/>
              <w:rPr>
                <w:rFonts w:ascii="Arial" w:eastAsia="Times New Roman" w:hAnsi="Arial" w:cs="Arial"/>
                <w:color w:val="333333"/>
                <w:sz w:val="17"/>
                <w:szCs w:val="17"/>
                <w:lang w:val="es-CO" w:eastAsia="es-CO"/>
              </w:rPr>
            </w:pPr>
            <w:hyperlink r:id="rId17" w:history="1">
              <w:r w:rsidR="009A0645" w:rsidRPr="009A0645">
                <w:rPr>
                  <w:rFonts w:ascii="Arial" w:eastAsia="Times New Roman" w:hAnsi="Arial" w:cs="Arial"/>
                  <w:color w:val="333333"/>
                  <w:sz w:val="17"/>
                  <w:szCs w:val="17"/>
                  <w:lang w:val="es-CO" w:eastAsia="es-CO"/>
                </w:rPr>
                <w:t>programa de televisión del boletín del consumidos producidos</w:t>
              </w:r>
            </w:hyperlink>
            <w:r w:rsidR="009A0645" w:rsidRPr="009A0645">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9A0645" w:rsidRPr="009A0645" w:rsidRDefault="009A0645" w:rsidP="009A0645">
            <w:pPr>
              <w:spacing w:after="0" w:line="240" w:lineRule="auto"/>
              <w:rPr>
                <w:rFonts w:ascii="Arial" w:eastAsia="Times New Roman" w:hAnsi="Arial" w:cs="Arial"/>
                <w:color w:val="333333"/>
                <w:sz w:val="17"/>
                <w:szCs w:val="17"/>
                <w:lang w:val="es-CO" w:eastAsia="es-CO"/>
              </w:rPr>
            </w:pPr>
            <w:r w:rsidRPr="009A0645">
              <w:rPr>
                <w:rFonts w:ascii="Arial" w:eastAsia="Times New Roman" w:hAnsi="Arial" w:cs="Arial"/>
                <w:noProof/>
                <w:color w:val="333333"/>
                <w:sz w:val="17"/>
                <w:szCs w:val="17"/>
                <w:lang w:val="es-CO" w:eastAsia="es-CO"/>
              </w:rPr>
              <w:drawing>
                <wp:inline distT="0" distB="0" distL="0" distR="0" wp14:anchorId="14CA1323" wp14:editId="274CDFDC">
                  <wp:extent cx="708660" cy="297180"/>
                  <wp:effectExtent l="0" t="0" r="0" b="7620"/>
                  <wp:docPr id="63" name="DataList1_ctl00_grvProcesoGerencial_ctl04_Image2" descr="http://sw2k8r2isol01/isolucion/BSC/imagenes/img_semafororo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4_Image2" descr="http://sw2k8r2isol01/isolucion/BSC/imagenes/img_semafororojo.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9A0645" w:rsidRPr="009A0645" w:rsidRDefault="009A0645" w:rsidP="009A0645">
            <w:pPr>
              <w:spacing w:after="0" w:line="240" w:lineRule="auto"/>
              <w:jc w:val="right"/>
              <w:rPr>
                <w:rFonts w:ascii="Arial" w:eastAsia="Times New Roman" w:hAnsi="Arial" w:cs="Arial"/>
                <w:color w:val="333333"/>
                <w:sz w:val="17"/>
                <w:szCs w:val="17"/>
                <w:lang w:val="es-CO" w:eastAsia="es-CO"/>
              </w:rPr>
            </w:pPr>
            <w:r w:rsidRPr="009A0645">
              <w:rPr>
                <w:rFonts w:ascii="Arial" w:eastAsia="Times New Roman" w:hAnsi="Arial" w:cs="Arial"/>
                <w:color w:val="333333"/>
                <w:sz w:val="17"/>
                <w:szCs w:val="17"/>
                <w:lang w:val="es-CO" w:eastAsia="es-CO"/>
              </w:rPr>
              <w:t xml:space="preserve">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9A0645" w:rsidRPr="009A0645" w:rsidRDefault="009A0645" w:rsidP="009A0645">
            <w:pPr>
              <w:spacing w:after="0" w:line="240" w:lineRule="auto"/>
              <w:jc w:val="right"/>
              <w:rPr>
                <w:rFonts w:ascii="Arial" w:eastAsia="Times New Roman" w:hAnsi="Arial" w:cs="Arial"/>
                <w:color w:val="333333"/>
                <w:sz w:val="17"/>
                <w:szCs w:val="17"/>
                <w:lang w:val="es-CO" w:eastAsia="es-CO"/>
              </w:rPr>
            </w:pPr>
            <w:r w:rsidRPr="009A0645">
              <w:rPr>
                <w:rFonts w:ascii="Arial" w:eastAsia="Times New Roman" w:hAnsi="Arial" w:cs="Arial"/>
                <w:color w:val="333333"/>
                <w:sz w:val="17"/>
                <w:szCs w:val="17"/>
                <w:lang w:val="es-CO" w:eastAsia="es-CO"/>
              </w:rPr>
              <w:t xml:space="preserve">2.00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9A0645" w:rsidRPr="009A0645" w:rsidRDefault="009A0645" w:rsidP="009A0645">
            <w:pPr>
              <w:spacing w:after="0" w:line="240" w:lineRule="auto"/>
              <w:jc w:val="right"/>
              <w:rPr>
                <w:rFonts w:ascii="Arial" w:eastAsia="Times New Roman" w:hAnsi="Arial" w:cs="Arial"/>
                <w:color w:val="333333"/>
                <w:sz w:val="17"/>
                <w:szCs w:val="17"/>
                <w:lang w:val="es-CO" w:eastAsia="es-CO"/>
              </w:rPr>
            </w:pPr>
            <w:r w:rsidRPr="009A0645">
              <w:rPr>
                <w:rFonts w:ascii="Arial" w:eastAsia="Times New Roman" w:hAnsi="Arial" w:cs="Arial"/>
                <w:color w:val="333333"/>
                <w:sz w:val="17"/>
                <w:szCs w:val="17"/>
                <w:lang w:val="es-CO" w:eastAsia="es-CO"/>
              </w:rPr>
              <w:t xml:space="preserve">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9A0645" w:rsidRPr="009A0645" w:rsidRDefault="009A0645" w:rsidP="009A0645">
            <w:pPr>
              <w:spacing w:after="0" w:line="240" w:lineRule="auto"/>
              <w:rPr>
                <w:rFonts w:ascii="Arial" w:eastAsia="Times New Roman" w:hAnsi="Arial" w:cs="Arial"/>
                <w:color w:val="333333"/>
                <w:sz w:val="17"/>
                <w:szCs w:val="17"/>
                <w:lang w:val="es-CO" w:eastAsia="es-CO"/>
              </w:rPr>
            </w:pPr>
            <w:r w:rsidRPr="009A0645">
              <w:rPr>
                <w:rFonts w:ascii="Arial" w:eastAsia="Times New Roman" w:hAnsi="Arial" w:cs="Arial"/>
                <w:color w:val="333333"/>
                <w:sz w:val="17"/>
                <w:szCs w:val="17"/>
                <w:lang w:val="es-CO" w:eastAsia="es-CO"/>
              </w:rPr>
              <w:t>22/04/2015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9A0645" w:rsidRPr="009A0645" w:rsidRDefault="009A0645" w:rsidP="009A0645">
            <w:pPr>
              <w:spacing w:after="0" w:line="240" w:lineRule="auto"/>
              <w:jc w:val="center"/>
              <w:rPr>
                <w:rFonts w:ascii="Arial" w:eastAsia="Times New Roman" w:hAnsi="Arial" w:cs="Arial"/>
                <w:color w:val="333333"/>
                <w:sz w:val="17"/>
                <w:szCs w:val="17"/>
                <w:lang w:val="es-CO" w:eastAsia="es-CO"/>
              </w:rPr>
            </w:pPr>
            <w:r w:rsidRPr="009A0645">
              <w:rPr>
                <w:rFonts w:ascii="Arial" w:eastAsia="Times New Roman" w:hAnsi="Arial" w:cs="Arial"/>
                <w:noProof/>
                <w:color w:val="333333"/>
                <w:sz w:val="17"/>
                <w:szCs w:val="17"/>
                <w:lang w:val="es-CO" w:eastAsia="es-CO"/>
              </w:rPr>
              <w:drawing>
                <wp:inline distT="0" distB="0" distL="0" distR="0" wp14:anchorId="4B34D2F6" wp14:editId="448E119E">
                  <wp:extent cx="144780" cy="121920"/>
                  <wp:effectExtent l="0" t="0" r="7620" b="0"/>
                  <wp:docPr id="67" name="DataList1_ctl00_grvProcesoGerencial_ctl04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4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p>
        </w:tc>
      </w:tr>
      <w:tr w:rsidR="009A0645" w:rsidRPr="009A0645" w:rsidTr="009A0645">
        <w:tblPrEx>
          <w:tblCellSpacing w:w="15" w:type="dxa"/>
          <w:tblBorders>
            <w:top w:val="none" w:sz="0" w:space="0" w:color="auto"/>
            <w:left w:val="none" w:sz="0" w:space="0" w:color="auto"/>
            <w:bottom w:val="none" w:sz="0" w:space="0" w:color="auto"/>
            <w:right w:val="none" w:sz="0" w:space="0" w:color="auto"/>
          </w:tblBorders>
        </w:tblPrEx>
        <w:trPr>
          <w:gridAfter w:val="2"/>
          <w:tblCellSpacing w:w="15" w:type="dxa"/>
        </w:trPr>
        <w:tc>
          <w:tcPr>
            <w:tcW w:w="0" w:type="auto"/>
            <w:shd w:val="clear" w:color="auto" w:fill="ECE1BB"/>
            <w:vAlign w:val="center"/>
            <w:hideMark/>
          </w:tcPr>
          <w:p w:rsidR="009A0645" w:rsidRPr="009A0645" w:rsidRDefault="009A0645" w:rsidP="009A0645">
            <w:pPr>
              <w:spacing w:after="0" w:line="240" w:lineRule="auto"/>
              <w:rPr>
                <w:rFonts w:ascii="Arial" w:eastAsia="Times New Roman" w:hAnsi="Arial" w:cs="Arial"/>
                <w:b/>
                <w:bCs/>
                <w:color w:val="333333"/>
                <w:sz w:val="17"/>
                <w:szCs w:val="17"/>
                <w:lang w:val="es-CO" w:eastAsia="es-CO"/>
              </w:rPr>
            </w:pPr>
            <w:r w:rsidRPr="009A0645">
              <w:rPr>
                <w:rFonts w:ascii="Arial" w:eastAsia="Times New Roman" w:hAnsi="Arial" w:cs="Arial"/>
                <w:b/>
                <w:bCs/>
                <w:color w:val="333333"/>
                <w:sz w:val="17"/>
                <w:szCs w:val="17"/>
                <w:lang w:val="es-CO" w:eastAsia="es-CO"/>
              </w:rPr>
              <w:t>Total:</w:t>
            </w:r>
          </w:p>
        </w:tc>
        <w:tc>
          <w:tcPr>
            <w:tcW w:w="0" w:type="auto"/>
            <w:gridSpan w:val="5"/>
            <w:shd w:val="clear" w:color="auto" w:fill="ECE1BB"/>
            <w:vAlign w:val="center"/>
            <w:hideMark/>
          </w:tcPr>
          <w:p w:rsidR="009A0645" w:rsidRPr="009A0645" w:rsidRDefault="009A0645" w:rsidP="009A0645">
            <w:pPr>
              <w:spacing w:after="0" w:line="240" w:lineRule="auto"/>
              <w:jc w:val="right"/>
              <w:rPr>
                <w:rFonts w:ascii="Arial" w:eastAsia="Times New Roman" w:hAnsi="Arial" w:cs="Arial"/>
                <w:b/>
                <w:bCs/>
                <w:color w:val="333333"/>
                <w:sz w:val="17"/>
                <w:szCs w:val="17"/>
                <w:lang w:val="es-CO" w:eastAsia="es-CO"/>
              </w:rPr>
            </w:pPr>
            <w:r w:rsidRPr="009A0645">
              <w:rPr>
                <w:rFonts w:ascii="Arial" w:eastAsia="Times New Roman" w:hAnsi="Arial" w:cs="Arial"/>
                <w:b/>
                <w:bCs/>
                <w:color w:val="333333"/>
                <w:sz w:val="17"/>
                <w:szCs w:val="17"/>
                <w:lang w:val="es-CO" w:eastAsia="es-CO"/>
              </w:rPr>
              <w:t>66.67%</w:t>
            </w:r>
          </w:p>
        </w:tc>
      </w:tr>
    </w:tbl>
    <w:p w:rsidR="002F0853" w:rsidRDefault="002F0853" w:rsidP="002F0853">
      <w:pPr>
        <w:pStyle w:val="Prrafodelista"/>
        <w:tabs>
          <w:tab w:val="left" w:pos="567"/>
        </w:tabs>
        <w:spacing w:after="0" w:line="240" w:lineRule="auto"/>
        <w:ind w:left="0"/>
        <w:jc w:val="center"/>
        <w:rPr>
          <w:rFonts w:ascii="Arial" w:eastAsia="Times New Roman" w:hAnsi="Arial" w:cs="Arial"/>
          <w:color w:val="333333"/>
          <w:sz w:val="16"/>
          <w:szCs w:val="16"/>
          <w:lang w:eastAsia="es-CO"/>
        </w:rPr>
      </w:pPr>
      <w:r w:rsidRPr="002874B6">
        <w:rPr>
          <w:rFonts w:ascii="Arial" w:eastAsia="Times New Roman" w:hAnsi="Arial" w:cs="Arial"/>
          <w:color w:val="333333"/>
          <w:sz w:val="16"/>
          <w:szCs w:val="16"/>
          <w:lang w:eastAsia="es-CO"/>
        </w:rPr>
        <w:t>Fuente Link “Visualización” ISolución</w:t>
      </w:r>
      <w:r>
        <w:rPr>
          <w:rFonts w:ascii="Arial" w:eastAsia="Times New Roman" w:hAnsi="Arial" w:cs="Arial"/>
          <w:color w:val="333333"/>
          <w:sz w:val="16"/>
          <w:szCs w:val="16"/>
          <w:lang w:eastAsia="es-CO"/>
        </w:rPr>
        <w:t>, 22</w:t>
      </w:r>
      <w:r w:rsidRPr="002874B6">
        <w:rPr>
          <w:rFonts w:ascii="Arial" w:eastAsia="Times New Roman" w:hAnsi="Arial" w:cs="Arial"/>
          <w:color w:val="333333"/>
          <w:sz w:val="16"/>
          <w:szCs w:val="16"/>
          <w:lang w:eastAsia="es-CO"/>
        </w:rPr>
        <w:t xml:space="preserve"> de</w:t>
      </w:r>
      <w:r>
        <w:rPr>
          <w:rFonts w:ascii="Arial" w:eastAsia="Times New Roman" w:hAnsi="Arial" w:cs="Arial"/>
          <w:color w:val="333333"/>
          <w:sz w:val="16"/>
          <w:szCs w:val="16"/>
          <w:lang w:eastAsia="es-CO"/>
        </w:rPr>
        <w:t xml:space="preserve"> Abril</w:t>
      </w:r>
      <w:r w:rsidRPr="002874B6">
        <w:rPr>
          <w:rFonts w:ascii="Arial" w:eastAsia="Times New Roman" w:hAnsi="Arial" w:cs="Arial"/>
          <w:color w:val="333333"/>
          <w:sz w:val="16"/>
          <w:szCs w:val="16"/>
          <w:lang w:eastAsia="es-CO"/>
        </w:rPr>
        <w:t xml:space="preserve"> de 201</w:t>
      </w:r>
      <w:r>
        <w:rPr>
          <w:rFonts w:ascii="Arial" w:eastAsia="Times New Roman" w:hAnsi="Arial" w:cs="Arial"/>
          <w:color w:val="333333"/>
          <w:sz w:val="16"/>
          <w:szCs w:val="16"/>
          <w:lang w:eastAsia="es-CO"/>
        </w:rPr>
        <w:t>5</w:t>
      </w:r>
      <w:r w:rsidRPr="002874B6">
        <w:rPr>
          <w:rFonts w:ascii="Arial" w:eastAsia="Times New Roman" w:hAnsi="Arial" w:cs="Arial"/>
          <w:color w:val="333333"/>
          <w:sz w:val="16"/>
          <w:szCs w:val="16"/>
          <w:lang w:eastAsia="es-CO"/>
        </w:rPr>
        <w:t>.</w:t>
      </w:r>
    </w:p>
    <w:p w:rsidR="006920F5" w:rsidRDefault="006920F5" w:rsidP="006920F5">
      <w:pPr>
        <w:spacing w:after="0" w:line="240" w:lineRule="auto"/>
        <w:jc w:val="center"/>
        <w:rPr>
          <w:rFonts w:ascii="Arial" w:hAnsi="Arial" w:cs="Arial"/>
          <w:b/>
        </w:rPr>
      </w:pPr>
    </w:p>
    <w:p w:rsidR="009A0645" w:rsidRPr="00A840C0" w:rsidRDefault="009A0645" w:rsidP="00A840C0">
      <w:pPr>
        <w:jc w:val="center"/>
        <w:rPr>
          <w:rFonts w:ascii="Arial" w:hAnsi="Arial" w:cs="Arial"/>
          <w:vanish/>
          <w:color w:val="333333"/>
          <w:sz w:val="17"/>
          <w:szCs w:val="17"/>
        </w:rPr>
      </w:pPr>
    </w:p>
    <w:p w:rsidR="0074587B" w:rsidRDefault="0074587B" w:rsidP="0074587B">
      <w:pPr>
        <w:spacing w:after="0" w:line="240" w:lineRule="auto"/>
        <w:jc w:val="both"/>
        <w:rPr>
          <w:rFonts w:ascii="Arial" w:hAnsi="Arial" w:cs="Arial"/>
          <w:b/>
        </w:rPr>
      </w:pPr>
      <w:r>
        <w:rPr>
          <w:rFonts w:ascii="Arial" w:hAnsi="Arial" w:cs="Arial"/>
          <w:b/>
        </w:rPr>
        <w:t>OBSERVACIO</w:t>
      </w:r>
      <w:r w:rsidRPr="002874B6">
        <w:rPr>
          <w:rFonts w:ascii="Arial" w:hAnsi="Arial" w:cs="Arial"/>
          <w:b/>
        </w:rPr>
        <w:t>N</w:t>
      </w:r>
      <w:r>
        <w:rPr>
          <w:rFonts w:ascii="Arial" w:hAnsi="Arial" w:cs="Arial"/>
          <w:b/>
        </w:rPr>
        <w:t>ES:</w:t>
      </w:r>
    </w:p>
    <w:p w:rsidR="0074587B" w:rsidRDefault="0074587B" w:rsidP="0074587B">
      <w:pPr>
        <w:spacing w:after="0" w:line="240" w:lineRule="auto"/>
        <w:jc w:val="both"/>
        <w:rPr>
          <w:rFonts w:ascii="Arial" w:hAnsi="Arial" w:cs="Arial"/>
        </w:rPr>
      </w:pPr>
      <w:r w:rsidRPr="002874B6">
        <w:rPr>
          <w:rFonts w:ascii="Arial" w:hAnsi="Arial" w:cs="Arial"/>
        </w:rPr>
        <w:t xml:space="preserve"> </w:t>
      </w:r>
    </w:p>
    <w:p w:rsidR="0074587B" w:rsidRDefault="0074587B" w:rsidP="006605C6">
      <w:pPr>
        <w:pStyle w:val="Prrafodelista"/>
        <w:numPr>
          <w:ilvl w:val="0"/>
          <w:numId w:val="24"/>
        </w:numPr>
        <w:spacing w:after="0" w:line="240" w:lineRule="auto"/>
        <w:jc w:val="both"/>
        <w:rPr>
          <w:rFonts w:ascii="Arial" w:hAnsi="Arial" w:cs="Arial"/>
          <w:i/>
        </w:rPr>
      </w:pPr>
      <w:r>
        <w:rPr>
          <w:rFonts w:ascii="Arial" w:hAnsi="Arial" w:cs="Arial"/>
        </w:rPr>
        <w:t>Se observa que en el indicador  “</w:t>
      </w:r>
      <w:hyperlink r:id="rId19" w:history="1">
        <w:r w:rsidRPr="002F0853">
          <w:rPr>
            <w:rFonts w:ascii="Arial" w:hAnsi="Arial" w:cs="Arial"/>
          </w:rPr>
          <w:t xml:space="preserve">programa de </w:t>
        </w:r>
        <w:r w:rsidRPr="0074587B">
          <w:rPr>
            <w:rFonts w:ascii="Arial" w:hAnsi="Arial" w:cs="Arial"/>
          </w:rPr>
          <w:t>televisión</w:t>
        </w:r>
        <w:r w:rsidRPr="002F0853">
          <w:rPr>
            <w:rFonts w:ascii="Arial" w:hAnsi="Arial" w:cs="Arial"/>
          </w:rPr>
          <w:t xml:space="preserve"> del </w:t>
        </w:r>
        <w:r w:rsidRPr="0074587B">
          <w:rPr>
            <w:rFonts w:ascii="Arial" w:hAnsi="Arial" w:cs="Arial"/>
          </w:rPr>
          <w:t>boletín</w:t>
        </w:r>
        <w:r w:rsidRPr="002F0853">
          <w:rPr>
            <w:rFonts w:ascii="Arial" w:hAnsi="Arial" w:cs="Arial"/>
          </w:rPr>
          <w:t xml:space="preserve"> del consumidos producidos</w:t>
        </w:r>
      </w:hyperlink>
      <w:r w:rsidRPr="0074587B">
        <w:rPr>
          <w:rFonts w:ascii="Arial" w:hAnsi="Arial" w:cs="Arial"/>
        </w:rPr>
        <w:t>”</w:t>
      </w:r>
      <w:r w:rsidR="006605C6">
        <w:rPr>
          <w:rFonts w:ascii="Arial" w:hAnsi="Arial" w:cs="Arial"/>
        </w:rPr>
        <w:t>,</w:t>
      </w:r>
      <w:r>
        <w:rPr>
          <w:rFonts w:ascii="Arial" w:hAnsi="Arial" w:cs="Arial"/>
        </w:rPr>
        <w:t xml:space="preserve"> no </w:t>
      </w:r>
      <w:r w:rsidR="005D613B">
        <w:rPr>
          <w:rFonts w:ascii="Arial" w:hAnsi="Arial" w:cs="Arial"/>
        </w:rPr>
        <w:t>se obtuvo</w:t>
      </w:r>
      <w:r>
        <w:rPr>
          <w:rFonts w:ascii="Arial" w:hAnsi="Arial" w:cs="Arial"/>
        </w:rPr>
        <w:t xml:space="preserve"> </w:t>
      </w:r>
      <w:r w:rsidR="00ED4356">
        <w:rPr>
          <w:rFonts w:ascii="Arial" w:hAnsi="Arial" w:cs="Arial"/>
        </w:rPr>
        <w:t xml:space="preserve">el porcentaje de </w:t>
      </w:r>
      <w:r>
        <w:rPr>
          <w:rFonts w:ascii="Arial" w:hAnsi="Arial" w:cs="Arial"/>
        </w:rPr>
        <w:t>meta pr</w:t>
      </w:r>
      <w:r w:rsidR="00ED4356">
        <w:rPr>
          <w:rFonts w:ascii="Arial" w:hAnsi="Arial" w:cs="Arial"/>
        </w:rPr>
        <w:t>ogramado</w:t>
      </w:r>
      <w:r w:rsidR="00435D71">
        <w:rPr>
          <w:rFonts w:ascii="Arial" w:hAnsi="Arial" w:cs="Arial"/>
        </w:rPr>
        <w:t xml:space="preserve"> arrojando un cumplimiento 0.00%</w:t>
      </w:r>
      <w:r>
        <w:rPr>
          <w:rFonts w:ascii="Arial" w:hAnsi="Arial" w:cs="Arial"/>
        </w:rPr>
        <w:t>.</w:t>
      </w:r>
      <w:r w:rsidR="006605C6">
        <w:rPr>
          <w:rFonts w:ascii="Arial" w:hAnsi="Arial" w:cs="Arial"/>
        </w:rPr>
        <w:t xml:space="preserve"> En el análisis de medición </w:t>
      </w:r>
      <w:r w:rsidR="00ED4356">
        <w:rPr>
          <w:rFonts w:ascii="Arial" w:hAnsi="Arial" w:cs="Arial"/>
        </w:rPr>
        <w:t xml:space="preserve">reportado por el responsable </w:t>
      </w:r>
      <w:r w:rsidR="006605C6">
        <w:rPr>
          <w:rFonts w:ascii="Arial" w:hAnsi="Arial" w:cs="Arial"/>
        </w:rPr>
        <w:t>se informa que</w:t>
      </w:r>
      <w:r w:rsidR="00F069BB">
        <w:rPr>
          <w:rFonts w:ascii="Arial" w:hAnsi="Arial" w:cs="Arial"/>
        </w:rPr>
        <w:t>:</w:t>
      </w:r>
      <w:r w:rsidR="006605C6">
        <w:rPr>
          <w:rFonts w:ascii="Arial" w:hAnsi="Arial" w:cs="Arial"/>
        </w:rPr>
        <w:t xml:space="preserve"> </w:t>
      </w:r>
      <w:r w:rsidR="006605C6" w:rsidRPr="00F069BB">
        <w:rPr>
          <w:rFonts w:ascii="Arial" w:hAnsi="Arial" w:cs="Arial"/>
          <w:i/>
        </w:rPr>
        <w:t>no se han producido boletines del consumidor, por cuanto se modificó el rubro de inversión.</w:t>
      </w:r>
    </w:p>
    <w:p w:rsidR="00081550" w:rsidRPr="00F069BB" w:rsidRDefault="00081550" w:rsidP="00B332CE">
      <w:pPr>
        <w:pStyle w:val="Prrafodelista"/>
        <w:spacing w:after="0" w:line="240" w:lineRule="auto"/>
        <w:jc w:val="both"/>
        <w:rPr>
          <w:rFonts w:ascii="Arial" w:hAnsi="Arial" w:cs="Arial"/>
          <w:i/>
        </w:rPr>
      </w:pPr>
    </w:p>
    <w:p w:rsidR="006605C6" w:rsidRPr="0074587B" w:rsidRDefault="006605C6" w:rsidP="006605C6">
      <w:pPr>
        <w:pStyle w:val="Prrafodelista"/>
        <w:spacing w:after="0" w:line="240" w:lineRule="auto"/>
        <w:jc w:val="both"/>
        <w:rPr>
          <w:rFonts w:ascii="Arial" w:hAnsi="Arial" w:cs="Arial"/>
        </w:rPr>
      </w:pPr>
    </w:p>
    <w:p w:rsidR="006920F5" w:rsidRDefault="006920F5" w:rsidP="006920F5">
      <w:pPr>
        <w:spacing w:after="0" w:line="240" w:lineRule="auto"/>
        <w:jc w:val="center"/>
        <w:rPr>
          <w:rFonts w:ascii="Arial" w:hAnsi="Arial" w:cs="Arial"/>
          <w:b/>
        </w:rPr>
      </w:pPr>
    </w:p>
    <w:p w:rsidR="006920F5" w:rsidRPr="00E35FA1" w:rsidRDefault="006920F5" w:rsidP="0074587B">
      <w:pPr>
        <w:spacing w:after="0" w:line="240" w:lineRule="auto"/>
        <w:jc w:val="center"/>
        <w:rPr>
          <w:rFonts w:ascii="Arial" w:hAnsi="Arial" w:cs="Arial"/>
          <w:b/>
        </w:rPr>
      </w:pPr>
      <w:r w:rsidRPr="00E35FA1">
        <w:rPr>
          <w:rFonts w:ascii="Arial" w:hAnsi="Arial" w:cs="Arial"/>
          <w:b/>
        </w:rPr>
        <w:t>MACRO PROCESO: GESTIÓN DE DESARROLLO HUMANO</w:t>
      </w:r>
    </w:p>
    <w:p w:rsidR="006920F5" w:rsidRDefault="006920F5" w:rsidP="006920F5">
      <w:pPr>
        <w:spacing w:after="0" w:line="240" w:lineRule="auto"/>
        <w:rPr>
          <w:rFonts w:ascii="Arial" w:hAnsi="Arial" w:cs="Arial"/>
          <w:b/>
        </w:rPr>
      </w:pPr>
    </w:p>
    <w:p w:rsidR="006920F5" w:rsidRDefault="006920F5" w:rsidP="006920F5">
      <w:pPr>
        <w:spacing w:after="0" w:line="240" w:lineRule="auto"/>
        <w:rPr>
          <w:rFonts w:ascii="Arial" w:hAnsi="Arial" w:cs="Arial"/>
          <w:b/>
        </w:rPr>
      </w:pPr>
    </w:p>
    <w:p w:rsidR="006920F5" w:rsidRDefault="006920F5" w:rsidP="0074587B">
      <w:pPr>
        <w:pStyle w:val="Prrafodelista"/>
        <w:numPr>
          <w:ilvl w:val="0"/>
          <w:numId w:val="15"/>
        </w:numPr>
        <w:spacing w:after="0" w:line="240" w:lineRule="auto"/>
        <w:ind w:left="0"/>
        <w:jc w:val="both"/>
        <w:rPr>
          <w:rFonts w:ascii="Arial" w:hAnsi="Arial" w:cs="Arial"/>
        </w:rPr>
      </w:pPr>
      <w:r w:rsidRPr="007845F3">
        <w:rPr>
          <w:rFonts w:ascii="Arial" w:hAnsi="Arial" w:cs="Arial"/>
          <w:b/>
        </w:rPr>
        <w:t xml:space="preserve">PROCESO: </w:t>
      </w:r>
      <w:r w:rsidR="005A060C">
        <w:rPr>
          <w:rFonts w:ascii="Arial" w:hAnsi="Arial" w:cs="Arial"/>
          <w:b/>
        </w:rPr>
        <w:t>GESTIÓN DEL TALENTO HUMANO</w:t>
      </w:r>
      <w:r w:rsidRPr="007845F3">
        <w:rPr>
          <w:rFonts w:ascii="Arial" w:hAnsi="Arial" w:cs="Arial"/>
          <w:b/>
        </w:rPr>
        <w:t xml:space="preserve">: </w:t>
      </w:r>
      <w:r w:rsidRPr="007845F3">
        <w:rPr>
          <w:rFonts w:ascii="Arial" w:hAnsi="Arial" w:cs="Arial"/>
        </w:rPr>
        <w:t xml:space="preserve">Este proceso cuenta con </w:t>
      </w:r>
      <w:r w:rsidR="0039220E">
        <w:rPr>
          <w:rFonts w:ascii="Arial" w:hAnsi="Arial" w:cs="Arial"/>
        </w:rPr>
        <w:t>cinco (5</w:t>
      </w:r>
      <w:r w:rsidRPr="007845F3">
        <w:rPr>
          <w:rFonts w:ascii="Arial" w:hAnsi="Arial" w:cs="Arial"/>
        </w:rPr>
        <w:t xml:space="preserve">) indicadores, </w:t>
      </w:r>
      <w:r w:rsidR="0039220E">
        <w:rPr>
          <w:rFonts w:ascii="Arial" w:hAnsi="Arial" w:cs="Arial"/>
        </w:rPr>
        <w:t xml:space="preserve">para este trimestre </w:t>
      </w:r>
      <w:r w:rsidRPr="007845F3">
        <w:rPr>
          <w:rFonts w:ascii="Arial" w:hAnsi="Arial" w:cs="Arial"/>
        </w:rPr>
        <w:t xml:space="preserve">no aplica </w:t>
      </w:r>
      <w:r w:rsidR="00103F8D">
        <w:rPr>
          <w:rFonts w:ascii="Arial" w:hAnsi="Arial" w:cs="Arial"/>
        </w:rPr>
        <w:t>su</w:t>
      </w:r>
      <w:r w:rsidR="00AC7E8D">
        <w:rPr>
          <w:rFonts w:ascii="Arial" w:hAnsi="Arial" w:cs="Arial"/>
        </w:rPr>
        <w:t xml:space="preserve"> medición</w:t>
      </w:r>
      <w:r w:rsidR="0039220E">
        <w:rPr>
          <w:rFonts w:ascii="Arial" w:hAnsi="Arial" w:cs="Arial"/>
        </w:rPr>
        <w:t xml:space="preserve"> de acu</w:t>
      </w:r>
      <w:r w:rsidR="00103F8D">
        <w:rPr>
          <w:rFonts w:ascii="Arial" w:hAnsi="Arial" w:cs="Arial"/>
        </w:rPr>
        <w:t>erdo a la frecuencia en que se deben reportar</w:t>
      </w:r>
      <w:r w:rsidR="0039220E">
        <w:rPr>
          <w:rFonts w:ascii="Arial" w:hAnsi="Arial" w:cs="Arial"/>
        </w:rPr>
        <w:t>.</w:t>
      </w:r>
    </w:p>
    <w:p w:rsidR="00342108" w:rsidRDefault="00342108" w:rsidP="00342108">
      <w:pPr>
        <w:pStyle w:val="Prrafodelista"/>
        <w:spacing w:after="0" w:line="240" w:lineRule="auto"/>
        <w:ind w:left="1080"/>
        <w:jc w:val="both"/>
        <w:rPr>
          <w:rFonts w:ascii="Arial" w:hAnsi="Arial" w:cs="Arial"/>
        </w:rPr>
      </w:pPr>
    </w:p>
    <w:p w:rsidR="0039220E" w:rsidRPr="0039220E" w:rsidRDefault="0039220E" w:rsidP="0039220E">
      <w:pPr>
        <w:pStyle w:val="Prrafodelista"/>
        <w:spacing w:after="0" w:line="240" w:lineRule="auto"/>
        <w:ind w:left="0"/>
        <w:jc w:val="both"/>
        <w:rPr>
          <w:rFonts w:ascii="Arial" w:hAnsi="Arial" w:cs="Arial"/>
        </w:rPr>
      </w:pPr>
      <w:r w:rsidRPr="0039220E">
        <w:rPr>
          <w:rFonts w:ascii="Arial" w:hAnsi="Arial" w:cs="Arial"/>
        </w:rPr>
        <w:t>Ejecución del Plan Institucional de Capacitación</w:t>
      </w:r>
    </w:p>
    <w:p w:rsidR="0039220E" w:rsidRPr="0039220E" w:rsidRDefault="0039220E" w:rsidP="0039220E">
      <w:pPr>
        <w:pStyle w:val="Prrafodelista"/>
        <w:spacing w:after="0" w:line="240" w:lineRule="auto"/>
        <w:ind w:left="0"/>
        <w:jc w:val="both"/>
        <w:rPr>
          <w:rFonts w:ascii="Arial" w:hAnsi="Arial" w:cs="Arial"/>
        </w:rPr>
      </w:pPr>
      <w:r w:rsidRPr="0039220E">
        <w:rPr>
          <w:rFonts w:ascii="Arial" w:hAnsi="Arial" w:cs="Arial"/>
        </w:rPr>
        <w:t>Ejecución del Plan de Bienestar e Incentivos</w:t>
      </w:r>
    </w:p>
    <w:p w:rsidR="0039220E" w:rsidRPr="0039220E" w:rsidRDefault="0039220E" w:rsidP="0039220E">
      <w:pPr>
        <w:pStyle w:val="Prrafodelista"/>
        <w:spacing w:after="0" w:line="240" w:lineRule="auto"/>
        <w:ind w:left="0"/>
        <w:jc w:val="both"/>
        <w:rPr>
          <w:rFonts w:ascii="Arial" w:hAnsi="Arial" w:cs="Arial"/>
        </w:rPr>
      </w:pPr>
      <w:r w:rsidRPr="0039220E">
        <w:rPr>
          <w:rFonts w:ascii="Arial" w:hAnsi="Arial" w:cs="Arial"/>
        </w:rPr>
        <w:t>N° Actividades de formación y capacitación realizadas</w:t>
      </w:r>
    </w:p>
    <w:p w:rsidR="0039220E" w:rsidRPr="0039220E" w:rsidRDefault="0039220E" w:rsidP="0039220E">
      <w:pPr>
        <w:pStyle w:val="Prrafodelista"/>
        <w:spacing w:after="0" w:line="240" w:lineRule="auto"/>
        <w:ind w:left="0"/>
        <w:jc w:val="both"/>
        <w:rPr>
          <w:rFonts w:ascii="Arial" w:hAnsi="Arial" w:cs="Arial"/>
        </w:rPr>
      </w:pPr>
      <w:r w:rsidRPr="0039220E">
        <w:rPr>
          <w:rFonts w:ascii="Arial" w:hAnsi="Arial" w:cs="Arial"/>
        </w:rPr>
        <w:t>N° de actividades de clima y cultura organizacional realizadas</w:t>
      </w:r>
    </w:p>
    <w:p w:rsidR="0039220E" w:rsidRDefault="0039220E" w:rsidP="0039220E">
      <w:pPr>
        <w:pStyle w:val="Prrafodelista"/>
        <w:spacing w:after="0" w:line="240" w:lineRule="auto"/>
        <w:ind w:left="0"/>
        <w:jc w:val="both"/>
        <w:rPr>
          <w:rFonts w:ascii="Arial" w:hAnsi="Arial" w:cs="Arial"/>
        </w:rPr>
      </w:pPr>
      <w:r w:rsidRPr="0039220E">
        <w:rPr>
          <w:rFonts w:ascii="Arial" w:hAnsi="Arial" w:cs="Arial"/>
        </w:rPr>
        <w:t>N° Informes entregados de las actividades realizadas de inducción y reinducción</w:t>
      </w:r>
    </w:p>
    <w:p w:rsidR="0030332D" w:rsidRDefault="0030332D" w:rsidP="0030332D">
      <w:pPr>
        <w:spacing w:after="0" w:line="240" w:lineRule="auto"/>
        <w:jc w:val="both"/>
        <w:rPr>
          <w:rFonts w:ascii="Arial" w:hAnsi="Arial" w:cs="Arial"/>
          <w:b/>
        </w:rPr>
      </w:pPr>
      <w:r>
        <w:rPr>
          <w:rFonts w:ascii="Arial" w:hAnsi="Arial" w:cs="Arial"/>
          <w:b/>
        </w:rPr>
        <w:lastRenderedPageBreak/>
        <w:t>OBSERVACIO</w:t>
      </w:r>
      <w:r w:rsidRPr="002874B6">
        <w:rPr>
          <w:rFonts w:ascii="Arial" w:hAnsi="Arial" w:cs="Arial"/>
          <w:b/>
        </w:rPr>
        <w:t>N</w:t>
      </w:r>
      <w:r>
        <w:rPr>
          <w:rFonts w:ascii="Arial" w:hAnsi="Arial" w:cs="Arial"/>
          <w:b/>
        </w:rPr>
        <w:t>ES:</w:t>
      </w:r>
    </w:p>
    <w:p w:rsidR="009834D6" w:rsidRDefault="009834D6" w:rsidP="0030332D">
      <w:pPr>
        <w:spacing w:after="0" w:line="240" w:lineRule="auto"/>
        <w:jc w:val="both"/>
        <w:rPr>
          <w:rFonts w:ascii="Arial" w:hAnsi="Arial" w:cs="Arial"/>
          <w:b/>
        </w:rPr>
      </w:pPr>
    </w:p>
    <w:p w:rsidR="0030332D" w:rsidRPr="0030332D" w:rsidRDefault="0030332D" w:rsidP="0030332D">
      <w:pPr>
        <w:pStyle w:val="Prrafodelista"/>
        <w:numPr>
          <w:ilvl w:val="0"/>
          <w:numId w:val="24"/>
        </w:numPr>
        <w:spacing w:after="0" w:line="240" w:lineRule="auto"/>
        <w:jc w:val="both"/>
        <w:rPr>
          <w:rFonts w:ascii="Arial" w:hAnsi="Arial" w:cs="Arial"/>
          <w:b/>
        </w:rPr>
      </w:pPr>
      <w:r>
        <w:rPr>
          <w:rFonts w:ascii="Arial" w:hAnsi="Arial" w:cs="Arial"/>
        </w:rPr>
        <w:t xml:space="preserve">Se observa que la periodicidad de la mayoría de los indicadores de este proceso es anual, se recomienda revisar los mismos de manera que se pueda observar la gestión realizada durante un determinado período (trimestral, semestral). </w:t>
      </w:r>
    </w:p>
    <w:p w:rsidR="00F830E6" w:rsidRDefault="00F830E6" w:rsidP="00342108">
      <w:pPr>
        <w:pStyle w:val="Prrafodelista"/>
        <w:spacing w:after="0" w:line="240" w:lineRule="auto"/>
        <w:ind w:left="1080"/>
        <w:jc w:val="both"/>
        <w:rPr>
          <w:rFonts w:ascii="Arial" w:hAnsi="Arial" w:cs="Arial"/>
        </w:rPr>
      </w:pPr>
    </w:p>
    <w:p w:rsidR="00F830E6" w:rsidRDefault="00F830E6" w:rsidP="00342108">
      <w:pPr>
        <w:pStyle w:val="Prrafodelista"/>
        <w:spacing w:after="0" w:line="240" w:lineRule="auto"/>
        <w:ind w:left="1080"/>
        <w:jc w:val="both"/>
        <w:rPr>
          <w:rFonts w:ascii="Arial" w:hAnsi="Arial" w:cs="Arial"/>
        </w:rPr>
      </w:pPr>
    </w:p>
    <w:p w:rsidR="009834D6" w:rsidRDefault="009834D6" w:rsidP="00342108">
      <w:pPr>
        <w:pStyle w:val="Prrafodelista"/>
        <w:spacing w:after="0" w:line="240" w:lineRule="auto"/>
        <w:ind w:left="1080"/>
        <w:jc w:val="both"/>
        <w:rPr>
          <w:rFonts w:ascii="Arial" w:hAnsi="Arial" w:cs="Arial"/>
        </w:rPr>
      </w:pPr>
    </w:p>
    <w:p w:rsidR="006920F5" w:rsidRDefault="006920F5" w:rsidP="006920F5">
      <w:pPr>
        <w:spacing w:after="0" w:line="240" w:lineRule="auto"/>
        <w:jc w:val="center"/>
        <w:rPr>
          <w:rFonts w:ascii="Arial" w:hAnsi="Arial" w:cs="Arial"/>
          <w:b/>
        </w:rPr>
      </w:pPr>
      <w:r w:rsidRPr="004660B4">
        <w:rPr>
          <w:rFonts w:ascii="Arial" w:hAnsi="Arial" w:cs="Arial"/>
          <w:b/>
        </w:rPr>
        <w:t>MACRO PROCESO: GESTIÓN DE DIRECCIONAMIENTO</w:t>
      </w:r>
    </w:p>
    <w:p w:rsidR="00BF6D8A" w:rsidRDefault="00BF6D8A" w:rsidP="006920F5">
      <w:pPr>
        <w:spacing w:after="0" w:line="240" w:lineRule="auto"/>
        <w:jc w:val="center"/>
        <w:rPr>
          <w:rFonts w:ascii="Arial" w:hAnsi="Arial" w:cs="Arial"/>
          <w:b/>
        </w:rPr>
      </w:pPr>
    </w:p>
    <w:p w:rsidR="009834D6" w:rsidRDefault="009834D6" w:rsidP="006920F5">
      <w:pPr>
        <w:spacing w:after="0" w:line="240" w:lineRule="auto"/>
        <w:jc w:val="center"/>
        <w:rPr>
          <w:rFonts w:ascii="Arial" w:hAnsi="Arial" w:cs="Arial"/>
          <w:b/>
        </w:rPr>
      </w:pPr>
    </w:p>
    <w:p w:rsidR="00D06E86" w:rsidRPr="00D06E86" w:rsidRDefault="006920F5" w:rsidP="00D06E86">
      <w:pPr>
        <w:pStyle w:val="Prrafodelista"/>
        <w:numPr>
          <w:ilvl w:val="0"/>
          <w:numId w:val="16"/>
        </w:numPr>
        <w:ind w:left="0"/>
        <w:rPr>
          <w:rFonts w:ascii="Arial" w:hAnsi="Arial" w:cs="Arial"/>
        </w:rPr>
      </w:pPr>
      <w:r w:rsidRPr="00D06E86">
        <w:rPr>
          <w:rFonts w:ascii="Arial" w:hAnsi="Arial" w:cs="Arial"/>
          <w:b/>
        </w:rPr>
        <w:t xml:space="preserve">PROCESO: DIRECCIÓN: </w:t>
      </w:r>
      <w:r w:rsidRPr="00D06E86">
        <w:rPr>
          <w:rFonts w:ascii="Arial" w:hAnsi="Arial" w:cs="Arial"/>
        </w:rPr>
        <w:t xml:space="preserve">Este proceso cuenta con dos (02) indicadores, </w:t>
      </w:r>
      <w:r w:rsidR="00D06E86" w:rsidRPr="00D06E86">
        <w:rPr>
          <w:rFonts w:ascii="Arial" w:hAnsi="Arial" w:cs="Arial"/>
        </w:rPr>
        <w:t>para este trimestre no aplica su medición de acuerdo a la frecuencia en que se deben reportar.</w:t>
      </w:r>
    </w:p>
    <w:p w:rsidR="006920F5" w:rsidRDefault="006920F5" w:rsidP="00D06E86">
      <w:pPr>
        <w:pStyle w:val="Prrafodelista"/>
        <w:spacing w:after="0" w:line="240" w:lineRule="auto"/>
        <w:ind w:left="0"/>
        <w:jc w:val="both"/>
        <w:rPr>
          <w:rFonts w:ascii="Arial" w:eastAsia="Times New Roman" w:hAnsi="Arial" w:cs="Arial"/>
          <w:color w:val="333333"/>
          <w:sz w:val="16"/>
          <w:szCs w:val="16"/>
          <w:lang w:eastAsia="es-CO"/>
        </w:rPr>
      </w:pPr>
    </w:p>
    <w:p w:rsidR="0039220E" w:rsidRPr="0039220E" w:rsidRDefault="0039220E" w:rsidP="0039220E">
      <w:pPr>
        <w:spacing w:after="0" w:line="240" w:lineRule="auto"/>
        <w:jc w:val="both"/>
        <w:rPr>
          <w:rFonts w:ascii="Arial" w:hAnsi="Arial" w:cs="Arial"/>
        </w:rPr>
      </w:pPr>
      <w:r w:rsidRPr="0039220E">
        <w:rPr>
          <w:rFonts w:ascii="Arial" w:hAnsi="Arial" w:cs="Arial"/>
        </w:rPr>
        <w:t>Cumplimiento de Objetivos Integrales</w:t>
      </w:r>
    </w:p>
    <w:p w:rsidR="006920F5" w:rsidRPr="0039220E" w:rsidRDefault="0039220E" w:rsidP="0039220E">
      <w:pPr>
        <w:spacing w:after="0" w:line="240" w:lineRule="auto"/>
        <w:jc w:val="both"/>
        <w:rPr>
          <w:rFonts w:ascii="Arial" w:hAnsi="Arial" w:cs="Arial"/>
        </w:rPr>
      </w:pPr>
      <w:r w:rsidRPr="0039220E">
        <w:rPr>
          <w:rFonts w:ascii="Arial" w:hAnsi="Arial" w:cs="Arial"/>
        </w:rPr>
        <w:t>Realización de revisiones por la Dirección</w:t>
      </w:r>
    </w:p>
    <w:p w:rsidR="006F081A" w:rsidRDefault="006F081A" w:rsidP="006920F5">
      <w:pPr>
        <w:spacing w:after="0" w:line="240" w:lineRule="auto"/>
        <w:jc w:val="center"/>
        <w:rPr>
          <w:rFonts w:ascii="Arial" w:eastAsia="Times New Roman" w:hAnsi="Arial" w:cs="Arial"/>
          <w:color w:val="333333"/>
          <w:sz w:val="16"/>
          <w:szCs w:val="16"/>
          <w:lang w:eastAsia="es-CO"/>
        </w:rPr>
      </w:pPr>
    </w:p>
    <w:p w:rsidR="009834D6" w:rsidRDefault="009834D6" w:rsidP="006920F5">
      <w:pPr>
        <w:spacing w:after="0" w:line="240" w:lineRule="auto"/>
        <w:jc w:val="center"/>
        <w:rPr>
          <w:rFonts w:ascii="Arial" w:eastAsia="Times New Roman" w:hAnsi="Arial" w:cs="Arial"/>
          <w:color w:val="333333"/>
          <w:sz w:val="16"/>
          <w:szCs w:val="16"/>
          <w:lang w:eastAsia="es-CO"/>
        </w:rPr>
      </w:pPr>
    </w:p>
    <w:p w:rsidR="00D06E86" w:rsidRDefault="00D06E86" w:rsidP="006920F5">
      <w:pPr>
        <w:spacing w:after="0" w:line="240" w:lineRule="auto"/>
        <w:jc w:val="center"/>
        <w:rPr>
          <w:rFonts w:ascii="Arial" w:eastAsia="Times New Roman" w:hAnsi="Arial" w:cs="Arial"/>
          <w:color w:val="333333"/>
          <w:sz w:val="16"/>
          <w:szCs w:val="16"/>
          <w:lang w:eastAsia="es-CO"/>
        </w:rPr>
      </w:pPr>
    </w:p>
    <w:p w:rsidR="006920F5" w:rsidRPr="00077F77" w:rsidRDefault="006920F5" w:rsidP="009834D6">
      <w:pPr>
        <w:pStyle w:val="Prrafodelista"/>
        <w:numPr>
          <w:ilvl w:val="0"/>
          <w:numId w:val="16"/>
        </w:numPr>
        <w:spacing w:after="0" w:line="240" w:lineRule="auto"/>
        <w:ind w:left="0"/>
        <w:jc w:val="both"/>
      </w:pPr>
      <w:r w:rsidRPr="00D40FF5">
        <w:rPr>
          <w:rFonts w:ascii="Arial" w:hAnsi="Arial" w:cs="Arial"/>
          <w:b/>
        </w:rPr>
        <w:t xml:space="preserve">PROCESO: PLANEACIÓN INSTITUCIONAL: </w:t>
      </w:r>
      <w:r w:rsidRPr="00D40FF5">
        <w:rPr>
          <w:rFonts w:ascii="Arial" w:hAnsi="Arial" w:cs="Arial"/>
        </w:rPr>
        <w:t xml:space="preserve">Este proceso cuenta con </w:t>
      </w:r>
      <w:r w:rsidR="006F081A">
        <w:rPr>
          <w:rFonts w:ascii="Arial" w:hAnsi="Arial" w:cs="Arial"/>
        </w:rPr>
        <w:t>seis (6</w:t>
      </w:r>
      <w:r w:rsidRPr="00D40FF5">
        <w:rPr>
          <w:rFonts w:ascii="Arial" w:hAnsi="Arial" w:cs="Arial"/>
        </w:rPr>
        <w:t xml:space="preserve">) indicadores, </w:t>
      </w:r>
      <w:r w:rsidR="006F081A">
        <w:rPr>
          <w:rFonts w:ascii="Arial" w:hAnsi="Arial" w:cs="Arial"/>
        </w:rPr>
        <w:t xml:space="preserve">de </w:t>
      </w:r>
      <w:r w:rsidRPr="00D40FF5">
        <w:rPr>
          <w:rFonts w:ascii="Arial" w:hAnsi="Arial" w:cs="Arial"/>
        </w:rPr>
        <w:t>los cuales</w:t>
      </w:r>
      <w:r w:rsidR="006F081A">
        <w:rPr>
          <w:rFonts w:ascii="Arial" w:hAnsi="Arial" w:cs="Arial"/>
        </w:rPr>
        <w:t xml:space="preserve"> tres (3)</w:t>
      </w:r>
      <w:r w:rsidRPr="00D40FF5">
        <w:rPr>
          <w:rFonts w:ascii="Arial" w:hAnsi="Arial" w:cs="Arial"/>
        </w:rPr>
        <w:t xml:space="preserve"> fueron reportados de acue</w:t>
      </w:r>
      <w:r w:rsidR="006F081A">
        <w:rPr>
          <w:rFonts w:ascii="Arial" w:hAnsi="Arial" w:cs="Arial"/>
        </w:rPr>
        <w:t xml:space="preserve">rdo a la frecuencia </w:t>
      </w:r>
      <w:r w:rsidR="009834D6">
        <w:rPr>
          <w:rFonts w:ascii="Arial" w:hAnsi="Arial" w:cs="Arial"/>
        </w:rPr>
        <w:t xml:space="preserve">en que </w:t>
      </w:r>
      <w:r w:rsidR="006F081A">
        <w:rPr>
          <w:rFonts w:ascii="Arial" w:hAnsi="Arial" w:cs="Arial"/>
        </w:rPr>
        <w:t>de</w:t>
      </w:r>
      <w:r w:rsidR="0030332D">
        <w:rPr>
          <w:rFonts w:ascii="Arial" w:hAnsi="Arial" w:cs="Arial"/>
        </w:rPr>
        <w:t>be</w:t>
      </w:r>
      <w:r w:rsidR="009834D6">
        <w:rPr>
          <w:rFonts w:ascii="Arial" w:hAnsi="Arial" w:cs="Arial"/>
        </w:rPr>
        <w:t>n</w:t>
      </w:r>
      <w:r w:rsidR="009834D6">
        <w:t xml:space="preserve"> </w:t>
      </w:r>
      <w:r w:rsidR="0030332D" w:rsidRPr="009834D6">
        <w:rPr>
          <w:rFonts w:ascii="Arial" w:hAnsi="Arial" w:cs="Arial"/>
        </w:rPr>
        <w:t>hacerse</w:t>
      </w:r>
      <w:r w:rsidR="00D06E86" w:rsidRPr="009834D6">
        <w:rPr>
          <w:rFonts w:ascii="Arial" w:hAnsi="Arial" w:cs="Arial"/>
        </w:rPr>
        <w:t>,</w:t>
      </w:r>
      <w:r w:rsidR="006F081A" w:rsidRPr="009834D6">
        <w:rPr>
          <w:rFonts w:ascii="Arial" w:hAnsi="Arial" w:cs="Arial"/>
        </w:rPr>
        <w:t xml:space="preserve"> para los otros tres (3) no aplica su </w:t>
      </w:r>
      <w:r w:rsidR="00D06E86" w:rsidRPr="009834D6">
        <w:rPr>
          <w:rFonts w:ascii="Arial" w:hAnsi="Arial" w:cs="Arial"/>
        </w:rPr>
        <w:t>medición</w:t>
      </w:r>
      <w:r w:rsidR="006F081A" w:rsidRPr="009834D6">
        <w:rPr>
          <w:rFonts w:ascii="Arial" w:hAnsi="Arial" w:cs="Arial"/>
        </w:rPr>
        <w:t xml:space="preserve"> este trimestre.</w:t>
      </w:r>
    </w:p>
    <w:p w:rsidR="00077F77" w:rsidRDefault="00077F77" w:rsidP="00077F77">
      <w:pPr>
        <w:pStyle w:val="Prrafodelista"/>
        <w:spacing w:after="0" w:line="240" w:lineRule="auto"/>
        <w:ind w:left="0"/>
        <w:jc w:val="both"/>
        <w:rPr>
          <w:rFonts w:ascii="Arial" w:hAnsi="Arial" w:cs="Arial"/>
          <w:b/>
        </w:rPr>
      </w:pPr>
    </w:p>
    <w:p w:rsidR="009834D6" w:rsidRDefault="009834D6" w:rsidP="00077F77">
      <w:pPr>
        <w:pStyle w:val="Prrafodelista"/>
        <w:spacing w:after="0" w:line="240" w:lineRule="auto"/>
        <w:ind w:left="0"/>
        <w:jc w:val="both"/>
        <w:rPr>
          <w:rFonts w:ascii="Arial" w:hAnsi="Arial" w:cs="Arial"/>
          <w:b/>
        </w:rPr>
      </w:pPr>
    </w:p>
    <w:tbl>
      <w:tblPr>
        <w:tblW w:w="10740" w:type="dxa"/>
        <w:tblInd w:w="-663"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4055"/>
        <w:gridCol w:w="1358"/>
        <w:gridCol w:w="1080"/>
        <w:gridCol w:w="652"/>
        <w:gridCol w:w="1458"/>
        <w:gridCol w:w="523"/>
        <w:gridCol w:w="523"/>
        <w:gridCol w:w="1091"/>
      </w:tblGrid>
      <w:tr w:rsidR="00077F77" w:rsidRPr="00077F77" w:rsidTr="00077F77">
        <w:trPr>
          <w:trHeight w:val="450"/>
        </w:trPr>
        <w:tc>
          <w:tcPr>
            <w:tcW w:w="0" w:type="auto"/>
            <w:shd w:val="clear" w:color="auto" w:fill="F6F1E0"/>
            <w:vAlign w:val="center"/>
            <w:hideMark/>
          </w:tcPr>
          <w:p w:rsidR="00077F77" w:rsidRPr="00077F77" w:rsidRDefault="00077F77" w:rsidP="00077F77">
            <w:pPr>
              <w:spacing w:after="0" w:line="240" w:lineRule="auto"/>
              <w:jc w:val="center"/>
              <w:rPr>
                <w:rFonts w:ascii="Arial" w:eastAsia="Times New Roman" w:hAnsi="Arial" w:cs="Arial"/>
                <w:b/>
                <w:bCs/>
                <w:color w:val="887324"/>
                <w:sz w:val="18"/>
                <w:szCs w:val="18"/>
                <w:lang w:val="es-CO" w:eastAsia="es-CO"/>
              </w:rPr>
            </w:pPr>
            <w:r w:rsidRPr="00077F77">
              <w:rPr>
                <w:rFonts w:ascii="Arial" w:eastAsia="Times New Roman" w:hAnsi="Arial" w:cs="Arial"/>
                <w:b/>
                <w:bCs/>
                <w:color w:val="887324"/>
                <w:sz w:val="18"/>
                <w:szCs w:val="18"/>
                <w:lang w:val="es-CO" w:eastAsia="es-CO"/>
              </w:rPr>
              <w:t>Indicador</w:t>
            </w:r>
          </w:p>
        </w:tc>
        <w:tc>
          <w:tcPr>
            <w:tcW w:w="0" w:type="auto"/>
            <w:shd w:val="clear" w:color="auto" w:fill="F6F1E0"/>
            <w:vAlign w:val="center"/>
            <w:hideMark/>
          </w:tcPr>
          <w:p w:rsidR="00077F77" w:rsidRPr="00077F77" w:rsidRDefault="00077F77" w:rsidP="00077F77">
            <w:pPr>
              <w:spacing w:after="0" w:line="240" w:lineRule="auto"/>
              <w:jc w:val="center"/>
              <w:rPr>
                <w:rFonts w:ascii="Arial" w:eastAsia="Times New Roman" w:hAnsi="Arial" w:cs="Arial"/>
                <w:b/>
                <w:bCs/>
                <w:sz w:val="20"/>
                <w:szCs w:val="20"/>
                <w:lang w:val="es-CO" w:eastAsia="es-CO"/>
              </w:rPr>
            </w:pPr>
          </w:p>
        </w:tc>
        <w:tc>
          <w:tcPr>
            <w:tcW w:w="0" w:type="auto"/>
            <w:shd w:val="clear" w:color="auto" w:fill="F6F1E0"/>
            <w:vAlign w:val="center"/>
            <w:hideMark/>
          </w:tcPr>
          <w:p w:rsidR="00077F77" w:rsidRPr="00077F77" w:rsidRDefault="00077F77" w:rsidP="00077F77">
            <w:pPr>
              <w:spacing w:after="0" w:line="240" w:lineRule="auto"/>
              <w:jc w:val="center"/>
              <w:rPr>
                <w:rFonts w:ascii="Arial" w:eastAsia="Times New Roman" w:hAnsi="Arial" w:cs="Arial"/>
                <w:b/>
                <w:bCs/>
                <w:color w:val="887324"/>
                <w:sz w:val="18"/>
                <w:szCs w:val="18"/>
                <w:lang w:val="es-CO" w:eastAsia="es-CO"/>
              </w:rPr>
            </w:pPr>
            <w:r w:rsidRPr="00077F77">
              <w:rPr>
                <w:rFonts w:ascii="Arial" w:eastAsia="Times New Roman" w:hAnsi="Arial" w:cs="Arial"/>
                <w:b/>
                <w:bCs/>
                <w:color w:val="887324"/>
                <w:sz w:val="18"/>
                <w:szCs w:val="18"/>
                <w:lang w:val="es-CO" w:eastAsia="es-CO"/>
              </w:rPr>
              <w:t>Valor Real</w:t>
            </w:r>
          </w:p>
        </w:tc>
        <w:tc>
          <w:tcPr>
            <w:tcW w:w="0" w:type="auto"/>
            <w:shd w:val="clear" w:color="auto" w:fill="F6F1E0"/>
            <w:vAlign w:val="center"/>
            <w:hideMark/>
          </w:tcPr>
          <w:p w:rsidR="00077F77" w:rsidRPr="00077F77" w:rsidRDefault="00077F77" w:rsidP="00077F77">
            <w:pPr>
              <w:spacing w:after="0" w:line="240" w:lineRule="auto"/>
              <w:jc w:val="center"/>
              <w:rPr>
                <w:rFonts w:ascii="Arial" w:eastAsia="Times New Roman" w:hAnsi="Arial" w:cs="Arial"/>
                <w:b/>
                <w:bCs/>
                <w:color w:val="887324"/>
                <w:sz w:val="18"/>
                <w:szCs w:val="18"/>
                <w:lang w:val="es-CO" w:eastAsia="es-CO"/>
              </w:rPr>
            </w:pPr>
            <w:r w:rsidRPr="00077F77">
              <w:rPr>
                <w:rFonts w:ascii="Arial" w:eastAsia="Times New Roman" w:hAnsi="Arial" w:cs="Arial"/>
                <w:b/>
                <w:bCs/>
                <w:color w:val="887324"/>
                <w:sz w:val="18"/>
                <w:szCs w:val="18"/>
                <w:lang w:val="es-CO" w:eastAsia="es-CO"/>
              </w:rPr>
              <w:t>Meta</w:t>
            </w:r>
          </w:p>
        </w:tc>
        <w:tc>
          <w:tcPr>
            <w:tcW w:w="0" w:type="auto"/>
            <w:shd w:val="clear" w:color="auto" w:fill="F6F1E0"/>
            <w:vAlign w:val="center"/>
            <w:hideMark/>
          </w:tcPr>
          <w:p w:rsidR="00077F77" w:rsidRPr="00077F77" w:rsidRDefault="00077F77" w:rsidP="00077F77">
            <w:pPr>
              <w:spacing w:after="0" w:line="240" w:lineRule="auto"/>
              <w:jc w:val="center"/>
              <w:rPr>
                <w:rFonts w:ascii="Arial" w:eastAsia="Times New Roman" w:hAnsi="Arial" w:cs="Arial"/>
                <w:b/>
                <w:bCs/>
                <w:color w:val="887324"/>
                <w:sz w:val="18"/>
                <w:szCs w:val="18"/>
                <w:lang w:val="es-CO" w:eastAsia="es-CO"/>
              </w:rPr>
            </w:pPr>
            <w:r w:rsidRPr="00077F77">
              <w:rPr>
                <w:rFonts w:ascii="Arial" w:eastAsia="Times New Roman" w:hAnsi="Arial" w:cs="Arial"/>
                <w:b/>
                <w:bCs/>
                <w:color w:val="887324"/>
                <w:sz w:val="18"/>
                <w:szCs w:val="18"/>
                <w:lang w:val="es-CO" w:eastAsia="es-CO"/>
              </w:rPr>
              <w:t>Cumplimiento</w:t>
            </w:r>
          </w:p>
        </w:tc>
        <w:tc>
          <w:tcPr>
            <w:tcW w:w="0" w:type="auto"/>
            <w:gridSpan w:val="2"/>
            <w:shd w:val="clear" w:color="auto" w:fill="F6F1E0"/>
            <w:vAlign w:val="center"/>
            <w:hideMark/>
          </w:tcPr>
          <w:p w:rsidR="00077F77" w:rsidRPr="00077F77" w:rsidRDefault="00077F77" w:rsidP="00077F77">
            <w:pPr>
              <w:spacing w:after="0" w:line="240" w:lineRule="auto"/>
              <w:jc w:val="center"/>
              <w:rPr>
                <w:rFonts w:ascii="Arial" w:eastAsia="Times New Roman" w:hAnsi="Arial" w:cs="Arial"/>
                <w:b/>
                <w:bCs/>
                <w:color w:val="887324"/>
                <w:sz w:val="18"/>
                <w:szCs w:val="18"/>
                <w:lang w:val="es-CO" w:eastAsia="es-CO"/>
              </w:rPr>
            </w:pPr>
            <w:r w:rsidRPr="00077F77">
              <w:rPr>
                <w:rFonts w:ascii="Arial" w:eastAsia="Times New Roman" w:hAnsi="Arial" w:cs="Arial"/>
                <w:b/>
                <w:bCs/>
                <w:color w:val="887324"/>
                <w:sz w:val="18"/>
                <w:szCs w:val="18"/>
                <w:lang w:val="es-CO" w:eastAsia="es-CO"/>
              </w:rPr>
              <w:t>Fecha</w:t>
            </w:r>
          </w:p>
        </w:tc>
        <w:tc>
          <w:tcPr>
            <w:tcW w:w="0" w:type="auto"/>
            <w:shd w:val="clear" w:color="auto" w:fill="F6F1E0"/>
            <w:vAlign w:val="center"/>
            <w:hideMark/>
          </w:tcPr>
          <w:p w:rsidR="00077F77" w:rsidRPr="00077F77" w:rsidRDefault="00077F77" w:rsidP="00077F77">
            <w:pPr>
              <w:spacing w:after="0" w:line="240" w:lineRule="auto"/>
              <w:jc w:val="center"/>
              <w:rPr>
                <w:rFonts w:ascii="Arial" w:eastAsia="Times New Roman" w:hAnsi="Arial" w:cs="Arial"/>
                <w:b/>
                <w:bCs/>
                <w:color w:val="887324"/>
                <w:sz w:val="18"/>
                <w:szCs w:val="18"/>
                <w:lang w:val="es-CO" w:eastAsia="es-CO"/>
              </w:rPr>
            </w:pPr>
            <w:r w:rsidRPr="00077F77">
              <w:rPr>
                <w:rFonts w:ascii="Arial" w:eastAsia="Times New Roman" w:hAnsi="Arial" w:cs="Arial"/>
                <w:b/>
                <w:bCs/>
                <w:color w:val="887324"/>
                <w:sz w:val="18"/>
                <w:szCs w:val="18"/>
                <w:lang w:val="es-CO" w:eastAsia="es-CO"/>
              </w:rPr>
              <w:t>Tendencia</w:t>
            </w:r>
          </w:p>
        </w:tc>
      </w:tr>
      <w:tr w:rsidR="00077F77" w:rsidRPr="00077F77" w:rsidTr="00077F77">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241262" w:rsidP="00077F77">
            <w:pPr>
              <w:spacing w:after="0" w:line="240" w:lineRule="auto"/>
              <w:rPr>
                <w:rFonts w:ascii="Arial" w:eastAsia="Times New Roman" w:hAnsi="Arial" w:cs="Arial"/>
                <w:color w:val="333333"/>
                <w:sz w:val="17"/>
                <w:szCs w:val="17"/>
                <w:lang w:val="es-CO" w:eastAsia="es-CO"/>
              </w:rPr>
            </w:pPr>
            <w:hyperlink r:id="rId20" w:history="1">
              <w:r w:rsidR="00077F77" w:rsidRPr="00077F77">
                <w:rPr>
                  <w:rFonts w:ascii="Arial" w:eastAsia="Times New Roman" w:hAnsi="Arial" w:cs="Arial"/>
                  <w:color w:val="333333"/>
                  <w:sz w:val="17"/>
                  <w:szCs w:val="17"/>
                  <w:lang w:val="es-CO" w:eastAsia="es-CO"/>
                </w:rPr>
                <w:t>Gestión de cierre de planes de mejoramiento</w:t>
              </w:r>
            </w:hyperlink>
            <w:r w:rsidR="00077F77" w:rsidRPr="00077F77">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077F77" w:rsidP="00077F77">
            <w:pPr>
              <w:spacing w:after="0" w:line="240" w:lineRule="auto"/>
              <w:rPr>
                <w:rFonts w:ascii="Arial" w:eastAsia="Times New Roman" w:hAnsi="Arial" w:cs="Arial"/>
                <w:color w:val="333333"/>
                <w:sz w:val="17"/>
                <w:szCs w:val="17"/>
                <w:lang w:val="es-CO" w:eastAsia="es-CO"/>
              </w:rPr>
            </w:pPr>
            <w:r w:rsidRPr="00077F77">
              <w:rPr>
                <w:rFonts w:ascii="Arial" w:eastAsia="Times New Roman" w:hAnsi="Arial" w:cs="Arial"/>
                <w:noProof/>
                <w:color w:val="333333"/>
                <w:sz w:val="17"/>
                <w:szCs w:val="17"/>
                <w:lang w:val="es-CO" w:eastAsia="es-CO"/>
              </w:rPr>
              <w:drawing>
                <wp:inline distT="0" distB="0" distL="0" distR="0" wp14:anchorId="4EA5ECEA" wp14:editId="4E7EA460">
                  <wp:extent cx="708660" cy="297180"/>
                  <wp:effectExtent l="0" t="0" r="0" b="7620"/>
                  <wp:docPr id="78" name="DataList1_ctl00_grvProcesoGerencial_ctl02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077F77" w:rsidP="00077F77">
            <w:pPr>
              <w:spacing w:after="0" w:line="240" w:lineRule="auto"/>
              <w:jc w:val="right"/>
              <w:rPr>
                <w:rFonts w:ascii="Arial" w:eastAsia="Times New Roman" w:hAnsi="Arial" w:cs="Arial"/>
                <w:color w:val="333333"/>
                <w:sz w:val="17"/>
                <w:szCs w:val="17"/>
                <w:lang w:val="es-CO" w:eastAsia="es-CO"/>
              </w:rPr>
            </w:pPr>
            <w:r w:rsidRPr="00077F77">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077F77" w:rsidP="00077F77">
            <w:pPr>
              <w:spacing w:after="0" w:line="240" w:lineRule="auto"/>
              <w:jc w:val="right"/>
              <w:rPr>
                <w:rFonts w:ascii="Arial" w:eastAsia="Times New Roman" w:hAnsi="Arial" w:cs="Arial"/>
                <w:color w:val="333333"/>
                <w:sz w:val="17"/>
                <w:szCs w:val="17"/>
                <w:lang w:val="es-CO" w:eastAsia="es-CO"/>
              </w:rPr>
            </w:pPr>
            <w:r w:rsidRPr="00077F77">
              <w:rPr>
                <w:rFonts w:ascii="Arial" w:eastAsia="Times New Roman" w:hAnsi="Arial" w:cs="Arial"/>
                <w:color w:val="333333"/>
                <w:sz w:val="17"/>
                <w:szCs w:val="17"/>
                <w:lang w:val="es-CO" w:eastAsia="es-CO"/>
              </w:rPr>
              <w:t xml:space="preserve">90.00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077F77" w:rsidP="00077F77">
            <w:pPr>
              <w:spacing w:after="0" w:line="240" w:lineRule="auto"/>
              <w:jc w:val="right"/>
              <w:rPr>
                <w:rFonts w:ascii="Arial" w:eastAsia="Times New Roman" w:hAnsi="Arial" w:cs="Arial"/>
                <w:color w:val="333333"/>
                <w:sz w:val="17"/>
                <w:szCs w:val="17"/>
                <w:lang w:val="es-CO" w:eastAsia="es-CO"/>
              </w:rPr>
            </w:pPr>
            <w:r w:rsidRPr="00077F77">
              <w:rPr>
                <w:rFonts w:ascii="Arial" w:eastAsia="Times New Roman" w:hAnsi="Arial" w:cs="Arial"/>
                <w:color w:val="333333"/>
                <w:sz w:val="17"/>
                <w:szCs w:val="17"/>
                <w:lang w:val="es-CO" w:eastAsia="es-CO"/>
              </w:rPr>
              <w:t xml:space="preserve">88.89%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077F77" w:rsidP="00077F77">
            <w:pPr>
              <w:spacing w:after="0" w:line="240" w:lineRule="auto"/>
              <w:rPr>
                <w:rFonts w:ascii="Arial" w:eastAsia="Times New Roman" w:hAnsi="Arial" w:cs="Arial"/>
                <w:color w:val="333333"/>
                <w:sz w:val="17"/>
                <w:szCs w:val="17"/>
                <w:lang w:val="es-CO" w:eastAsia="es-CO"/>
              </w:rPr>
            </w:pPr>
            <w:r w:rsidRPr="00077F77">
              <w:rPr>
                <w:rFonts w:ascii="Arial" w:eastAsia="Times New Roman" w:hAnsi="Arial" w:cs="Arial"/>
                <w:color w:val="333333"/>
                <w:sz w:val="17"/>
                <w:szCs w:val="17"/>
                <w:lang w:val="es-CO" w:eastAsia="es-CO"/>
              </w:rPr>
              <w:t>30/03/2015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077F77" w:rsidP="00077F77">
            <w:pPr>
              <w:spacing w:after="0" w:line="240" w:lineRule="auto"/>
              <w:jc w:val="center"/>
              <w:rPr>
                <w:rFonts w:ascii="Arial" w:eastAsia="Times New Roman" w:hAnsi="Arial" w:cs="Arial"/>
                <w:color w:val="333333"/>
                <w:sz w:val="17"/>
                <w:szCs w:val="17"/>
                <w:lang w:val="es-CO" w:eastAsia="es-CO"/>
              </w:rPr>
            </w:pPr>
            <w:r w:rsidRPr="00077F77">
              <w:rPr>
                <w:rFonts w:ascii="Arial" w:eastAsia="Times New Roman" w:hAnsi="Arial" w:cs="Arial"/>
                <w:noProof/>
                <w:color w:val="333333"/>
                <w:sz w:val="17"/>
                <w:szCs w:val="17"/>
                <w:lang w:val="es-CO" w:eastAsia="es-CO"/>
              </w:rPr>
              <w:drawing>
                <wp:inline distT="0" distB="0" distL="0" distR="0" wp14:anchorId="6B74C8C5" wp14:editId="7A471BDC">
                  <wp:extent cx="144780" cy="121920"/>
                  <wp:effectExtent l="0" t="0" r="7620" b="0"/>
                  <wp:docPr id="81" name="DataList1_ctl00_grvProcesoGerencial_ctl02_Image1" descr="http://sw2k8r2isol01/isolucion/BSC/imagenes/Ico_nega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1" descr="http://sw2k8r2isol01/isolucion/BSC/imagenes/Ico_negativo.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p>
        </w:tc>
      </w:tr>
      <w:tr w:rsidR="00077F77" w:rsidRPr="00077F77" w:rsidTr="00077F77">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241262" w:rsidP="00077F77">
            <w:pPr>
              <w:spacing w:after="0" w:line="240" w:lineRule="auto"/>
              <w:rPr>
                <w:rFonts w:ascii="Arial" w:eastAsia="Times New Roman" w:hAnsi="Arial" w:cs="Arial"/>
                <w:color w:val="333333"/>
                <w:sz w:val="17"/>
                <w:szCs w:val="17"/>
                <w:lang w:val="es-CO" w:eastAsia="es-CO"/>
              </w:rPr>
            </w:pPr>
            <w:hyperlink r:id="rId22" w:history="1">
              <w:r w:rsidR="00077F77" w:rsidRPr="00077F77">
                <w:rPr>
                  <w:rFonts w:ascii="Arial" w:eastAsia="Times New Roman" w:hAnsi="Arial" w:cs="Arial"/>
                  <w:color w:val="333333"/>
                  <w:sz w:val="17"/>
                  <w:szCs w:val="17"/>
                  <w:lang w:val="es-CO" w:eastAsia="es-CO"/>
                </w:rPr>
                <w:t>Informes presentados</w:t>
              </w:r>
            </w:hyperlink>
            <w:r w:rsidR="00077F77" w:rsidRPr="00077F77">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077F77" w:rsidP="00077F77">
            <w:pPr>
              <w:spacing w:after="0" w:line="240" w:lineRule="auto"/>
              <w:rPr>
                <w:rFonts w:ascii="Arial" w:eastAsia="Times New Roman" w:hAnsi="Arial" w:cs="Arial"/>
                <w:color w:val="333333"/>
                <w:sz w:val="17"/>
                <w:szCs w:val="17"/>
                <w:lang w:val="es-CO" w:eastAsia="es-CO"/>
              </w:rPr>
            </w:pPr>
            <w:r w:rsidRPr="00077F77">
              <w:rPr>
                <w:rFonts w:ascii="Arial" w:eastAsia="Times New Roman" w:hAnsi="Arial" w:cs="Arial"/>
                <w:noProof/>
                <w:color w:val="333333"/>
                <w:sz w:val="17"/>
                <w:szCs w:val="17"/>
                <w:lang w:val="es-CO" w:eastAsia="es-CO"/>
              </w:rPr>
              <w:drawing>
                <wp:inline distT="0" distB="0" distL="0" distR="0" wp14:anchorId="2FEBF2FB" wp14:editId="09D55D6E">
                  <wp:extent cx="708660" cy="297180"/>
                  <wp:effectExtent l="0" t="0" r="0" b="7620"/>
                  <wp:docPr id="84" name="DataList1_ctl00_grvProcesoGerencial_ctl03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3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077F77" w:rsidP="00077F77">
            <w:pPr>
              <w:spacing w:after="0" w:line="240" w:lineRule="auto"/>
              <w:jc w:val="right"/>
              <w:rPr>
                <w:rFonts w:ascii="Arial" w:eastAsia="Times New Roman" w:hAnsi="Arial" w:cs="Arial"/>
                <w:color w:val="333333"/>
                <w:sz w:val="17"/>
                <w:szCs w:val="17"/>
                <w:lang w:val="es-CO" w:eastAsia="es-CO"/>
              </w:rPr>
            </w:pPr>
            <w:r w:rsidRPr="00077F77">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077F77" w:rsidP="00077F77">
            <w:pPr>
              <w:spacing w:after="0" w:line="240" w:lineRule="auto"/>
              <w:jc w:val="right"/>
              <w:rPr>
                <w:rFonts w:ascii="Arial" w:eastAsia="Times New Roman" w:hAnsi="Arial" w:cs="Arial"/>
                <w:color w:val="333333"/>
                <w:sz w:val="17"/>
                <w:szCs w:val="17"/>
                <w:lang w:val="es-CO" w:eastAsia="es-CO"/>
              </w:rPr>
            </w:pPr>
            <w:r w:rsidRPr="00077F77">
              <w:rPr>
                <w:rFonts w:ascii="Arial" w:eastAsia="Times New Roman" w:hAnsi="Arial" w:cs="Arial"/>
                <w:color w:val="333333"/>
                <w:sz w:val="17"/>
                <w:szCs w:val="17"/>
                <w:lang w:val="es-CO" w:eastAsia="es-CO"/>
              </w:rPr>
              <w:t xml:space="preserve">90.00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077F77" w:rsidP="00077F77">
            <w:pPr>
              <w:spacing w:after="0" w:line="240" w:lineRule="auto"/>
              <w:jc w:val="right"/>
              <w:rPr>
                <w:rFonts w:ascii="Arial" w:eastAsia="Times New Roman" w:hAnsi="Arial" w:cs="Arial"/>
                <w:color w:val="333333"/>
                <w:sz w:val="17"/>
                <w:szCs w:val="17"/>
                <w:lang w:val="es-CO" w:eastAsia="es-CO"/>
              </w:rPr>
            </w:pPr>
            <w:r w:rsidRPr="00077F77">
              <w:rPr>
                <w:rFonts w:ascii="Arial" w:eastAsia="Times New Roman" w:hAnsi="Arial" w:cs="Arial"/>
                <w:color w:val="333333"/>
                <w:sz w:val="17"/>
                <w:szCs w:val="17"/>
                <w:lang w:val="es-CO" w:eastAsia="es-CO"/>
              </w:rPr>
              <w:t xml:space="preserve">111.11%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077F77" w:rsidP="00077F77">
            <w:pPr>
              <w:spacing w:after="0" w:line="240" w:lineRule="auto"/>
              <w:rPr>
                <w:rFonts w:ascii="Arial" w:eastAsia="Times New Roman" w:hAnsi="Arial" w:cs="Arial"/>
                <w:color w:val="333333"/>
                <w:sz w:val="17"/>
                <w:szCs w:val="17"/>
                <w:lang w:val="es-CO" w:eastAsia="es-CO"/>
              </w:rPr>
            </w:pPr>
            <w:r w:rsidRPr="00077F77">
              <w:rPr>
                <w:rFonts w:ascii="Arial" w:eastAsia="Times New Roman" w:hAnsi="Arial" w:cs="Arial"/>
                <w:color w:val="333333"/>
                <w:sz w:val="17"/>
                <w:szCs w:val="17"/>
                <w:lang w:val="es-CO" w:eastAsia="es-CO"/>
              </w:rPr>
              <w:t>30/03/2015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077F77" w:rsidP="00077F77">
            <w:pPr>
              <w:spacing w:after="0" w:line="240" w:lineRule="auto"/>
              <w:jc w:val="center"/>
              <w:rPr>
                <w:rFonts w:ascii="Arial" w:eastAsia="Times New Roman" w:hAnsi="Arial" w:cs="Arial"/>
                <w:color w:val="333333"/>
                <w:sz w:val="17"/>
                <w:szCs w:val="17"/>
                <w:lang w:val="es-CO" w:eastAsia="es-CO"/>
              </w:rPr>
            </w:pPr>
            <w:r w:rsidRPr="00077F77">
              <w:rPr>
                <w:rFonts w:ascii="Arial" w:eastAsia="Times New Roman" w:hAnsi="Arial" w:cs="Arial"/>
                <w:noProof/>
                <w:color w:val="333333"/>
                <w:sz w:val="17"/>
                <w:szCs w:val="17"/>
                <w:lang w:val="es-CO" w:eastAsia="es-CO"/>
              </w:rPr>
              <w:drawing>
                <wp:inline distT="0" distB="0" distL="0" distR="0" wp14:anchorId="596DFB0F" wp14:editId="6B454DD5">
                  <wp:extent cx="144780" cy="121920"/>
                  <wp:effectExtent l="0" t="0" r="7620" b="0"/>
                  <wp:docPr id="86" name="DataList1_ctl00_grvProcesoGerencial_ctl03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3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p>
        </w:tc>
      </w:tr>
      <w:tr w:rsidR="00077F77" w:rsidRPr="00077F77" w:rsidTr="00077F77">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241262" w:rsidP="00077F77">
            <w:pPr>
              <w:spacing w:after="0" w:line="240" w:lineRule="auto"/>
              <w:rPr>
                <w:rFonts w:ascii="Arial" w:eastAsia="Times New Roman" w:hAnsi="Arial" w:cs="Arial"/>
                <w:color w:val="333333"/>
                <w:sz w:val="17"/>
                <w:szCs w:val="17"/>
                <w:lang w:val="es-CO" w:eastAsia="es-CO"/>
              </w:rPr>
            </w:pPr>
            <w:hyperlink r:id="rId23" w:history="1">
              <w:r w:rsidR="00077F77" w:rsidRPr="00077F77">
                <w:rPr>
                  <w:rFonts w:ascii="Arial" w:eastAsia="Times New Roman" w:hAnsi="Arial" w:cs="Arial"/>
                  <w:color w:val="333333"/>
                  <w:sz w:val="17"/>
                  <w:szCs w:val="17"/>
                  <w:lang w:val="es-CO" w:eastAsia="es-CO"/>
                </w:rPr>
                <w:t>Oportunidad ejecución de inversiones en spi</w:t>
              </w:r>
            </w:hyperlink>
            <w:r w:rsidR="00077F77" w:rsidRPr="00077F77">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077F77" w:rsidP="00077F77">
            <w:pPr>
              <w:spacing w:after="0" w:line="240" w:lineRule="auto"/>
              <w:rPr>
                <w:rFonts w:ascii="Arial" w:eastAsia="Times New Roman" w:hAnsi="Arial" w:cs="Arial"/>
                <w:color w:val="333333"/>
                <w:sz w:val="17"/>
                <w:szCs w:val="17"/>
                <w:lang w:val="es-CO" w:eastAsia="es-CO"/>
              </w:rPr>
            </w:pPr>
            <w:r w:rsidRPr="00077F77">
              <w:rPr>
                <w:rFonts w:ascii="Arial" w:eastAsia="Times New Roman" w:hAnsi="Arial" w:cs="Arial"/>
                <w:noProof/>
                <w:color w:val="333333"/>
                <w:sz w:val="17"/>
                <w:szCs w:val="17"/>
                <w:lang w:val="es-CO" w:eastAsia="es-CO"/>
              </w:rPr>
              <w:drawing>
                <wp:inline distT="0" distB="0" distL="0" distR="0" wp14:anchorId="76CF640E" wp14:editId="0D3E613A">
                  <wp:extent cx="708660" cy="297180"/>
                  <wp:effectExtent l="0" t="0" r="0" b="7620"/>
                  <wp:docPr id="89" name="DataList1_ctl00_grvProcesoGerencial_ctl04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4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077F77" w:rsidP="00077F77">
            <w:pPr>
              <w:spacing w:after="0" w:line="240" w:lineRule="auto"/>
              <w:jc w:val="right"/>
              <w:rPr>
                <w:rFonts w:ascii="Arial" w:eastAsia="Times New Roman" w:hAnsi="Arial" w:cs="Arial"/>
                <w:color w:val="333333"/>
                <w:sz w:val="17"/>
                <w:szCs w:val="17"/>
                <w:lang w:val="es-CO" w:eastAsia="es-CO"/>
              </w:rPr>
            </w:pPr>
            <w:r w:rsidRPr="00077F77">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077F77" w:rsidP="00077F77">
            <w:pPr>
              <w:spacing w:after="0" w:line="240" w:lineRule="auto"/>
              <w:jc w:val="right"/>
              <w:rPr>
                <w:rFonts w:ascii="Arial" w:eastAsia="Times New Roman" w:hAnsi="Arial" w:cs="Arial"/>
                <w:color w:val="333333"/>
                <w:sz w:val="17"/>
                <w:szCs w:val="17"/>
                <w:lang w:val="es-CO" w:eastAsia="es-CO"/>
              </w:rPr>
            </w:pPr>
            <w:r w:rsidRPr="00077F77">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077F77" w:rsidP="00077F77">
            <w:pPr>
              <w:spacing w:after="0" w:line="240" w:lineRule="auto"/>
              <w:jc w:val="right"/>
              <w:rPr>
                <w:rFonts w:ascii="Arial" w:eastAsia="Times New Roman" w:hAnsi="Arial" w:cs="Arial"/>
                <w:color w:val="333333"/>
                <w:sz w:val="17"/>
                <w:szCs w:val="17"/>
                <w:lang w:val="es-CO" w:eastAsia="es-CO"/>
              </w:rPr>
            </w:pPr>
            <w:r w:rsidRPr="00077F77">
              <w:rPr>
                <w:rFonts w:ascii="Arial" w:eastAsia="Times New Roman" w:hAnsi="Arial" w:cs="Arial"/>
                <w:color w:val="333333"/>
                <w:sz w:val="17"/>
                <w:szCs w:val="17"/>
                <w:lang w:val="es-CO" w:eastAsia="es-CO"/>
              </w:rPr>
              <w:t xml:space="preserve">100.00%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077F77" w:rsidP="00077F77">
            <w:pPr>
              <w:spacing w:after="0" w:line="240" w:lineRule="auto"/>
              <w:rPr>
                <w:rFonts w:ascii="Arial" w:eastAsia="Times New Roman" w:hAnsi="Arial" w:cs="Arial"/>
                <w:color w:val="333333"/>
                <w:sz w:val="17"/>
                <w:szCs w:val="17"/>
                <w:lang w:val="es-CO" w:eastAsia="es-CO"/>
              </w:rPr>
            </w:pPr>
            <w:r w:rsidRPr="00077F77">
              <w:rPr>
                <w:rFonts w:ascii="Arial" w:eastAsia="Times New Roman" w:hAnsi="Arial" w:cs="Arial"/>
                <w:color w:val="333333"/>
                <w:sz w:val="17"/>
                <w:szCs w:val="17"/>
                <w:lang w:val="es-CO" w:eastAsia="es-CO"/>
              </w:rPr>
              <w:t>30/03/2015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077F77" w:rsidP="00077F77">
            <w:pPr>
              <w:spacing w:after="0" w:line="240" w:lineRule="auto"/>
              <w:jc w:val="center"/>
              <w:rPr>
                <w:rFonts w:ascii="Arial" w:eastAsia="Times New Roman" w:hAnsi="Arial" w:cs="Arial"/>
                <w:color w:val="333333"/>
                <w:sz w:val="17"/>
                <w:szCs w:val="17"/>
                <w:lang w:val="es-CO" w:eastAsia="es-CO"/>
              </w:rPr>
            </w:pPr>
            <w:r w:rsidRPr="00077F77">
              <w:rPr>
                <w:rFonts w:ascii="Arial" w:eastAsia="Times New Roman" w:hAnsi="Arial" w:cs="Arial"/>
                <w:noProof/>
                <w:color w:val="333333"/>
                <w:sz w:val="17"/>
                <w:szCs w:val="17"/>
                <w:lang w:val="es-CO" w:eastAsia="es-CO"/>
              </w:rPr>
              <w:drawing>
                <wp:inline distT="0" distB="0" distL="0" distR="0" wp14:anchorId="2D24B687" wp14:editId="747B2551">
                  <wp:extent cx="144780" cy="121920"/>
                  <wp:effectExtent l="0" t="0" r="7620" b="0"/>
                  <wp:docPr id="92" name="DataList1_ctl00_grvProcesoGerencial_ctl04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4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p>
        </w:tc>
      </w:tr>
      <w:tr w:rsidR="00077F77" w:rsidRPr="00077F77" w:rsidTr="00077F77">
        <w:tblPrEx>
          <w:tblCellSpacing w:w="15" w:type="dxa"/>
          <w:tblBorders>
            <w:top w:val="none" w:sz="0" w:space="0" w:color="auto"/>
            <w:left w:val="none" w:sz="0" w:space="0" w:color="auto"/>
            <w:bottom w:val="none" w:sz="0" w:space="0" w:color="auto"/>
            <w:right w:val="none" w:sz="0" w:space="0" w:color="auto"/>
          </w:tblBorders>
        </w:tblPrEx>
        <w:trPr>
          <w:gridAfter w:val="2"/>
          <w:tblCellSpacing w:w="15" w:type="dxa"/>
        </w:trPr>
        <w:tc>
          <w:tcPr>
            <w:tcW w:w="0" w:type="auto"/>
            <w:shd w:val="clear" w:color="auto" w:fill="ECE1BB"/>
            <w:vAlign w:val="center"/>
            <w:hideMark/>
          </w:tcPr>
          <w:p w:rsidR="00077F77" w:rsidRPr="00077F77" w:rsidRDefault="00077F77" w:rsidP="00077F77">
            <w:pPr>
              <w:spacing w:after="0" w:line="240" w:lineRule="auto"/>
              <w:rPr>
                <w:rFonts w:ascii="Arial" w:eastAsia="Times New Roman" w:hAnsi="Arial" w:cs="Arial"/>
                <w:b/>
                <w:bCs/>
                <w:color w:val="333333"/>
                <w:sz w:val="17"/>
                <w:szCs w:val="17"/>
                <w:lang w:val="es-CO" w:eastAsia="es-CO"/>
              </w:rPr>
            </w:pPr>
            <w:r w:rsidRPr="00077F77">
              <w:rPr>
                <w:rFonts w:ascii="Arial" w:eastAsia="Times New Roman" w:hAnsi="Arial" w:cs="Arial"/>
                <w:b/>
                <w:bCs/>
                <w:color w:val="333333"/>
                <w:sz w:val="17"/>
                <w:szCs w:val="17"/>
                <w:lang w:val="es-CO" w:eastAsia="es-CO"/>
              </w:rPr>
              <w:t>Total:</w:t>
            </w:r>
          </w:p>
        </w:tc>
        <w:tc>
          <w:tcPr>
            <w:tcW w:w="0" w:type="auto"/>
            <w:gridSpan w:val="5"/>
            <w:shd w:val="clear" w:color="auto" w:fill="ECE1BB"/>
            <w:vAlign w:val="center"/>
            <w:hideMark/>
          </w:tcPr>
          <w:p w:rsidR="00077F77" w:rsidRPr="00077F77" w:rsidRDefault="00077F77" w:rsidP="00077F77">
            <w:pPr>
              <w:spacing w:after="0" w:line="240" w:lineRule="auto"/>
              <w:jc w:val="right"/>
              <w:rPr>
                <w:rFonts w:ascii="Arial" w:eastAsia="Times New Roman" w:hAnsi="Arial" w:cs="Arial"/>
                <w:b/>
                <w:bCs/>
                <w:color w:val="333333"/>
                <w:sz w:val="17"/>
                <w:szCs w:val="17"/>
                <w:lang w:val="es-CO" w:eastAsia="es-CO"/>
              </w:rPr>
            </w:pPr>
            <w:r w:rsidRPr="00077F77">
              <w:rPr>
                <w:rFonts w:ascii="Arial" w:eastAsia="Times New Roman" w:hAnsi="Arial" w:cs="Arial"/>
                <w:b/>
                <w:bCs/>
                <w:color w:val="333333"/>
                <w:sz w:val="17"/>
                <w:szCs w:val="17"/>
                <w:lang w:val="es-CO" w:eastAsia="es-CO"/>
              </w:rPr>
              <w:t>100.00%</w:t>
            </w:r>
          </w:p>
        </w:tc>
      </w:tr>
    </w:tbl>
    <w:p w:rsidR="00866D8D" w:rsidRDefault="00866D8D" w:rsidP="00866D8D">
      <w:pPr>
        <w:pStyle w:val="Prrafodelista"/>
        <w:tabs>
          <w:tab w:val="left" w:pos="567"/>
        </w:tabs>
        <w:spacing w:after="0" w:line="240" w:lineRule="auto"/>
        <w:ind w:left="0"/>
        <w:jc w:val="center"/>
        <w:rPr>
          <w:rFonts w:ascii="Arial" w:eastAsia="Times New Roman" w:hAnsi="Arial" w:cs="Arial"/>
          <w:color w:val="333333"/>
          <w:sz w:val="16"/>
          <w:szCs w:val="16"/>
          <w:lang w:eastAsia="es-CO"/>
        </w:rPr>
      </w:pPr>
      <w:r w:rsidRPr="002874B6">
        <w:rPr>
          <w:rFonts w:ascii="Arial" w:eastAsia="Times New Roman" w:hAnsi="Arial" w:cs="Arial"/>
          <w:color w:val="333333"/>
          <w:sz w:val="16"/>
          <w:szCs w:val="16"/>
          <w:lang w:eastAsia="es-CO"/>
        </w:rPr>
        <w:t>Fuente Link “Visualización” ISolución</w:t>
      </w:r>
      <w:r>
        <w:rPr>
          <w:rFonts w:ascii="Arial" w:eastAsia="Times New Roman" w:hAnsi="Arial" w:cs="Arial"/>
          <w:color w:val="333333"/>
          <w:sz w:val="16"/>
          <w:szCs w:val="16"/>
          <w:lang w:eastAsia="es-CO"/>
        </w:rPr>
        <w:t>, 16</w:t>
      </w:r>
      <w:r w:rsidRPr="002874B6">
        <w:rPr>
          <w:rFonts w:ascii="Arial" w:eastAsia="Times New Roman" w:hAnsi="Arial" w:cs="Arial"/>
          <w:color w:val="333333"/>
          <w:sz w:val="16"/>
          <w:szCs w:val="16"/>
          <w:lang w:eastAsia="es-CO"/>
        </w:rPr>
        <w:t xml:space="preserve"> de</w:t>
      </w:r>
      <w:r>
        <w:rPr>
          <w:rFonts w:ascii="Arial" w:eastAsia="Times New Roman" w:hAnsi="Arial" w:cs="Arial"/>
          <w:color w:val="333333"/>
          <w:sz w:val="16"/>
          <w:szCs w:val="16"/>
          <w:lang w:eastAsia="es-CO"/>
        </w:rPr>
        <w:t xml:space="preserve"> Abril</w:t>
      </w:r>
      <w:r w:rsidRPr="002874B6">
        <w:rPr>
          <w:rFonts w:ascii="Arial" w:eastAsia="Times New Roman" w:hAnsi="Arial" w:cs="Arial"/>
          <w:color w:val="333333"/>
          <w:sz w:val="16"/>
          <w:szCs w:val="16"/>
          <w:lang w:eastAsia="es-CO"/>
        </w:rPr>
        <w:t xml:space="preserve"> de 201</w:t>
      </w:r>
      <w:r>
        <w:rPr>
          <w:rFonts w:ascii="Arial" w:eastAsia="Times New Roman" w:hAnsi="Arial" w:cs="Arial"/>
          <w:color w:val="333333"/>
          <w:sz w:val="16"/>
          <w:szCs w:val="16"/>
          <w:lang w:eastAsia="es-CO"/>
        </w:rPr>
        <w:t>5</w:t>
      </w:r>
      <w:r w:rsidRPr="002874B6">
        <w:rPr>
          <w:rFonts w:ascii="Arial" w:eastAsia="Times New Roman" w:hAnsi="Arial" w:cs="Arial"/>
          <w:color w:val="333333"/>
          <w:sz w:val="16"/>
          <w:szCs w:val="16"/>
          <w:lang w:eastAsia="es-CO"/>
        </w:rPr>
        <w:t>.</w:t>
      </w:r>
    </w:p>
    <w:p w:rsidR="00077F77" w:rsidRDefault="00077F77" w:rsidP="004344EF">
      <w:pPr>
        <w:spacing w:after="0" w:line="240" w:lineRule="auto"/>
        <w:jc w:val="both"/>
        <w:rPr>
          <w:rFonts w:ascii="Arial" w:hAnsi="Arial" w:cs="Arial"/>
          <w:b/>
        </w:rPr>
      </w:pPr>
    </w:p>
    <w:p w:rsidR="009834D6" w:rsidRDefault="009834D6" w:rsidP="004344EF">
      <w:pPr>
        <w:spacing w:after="0" w:line="240" w:lineRule="auto"/>
        <w:jc w:val="both"/>
        <w:rPr>
          <w:rFonts w:ascii="Arial" w:hAnsi="Arial" w:cs="Arial"/>
          <w:b/>
        </w:rPr>
      </w:pPr>
    </w:p>
    <w:p w:rsidR="000F1CC7" w:rsidRDefault="004344EF" w:rsidP="004344EF">
      <w:pPr>
        <w:spacing w:after="0" w:line="240" w:lineRule="auto"/>
        <w:jc w:val="both"/>
        <w:rPr>
          <w:rFonts w:ascii="Arial" w:hAnsi="Arial" w:cs="Arial"/>
          <w:b/>
        </w:rPr>
      </w:pPr>
      <w:r>
        <w:rPr>
          <w:rFonts w:ascii="Arial" w:hAnsi="Arial" w:cs="Arial"/>
          <w:b/>
        </w:rPr>
        <w:t>OBSERVACIO</w:t>
      </w:r>
      <w:r w:rsidRPr="002874B6">
        <w:rPr>
          <w:rFonts w:ascii="Arial" w:hAnsi="Arial" w:cs="Arial"/>
          <w:b/>
        </w:rPr>
        <w:t>N</w:t>
      </w:r>
      <w:r>
        <w:rPr>
          <w:rFonts w:ascii="Arial" w:hAnsi="Arial" w:cs="Arial"/>
          <w:b/>
        </w:rPr>
        <w:t>ES:</w:t>
      </w:r>
    </w:p>
    <w:p w:rsidR="000F1CC7" w:rsidRDefault="000F1CC7" w:rsidP="004344EF">
      <w:pPr>
        <w:spacing w:after="0" w:line="240" w:lineRule="auto"/>
        <w:jc w:val="both"/>
        <w:rPr>
          <w:rFonts w:ascii="Arial" w:hAnsi="Arial" w:cs="Arial"/>
          <w:b/>
        </w:rPr>
      </w:pPr>
    </w:p>
    <w:p w:rsidR="00AB42B1" w:rsidRDefault="00AB42B1" w:rsidP="000F1CC7">
      <w:pPr>
        <w:pStyle w:val="Prrafodelista"/>
        <w:numPr>
          <w:ilvl w:val="0"/>
          <w:numId w:val="24"/>
        </w:numPr>
        <w:spacing w:after="0" w:line="240" w:lineRule="auto"/>
        <w:jc w:val="both"/>
        <w:rPr>
          <w:rFonts w:ascii="Arial" w:hAnsi="Arial" w:cs="Arial"/>
        </w:rPr>
      </w:pPr>
      <w:r w:rsidRPr="000F1CC7">
        <w:rPr>
          <w:rFonts w:ascii="Arial" w:hAnsi="Arial" w:cs="Arial"/>
        </w:rPr>
        <w:t>Del cuadro anterior el indicador “Gestión de Cierre de Planes de Mejoramiento” se observa que el porcentaje de cumplimiento presenta inconsistencias en el resultado arrojado 88.89%, teniendo en cuenta que el valor real es 100.00</w:t>
      </w:r>
      <w:r w:rsidR="000F1CC7">
        <w:rPr>
          <w:rFonts w:ascii="Arial" w:hAnsi="Arial" w:cs="Arial"/>
        </w:rPr>
        <w:t>%</w:t>
      </w:r>
      <w:r w:rsidRPr="000F1CC7">
        <w:rPr>
          <w:rFonts w:ascii="Arial" w:hAnsi="Arial" w:cs="Arial"/>
        </w:rPr>
        <w:t xml:space="preserve"> y la meta es 90.00</w:t>
      </w:r>
      <w:r w:rsidR="000F1CC7">
        <w:rPr>
          <w:rFonts w:ascii="Arial" w:hAnsi="Arial" w:cs="Arial"/>
        </w:rPr>
        <w:t>%</w:t>
      </w:r>
      <w:r w:rsidRPr="000F1CC7">
        <w:rPr>
          <w:rFonts w:ascii="Arial" w:hAnsi="Arial" w:cs="Arial"/>
        </w:rPr>
        <w:t>.</w:t>
      </w:r>
      <w:r w:rsidR="004C2EED">
        <w:rPr>
          <w:rFonts w:ascii="Arial" w:hAnsi="Arial" w:cs="Arial"/>
        </w:rPr>
        <w:t xml:space="preserve"> Revisar la tendencia, la meta y niveles de tolerancia del indicador.</w:t>
      </w:r>
    </w:p>
    <w:p w:rsidR="006920F5" w:rsidRDefault="006920F5" w:rsidP="006920F5">
      <w:pPr>
        <w:spacing w:after="0" w:line="240" w:lineRule="auto"/>
        <w:jc w:val="both"/>
        <w:rPr>
          <w:rFonts w:ascii="Arial" w:hAnsi="Arial" w:cs="Arial"/>
          <w:b/>
        </w:rPr>
      </w:pPr>
    </w:p>
    <w:p w:rsidR="00E040F2" w:rsidRDefault="00E040F2" w:rsidP="006920F5">
      <w:pPr>
        <w:spacing w:after="0" w:line="240" w:lineRule="auto"/>
        <w:jc w:val="center"/>
        <w:rPr>
          <w:rFonts w:ascii="Arial" w:hAnsi="Arial" w:cs="Arial"/>
          <w:b/>
        </w:rPr>
      </w:pPr>
    </w:p>
    <w:p w:rsidR="009834D6" w:rsidRDefault="009834D6" w:rsidP="006920F5">
      <w:pPr>
        <w:spacing w:after="0" w:line="240" w:lineRule="auto"/>
        <w:jc w:val="center"/>
        <w:rPr>
          <w:rFonts w:ascii="Arial" w:hAnsi="Arial" w:cs="Arial"/>
          <w:b/>
        </w:rPr>
      </w:pPr>
    </w:p>
    <w:p w:rsidR="006920F5" w:rsidRPr="002874B6" w:rsidRDefault="006920F5" w:rsidP="006920F5">
      <w:pPr>
        <w:spacing w:after="0" w:line="240" w:lineRule="auto"/>
        <w:jc w:val="center"/>
        <w:rPr>
          <w:rFonts w:ascii="Arial" w:hAnsi="Arial" w:cs="Arial"/>
          <w:b/>
        </w:rPr>
      </w:pPr>
      <w:r w:rsidRPr="002874B6">
        <w:rPr>
          <w:rFonts w:ascii="Arial" w:hAnsi="Arial" w:cs="Arial"/>
          <w:b/>
        </w:rPr>
        <w:t>MACRO PROCESO: GESTIÓN DE TECNOLOGÍA E INFORMACIÓN</w:t>
      </w:r>
    </w:p>
    <w:p w:rsidR="006920F5" w:rsidRDefault="006920F5" w:rsidP="006920F5">
      <w:pPr>
        <w:pStyle w:val="Prrafodelista"/>
        <w:tabs>
          <w:tab w:val="left" w:pos="567"/>
        </w:tabs>
        <w:spacing w:after="0" w:line="240" w:lineRule="auto"/>
        <w:ind w:left="0"/>
        <w:jc w:val="both"/>
        <w:rPr>
          <w:rFonts w:ascii="Arial" w:hAnsi="Arial" w:cs="Arial"/>
          <w:b/>
        </w:rPr>
      </w:pPr>
    </w:p>
    <w:p w:rsidR="006920F5" w:rsidRDefault="006920F5" w:rsidP="006920F5">
      <w:pPr>
        <w:pStyle w:val="Prrafodelista"/>
        <w:tabs>
          <w:tab w:val="left" w:pos="567"/>
        </w:tabs>
        <w:spacing w:after="0" w:line="240" w:lineRule="auto"/>
        <w:ind w:left="0"/>
        <w:jc w:val="both"/>
        <w:rPr>
          <w:rFonts w:ascii="Arial" w:hAnsi="Arial" w:cs="Arial"/>
          <w:b/>
        </w:rPr>
      </w:pPr>
    </w:p>
    <w:p w:rsidR="006920F5" w:rsidRDefault="006920F5" w:rsidP="00B54F20">
      <w:pPr>
        <w:pStyle w:val="Prrafodelista"/>
        <w:numPr>
          <w:ilvl w:val="0"/>
          <w:numId w:val="17"/>
        </w:numPr>
        <w:tabs>
          <w:tab w:val="left" w:pos="142"/>
        </w:tabs>
        <w:spacing w:after="0" w:line="240" w:lineRule="auto"/>
        <w:ind w:left="0"/>
        <w:jc w:val="both"/>
        <w:rPr>
          <w:rFonts w:ascii="Arial" w:hAnsi="Arial" w:cs="Arial"/>
        </w:rPr>
      </w:pPr>
      <w:r w:rsidRPr="007E0C9D">
        <w:rPr>
          <w:rFonts w:ascii="Arial" w:hAnsi="Arial" w:cs="Arial"/>
          <w:b/>
        </w:rPr>
        <w:t xml:space="preserve">PROCESO: GESTIÓN DE SISTEMAS DE INFORMACIÓN: </w:t>
      </w:r>
      <w:r w:rsidR="000F1CC7">
        <w:rPr>
          <w:rFonts w:ascii="Arial" w:hAnsi="Arial" w:cs="Arial"/>
        </w:rPr>
        <w:t xml:space="preserve">Este proceso cuenta con </w:t>
      </w:r>
      <w:r w:rsidRPr="007E0C9D">
        <w:rPr>
          <w:rFonts w:ascii="Arial" w:hAnsi="Arial" w:cs="Arial"/>
        </w:rPr>
        <w:t>ocho (08) indicadores, de los cuales</w:t>
      </w:r>
      <w:r w:rsidR="00FF58D8">
        <w:rPr>
          <w:rFonts w:ascii="Arial" w:hAnsi="Arial" w:cs="Arial"/>
        </w:rPr>
        <w:t xml:space="preserve"> siete </w:t>
      </w:r>
      <w:r w:rsidR="00B54F20">
        <w:rPr>
          <w:rFonts w:ascii="Arial" w:hAnsi="Arial" w:cs="Arial"/>
        </w:rPr>
        <w:t xml:space="preserve">(7) </w:t>
      </w:r>
      <w:r w:rsidR="00FF58D8">
        <w:rPr>
          <w:rFonts w:ascii="Arial" w:hAnsi="Arial" w:cs="Arial"/>
        </w:rPr>
        <w:t>fueron reportados de acuerdo a la frecuencia en que deben de hacerse y para uno (1) no aplica su medición este trimestre.</w:t>
      </w:r>
    </w:p>
    <w:p w:rsidR="00077F77" w:rsidRDefault="00077F77" w:rsidP="00077F77">
      <w:pPr>
        <w:pStyle w:val="Prrafodelista"/>
        <w:tabs>
          <w:tab w:val="left" w:pos="142"/>
        </w:tabs>
        <w:spacing w:after="0" w:line="240" w:lineRule="auto"/>
        <w:ind w:left="0"/>
        <w:jc w:val="both"/>
        <w:rPr>
          <w:rFonts w:ascii="Arial" w:hAnsi="Arial" w:cs="Arial"/>
          <w:b/>
        </w:rPr>
      </w:pPr>
    </w:p>
    <w:tbl>
      <w:tblPr>
        <w:tblW w:w="10740" w:type="dxa"/>
        <w:tblInd w:w="-662"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4681"/>
        <w:gridCol w:w="1252"/>
        <w:gridCol w:w="996"/>
        <w:gridCol w:w="498"/>
        <w:gridCol w:w="672"/>
        <w:gridCol w:w="672"/>
        <w:gridCol w:w="963"/>
        <w:gridCol w:w="1006"/>
      </w:tblGrid>
      <w:tr w:rsidR="00077F77" w:rsidRPr="00077F77" w:rsidTr="00077F77">
        <w:trPr>
          <w:trHeight w:val="450"/>
        </w:trPr>
        <w:tc>
          <w:tcPr>
            <w:tcW w:w="0" w:type="auto"/>
            <w:shd w:val="clear" w:color="auto" w:fill="F6F1E0"/>
            <w:vAlign w:val="center"/>
            <w:hideMark/>
          </w:tcPr>
          <w:p w:rsidR="00077F77" w:rsidRPr="00077F77" w:rsidRDefault="00077F77" w:rsidP="00077F77">
            <w:pPr>
              <w:spacing w:after="0" w:line="240" w:lineRule="auto"/>
              <w:jc w:val="center"/>
              <w:rPr>
                <w:rFonts w:ascii="Arial" w:eastAsia="Times New Roman" w:hAnsi="Arial" w:cs="Arial"/>
                <w:b/>
                <w:bCs/>
                <w:color w:val="887324"/>
                <w:sz w:val="18"/>
                <w:szCs w:val="18"/>
                <w:lang w:val="es-CO" w:eastAsia="es-CO"/>
              </w:rPr>
            </w:pPr>
            <w:r w:rsidRPr="00077F77">
              <w:rPr>
                <w:rFonts w:ascii="Arial" w:eastAsia="Times New Roman" w:hAnsi="Arial" w:cs="Arial"/>
                <w:b/>
                <w:bCs/>
                <w:color w:val="887324"/>
                <w:sz w:val="18"/>
                <w:szCs w:val="18"/>
                <w:lang w:val="es-CO" w:eastAsia="es-CO"/>
              </w:rPr>
              <w:t>Indicador</w:t>
            </w:r>
          </w:p>
        </w:tc>
        <w:tc>
          <w:tcPr>
            <w:tcW w:w="0" w:type="auto"/>
            <w:shd w:val="clear" w:color="auto" w:fill="F6F1E0"/>
            <w:vAlign w:val="center"/>
            <w:hideMark/>
          </w:tcPr>
          <w:p w:rsidR="00077F77" w:rsidRPr="00077F77" w:rsidRDefault="00077F77" w:rsidP="00077F77">
            <w:pPr>
              <w:spacing w:after="0" w:line="240" w:lineRule="auto"/>
              <w:jc w:val="center"/>
              <w:rPr>
                <w:rFonts w:ascii="Arial" w:eastAsia="Times New Roman" w:hAnsi="Arial" w:cs="Arial"/>
                <w:b/>
                <w:bCs/>
                <w:sz w:val="20"/>
                <w:szCs w:val="20"/>
                <w:lang w:val="es-CO" w:eastAsia="es-CO"/>
              </w:rPr>
            </w:pPr>
          </w:p>
        </w:tc>
        <w:tc>
          <w:tcPr>
            <w:tcW w:w="0" w:type="auto"/>
            <w:shd w:val="clear" w:color="auto" w:fill="F6F1E0"/>
            <w:vAlign w:val="center"/>
            <w:hideMark/>
          </w:tcPr>
          <w:p w:rsidR="00077F77" w:rsidRPr="00077F77" w:rsidRDefault="00077F77" w:rsidP="00077F77">
            <w:pPr>
              <w:spacing w:after="0" w:line="240" w:lineRule="auto"/>
              <w:jc w:val="center"/>
              <w:rPr>
                <w:rFonts w:ascii="Arial" w:eastAsia="Times New Roman" w:hAnsi="Arial" w:cs="Arial"/>
                <w:b/>
                <w:bCs/>
                <w:color w:val="887324"/>
                <w:sz w:val="18"/>
                <w:szCs w:val="18"/>
                <w:lang w:val="es-CO" w:eastAsia="es-CO"/>
              </w:rPr>
            </w:pPr>
            <w:r w:rsidRPr="00077F77">
              <w:rPr>
                <w:rFonts w:ascii="Arial" w:eastAsia="Times New Roman" w:hAnsi="Arial" w:cs="Arial"/>
                <w:b/>
                <w:bCs/>
                <w:color w:val="887324"/>
                <w:sz w:val="18"/>
                <w:szCs w:val="18"/>
                <w:lang w:val="es-CO" w:eastAsia="es-CO"/>
              </w:rPr>
              <w:t>Valor Real</w:t>
            </w:r>
          </w:p>
        </w:tc>
        <w:tc>
          <w:tcPr>
            <w:tcW w:w="0" w:type="auto"/>
            <w:shd w:val="clear" w:color="auto" w:fill="F6F1E0"/>
            <w:vAlign w:val="center"/>
            <w:hideMark/>
          </w:tcPr>
          <w:p w:rsidR="00077F77" w:rsidRPr="00077F77" w:rsidRDefault="00077F77" w:rsidP="00077F77">
            <w:pPr>
              <w:spacing w:after="0" w:line="240" w:lineRule="auto"/>
              <w:jc w:val="center"/>
              <w:rPr>
                <w:rFonts w:ascii="Arial" w:eastAsia="Times New Roman" w:hAnsi="Arial" w:cs="Arial"/>
                <w:b/>
                <w:bCs/>
                <w:color w:val="887324"/>
                <w:sz w:val="18"/>
                <w:szCs w:val="18"/>
                <w:lang w:val="es-CO" w:eastAsia="es-CO"/>
              </w:rPr>
            </w:pPr>
            <w:r w:rsidRPr="00077F77">
              <w:rPr>
                <w:rFonts w:ascii="Arial" w:eastAsia="Times New Roman" w:hAnsi="Arial" w:cs="Arial"/>
                <w:b/>
                <w:bCs/>
                <w:color w:val="887324"/>
                <w:sz w:val="18"/>
                <w:szCs w:val="18"/>
                <w:lang w:val="es-CO" w:eastAsia="es-CO"/>
              </w:rPr>
              <w:t>Meta</w:t>
            </w:r>
          </w:p>
        </w:tc>
        <w:tc>
          <w:tcPr>
            <w:tcW w:w="0" w:type="auto"/>
            <w:gridSpan w:val="2"/>
            <w:shd w:val="clear" w:color="auto" w:fill="F6F1E0"/>
            <w:vAlign w:val="center"/>
            <w:hideMark/>
          </w:tcPr>
          <w:p w:rsidR="00077F77" w:rsidRPr="00077F77" w:rsidRDefault="00077F77" w:rsidP="00077F77">
            <w:pPr>
              <w:spacing w:after="0" w:line="240" w:lineRule="auto"/>
              <w:jc w:val="center"/>
              <w:rPr>
                <w:rFonts w:ascii="Arial" w:eastAsia="Times New Roman" w:hAnsi="Arial" w:cs="Arial"/>
                <w:b/>
                <w:bCs/>
                <w:color w:val="887324"/>
                <w:sz w:val="18"/>
                <w:szCs w:val="18"/>
                <w:lang w:val="es-CO" w:eastAsia="es-CO"/>
              </w:rPr>
            </w:pPr>
            <w:r w:rsidRPr="00077F77">
              <w:rPr>
                <w:rFonts w:ascii="Arial" w:eastAsia="Times New Roman" w:hAnsi="Arial" w:cs="Arial"/>
                <w:b/>
                <w:bCs/>
                <w:color w:val="887324"/>
                <w:sz w:val="18"/>
                <w:szCs w:val="18"/>
                <w:lang w:val="es-CO" w:eastAsia="es-CO"/>
              </w:rPr>
              <w:t>Cumplimiento</w:t>
            </w:r>
          </w:p>
        </w:tc>
        <w:tc>
          <w:tcPr>
            <w:tcW w:w="0" w:type="auto"/>
            <w:shd w:val="clear" w:color="auto" w:fill="F6F1E0"/>
            <w:vAlign w:val="center"/>
            <w:hideMark/>
          </w:tcPr>
          <w:p w:rsidR="00077F77" w:rsidRPr="00077F77" w:rsidRDefault="00077F77" w:rsidP="00077F77">
            <w:pPr>
              <w:spacing w:after="0" w:line="240" w:lineRule="auto"/>
              <w:jc w:val="center"/>
              <w:rPr>
                <w:rFonts w:ascii="Arial" w:eastAsia="Times New Roman" w:hAnsi="Arial" w:cs="Arial"/>
                <w:b/>
                <w:bCs/>
                <w:color w:val="887324"/>
                <w:sz w:val="18"/>
                <w:szCs w:val="18"/>
                <w:lang w:val="es-CO" w:eastAsia="es-CO"/>
              </w:rPr>
            </w:pPr>
            <w:r w:rsidRPr="00077F77">
              <w:rPr>
                <w:rFonts w:ascii="Arial" w:eastAsia="Times New Roman" w:hAnsi="Arial" w:cs="Arial"/>
                <w:b/>
                <w:bCs/>
                <w:color w:val="887324"/>
                <w:sz w:val="18"/>
                <w:szCs w:val="18"/>
                <w:lang w:val="es-CO" w:eastAsia="es-CO"/>
              </w:rPr>
              <w:t>Fecha</w:t>
            </w:r>
          </w:p>
        </w:tc>
        <w:tc>
          <w:tcPr>
            <w:tcW w:w="0" w:type="auto"/>
            <w:shd w:val="clear" w:color="auto" w:fill="F6F1E0"/>
            <w:vAlign w:val="center"/>
            <w:hideMark/>
          </w:tcPr>
          <w:p w:rsidR="00077F77" w:rsidRPr="00077F77" w:rsidRDefault="00077F77" w:rsidP="00077F77">
            <w:pPr>
              <w:spacing w:after="0" w:line="240" w:lineRule="auto"/>
              <w:jc w:val="center"/>
              <w:rPr>
                <w:rFonts w:ascii="Arial" w:eastAsia="Times New Roman" w:hAnsi="Arial" w:cs="Arial"/>
                <w:b/>
                <w:bCs/>
                <w:color w:val="887324"/>
                <w:sz w:val="18"/>
                <w:szCs w:val="18"/>
                <w:lang w:val="es-CO" w:eastAsia="es-CO"/>
              </w:rPr>
            </w:pPr>
            <w:r w:rsidRPr="00077F77">
              <w:rPr>
                <w:rFonts w:ascii="Arial" w:eastAsia="Times New Roman" w:hAnsi="Arial" w:cs="Arial"/>
                <w:b/>
                <w:bCs/>
                <w:color w:val="887324"/>
                <w:sz w:val="18"/>
                <w:szCs w:val="18"/>
                <w:lang w:val="es-CO" w:eastAsia="es-CO"/>
              </w:rPr>
              <w:t>Tendencia</w:t>
            </w:r>
          </w:p>
        </w:tc>
      </w:tr>
      <w:tr w:rsidR="00077F77" w:rsidRPr="00077F77" w:rsidTr="00077F77">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241262" w:rsidP="00077F77">
            <w:pPr>
              <w:spacing w:after="0" w:line="240" w:lineRule="auto"/>
              <w:rPr>
                <w:rFonts w:ascii="Arial" w:eastAsia="Times New Roman" w:hAnsi="Arial" w:cs="Arial"/>
                <w:color w:val="333333"/>
                <w:sz w:val="17"/>
                <w:szCs w:val="17"/>
                <w:lang w:val="es-CO" w:eastAsia="es-CO"/>
              </w:rPr>
            </w:pPr>
            <w:hyperlink r:id="rId24" w:history="1">
              <w:r w:rsidR="00077F77" w:rsidRPr="00077F77">
                <w:rPr>
                  <w:rFonts w:ascii="Arial" w:eastAsia="Times New Roman" w:hAnsi="Arial" w:cs="Arial"/>
                  <w:color w:val="333333"/>
                  <w:sz w:val="17"/>
                  <w:szCs w:val="17"/>
                  <w:lang w:val="es-CO" w:eastAsia="es-CO"/>
                </w:rPr>
                <w:t>Oportunidad en la respuesta a solicitudes de software</w:t>
              </w:r>
            </w:hyperlink>
            <w:r w:rsidR="00077F77" w:rsidRPr="00077F77">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077F77" w:rsidP="00077F77">
            <w:pPr>
              <w:spacing w:after="0" w:line="240" w:lineRule="auto"/>
              <w:rPr>
                <w:rFonts w:ascii="Arial" w:eastAsia="Times New Roman" w:hAnsi="Arial" w:cs="Arial"/>
                <w:color w:val="333333"/>
                <w:sz w:val="17"/>
                <w:szCs w:val="17"/>
                <w:lang w:val="es-CO" w:eastAsia="es-CO"/>
              </w:rPr>
            </w:pPr>
            <w:r w:rsidRPr="00077F77">
              <w:rPr>
                <w:rFonts w:ascii="Arial" w:eastAsia="Times New Roman" w:hAnsi="Arial" w:cs="Arial"/>
                <w:noProof/>
                <w:color w:val="333333"/>
                <w:sz w:val="17"/>
                <w:szCs w:val="17"/>
                <w:lang w:val="es-CO" w:eastAsia="es-CO"/>
              </w:rPr>
              <w:drawing>
                <wp:inline distT="0" distB="0" distL="0" distR="0" wp14:anchorId="083C12C9" wp14:editId="03A9644B">
                  <wp:extent cx="708660" cy="297180"/>
                  <wp:effectExtent l="0" t="0" r="0" b="7620"/>
                  <wp:docPr id="96" name="DataList1_ctl00_grvProcesoGerencial_ctl02_Image2" descr="http://sw2k8r2isol01/isolucion/BSC/imagenes/img_semaforoamari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2" descr="http://sw2k8r2isol01/isolucion/BSC/imagenes/img_semaforoamarillo.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077F77" w:rsidP="00077F77">
            <w:pPr>
              <w:spacing w:after="0" w:line="240" w:lineRule="auto"/>
              <w:jc w:val="right"/>
              <w:rPr>
                <w:rFonts w:ascii="Arial" w:eastAsia="Times New Roman" w:hAnsi="Arial" w:cs="Arial"/>
                <w:color w:val="333333"/>
                <w:sz w:val="17"/>
                <w:szCs w:val="17"/>
                <w:lang w:val="es-CO" w:eastAsia="es-CO"/>
              </w:rPr>
            </w:pPr>
            <w:r w:rsidRPr="00077F77">
              <w:rPr>
                <w:rFonts w:ascii="Arial" w:eastAsia="Times New Roman" w:hAnsi="Arial" w:cs="Arial"/>
                <w:color w:val="333333"/>
                <w:sz w:val="17"/>
                <w:szCs w:val="17"/>
                <w:lang w:val="es-CO" w:eastAsia="es-CO"/>
              </w:rPr>
              <w:t xml:space="preserve">15.00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077F77" w:rsidP="00077F77">
            <w:pPr>
              <w:spacing w:after="0" w:line="240" w:lineRule="auto"/>
              <w:jc w:val="right"/>
              <w:rPr>
                <w:rFonts w:ascii="Arial" w:eastAsia="Times New Roman" w:hAnsi="Arial" w:cs="Arial"/>
                <w:color w:val="333333"/>
                <w:sz w:val="17"/>
                <w:szCs w:val="17"/>
                <w:lang w:val="es-CO" w:eastAsia="es-CO"/>
              </w:rPr>
            </w:pPr>
            <w:r w:rsidRPr="00077F77">
              <w:rPr>
                <w:rFonts w:ascii="Arial" w:eastAsia="Times New Roman" w:hAnsi="Arial" w:cs="Arial"/>
                <w:color w:val="333333"/>
                <w:sz w:val="17"/>
                <w:szCs w:val="17"/>
                <w:lang w:val="es-CO" w:eastAsia="es-CO"/>
              </w:rPr>
              <w:t xml:space="preserve">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077F77" w:rsidP="00077F77">
            <w:pPr>
              <w:spacing w:after="0" w:line="240" w:lineRule="auto"/>
              <w:jc w:val="right"/>
              <w:rPr>
                <w:rFonts w:ascii="Arial" w:eastAsia="Times New Roman" w:hAnsi="Arial" w:cs="Arial"/>
                <w:color w:val="333333"/>
                <w:sz w:val="17"/>
                <w:szCs w:val="17"/>
                <w:lang w:val="es-CO" w:eastAsia="es-CO"/>
              </w:rPr>
            </w:pPr>
            <w:r w:rsidRPr="00077F77">
              <w:rPr>
                <w:rFonts w:ascii="Arial" w:eastAsia="Times New Roman" w:hAnsi="Arial" w:cs="Arial"/>
                <w:color w:val="333333"/>
                <w:sz w:val="17"/>
                <w:szCs w:val="17"/>
                <w:lang w:val="es-CO" w:eastAsia="es-CO"/>
              </w:rPr>
              <w:t xml:space="preserve">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077F77" w:rsidP="00077F77">
            <w:pPr>
              <w:spacing w:after="0" w:line="240" w:lineRule="auto"/>
              <w:rPr>
                <w:rFonts w:ascii="Arial" w:eastAsia="Times New Roman" w:hAnsi="Arial" w:cs="Arial"/>
                <w:color w:val="333333"/>
                <w:sz w:val="17"/>
                <w:szCs w:val="17"/>
                <w:lang w:val="es-CO" w:eastAsia="es-CO"/>
              </w:rPr>
            </w:pPr>
            <w:r w:rsidRPr="00077F77">
              <w:rPr>
                <w:rFonts w:ascii="Arial" w:eastAsia="Times New Roman" w:hAnsi="Arial" w:cs="Arial"/>
                <w:color w:val="333333"/>
                <w:sz w:val="17"/>
                <w:szCs w:val="17"/>
                <w:lang w:val="es-CO" w:eastAsia="es-CO"/>
              </w:rPr>
              <w:t>14/04/2015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077F77" w:rsidP="00077F77">
            <w:pPr>
              <w:spacing w:after="0" w:line="240" w:lineRule="auto"/>
              <w:jc w:val="center"/>
              <w:rPr>
                <w:rFonts w:ascii="Arial" w:eastAsia="Times New Roman" w:hAnsi="Arial" w:cs="Arial"/>
                <w:color w:val="333333"/>
                <w:sz w:val="17"/>
                <w:szCs w:val="17"/>
                <w:lang w:val="es-CO" w:eastAsia="es-CO"/>
              </w:rPr>
            </w:pPr>
            <w:r w:rsidRPr="00077F77">
              <w:rPr>
                <w:rFonts w:ascii="Arial" w:eastAsia="Times New Roman" w:hAnsi="Arial" w:cs="Arial"/>
                <w:noProof/>
                <w:color w:val="333333"/>
                <w:sz w:val="17"/>
                <w:szCs w:val="17"/>
                <w:lang w:val="es-CO" w:eastAsia="es-CO"/>
              </w:rPr>
              <w:drawing>
                <wp:inline distT="0" distB="0" distL="0" distR="0" wp14:anchorId="1479385D" wp14:editId="0973F439">
                  <wp:extent cx="144780" cy="121920"/>
                  <wp:effectExtent l="0" t="0" r="7620" b="0"/>
                  <wp:docPr id="98" name="DataList1_ctl00_grvProcesoGerencial_ctl02_Image1" descr="http://sw2k8r2isol01/isolucion/BSC/imagenes/Ico_nega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1" descr="http://sw2k8r2isol01/isolucion/BSC/imagenes/Ico_negativo.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p>
        </w:tc>
      </w:tr>
      <w:tr w:rsidR="00077F77" w:rsidRPr="00077F77" w:rsidTr="00077F77">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241262" w:rsidP="00077F77">
            <w:pPr>
              <w:spacing w:after="0" w:line="240" w:lineRule="auto"/>
              <w:rPr>
                <w:rFonts w:ascii="Arial" w:eastAsia="Times New Roman" w:hAnsi="Arial" w:cs="Arial"/>
                <w:color w:val="333333"/>
                <w:sz w:val="17"/>
                <w:szCs w:val="17"/>
                <w:lang w:val="es-CO" w:eastAsia="es-CO"/>
              </w:rPr>
            </w:pPr>
            <w:hyperlink r:id="rId26" w:history="1">
              <w:r w:rsidR="00077F77" w:rsidRPr="00077F77">
                <w:rPr>
                  <w:rFonts w:ascii="Arial" w:eastAsia="Times New Roman" w:hAnsi="Arial" w:cs="Arial"/>
                  <w:color w:val="333333"/>
                  <w:sz w:val="17"/>
                  <w:szCs w:val="17"/>
                  <w:lang w:val="es-CO" w:eastAsia="es-CO"/>
                </w:rPr>
                <w:t>Oportunidad en la respuesta de solicitudes de hardware</w:t>
              </w:r>
            </w:hyperlink>
            <w:r w:rsidR="00077F77" w:rsidRPr="00077F77">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077F77" w:rsidP="00077F77">
            <w:pPr>
              <w:spacing w:after="0" w:line="240" w:lineRule="auto"/>
              <w:rPr>
                <w:rFonts w:ascii="Arial" w:eastAsia="Times New Roman" w:hAnsi="Arial" w:cs="Arial"/>
                <w:color w:val="333333"/>
                <w:sz w:val="17"/>
                <w:szCs w:val="17"/>
                <w:lang w:val="es-CO" w:eastAsia="es-CO"/>
              </w:rPr>
            </w:pPr>
            <w:r w:rsidRPr="00077F77">
              <w:rPr>
                <w:rFonts w:ascii="Arial" w:eastAsia="Times New Roman" w:hAnsi="Arial" w:cs="Arial"/>
                <w:noProof/>
                <w:color w:val="333333"/>
                <w:sz w:val="17"/>
                <w:szCs w:val="17"/>
                <w:lang w:val="es-CO" w:eastAsia="es-CO"/>
              </w:rPr>
              <w:drawing>
                <wp:inline distT="0" distB="0" distL="0" distR="0" wp14:anchorId="15A22198" wp14:editId="07EF93F2">
                  <wp:extent cx="708660" cy="297180"/>
                  <wp:effectExtent l="0" t="0" r="0" b="7620"/>
                  <wp:docPr id="102" name="DataList1_ctl00_grvProcesoGerencial_ctl03_Image2" descr="http://sw2k8r2isol01/isolucion/BSC/imagenes/img_semaforoamari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3_Image2" descr="http://sw2k8r2isol01/isolucion/BSC/imagenes/img_semaforoamarillo.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077F77" w:rsidP="00077F77">
            <w:pPr>
              <w:spacing w:after="0" w:line="240" w:lineRule="auto"/>
              <w:jc w:val="right"/>
              <w:rPr>
                <w:rFonts w:ascii="Arial" w:eastAsia="Times New Roman" w:hAnsi="Arial" w:cs="Arial"/>
                <w:color w:val="333333"/>
                <w:sz w:val="17"/>
                <w:szCs w:val="17"/>
                <w:lang w:val="es-CO" w:eastAsia="es-CO"/>
              </w:rPr>
            </w:pPr>
            <w:r w:rsidRPr="00077F77">
              <w:rPr>
                <w:rFonts w:ascii="Arial" w:eastAsia="Times New Roman" w:hAnsi="Arial" w:cs="Arial"/>
                <w:color w:val="333333"/>
                <w:sz w:val="17"/>
                <w:szCs w:val="17"/>
                <w:lang w:val="es-CO" w:eastAsia="es-CO"/>
              </w:rPr>
              <w:t xml:space="preserve">16.00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077F77" w:rsidP="00077F77">
            <w:pPr>
              <w:spacing w:after="0" w:line="240" w:lineRule="auto"/>
              <w:jc w:val="right"/>
              <w:rPr>
                <w:rFonts w:ascii="Arial" w:eastAsia="Times New Roman" w:hAnsi="Arial" w:cs="Arial"/>
                <w:color w:val="333333"/>
                <w:sz w:val="17"/>
                <w:szCs w:val="17"/>
                <w:lang w:val="es-CO" w:eastAsia="es-CO"/>
              </w:rPr>
            </w:pPr>
            <w:r w:rsidRPr="00077F77">
              <w:rPr>
                <w:rFonts w:ascii="Arial" w:eastAsia="Times New Roman" w:hAnsi="Arial" w:cs="Arial"/>
                <w:color w:val="333333"/>
                <w:sz w:val="17"/>
                <w:szCs w:val="17"/>
                <w:lang w:val="es-CO" w:eastAsia="es-CO"/>
              </w:rPr>
              <w:t xml:space="preserve">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077F77" w:rsidP="00077F77">
            <w:pPr>
              <w:spacing w:after="0" w:line="240" w:lineRule="auto"/>
              <w:jc w:val="right"/>
              <w:rPr>
                <w:rFonts w:ascii="Arial" w:eastAsia="Times New Roman" w:hAnsi="Arial" w:cs="Arial"/>
                <w:color w:val="333333"/>
                <w:sz w:val="17"/>
                <w:szCs w:val="17"/>
                <w:lang w:val="es-CO" w:eastAsia="es-CO"/>
              </w:rPr>
            </w:pPr>
            <w:r w:rsidRPr="00077F77">
              <w:rPr>
                <w:rFonts w:ascii="Arial" w:eastAsia="Times New Roman" w:hAnsi="Arial" w:cs="Arial"/>
                <w:color w:val="333333"/>
                <w:sz w:val="17"/>
                <w:szCs w:val="17"/>
                <w:lang w:val="es-CO" w:eastAsia="es-CO"/>
              </w:rPr>
              <w:t xml:space="preserve">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077F77" w:rsidP="00077F77">
            <w:pPr>
              <w:spacing w:after="0" w:line="240" w:lineRule="auto"/>
              <w:rPr>
                <w:rFonts w:ascii="Arial" w:eastAsia="Times New Roman" w:hAnsi="Arial" w:cs="Arial"/>
                <w:color w:val="333333"/>
                <w:sz w:val="17"/>
                <w:szCs w:val="17"/>
                <w:lang w:val="es-CO" w:eastAsia="es-CO"/>
              </w:rPr>
            </w:pPr>
            <w:r w:rsidRPr="00077F77">
              <w:rPr>
                <w:rFonts w:ascii="Arial" w:eastAsia="Times New Roman" w:hAnsi="Arial" w:cs="Arial"/>
                <w:color w:val="333333"/>
                <w:sz w:val="17"/>
                <w:szCs w:val="17"/>
                <w:lang w:val="es-CO" w:eastAsia="es-CO"/>
              </w:rPr>
              <w:t>14/04/2015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077F77" w:rsidP="00077F77">
            <w:pPr>
              <w:spacing w:after="0" w:line="240" w:lineRule="auto"/>
              <w:jc w:val="center"/>
              <w:rPr>
                <w:rFonts w:ascii="Arial" w:eastAsia="Times New Roman" w:hAnsi="Arial" w:cs="Arial"/>
                <w:color w:val="333333"/>
                <w:sz w:val="17"/>
                <w:szCs w:val="17"/>
                <w:lang w:val="es-CO" w:eastAsia="es-CO"/>
              </w:rPr>
            </w:pPr>
            <w:r w:rsidRPr="00077F77">
              <w:rPr>
                <w:rFonts w:ascii="Arial" w:eastAsia="Times New Roman" w:hAnsi="Arial" w:cs="Arial"/>
                <w:noProof/>
                <w:color w:val="333333"/>
                <w:sz w:val="17"/>
                <w:szCs w:val="17"/>
                <w:lang w:val="es-CO" w:eastAsia="es-CO"/>
              </w:rPr>
              <w:drawing>
                <wp:inline distT="0" distB="0" distL="0" distR="0" wp14:anchorId="0D0B6895" wp14:editId="09B7E26A">
                  <wp:extent cx="144780" cy="121920"/>
                  <wp:effectExtent l="0" t="0" r="7620" b="0"/>
                  <wp:docPr id="105" name="DataList1_ctl00_grvProcesoGerencial_ctl03_Image1" descr="http://sw2k8r2isol01/isolucion/BSC/imagenes/Ico_nega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3_Image1" descr="http://sw2k8r2isol01/isolucion/BSC/imagenes/Ico_negativo.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p>
        </w:tc>
      </w:tr>
      <w:tr w:rsidR="00077F77" w:rsidRPr="00077F77" w:rsidTr="00077F77">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241262" w:rsidP="00077F77">
            <w:pPr>
              <w:spacing w:after="0" w:line="240" w:lineRule="auto"/>
              <w:rPr>
                <w:rFonts w:ascii="Arial" w:eastAsia="Times New Roman" w:hAnsi="Arial" w:cs="Arial"/>
                <w:color w:val="333333"/>
                <w:sz w:val="17"/>
                <w:szCs w:val="17"/>
                <w:lang w:val="es-CO" w:eastAsia="es-CO"/>
              </w:rPr>
            </w:pPr>
            <w:hyperlink r:id="rId27" w:history="1">
              <w:r w:rsidR="00077F77" w:rsidRPr="00077F77">
                <w:rPr>
                  <w:rFonts w:ascii="Arial" w:eastAsia="Times New Roman" w:hAnsi="Arial" w:cs="Arial"/>
                  <w:color w:val="333333"/>
                  <w:sz w:val="17"/>
                  <w:szCs w:val="17"/>
                  <w:lang w:val="es-CO" w:eastAsia="es-CO"/>
                </w:rPr>
                <w:t>Porcentaje de disponibilidad de neón</w:t>
              </w:r>
            </w:hyperlink>
            <w:r w:rsidR="00077F77" w:rsidRPr="00077F77">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077F77" w:rsidP="00077F77">
            <w:pPr>
              <w:spacing w:after="0" w:line="240" w:lineRule="auto"/>
              <w:rPr>
                <w:rFonts w:ascii="Arial" w:eastAsia="Times New Roman" w:hAnsi="Arial" w:cs="Arial"/>
                <w:color w:val="333333"/>
                <w:sz w:val="17"/>
                <w:szCs w:val="17"/>
                <w:lang w:val="es-CO" w:eastAsia="es-CO"/>
              </w:rPr>
            </w:pPr>
            <w:r w:rsidRPr="00077F77">
              <w:rPr>
                <w:rFonts w:ascii="Arial" w:eastAsia="Times New Roman" w:hAnsi="Arial" w:cs="Arial"/>
                <w:noProof/>
                <w:color w:val="333333"/>
                <w:sz w:val="17"/>
                <w:szCs w:val="17"/>
                <w:lang w:val="es-CO" w:eastAsia="es-CO"/>
              </w:rPr>
              <w:drawing>
                <wp:inline distT="0" distB="0" distL="0" distR="0" wp14:anchorId="5B8D36B0" wp14:editId="5377D707">
                  <wp:extent cx="708660" cy="297180"/>
                  <wp:effectExtent l="0" t="0" r="0" b="7620"/>
                  <wp:docPr id="112" name="DataList1_ctl00_grvProcesoGerencial_ctl04_Image2" descr="http://sw2k8r2isol01/isolucion/BSC/imagenes/img_semaforoamari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4_Image2" descr="http://sw2k8r2isol01/isolucion/BSC/imagenes/img_semaforoamarillo.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077F77" w:rsidP="00077F77">
            <w:pPr>
              <w:spacing w:after="0" w:line="240" w:lineRule="auto"/>
              <w:jc w:val="right"/>
              <w:rPr>
                <w:rFonts w:ascii="Arial" w:eastAsia="Times New Roman" w:hAnsi="Arial" w:cs="Arial"/>
                <w:color w:val="333333"/>
                <w:sz w:val="17"/>
                <w:szCs w:val="17"/>
                <w:lang w:val="es-CO" w:eastAsia="es-CO"/>
              </w:rPr>
            </w:pPr>
            <w:r w:rsidRPr="00077F77">
              <w:rPr>
                <w:rFonts w:ascii="Arial" w:eastAsia="Times New Roman" w:hAnsi="Arial" w:cs="Arial"/>
                <w:color w:val="333333"/>
                <w:sz w:val="17"/>
                <w:szCs w:val="17"/>
                <w:lang w:val="es-CO" w:eastAsia="es-CO"/>
              </w:rPr>
              <w:t xml:space="preserve">99.90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077F77" w:rsidP="00077F77">
            <w:pPr>
              <w:spacing w:after="0" w:line="240" w:lineRule="auto"/>
              <w:jc w:val="right"/>
              <w:rPr>
                <w:rFonts w:ascii="Arial" w:eastAsia="Times New Roman" w:hAnsi="Arial" w:cs="Arial"/>
                <w:color w:val="333333"/>
                <w:sz w:val="17"/>
                <w:szCs w:val="17"/>
                <w:lang w:val="es-CO" w:eastAsia="es-CO"/>
              </w:rPr>
            </w:pPr>
            <w:r w:rsidRPr="00077F77">
              <w:rPr>
                <w:rFonts w:ascii="Arial" w:eastAsia="Times New Roman" w:hAnsi="Arial" w:cs="Arial"/>
                <w:color w:val="333333"/>
                <w:sz w:val="17"/>
                <w:szCs w:val="17"/>
                <w:lang w:val="es-CO" w:eastAsia="es-CO"/>
              </w:rPr>
              <w:t xml:space="preserve">99.90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077F77" w:rsidP="00077F77">
            <w:pPr>
              <w:spacing w:after="0" w:line="240" w:lineRule="auto"/>
              <w:jc w:val="right"/>
              <w:rPr>
                <w:rFonts w:ascii="Arial" w:eastAsia="Times New Roman" w:hAnsi="Arial" w:cs="Arial"/>
                <w:color w:val="333333"/>
                <w:sz w:val="17"/>
                <w:szCs w:val="17"/>
                <w:lang w:val="es-CO" w:eastAsia="es-CO"/>
              </w:rPr>
            </w:pPr>
            <w:r w:rsidRPr="00077F77">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077F77" w:rsidP="00077F77">
            <w:pPr>
              <w:spacing w:after="0" w:line="240" w:lineRule="auto"/>
              <w:rPr>
                <w:rFonts w:ascii="Arial" w:eastAsia="Times New Roman" w:hAnsi="Arial" w:cs="Arial"/>
                <w:color w:val="333333"/>
                <w:sz w:val="17"/>
                <w:szCs w:val="17"/>
                <w:lang w:val="es-CO" w:eastAsia="es-CO"/>
              </w:rPr>
            </w:pPr>
            <w:r w:rsidRPr="00077F77">
              <w:rPr>
                <w:rFonts w:ascii="Arial" w:eastAsia="Times New Roman" w:hAnsi="Arial" w:cs="Arial"/>
                <w:color w:val="333333"/>
                <w:sz w:val="17"/>
                <w:szCs w:val="17"/>
                <w:lang w:val="es-CO" w:eastAsia="es-CO"/>
              </w:rPr>
              <w:t>14/04/2015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077F77" w:rsidP="00077F77">
            <w:pPr>
              <w:spacing w:after="0" w:line="240" w:lineRule="auto"/>
              <w:jc w:val="center"/>
              <w:rPr>
                <w:rFonts w:ascii="Arial" w:eastAsia="Times New Roman" w:hAnsi="Arial" w:cs="Arial"/>
                <w:color w:val="333333"/>
                <w:sz w:val="17"/>
                <w:szCs w:val="17"/>
                <w:lang w:val="es-CO" w:eastAsia="es-CO"/>
              </w:rPr>
            </w:pPr>
            <w:r w:rsidRPr="00077F77">
              <w:rPr>
                <w:rFonts w:ascii="Arial" w:eastAsia="Times New Roman" w:hAnsi="Arial" w:cs="Arial"/>
                <w:noProof/>
                <w:color w:val="333333"/>
                <w:sz w:val="17"/>
                <w:szCs w:val="17"/>
                <w:lang w:val="es-CO" w:eastAsia="es-CO"/>
              </w:rPr>
              <w:drawing>
                <wp:inline distT="0" distB="0" distL="0" distR="0" wp14:anchorId="37810042" wp14:editId="6AF3C036">
                  <wp:extent cx="144780" cy="121920"/>
                  <wp:effectExtent l="0" t="0" r="7620" b="0"/>
                  <wp:docPr id="113" name="DataList1_ctl00_grvProcesoGerencial_ctl04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4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p>
        </w:tc>
      </w:tr>
      <w:tr w:rsidR="00077F77" w:rsidRPr="00077F77" w:rsidTr="00077F77">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241262" w:rsidP="00077F77">
            <w:pPr>
              <w:spacing w:after="0" w:line="240" w:lineRule="auto"/>
              <w:rPr>
                <w:rFonts w:ascii="Arial" w:eastAsia="Times New Roman" w:hAnsi="Arial" w:cs="Arial"/>
                <w:color w:val="333333"/>
                <w:sz w:val="17"/>
                <w:szCs w:val="17"/>
                <w:lang w:val="es-CO" w:eastAsia="es-CO"/>
              </w:rPr>
            </w:pPr>
            <w:hyperlink r:id="rId28" w:history="1">
              <w:r w:rsidR="00077F77" w:rsidRPr="00077F77">
                <w:rPr>
                  <w:rFonts w:ascii="Arial" w:eastAsia="Times New Roman" w:hAnsi="Arial" w:cs="Arial"/>
                  <w:color w:val="333333"/>
                  <w:sz w:val="17"/>
                  <w:szCs w:val="17"/>
                  <w:lang w:val="es-CO" w:eastAsia="es-CO"/>
                </w:rPr>
                <w:t>Porcentaje de disponibilidad de servidor Lotus domino</w:t>
              </w:r>
            </w:hyperlink>
            <w:r w:rsidR="00077F77" w:rsidRPr="00077F77">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077F77" w:rsidP="00077F77">
            <w:pPr>
              <w:spacing w:after="0" w:line="240" w:lineRule="auto"/>
              <w:rPr>
                <w:rFonts w:ascii="Arial" w:eastAsia="Times New Roman" w:hAnsi="Arial" w:cs="Arial"/>
                <w:color w:val="333333"/>
                <w:sz w:val="17"/>
                <w:szCs w:val="17"/>
                <w:lang w:val="es-CO" w:eastAsia="es-CO"/>
              </w:rPr>
            </w:pPr>
            <w:r w:rsidRPr="00077F77">
              <w:rPr>
                <w:rFonts w:ascii="Arial" w:eastAsia="Times New Roman" w:hAnsi="Arial" w:cs="Arial"/>
                <w:noProof/>
                <w:color w:val="333333"/>
                <w:sz w:val="17"/>
                <w:szCs w:val="17"/>
                <w:lang w:val="es-CO" w:eastAsia="es-CO"/>
              </w:rPr>
              <w:drawing>
                <wp:inline distT="0" distB="0" distL="0" distR="0" wp14:anchorId="36FA833D" wp14:editId="43899201">
                  <wp:extent cx="708660" cy="297180"/>
                  <wp:effectExtent l="0" t="0" r="0" b="7620"/>
                  <wp:docPr id="114" name="DataList1_ctl00_grvProcesoGerencial_ctl05_Image2" descr="http://sw2k8r2isol01/isolucion/BSC/imagenes/img_semaforoamari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5_Image2" descr="http://sw2k8r2isol01/isolucion/BSC/imagenes/img_semaforoamarillo.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077F77" w:rsidP="00077F77">
            <w:pPr>
              <w:spacing w:after="0" w:line="240" w:lineRule="auto"/>
              <w:jc w:val="right"/>
              <w:rPr>
                <w:rFonts w:ascii="Arial" w:eastAsia="Times New Roman" w:hAnsi="Arial" w:cs="Arial"/>
                <w:color w:val="333333"/>
                <w:sz w:val="17"/>
                <w:szCs w:val="17"/>
                <w:lang w:val="es-CO" w:eastAsia="es-CO"/>
              </w:rPr>
            </w:pPr>
            <w:r w:rsidRPr="00077F77">
              <w:rPr>
                <w:rFonts w:ascii="Arial" w:eastAsia="Times New Roman" w:hAnsi="Arial" w:cs="Arial"/>
                <w:color w:val="333333"/>
                <w:sz w:val="17"/>
                <w:szCs w:val="17"/>
                <w:lang w:val="es-CO" w:eastAsia="es-CO"/>
              </w:rPr>
              <w:t xml:space="preserve">99.90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077F77" w:rsidP="00077F77">
            <w:pPr>
              <w:spacing w:after="0" w:line="240" w:lineRule="auto"/>
              <w:jc w:val="right"/>
              <w:rPr>
                <w:rFonts w:ascii="Arial" w:eastAsia="Times New Roman" w:hAnsi="Arial" w:cs="Arial"/>
                <w:color w:val="333333"/>
                <w:sz w:val="17"/>
                <w:szCs w:val="17"/>
                <w:lang w:val="es-CO" w:eastAsia="es-CO"/>
              </w:rPr>
            </w:pPr>
            <w:r w:rsidRPr="00077F77">
              <w:rPr>
                <w:rFonts w:ascii="Arial" w:eastAsia="Times New Roman" w:hAnsi="Arial" w:cs="Arial"/>
                <w:color w:val="333333"/>
                <w:sz w:val="17"/>
                <w:szCs w:val="17"/>
                <w:lang w:val="es-CO" w:eastAsia="es-CO"/>
              </w:rPr>
              <w:t xml:space="preserve">99.90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077F77" w:rsidP="00077F77">
            <w:pPr>
              <w:spacing w:after="0" w:line="240" w:lineRule="auto"/>
              <w:jc w:val="right"/>
              <w:rPr>
                <w:rFonts w:ascii="Arial" w:eastAsia="Times New Roman" w:hAnsi="Arial" w:cs="Arial"/>
                <w:color w:val="333333"/>
                <w:sz w:val="17"/>
                <w:szCs w:val="17"/>
                <w:lang w:val="es-CO" w:eastAsia="es-CO"/>
              </w:rPr>
            </w:pPr>
            <w:r w:rsidRPr="00077F77">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077F77" w:rsidP="00077F77">
            <w:pPr>
              <w:spacing w:after="0" w:line="240" w:lineRule="auto"/>
              <w:rPr>
                <w:rFonts w:ascii="Arial" w:eastAsia="Times New Roman" w:hAnsi="Arial" w:cs="Arial"/>
                <w:color w:val="333333"/>
                <w:sz w:val="17"/>
                <w:szCs w:val="17"/>
                <w:lang w:val="es-CO" w:eastAsia="es-CO"/>
              </w:rPr>
            </w:pPr>
            <w:r w:rsidRPr="00077F77">
              <w:rPr>
                <w:rFonts w:ascii="Arial" w:eastAsia="Times New Roman" w:hAnsi="Arial" w:cs="Arial"/>
                <w:color w:val="333333"/>
                <w:sz w:val="17"/>
                <w:szCs w:val="17"/>
                <w:lang w:val="es-CO" w:eastAsia="es-CO"/>
              </w:rPr>
              <w:t>14/04/2015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077F77" w:rsidP="00077F77">
            <w:pPr>
              <w:spacing w:after="0" w:line="240" w:lineRule="auto"/>
              <w:jc w:val="center"/>
              <w:rPr>
                <w:rFonts w:ascii="Arial" w:eastAsia="Times New Roman" w:hAnsi="Arial" w:cs="Arial"/>
                <w:color w:val="333333"/>
                <w:sz w:val="17"/>
                <w:szCs w:val="17"/>
                <w:lang w:val="es-CO" w:eastAsia="es-CO"/>
              </w:rPr>
            </w:pPr>
            <w:r w:rsidRPr="00077F77">
              <w:rPr>
                <w:rFonts w:ascii="Arial" w:eastAsia="Times New Roman" w:hAnsi="Arial" w:cs="Arial"/>
                <w:noProof/>
                <w:color w:val="333333"/>
                <w:sz w:val="17"/>
                <w:szCs w:val="17"/>
                <w:lang w:val="es-CO" w:eastAsia="es-CO"/>
              </w:rPr>
              <w:drawing>
                <wp:inline distT="0" distB="0" distL="0" distR="0" wp14:anchorId="0FB2F7D9" wp14:editId="5FDAFE3F">
                  <wp:extent cx="144780" cy="121920"/>
                  <wp:effectExtent l="0" t="0" r="7620" b="0"/>
                  <wp:docPr id="115" name="DataList1_ctl00_grvProcesoGerencial_ctl05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5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p>
        </w:tc>
      </w:tr>
      <w:tr w:rsidR="00077F77" w:rsidRPr="00077F77" w:rsidTr="00077F77">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241262" w:rsidP="00077F77">
            <w:pPr>
              <w:spacing w:after="0" w:line="240" w:lineRule="auto"/>
              <w:rPr>
                <w:rFonts w:ascii="Arial" w:eastAsia="Times New Roman" w:hAnsi="Arial" w:cs="Arial"/>
                <w:color w:val="333333"/>
                <w:sz w:val="17"/>
                <w:szCs w:val="17"/>
                <w:lang w:val="es-CO" w:eastAsia="es-CO"/>
              </w:rPr>
            </w:pPr>
            <w:hyperlink r:id="rId29" w:history="1">
              <w:r w:rsidR="00077F77" w:rsidRPr="00077F77">
                <w:rPr>
                  <w:rFonts w:ascii="Arial" w:eastAsia="Times New Roman" w:hAnsi="Arial" w:cs="Arial"/>
                  <w:color w:val="333333"/>
                  <w:sz w:val="17"/>
                  <w:szCs w:val="17"/>
                  <w:lang w:val="es-CO" w:eastAsia="es-CO"/>
                </w:rPr>
                <w:t>Porcentaje de disponibilidad de ISolución</w:t>
              </w:r>
            </w:hyperlink>
            <w:r w:rsidR="00077F77" w:rsidRPr="00077F77">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077F77" w:rsidP="00077F77">
            <w:pPr>
              <w:spacing w:after="0" w:line="240" w:lineRule="auto"/>
              <w:rPr>
                <w:rFonts w:ascii="Arial" w:eastAsia="Times New Roman" w:hAnsi="Arial" w:cs="Arial"/>
                <w:color w:val="333333"/>
                <w:sz w:val="17"/>
                <w:szCs w:val="17"/>
                <w:lang w:val="es-CO" w:eastAsia="es-CO"/>
              </w:rPr>
            </w:pPr>
            <w:r w:rsidRPr="00077F77">
              <w:rPr>
                <w:rFonts w:ascii="Arial" w:eastAsia="Times New Roman" w:hAnsi="Arial" w:cs="Arial"/>
                <w:noProof/>
                <w:color w:val="333333"/>
                <w:sz w:val="17"/>
                <w:szCs w:val="17"/>
                <w:lang w:val="es-CO" w:eastAsia="es-CO"/>
              </w:rPr>
              <w:drawing>
                <wp:inline distT="0" distB="0" distL="0" distR="0" wp14:anchorId="719547C2" wp14:editId="06EECCD3">
                  <wp:extent cx="708660" cy="297180"/>
                  <wp:effectExtent l="0" t="0" r="0" b="7620"/>
                  <wp:docPr id="116" name="DataList1_ctl00_grvProcesoGerencial_ctl06_Image2" descr="http://sw2k8r2isol01/isolucion/BSC/imagenes/img_semaforoamari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6_Image2" descr="http://sw2k8r2isol01/isolucion/BSC/imagenes/img_semaforoamarillo.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077F77" w:rsidP="00077F77">
            <w:pPr>
              <w:spacing w:after="0" w:line="240" w:lineRule="auto"/>
              <w:jc w:val="right"/>
              <w:rPr>
                <w:rFonts w:ascii="Arial" w:eastAsia="Times New Roman" w:hAnsi="Arial" w:cs="Arial"/>
                <w:color w:val="333333"/>
                <w:sz w:val="17"/>
                <w:szCs w:val="17"/>
                <w:lang w:val="es-CO" w:eastAsia="es-CO"/>
              </w:rPr>
            </w:pPr>
            <w:r w:rsidRPr="00077F77">
              <w:rPr>
                <w:rFonts w:ascii="Arial" w:eastAsia="Times New Roman" w:hAnsi="Arial" w:cs="Arial"/>
                <w:color w:val="333333"/>
                <w:sz w:val="17"/>
                <w:szCs w:val="17"/>
                <w:lang w:val="es-CO" w:eastAsia="es-CO"/>
              </w:rPr>
              <w:t xml:space="preserve">99.90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077F77" w:rsidP="00077F77">
            <w:pPr>
              <w:spacing w:after="0" w:line="240" w:lineRule="auto"/>
              <w:jc w:val="right"/>
              <w:rPr>
                <w:rFonts w:ascii="Arial" w:eastAsia="Times New Roman" w:hAnsi="Arial" w:cs="Arial"/>
                <w:color w:val="333333"/>
                <w:sz w:val="17"/>
                <w:szCs w:val="17"/>
                <w:lang w:val="es-CO" w:eastAsia="es-CO"/>
              </w:rPr>
            </w:pPr>
            <w:r w:rsidRPr="00077F77">
              <w:rPr>
                <w:rFonts w:ascii="Arial" w:eastAsia="Times New Roman" w:hAnsi="Arial" w:cs="Arial"/>
                <w:color w:val="333333"/>
                <w:sz w:val="17"/>
                <w:szCs w:val="17"/>
                <w:lang w:val="es-CO" w:eastAsia="es-CO"/>
              </w:rPr>
              <w:t xml:space="preserve">99.90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077F77" w:rsidP="00077F77">
            <w:pPr>
              <w:spacing w:after="0" w:line="240" w:lineRule="auto"/>
              <w:jc w:val="right"/>
              <w:rPr>
                <w:rFonts w:ascii="Arial" w:eastAsia="Times New Roman" w:hAnsi="Arial" w:cs="Arial"/>
                <w:color w:val="333333"/>
                <w:sz w:val="17"/>
                <w:szCs w:val="17"/>
                <w:lang w:val="es-CO" w:eastAsia="es-CO"/>
              </w:rPr>
            </w:pPr>
            <w:r w:rsidRPr="00077F77">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077F77" w:rsidP="00077F77">
            <w:pPr>
              <w:spacing w:after="0" w:line="240" w:lineRule="auto"/>
              <w:rPr>
                <w:rFonts w:ascii="Arial" w:eastAsia="Times New Roman" w:hAnsi="Arial" w:cs="Arial"/>
                <w:color w:val="333333"/>
                <w:sz w:val="17"/>
                <w:szCs w:val="17"/>
                <w:lang w:val="es-CO" w:eastAsia="es-CO"/>
              </w:rPr>
            </w:pPr>
            <w:r w:rsidRPr="00077F77">
              <w:rPr>
                <w:rFonts w:ascii="Arial" w:eastAsia="Times New Roman" w:hAnsi="Arial" w:cs="Arial"/>
                <w:color w:val="333333"/>
                <w:sz w:val="17"/>
                <w:szCs w:val="17"/>
                <w:lang w:val="es-CO" w:eastAsia="es-CO"/>
              </w:rPr>
              <w:t>14/04/2015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077F77" w:rsidP="00077F77">
            <w:pPr>
              <w:spacing w:after="0" w:line="240" w:lineRule="auto"/>
              <w:jc w:val="center"/>
              <w:rPr>
                <w:rFonts w:ascii="Arial" w:eastAsia="Times New Roman" w:hAnsi="Arial" w:cs="Arial"/>
                <w:color w:val="333333"/>
                <w:sz w:val="17"/>
                <w:szCs w:val="17"/>
                <w:lang w:val="es-CO" w:eastAsia="es-CO"/>
              </w:rPr>
            </w:pPr>
            <w:r w:rsidRPr="00077F77">
              <w:rPr>
                <w:rFonts w:ascii="Arial" w:eastAsia="Times New Roman" w:hAnsi="Arial" w:cs="Arial"/>
                <w:noProof/>
                <w:color w:val="333333"/>
                <w:sz w:val="17"/>
                <w:szCs w:val="17"/>
                <w:lang w:val="es-CO" w:eastAsia="es-CO"/>
              </w:rPr>
              <w:drawing>
                <wp:inline distT="0" distB="0" distL="0" distR="0" wp14:anchorId="12346B22" wp14:editId="7FFEBED4">
                  <wp:extent cx="144780" cy="121920"/>
                  <wp:effectExtent l="0" t="0" r="7620" b="0"/>
                  <wp:docPr id="117" name="DataList1_ctl00_grvProcesoGerencial_ctl06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6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p>
        </w:tc>
      </w:tr>
      <w:tr w:rsidR="00077F77" w:rsidRPr="00077F77" w:rsidTr="00077F77">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241262" w:rsidP="00077F77">
            <w:pPr>
              <w:spacing w:after="0" w:line="240" w:lineRule="auto"/>
              <w:rPr>
                <w:rFonts w:ascii="Arial" w:eastAsia="Times New Roman" w:hAnsi="Arial" w:cs="Arial"/>
                <w:color w:val="333333"/>
                <w:sz w:val="17"/>
                <w:szCs w:val="17"/>
                <w:lang w:val="es-CO" w:eastAsia="es-CO"/>
              </w:rPr>
            </w:pPr>
            <w:hyperlink r:id="rId30" w:history="1">
              <w:r w:rsidR="00077F77" w:rsidRPr="00077F77">
                <w:rPr>
                  <w:rFonts w:ascii="Arial" w:eastAsia="Times New Roman" w:hAnsi="Arial" w:cs="Arial"/>
                  <w:color w:val="333333"/>
                  <w:sz w:val="17"/>
                  <w:szCs w:val="17"/>
                  <w:lang w:val="es-CO" w:eastAsia="es-CO"/>
                </w:rPr>
                <w:t>Porcentaje de disponibilidad de portal corporativo</w:t>
              </w:r>
            </w:hyperlink>
            <w:r w:rsidR="00077F77" w:rsidRPr="00077F77">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077F77" w:rsidP="00077F77">
            <w:pPr>
              <w:spacing w:after="0" w:line="240" w:lineRule="auto"/>
              <w:rPr>
                <w:rFonts w:ascii="Arial" w:eastAsia="Times New Roman" w:hAnsi="Arial" w:cs="Arial"/>
                <w:color w:val="333333"/>
                <w:sz w:val="17"/>
                <w:szCs w:val="17"/>
                <w:lang w:val="es-CO" w:eastAsia="es-CO"/>
              </w:rPr>
            </w:pPr>
            <w:r w:rsidRPr="00077F77">
              <w:rPr>
                <w:rFonts w:ascii="Arial" w:eastAsia="Times New Roman" w:hAnsi="Arial" w:cs="Arial"/>
                <w:noProof/>
                <w:color w:val="333333"/>
                <w:sz w:val="17"/>
                <w:szCs w:val="17"/>
                <w:lang w:val="es-CO" w:eastAsia="es-CO"/>
              </w:rPr>
              <w:drawing>
                <wp:inline distT="0" distB="0" distL="0" distR="0" wp14:anchorId="086B687C" wp14:editId="1B940237">
                  <wp:extent cx="708660" cy="297180"/>
                  <wp:effectExtent l="0" t="0" r="0" b="7620"/>
                  <wp:docPr id="118" name="DataList1_ctl00_grvProcesoGerencial_ctl07_Image2" descr="http://sw2k8r2isol01/isolucion/BSC/imagenes/img_semaforoamari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7_Image2" descr="http://sw2k8r2isol01/isolucion/BSC/imagenes/img_semaforoamarillo.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077F77" w:rsidP="00077F77">
            <w:pPr>
              <w:spacing w:after="0" w:line="240" w:lineRule="auto"/>
              <w:jc w:val="right"/>
              <w:rPr>
                <w:rFonts w:ascii="Arial" w:eastAsia="Times New Roman" w:hAnsi="Arial" w:cs="Arial"/>
                <w:color w:val="333333"/>
                <w:sz w:val="17"/>
                <w:szCs w:val="17"/>
                <w:lang w:val="es-CO" w:eastAsia="es-CO"/>
              </w:rPr>
            </w:pPr>
            <w:r w:rsidRPr="00077F77">
              <w:rPr>
                <w:rFonts w:ascii="Arial" w:eastAsia="Times New Roman" w:hAnsi="Arial" w:cs="Arial"/>
                <w:color w:val="333333"/>
                <w:sz w:val="17"/>
                <w:szCs w:val="17"/>
                <w:lang w:val="es-CO" w:eastAsia="es-CO"/>
              </w:rPr>
              <w:t xml:space="preserve">99.50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077F77" w:rsidP="00077F77">
            <w:pPr>
              <w:spacing w:after="0" w:line="240" w:lineRule="auto"/>
              <w:jc w:val="right"/>
              <w:rPr>
                <w:rFonts w:ascii="Arial" w:eastAsia="Times New Roman" w:hAnsi="Arial" w:cs="Arial"/>
                <w:color w:val="333333"/>
                <w:sz w:val="17"/>
                <w:szCs w:val="17"/>
                <w:lang w:val="es-CO" w:eastAsia="es-CO"/>
              </w:rPr>
            </w:pPr>
            <w:r w:rsidRPr="00077F77">
              <w:rPr>
                <w:rFonts w:ascii="Arial" w:eastAsia="Times New Roman" w:hAnsi="Arial" w:cs="Arial"/>
                <w:color w:val="333333"/>
                <w:sz w:val="17"/>
                <w:szCs w:val="17"/>
                <w:lang w:val="es-CO" w:eastAsia="es-CO"/>
              </w:rPr>
              <w:t xml:space="preserve">99.90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077F77" w:rsidP="00077F77">
            <w:pPr>
              <w:spacing w:after="0" w:line="240" w:lineRule="auto"/>
              <w:jc w:val="right"/>
              <w:rPr>
                <w:rFonts w:ascii="Arial" w:eastAsia="Times New Roman" w:hAnsi="Arial" w:cs="Arial"/>
                <w:color w:val="333333"/>
                <w:sz w:val="17"/>
                <w:szCs w:val="17"/>
                <w:lang w:val="es-CO" w:eastAsia="es-CO"/>
              </w:rPr>
            </w:pPr>
            <w:r w:rsidRPr="00077F77">
              <w:rPr>
                <w:rFonts w:ascii="Arial" w:eastAsia="Times New Roman" w:hAnsi="Arial" w:cs="Arial"/>
                <w:color w:val="333333"/>
                <w:sz w:val="17"/>
                <w:szCs w:val="17"/>
                <w:lang w:val="es-CO" w:eastAsia="es-CO"/>
              </w:rPr>
              <w:t xml:space="preserve">99.60%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077F77" w:rsidP="00077F77">
            <w:pPr>
              <w:spacing w:after="0" w:line="240" w:lineRule="auto"/>
              <w:rPr>
                <w:rFonts w:ascii="Arial" w:eastAsia="Times New Roman" w:hAnsi="Arial" w:cs="Arial"/>
                <w:color w:val="333333"/>
                <w:sz w:val="17"/>
                <w:szCs w:val="17"/>
                <w:lang w:val="es-CO" w:eastAsia="es-CO"/>
              </w:rPr>
            </w:pPr>
            <w:r w:rsidRPr="00077F77">
              <w:rPr>
                <w:rFonts w:ascii="Arial" w:eastAsia="Times New Roman" w:hAnsi="Arial" w:cs="Arial"/>
                <w:color w:val="333333"/>
                <w:sz w:val="17"/>
                <w:szCs w:val="17"/>
                <w:lang w:val="es-CO" w:eastAsia="es-CO"/>
              </w:rPr>
              <w:t>14/04/2015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077F77" w:rsidP="00077F77">
            <w:pPr>
              <w:spacing w:after="0" w:line="240" w:lineRule="auto"/>
              <w:jc w:val="center"/>
              <w:rPr>
                <w:rFonts w:ascii="Arial" w:eastAsia="Times New Roman" w:hAnsi="Arial" w:cs="Arial"/>
                <w:color w:val="333333"/>
                <w:sz w:val="17"/>
                <w:szCs w:val="17"/>
                <w:lang w:val="es-CO" w:eastAsia="es-CO"/>
              </w:rPr>
            </w:pPr>
            <w:r w:rsidRPr="00077F77">
              <w:rPr>
                <w:rFonts w:ascii="Arial" w:eastAsia="Times New Roman" w:hAnsi="Arial" w:cs="Arial"/>
                <w:noProof/>
                <w:color w:val="333333"/>
                <w:sz w:val="17"/>
                <w:szCs w:val="17"/>
                <w:lang w:val="es-CO" w:eastAsia="es-CO"/>
              </w:rPr>
              <w:drawing>
                <wp:inline distT="0" distB="0" distL="0" distR="0" wp14:anchorId="1825AF0E" wp14:editId="78B972F7">
                  <wp:extent cx="144780" cy="121920"/>
                  <wp:effectExtent l="0" t="0" r="7620" b="0"/>
                  <wp:docPr id="119" name="DataList1_ctl00_grvProcesoGerencial_ctl07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7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p>
        </w:tc>
      </w:tr>
      <w:tr w:rsidR="00077F77" w:rsidRPr="00077F77" w:rsidTr="00077F77">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241262" w:rsidP="00077F77">
            <w:pPr>
              <w:spacing w:after="0" w:line="240" w:lineRule="auto"/>
              <w:rPr>
                <w:rFonts w:ascii="Arial" w:eastAsia="Times New Roman" w:hAnsi="Arial" w:cs="Arial"/>
                <w:color w:val="333333"/>
                <w:sz w:val="17"/>
                <w:szCs w:val="17"/>
                <w:lang w:val="es-CO" w:eastAsia="es-CO"/>
              </w:rPr>
            </w:pPr>
            <w:hyperlink r:id="rId31" w:history="1">
              <w:r w:rsidR="00077F77" w:rsidRPr="00077F77">
                <w:rPr>
                  <w:rFonts w:ascii="Arial" w:eastAsia="Times New Roman" w:hAnsi="Arial" w:cs="Arial"/>
                  <w:color w:val="333333"/>
                  <w:sz w:val="17"/>
                  <w:szCs w:val="17"/>
                  <w:lang w:val="es-CO" w:eastAsia="es-CO"/>
                </w:rPr>
                <w:t>Porcentaje de disponibilidad de servidor directorio activo</w:t>
              </w:r>
            </w:hyperlink>
            <w:r w:rsidR="00077F77" w:rsidRPr="00077F77">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077F77" w:rsidP="00077F77">
            <w:pPr>
              <w:spacing w:after="0" w:line="240" w:lineRule="auto"/>
              <w:rPr>
                <w:rFonts w:ascii="Arial" w:eastAsia="Times New Roman" w:hAnsi="Arial" w:cs="Arial"/>
                <w:color w:val="333333"/>
                <w:sz w:val="17"/>
                <w:szCs w:val="17"/>
                <w:lang w:val="es-CO" w:eastAsia="es-CO"/>
              </w:rPr>
            </w:pPr>
            <w:r w:rsidRPr="00077F77">
              <w:rPr>
                <w:rFonts w:ascii="Arial" w:eastAsia="Times New Roman" w:hAnsi="Arial" w:cs="Arial"/>
                <w:noProof/>
                <w:color w:val="333333"/>
                <w:sz w:val="17"/>
                <w:szCs w:val="17"/>
                <w:lang w:val="es-CO" w:eastAsia="es-CO"/>
              </w:rPr>
              <w:drawing>
                <wp:inline distT="0" distB="0" distL="0" distR="0" wp14:anchorId="486C8815" wp14:editId="06AD6DC4">
                  <wp:extent cx="708660" cy="297180"/>
                  <wp:effectExtent l="0" t="0" r="0" b="7620"/>
                  <wp:docPr id="120" name="DataList1_ctl00_grvProcesoGerencial_ctl08_Image2" descr="http://sw2k8r2isol01/isolucion/BSC/imagenes/img_semaforoamari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8_Image2" descr="http://sw2k8r2isol01/isolucion/BSC/imagenes/img_semaforoamarillo.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077F77" w:rsidP="00077F77">
            <w:pPr>
              <w:spacing w:after="0" w:line="240" w:lineRule="auto"/>
              <w:jc w:val="right"/>
              <w:rPr>
                <w:rFonts w:ascii="Arial" w:eastAsia="Times New Roman" w:hAnsi="Arial" w:cs="Arial"/>
                <w:color w:val="333333"/>
                <w:sz w:val="17"/>
                <w:szCs w:val="17"/>
                <w:lang w:val="es-CO" w:eastAsia="es-CO"/>
              </w:rPr>
            </w:pPr>
            <w:r w:rsidRPr="00077F77">
              <w:rPr>
                <w:rFonts w:ascii="Arial" w:eastAsia="Times New Roman" w:hAnsi="Arial" w:cs="Arial"/>
                <w:color w:val="333333"/>
                <w:sz w:val="17"/>
                <w:szCs w:val="17"/>
                <w:lang w:val="es-CO" w:eastAsia="es-CO"/>
              </w:rPr>
              <w:t xml:space="preserve">99.90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077F77" w:rsidP="00077F77">
            <w:pPr>
              <w:spacing w:after="0" w:line="240" w:lineRule="auto"/>
              <w:jc w:val="right"/>
              <w:rPr>
                <w:rFonts w:ascii="Arial" w:eastAsia="Times New Roman" w:hAnsi="Arial" w:cs="Arial"/>
                <w:color w:val="333333"/>
                <w:sz w:val="17"/>
                <w:szCs w:val="17"/>
                <w:lang w:val="es-CO" w:eastAsia="es-CO"/>
              </w:rPr>
            </w:pPr>
            <w:r w:rsidRPr="00077F77">
              <w:rPr>
                <w:rFonts w:ascii="Arial" w:eastAsia="Times New Roman" w:hAnsi="Arial" w:cs="Arial"/>
                <w:color w:val="333333"/>
                <w:sz w:val="17"/>
                <w:szCs w:val="17"/>
                <w:lang w:val="es-CO" w:eastAsia="es-CO"/>
              </w:rPr>
              <w:t xml:space="preserve">99.90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077F77" w:rsidP="00077F77">
            <w:pPr>
              <w:spacing w:after="0" w:line="240" w:lineRule="auto"/>
              <w:jc w:val="right"/>
              <w:rPr>
                <w:rFonts w:ascii="Arial" w:eastAsia="Times New Roman" w:hAnsi="Arial" w:cs="Arial"/>
                <w:color w:val="333333"/>
                <w:sz w:val="17"/>
                <w:szCs w:val="17"/>
                <w:lang w:val="es-CO" w:eastAsia="es-CO"/>
              </w:rPr>
            </w:pPr>
            <w:r w:rsidRPr="00077F77">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077F77" w:rsidP="00077F77">
            <w:pPr>
              <w:spacing w:after="0" w:line="240" w:lineRule="auto"/>
              <w:rPr>
                <w:rFonts w:ascii="Arial" w:eastAsia="Times New Roman" w:hAnsi="Arial" w:cs="Arial"/>
                <w:color w:val="333333"/>
                <w:sz w:val="17"/>
                <w:szCs w:val="17"/>
                <w:lang w:val="es-CO" w:eastAsia="es-CO"/>
              </w:rPr>
            </w:pPr>
            <w:r w:rsidRPr="00077F77">
              <w:rPr>
                <w:rFonts w:ascii="Arial" w:eastAsia="Times New Roman" w:hAnsi="Arial" w:cs="Arial"/>
                <w:color w:val="333333"/>
                <w:sz w:val="17"/>
                <w:szCs w:val="17"/>
                <w:lang w:val="es-CO" w:eastAsia="es-CO"/>
              </w:rPr>
              <w:t>14/04/2015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077F77" w:rsidP="00077F77">
            <w:pPr>
              <w:spacing w:after="0" w:line="240" w:lineRule="auto"/>
              <w:jc w:val="center"/>
              <w:rPr>
                <w:rFonts w:ascii="Arial" w:eastAsia="Times New Roman" w:hAnsi="Arial" w:cs="Arial"/>
                <w:color w:val="333333"/>
                <w:sz w:val="17"/>
                <w:szCs w:val="17"/>
                <w:lang w:val="es-CO" w:eastAsia="es-CO"/>
              </w:rPr>
            </w:pPr>
            <w:r w:rsidRPr="00077F77">
              <w:rPr>
                <w:rFonts w:ascii="Arial" w:eastAsia="Times New Roman" w:hAnsi="Arial" w:cs="Arial"/>
                <w:noProof/>
                <w:color w:val="333333"/>
                <w:sz w:val="17"/>
                <w:szCs w:val="17"/>
                <w:lang w:val="es-CO" w:eastAsia="es-CO"/>
              </w:rPr>
              <w:drawing>
                <wp:inline distT="0" distB="0" distL="0" distR="0" wp14:anchorId="4658AD67" wp14:editId="530120E8">
                  <wp:extent cx="144780" cy="121920"/>
                  <wp:effectExtent l="0" t="0" r="7620" b="0"/>
                  <wp:docPr id="121" name="DataList1_ctl00_grvProcesoGerencial_ctl08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8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p>
        </w:tc>
      </w:tr>
      <w:tr w:rsidR="00077F77" w:rsidRPr="00077F77" w:rsidTr="00077F77">
        <w:tblPrEx>
          <w:tblCellSpacing w:w="15" w:type="dxa"/>
          <w:tblBorders>
            <w:top w:val="none" w:sz="0" w:space="0" w:color="auto"/>
            <w:left w:val="none" w:sz="0" w:space="0" w:color="auto"/>
            <w:bottom w:val="none" w:sz="0" w:space="0" w:color="auto"/>
            <w:right w:val="none" w:sz="0" w:space="0" w:color="auto"/>
          </w:tblBorders>
        </w:tblPrEx>
        <w:trPr>
          <w:gridAfter w:val="3"/>
          <w:tblCellSpacing w:w="15" w:type="dxa"/>
        </w:trPr>
        <w:tc>
          <w:tcPr>
            <w:tcW w:w="0" w:type="auto"/>
            <w:shd w:val="clear" w:color="auto" w:fill="ECE1BB"/>
            <w:vAlign w:val="center"/>
            <w:hideMark/>
          </w:tcPr>
          <w:p w:rsidR="00077F77" w:rsidRPr="00077F77" w:rsidRDefault="00077F77" w:rsidP="00077F77">
            <w:pPr>
              <w:spacing w:after="0" w:line="240" w:lineRule="auto"/>
              <w:rPr>
                <w:rFonts w:ascii="Arial" w:eastAsia="Times New Roman" w:hAnsi="Arial" w:cs="Arial"/>
                <w:b/>
                <w:bCs/>
                <w:color w:val="333333"/>
                <w:sz w:val="17"/>
                <w:szCs w:val="17"/>
                <w:lang w:val="es-CO" w:eastAsia="es-CO"/>
              </w:rPr>
            </w:pPr>
            <w:r w:rsidRPr="00077F77">
              <w:rPr>
                <w:rFonts w:ascii="Arial" w:eastAsia="Times New Roman" w:hAnsi="Arial" w:cs="Arial"/>
                <w:b/>
                <w:bCs/>
                <w:color w:val="333333"/>
                <w:sz w:val="17"/>
                <w:szCs w:val="17"/>
                <w:lang w:val="es-CO" w:eastAsia="es-CO"/>
              </w:rPr>
              <w:t>Total:</w:t>
            </w:r>
          </w:p>
        </w:tc>
        <w:tc>
          <w:tcPr>
            <w:tcW w:w="0" w:type="auto"/>
            <w:gridSpan w:val="4"/>
            <w:shd w:val="clear" w:color="auto" w:fill="ECE1BB"/>
            <w:vAlign w:val="center"/>
            <w:hideMark/>
          </w:tcPr>
          <w:p w:rsidR="00077F77" w:rsidRPr="00077F77" w:rsidRDefault="00077F77" w:rsidP="00077F77">
            <w:pPr>
              <w:spacing w:after="0" w:line="240" w:lineRule="auto"/>
              <w:jc w:val="right"/>
              <w:rPr>
                <w:rFonts w:ascii="Arial" w:eastAsia="Times New Roman" w:hAnsi="Arial" w:cs="Arial"/>
                <w:b/>
                <w:bCs/>
                <w:color w:val="333333"/>
                <w:sz w:val="17"/>
                <w:szCs w:val="17"/>
                <w:lang w:val="es-CO" w:eastAsia="es-CO"/>
              </w:rPr>
            </w:pPr>
            <w:r w:rsidRPr="00077F77">
              <w:rPr>
                <w:rFonts w:ascii="Arial" w:eastAsia="Times New Roman" w:hAnsi="Arial" w:cs="Arial"/>
                <w:b/>
                <w:bCs/>
                <w:color w:val="333333"/>
                <w:sz w:val="17"/>
                <w:szCs w:val="17"/>
                <w:lang w:val="es-CO" w:eastAsia="es-CO"/>
              </w:rPr>
              <w:t>71.37%</w:t>
            </w:r>
          </w:p>
        </w:tc>
      </w:tr>
    </w:tbl>
    <w:p w:rsidR="000419F3" w:rsidRDefault="000419F3" w:rsidP="00077F77">
      <w:pPr>
        <w:pStyle w:val="Prrafodelista"/>
        <w:tabs>
          <w:tab w:val="left" w:pos="567"/>
        </w:tabs>
        <w:spacing w:after="0" w:line="240" w:lineRule="auto"/>
        <w:ind w:left="0"/>
        <w:jc w:val="center"/>
        <w:rPr>
          <w:rFonts w:ascii="Arial" w:eastAsia="Times New Roman" w:hAnsi="Arial" w:cs="Arial"/>
          <w:color w:val="333333"/>
          <w:sz w:val="16"/>
          <w:szCs w:val="16"/>
          <w:lang w:eastAsia="es-CO"/>
        </w:rPr>
      </w:pPr>
      <w:r w:rsidRPr="002874B6">
        <w:rPr>
          <w:rFonts w:ascii="Arial" w:eastAsia="Times New Roman" w:hAnsi="Arial" w:cs="Arial"/>
          <w:color w:val="333333"/>
          <w:sz w:val="16"/>
          <w:szCs w:val="16"/>
          <w:lang w:eastAsia="es-CO"/>
        </w:rPr>
        <w:t>Fuente Link “Visualización” ISolución</w:t>
      </w:r>
      <w:r>
        <w:rPr>
          <w:rFonts w:ascii="Arial" w:eastAsia="Times New Roman" w:hAnsi="Arial" w:cs="Arial"/>
          <w:color w:val="333333"/>
          <w:sz w:val="16"/>
          <w:szCs w:val="16"/>
          <w:lang w:eastAsia="es-CO"/>
        </w:rPr>
        <w:t>, 15</w:t>
      </w:r>
      <w:r w:rsidRPr="002874B6">
        <w:rPr>
          <w:rFonts w:ascii="Arial" w:eastAsia="Times New Roman" w:hAnsi="Arial" w:cs="Arial"/>
          <w:color w:val="333333"/>
          <w:sz w:val="16"/>
          <w:szCs w:val="16"/>
          <w:lang w:eastAsia="es-CO"/>
        </w:rPr>
        <w:t xml:space="preserve"> de</w:t>
      </w:r>
      <w:r>
        <w:rPr>
          <w:rFonts w:ascii="Arial" w:eastAsia="Times New Roman" w:hAnsi="Arial" w:cs="Arial"/>
          <w:color w:val="333333"/>
          <w:sz w:val="16"/>
          <w:szCs w:val="16"/>
          <w:lang w:eastAsia="es-CO"/>
        </w:rPr>
        <w:t xml:space="preserve"> Abril</w:t>
      </w:r>
      <w:r w:rsidRPr="002874B6">
        <w:rPr>
          <w:rFonts w:ascii="Arial" w:eastAsia="Times New Roman" w:hAnsi="Arial" w:cs="Arial"/>
          <w:color w:val="333333"/>
          <w:sz w:val="16"/>
          <w:szCs w:val="16"/>
          <w:lang w:eastAsia="es-CO"/>
        </w:rPr>
        <w:t xml:space="preserve"> de 201</w:t>
      </w:r>
      <w:r>
        <w:rPr>
          <w:rFonts w:ascii="Arial" w:eastAsia="Times New Roman" w:hAnsi="Arial" w:cs="Arial"/>
          <w:color w:val="333333"/>
          <w:sz w:val="16"/>
          <w:szCs w:val="16"/>
          <w:lang w:eastAsia="es-CO"/>
        </w:rPr>
        <w:t>5</w:t>
      </w:r>
      <w:r w:rsidRPr="002874B6">
        <w:rPr>
          <w:rFonts w:ascii="Arial" w:eastAsia="Times New Roman" w:hAnsi="Arial" w:cs="Arial"/>
          <w:color w:val="333333"/>
          <w:sz w:val="16"/>
          <w:szCs w:val="16"/>
          <w:lang w:eastAsia="es-CO"/>
        </w:rPr>
        <w:t>.</w:t>
      </w:r>
    </w:p>
    <w:p w:rsidR="00077F77" w:rsidRDefault="00077F77" w:rsidP="00295070">
      <w:pPr>
        <w:spacing w:after="0" w:line="240" w:lineRule="auto"/>
        <w:jc w:val="both"/>
        <w:rPr>
          <w:rFonts w:ascii="Arial" w:hAnsi="Arial" w:cs="Arial"/>
          <w:b/>
        </w:rPr>
      </w:pPr>
    </w:p>
    <w:p w:rsidR="00295070" w:rsidRDefault="00295070" w:rsidP="00295070">
      <w:pPr>
        <w:spacing w:after="0" w:line="240" w:lineRule="auto"/>
        <w:jc w:val="both"/>
        <w:rPr>
          <w:rFonts w:ascii="Arial" w:hAnsi="Arial" w:cs="Arial"/>
          <w:b/>
        </w:rPr>
      </w:pPr>
      <w:r>
        <w:rPr>
          <w:rFonts w:ascii="Arial" w:hAnsi="Arial" w:cs="Arial"/>
          <w:b/>
        </w:rPr>
        <w:t>OBSERVACIO</w:t>
      </w:r>
      <w:r w:rsidRPr="002874B6">
        <w:rPr>
          <w:rFonts w:ascii="Arial" w:hAnsi="Arial" w:cs="Arial"/>
          <w:b/>
        </w:rPr>
        <w:t>N</w:t>
      </w:r>
      <w:r>
        <w:rPr>
          <w:rFonts w:ascii="Arial" w:hAnsi="Arial" w:cs="Arial"/>
          <w:b/>
        </w:rPr>
        <w:t>ES:</w:t>
      </w:r>
    </w:p>
    <w:p w:rsidR="009F3786" w:rsidRDefault="009F3786" w:rsidP="00295070">
      <w:pPr>
        <w:spacing w:after="0" w:line="240" w:lineRule="auto"/>
        <w:jc w:val="both"/>
        <w:rPr>
          <w:rFonts w:ascii="Arial" w:hAnsi="Arial" w:cs="Arial"/>
          <w:b/>
        </w:rPr>
      </w:pPr>
    </w:p>
    <w:p w:rsidR="00111363" w:rsidRDefault="009F3786" w:rsidP="00077F77">
      <w:pPr>
        <w:pStyle w:val="Prrafodelista"/>
        <w:numPr>
          <w:ilvl w:val="0"/>
          <w:numId w:val="24"/>
        </w:numPr>
        <w:tabs>
          <w:tab w:val="left" w:pos="142"/>
        </w:tabs>
        <w:spacing w:after="0" w:line="240" w:lineRule="auto"/>
        <w:jc w:val="both"/>
        <w:rPr>
          <w:rFonts w:ascii="Arial" w:hAnsi="Arial" w:cs="Arial"/>
        </w:rPr>
      </w:pPr>
      <w:r>
        <w:rPr>
          <w:rFonts w:ascii="Arial" w:hAnsi="Arial" w:cs="Arial"/>
        </w:rPr>
        <w:t>Del cuadro anterior en el reporte del</w:t>
      </w:r>
      <w:r w:rsidRPr="00AB42B1">
        <w:rPr>
          <w:rFonts w:ascii="Arial" w:hAnsi="Arial" w:cs="Arial"/>
        </w:rPr>
        <w:t xml:space="preserve"> indicador “</w:t>
      </w:r>
      <w:r w:rsidRPr="009F3786">
        <w:rPr>
          <w:rFonts w:ascii="Arial" w:hAnsi="Arial" w:cs="Arial"/>
        </w:rPr>
        <w:t>Oportunidad en la respuesta a solicitudes de software</w:t>
      </w:r>
      <w:r w:rsidRPr="00AB42B1">
        <w:rPr>
          <w:rFonts w:ascii="Arial" w:hAnsi="Arial" w:cs="Arial"/>
        </w:rPr>
        <w:t xml:space="preserve">” se observa que el porcentaje de cumplimiento presenta inconsistencias en el resultado arrojado </w:t>
      </w:r>
      <w:r>
        <w:rPr>
          <w:rFonts w:ascii="Arial" w:hAnsi="Arial" w:cs="Arial"/>
        </w:rPr>
        <w:t xml:space="preserve">0.00%, teniendo en cuenta que el valor real </w:t>
      </w:r>
      <w:r w:rsidR="000F1CC7">
        <w:rPr>
          <w:rFonts w:ascii="Arial" w:hAnsi="Arial" w:cs="Arial"/>
        </w:rPr>
        <w:t>reportado es</w:t>
      </w:r>
      <w:r>
        <w:rPr>
          <w:rFonts w:ascii="Arial" w:hAnsi="Arial" w:cs="Arial"/>
        </w:rPr>
        <w:t xml:space="preserve"> 15.00 y la meta es 00.00</w:t>
      </w:r>
      <w:r w:rsidRPr="00AB42B1">
        <w:rPr>
          <w:rFonts w:ascii="Arial" w:hAnsi="Arial" w:cs="Arial"/>
        </w:rPr>
        <w:t>.</w:t>
      </w:r>
      <w:r>
        <w:rPr>
          <w:rFonts w:ascii="Arial" w:hAnsi="Arial" w:cs="Arial"/>
        </w:rPr>
        <w:t xml:space="preserve"> Así mismo en el reporte del indicador “</w:t>
      </w:r>
      <w:r w:rsidRPr="009F3786">
        <w:rPr>
          <w:rFonts w:ascii="Arial" w:hAnsi="Arial" w:cs="Arial"/>
        </w:rPr>
        <w:t>Oportunidad en la respuesta de solicitudes de hardware</w:t>
      </w:r>
      <w:r>
        <w:rPr>
          <w:rFonts w:ascii="Arial" w:hAnsi="Arial" w:cs="Arial"/>
        </w:rPr>
        <w:t>”</w:t>
      </w:r>
      <w:r w:rsidRPr="00AB42B1">
        <w:rPr>
          <w:rFonts w:ascii="Arial" w:hAnsi="Arial" w:cs="Arial"/>
        </w:rPr>
        <w:t xml:space="preserve"> el resultado arrojado </w:t>
      </w:r>
      <w:r>
        <w:rPr>
          <w:rFonts w:ascii="Arial" w:hAnsi="Arial" w:cs="Arial"/>
        </w:rPr>
        <w:t xml:space="preserve">0.00%, teniendo en cuenta que el valor real </w:t>
      </w:r>
      <w:r w:rsidR="000F1CC7">
        <w:rPr>
          <w:rFonts w:ascii="Arial" w:hAnsi="Arial" w:cs="Arial"/>
        </w:rPr>
        <w:t>reportado es</w:t>
      </w:r>
      <w:r w:rsidR="00F069BB">
        <w:rPr>
          <w:rFonts w:ascii="Arial" w:hAnsi="Arial" w:cs="Arial"/>
        </w:rPr>
        <w:t xml:space="preserve"> 16.00 y la meta es 00.00. L</w:t>
      </w:r>
      <w:r>
        <w:rPr>
          <w:rFonts w:ascii="Arial" w:hAnsi="Arial" w:cs="Arial"/>
        </w:rPr>
        <w:t>a tendencia de ambos i</w:t>
      </w:r>
      <w:r w:rsidR="00F069BB">
        <w:rPr>
          <w:rFonts w:ascii="Arial" w:hAnsi="Arial" w:cs="Arial"/>
        </w:rPr>
        <w:t>ndicadores es descendente por tanto el resultado de acuerdo al reporte realizado no debería ser 0.00%</w:t>
      </w:r>
      <w:r w:rsidR="00934A48">
        <w:rPr>
          <w:rFonts w:ascii="Arial" w:hAnsi="Arial" w:cs="Arial"/>
        </w:rPr>
        <w:t>.</w:t>
      </w:r>
      <w:r w:rsidR="00077F77" w:rsidRPr="00077F77">
        <w:rPr>
          <w:rFonts w:ascii="Arial" w:hAnsi="Arial" w:cs="Arial"/>
        </w:rPr>
        <w:t xml:space="preserve"> </w:t>
      </w:r>
    </w:p>
    <w:p w:rsidR="00077F77" w:rsidRDefault="00111363" w:rsidP="00111363">
      <w:pPr>
        <w:pStyle w:val="Prrafodelista"/>
        <w:tabs>
          <w:tab w:val="left" w:pos="142"/>
        </w:tabs>
        <w:spacing w:after="0" w:line="240" w:lineRule="auto"/>
        <w:jc w:val="both"/>
        <w:rPr>
          <w:rFonts w:ascii="Arial" w:hAnsi="Arial" w:cs="Arial"/>
        </w:rPr>
      </w:pPr>
      <w:r>
        <w:rPr>
          <w:rFonts w:ascii="Arial" w:hAnsi="Arial" w:cs="Arial"/>
        </w:rPr>
        <w:t>Revisar los</w:t>
      </w:r>
      <w:r w:rsidR="00077F77">
        <w:rPr>
          <w:rFonts w:ascii="Arial" w:hAnsi="Arial" w:cs="Arial"/>
        </w:rPr>
        <w:t xml:space="preserve"> niveles de tolerancia </w:t>
      </w:r>
      <w:r w:rsidR="002D3526">
        <w:rPr>
          <w:rFonts w:ascii="Arial" w:hAnsi="Arial" w:cs="Arial"/>
        </w:rPr>
        <w:t>ambos indicadores, de manera que permitan reflejar el porcentaje total de cumplimiento real.</w:t>
      </w:r>
    </w:p>
    <w:p w:rsidR="00111363" w:rsidRDefault="00111363" w:rsidP="00F069BB">
      <w:pPr>
        <w:pStyle w:val="Prrafodelista"/>
        <w:spacing w:after="0" w:line="240" w:lineRule="auto"/>
        <w:jc w:val="both"/>
        <w:rPr>
          <w:rFonts w:ascii="Arial" w:hAnsi="Arial" w:cs="Arial"/>
        </w:rPr>
      </w:pPr>
    </w:p>
    <w:p w:rsidR="00934A48" w:rsidRPr="00F069BB" w:rsidRDefault="00934A48" w:rsidP="00F069BB">
      <w:pPr>
        <w:pStyle w:val="Prrafodelista"/>
        <w:spacing w:after="0" w:line="240" w:lineRule="auto"/>
        <w:jc w:val="both"/>
        <w:rPr>
          <w:rFonts w:ascii="Arial" w:hAnsi="Arial" w:cs="Arial"/>
          <w:i/>
        </w:rPr>
      </w:pPr>
      <w:r>
        <w:rPr>
          <w:rFonts w:ascii="Arial" w:hAnsi="Arial" w:cs="Arial"/>
        </w:rPr>
        <w:t xml:space="preserve">Se observa que </w:t>
      </w:r>
      <w:r w:rsidR="00F069BB">
        <w:rPr>
          <w:rFonts w:ascii="Arial" w:hAnsi="Arial" w:cs="Arial"/>
        </w:rPr>
        <w:t>estos</w:t>
      </w:r>
      <w:r>
        <w:rPr>
          <w:rFonts w:ascii="Arial" w:hAnsi="Arial" w:cs="Arial"/>
        </w:rPr>
        <w:t xml:space="preserve"> indicadores mencionados no lograr</w:t>
      </w:r>
      <w:r w:rsidR="00F069BB">
        <w:rPr>
          <w:rFonts w:ascii="Arial" w:hAnsi="Arial" w:cs="Arial"/>
        </w:rPr>
        <w:t>on la meta programada,</w:t>
      </w:r>
      <w:r>
        <w:rPr>
          <w:rFonts w:ascii="Arial" w:hAnsi="Arial" w:cs="Arial"/>
        </w:rPr>
        <w:t xml:space="preserve"> en el</w:t>
      </w:r>
      <w:r w:rsidR="00F069BB">
        <w:rPr>
          <w:rFonts w:ascii="Arial" w:hAnsi="Arial" w:cs="Arial"/>
        </w:rPr>
        <w:t xml:space="preserve"> reporte de</w:t>
      </w:r>
      <w:r>
        <w:rPr>
          <w:rFonts w:ascii="Arial" w:hAnsi="Arial" w:cs="Arial"/>
        </w:rPr>
        <w:t xml:space="preserve"> análisis de medición </w:t>
      </w:r>
      <w:r w:rsidR="00F069BB">
        <w:rPr>
          <w:rFonts w:ascii="Arial" w:hAnsi="Arial" w:cs="Arial"/>
        </w:rPr>
        <w:t xml:space="preserve">por parte </w:t>
      </w:r>
      <w:r w:rsidR="00111363">
        <w:rPr>
          <w:rFonts w:ascii="Arial" w:hAnsi="Arial" w:cs="Arial"/>
        </w:rPr>
        <w:t>del responsable se</w:t>
      </w:r>
      <w:r w:rsidR="00F069BB">
        <w:rPr>
          <w:rFonts w:ascii="Arial" w:hAnsi="Arial" w:cs="Arial"/>
        </w:rPr>
        <w:t xml:space="preserve"> informa </w:t>
      </w:r>
      <w:r>
        <w:rPr>
          <w:rFonts w:ascii="Arial" w:hAnsi="Arial" w:cs="Arial"/>
        </w:rPr>
        <w:t>que</w:t>
      </w:r>
      <w:r w:rsidR="00F069BB">
        <w:rPr>
          <w:rFonts w:ascii="Arial" w:hAnsi="Arial" w:cs="Arial"/>
        </w:rPr>
        <w:t>:</w:t>
      </w:r>
      <w:r>
        <w:rPr>
          <w:rFonts w:ascii="Arial" w:hAnsi="Arial" w:cs="Arial"/>
        </w:rPr>
        <w:t xml:space="preserve"> </w:t>
      </w:r>
      <w:r w:rsidRPr="00F069BB">
        <w:rPr>
          <w:rFonts w:ascii="Arial" w:hAnsi="Arial" w:cs="Arial"/>
          <w:i/>
        </w:rPr>
        <w:t>el aumento en el número de solicitudes se debe a que el equipo de técnicos contratados en diciembre de 2014 da inicio al soporte en el sistema SIREVAC, hacia las Cajas de compensación y el alto porcentaje en solicitudes por fuera de tiempo obedece a la misma razón ya que estos no contaban con el conocimiento suficiente.</w:t>
      </w:r>
    </w:p>
    <w:p w:rsidR="006920F5" w:rsidRDefault="006920F5" w:rsidP="006920F5">
      <w:pPr>
        <w:spacing w:after="0" w:line="240" w:lineRule="auto"/>
        <w:jc w:val="both"/>
        <w:rPr>
          <w:rFonts w:ascii="Arial" w:hAnsi="Arial" w:cs="Arial"/>
          <w:b/>
        </w:rPr>
      </w:pPr>
    </w:p>
    <w:p w:rsidR="00077F77" w:rsidRDefault="00077F77" w:rsidP="006920F5">
      <w:pPr>
        <w:spacing w:after="0" w:line="240" w:lineRule="auto"/>
        <w:jc w:val="both"/>
        <w:rPr>
          <w:rFonts w:ascii="Arial" w:hAnsi="Arial" w:cs="Arial"/>
          <w:b/>
        </w:rPr>
      </w:pPr>
    </w:p>
    <w:p w:rsidR="006920F5" w:rsidRPr="007E0C9D" w:rsidRDefault="006920F5" w:rsidP="00295070">
      <w:pPr>
        <w:pStyle w:val="Prrafodelista"/>
        <w:numPr>
          <w:ilvl w:val="0"/>
          <w:numId w:val="17"/>
        </w:numPr>
        <w:spacing w:after="0" w:line="240" w:lineRule="auto"/>
        <w:ind w:left="0"/>
        <w:jc w:val="both"/>
        <w:rPr>
          <w:rFonts w:ascii="Arial" w:hAnsi="Arial" w:cs="Arial"/>
        </w:rPr>
      </w:pPr>
      <w:r w:rsidRPr="007E0C9D">
        <w:rPr>
          <w:rFonts w:ascii="Arial" w:hAnsi="Arial" w:cs="Arial"/>
          <w:b/>
        </w:rPr>
        <w:t xml:space="preserve">PROCESO: GESTIÓN DOCUMENTAL: </w:t>
      </w:r>
      <w:r w:rsidRPr="007E0C9D">
        <w:rPr>
          <w:rFonts w:ascii="Arial" w:hAnsi="Arial" w:cs="Arial"/>
        </w:rPr>
        <w:t xml:space="preserve">Este proceso cuenta con </w:t>
      </w:r>
      <w:r w:rsidR="00857291">
        <w:rPr>
          <w:rFonts w:ascii="Arial" w:hAnsi="Arial" w:cs="Arial"/>
        </w:rPr>
        <w:t>tres (3</w:t>
      </w:r>
      <w:r w:rsidRPr="007E0C9D">
        <w:rPr>
          <w:rFonts w:ascii="Arial" w:hAnsi="Arial" w:cs="Arial"/>
        </w:rPr>
        <w:t>) indicador</w:t>
      </w:r>
      <w:r w:rsidR="00857291">
        <w:rPr>
          <w:rFonts w:ascii="Arial" w:hAnsi="Arial" w:cs="Arial"/>
        </w:rPr>
        <w:t>es</w:t>
      </w:r>
      <w:r w:rsidRPr="007E0C9D">
        <w:rPr>
          <w:rFonts w:ascii="Arial" w:hAnsi="Arial" w:cs="Arial"/>
        </w:rPr>
        <w:t xml:space="preserve">, </w:t>
      </w:r>
      <w:r w:rsidR="00857291">
        <w:rPr>
          <w:rFonts w:ascii="Arial" w:hAnsi="Arial" w:cs="Arial"/>
        </w:rPr>
        <w:t>los</w:t>
      </w:r>
      <w:r w:rsidRPr="007E0C9D">
        <w:rPr>
          <w:rFonts w:ascii="Arial" w:hAnsi="Arial" w:cs="Arial"/>
        </w:rPr>
        <w:t xml:space="preserve"> cual</w:t>
      </w:r>
      <w:r w:rsidR="00857291">
        <w:rPr>
          <w:rFonts w:ascii="Arial" w:hAnsi="Arial" w:cs="Arial"/>
        </w:rPr>
        <w:t>es</w:t>
      </w:r>
      <w:r w:rsidRPr="007E0C9D">
        <w:rPr>
          <w:rFonts w:ascii="Arial" w:hAnsi="Arial" w:cs="Arial"/>
        </w:rPr>
        <w:t xml:space="preserve"> </w:t>
      </w:r>
      <w:r w:rsidR="00481165">
        <w:rPr>
          <w:rFonts w:ascii="Arial" w:hAnsi="Arial" w:cs="Arial"/>
        </w:rPr>
        <w:t xml:space="preserve">todos </w:t>
      </w:r>
      <w:r w:rsidRPr="007E0C9D">
        <w:rPr>
          <w:rFonts w:ascii="Arial" w:hAnsi="Arial" w:cs="Arial"/>
        </w:rPr>
        <w:t>fue</w:t>
      </w:r>
      <w:r w:rsidR="00857291">
        <w:rPr>
          <w:rFonts w:ascii="Arial" w:hAnsi="Arial" w:cs="Arial"/>
        </w:rPr>
        <w:t>ron</w:t>
      </w:r>
      <w:r w:rsidRPr="007E0C9D">
        <w:rPr>
          <w:rFonts w:ascii="Arial" w:hAnsi="Arial" w:cs="Arial"/>
        </w:rPr>
        <w:t xml:space="preserve"> reportado</w:t>
      </w:r>
      <w:r w:rsidR="00857291">
        <w:rPr>
          <w:rFonts w:ascii="Arial" w:hAnsi="Arial" w:cs="Arial"/>
        </w:rPr>
        <w:t>s</w:t>
      </w:r>
      <w:r w:rsidRPr="007E0C9D">
        <w:rPr>
          <w:rFonts w:ascii="Arial" w:hAnsi="Arial" w:cs="Arial"/>
        </w:rPr>
        <w:t xml:space="preserve"> de acuerdo a la frecuencia en que debe hacerse.</w:t>
      </w:r>
    </w:p>
    <w:p w:rsidR="006920F5" w:rsidRDefault="006920F5" w:rsidP="006920F5">
      <w:pPr>
        <w:spacing w:after="0" w:line="240" w:lineRule="auto"/>
        <w:jc w:val="both"/>
        <w:rPr>
          <w:rFonts w:ascii="Arial" w:hAnsi="Arial" w:cs="Arial"/>
        </w:rPr>
      </w:pPr>
    </w:p>
    <w:tbl>
      <w:tblPr>
        <w:tblW w:w="10740" w:type="dxa"/>
        <w:tblInd w:w="-658"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5090"/>
        <w:gridCol w:w="1143"/>
        <w:gridCol w:w="914"/>
        <w:gridCol w:w="552"/>
        <w:gridCol w:w="617"/>
        <w:gridCol w:w="617"/>
        <w:gridCol w:w="883"/>
        <w:gridCol w:w="924"/>
      </w:tblGrid>
      <w:tr w:rsidR="00BF6D8A" w:rsidRPr="00BF6D8A" w:rsidTr="00BF6D8A">
        <w:trPr>
          <w:trHeight w:val="450"/>
        </w:trPr>
        <w:tc>
          <w:tcPr>
            <w:tcW w:w="0" w:type="auto"/>
            <w:shd w:val="clear" w:color="auto" w:fill="F6F1E0"/>
            <w:vAlign w:val="center"/>
            <w:hideMark/>
          </w:tcPr>
          <w:p w:rsidR="00BF6D8A" w:rsidRPr="00BF6D8A" w:rsidRDefault="00BF6D8A" w:rsidP="00BF6D8A">
            <w:pPr>
              <w:spacing w:after="0" w:line="240" w:lineRule="auto"/>
              <w:jc w:val="center"/>
              <w:rPr>
                <w:rFonts w:ascii="Arial" w:eastAsia="Times New Roman" w:hAnsi="Arial" w:cs="Arial"/>
                <w:b/>
                <w:bCs/>
                <w:color w:val="887324"/>
                <w:sz w:val="18"/>
                <w:szCs w:val="18"/>
                <w:lang w:val="es-CO" w:eastAsia="es-CO"/>
              </w:rPr>
            </w:pPr>
            <w:r w:rsidRPr="00BF6D8A">
              <w:rPr>
                <w:rFonts w:ascii="Arial" w:eastAsia="Times New Roman" w:hAnsi="Arial" w:cs="Arial"/>
                <w:b/>
                <w:bCs/>
                <w:color w:val="887324"/>
                <w:sz w:val="18"/>
                <w:szCs w:val="18"/>
                <w:lang w:val="es-CO" w:eastAsia="es-CO"/>
              </w:rPr>
              <w:t>Indicador</w:t>
            </w:r>
          </w:p>
        </w:tc>
        <w:tc>
          <w:tcPr>
            <w:tcW w:w="0" w:type="auto"/>
            <w:shd w:val="clear" w:color="auto" w:fill="F6F1E0"/>
            <w:vAlign w:val="center"/>
            <w:hideMark/>
          </w:tcPr>
          <w:p w:rsidR="00BF6D8A" w:rsidRPr="00BF6D8A" w:rsidRDefault="00BF6D8A" w:rsidP="00BF6D8A">
            <w:pPr>
              <w:spacing w:after="0" w:line="240" w:lineRule="auto"/>
              <w:jc w:val="center"/>
              <w:rPr>
                <w:rFonts w:ascii="Arial" w:eastAsia="Times New Roman" w:hAnsi="Arial" w:cs="Arial"/>
                <w:b/>
                <w:bCs/>
                <w:sz w:val="20"/>
                <w:szCs w:val="20"/>
                <w:lang w:val="es-CO" w:eastAsia="es-CO"/>
              </w:rPr>
            </w:pPr>
          </w:p>
        </w:tc>
        <w:tc>
          <w:tcPr>
            <w:tcW w:w="0" w:type="auto"/>
            <w:shd w:val="clear" w:color="auto" w:fill="F6F1E0"/>
            <w:vAlign w:val="center"/>
            <w:hideMark/>
          </w:tcPr>
          <w:p w:rsidR="00BF6D8A" w:rsidRPr="00BF6D8A" w:rsidRDefault="00BF6D8A" w:rsidP="00BF6D8A">
            <w:pPr>
              <w:spacing w:after="0" w:line="240" w:lineRule="auto"/>
              <w:jc w:val="center"/>
              <w:rPr>
                <w:rFonts w:ascii="Arial" w:eastAsia="Times New Roman" w:hAnsi="Arial" w:cs="Arial"/>
                <w:b/>
                <w:bCs/>
                <w:color w:val="887324"/>
                <w:sz w:val="18"/>
                <w:szCs w:val="18"/>
                <w:lang w:val="es-CO" w:eastAsia="es-CO"/>
              </w:rPr>
            </w:pPr>
            <w:r w:rsidRPr="00BF6D8A">
              <w:rPr>
                <w:rFonts w:ascii="Arial" w:eastAsia="Times New Roman" w:hAnsi="Arial" w:cs="Arial"/>
                <w:b/>
                <w:bCs/>
                <w:color w:val="887324"/>
                <w:sz w:val="18"/>
                <w:szCs w:val="18"/>
                <w:lang w:val="es-CO" w:eastAsia="es-CO"/>
              </w:rPr>
              <w:t>Valor Real</w:t>
            </w:r>
          </w:p>
        </w:tc>
        <w:tc>
          <w:tcPr>
            <w:tcW w:w="0" w:type="auto"/>
            <w:shd w:val="clear" w:color="auto" w:fill="F6F1E0"/>
            <w:vAlign w:val="center"/>
            <w:hideMark/>
          </w:tcPr>
          <w:p w:rsidR="00BF6D8A" w:rsidRPr="00BF6D8A" w:rsidRDefault="00BF6D8A" w:rsidP="00BF6D8A">
            <w:pPr>
              <w:spacing w:after="0" w:line="240" w:lineRule="auto"/>
              <w:jc w:val="center"/>
              <w:rPr>
                <w:rFonts w:ascii="Arial" w:eastAsia="Times New Roman" w:hAnsi="Arial" w:cs="Arial"/>
                <w:b/>
                <w:bCs/>
                <w:color w:val="887324"/>
                <w:sz w:val="18"/>
                <w:szCs w:val="18"/>
                <w:lang w:val="es-CO" w:eastAsia="es-CO"/>
              </w:rPr>
            </w:pPr>
            <w:r w:rsidRPr="00BF6D8A">
              <w:rPr>
                <w:rFonts w:ascii="Arial" w:eastAsia="Times New Roman" w:hAnsi="Arial" w:cs="Arial"/>
                <w:b/>
                <w:bCs/>
                <w:color w:val="887324"/>
                <w:sz w:val="18"/>
                <w:szCs w:val="18"/>
                <w:lang w:val="es-CO" w:eastAsia="es-CO"/>
              </w:rPr>
              <w:t>Meta</w:t>
            </w:r>
          </w:p>
        </w:tc>
        <w:tc>
          <w:tcPr>
            <w:tcW w:w="0" w:type="auto"/>
            <w:gridSpan w:val="2"/>
            <w:shd w:val="clear" w:color="auto" w:fill="F6F1E0"/>
            <w:vAlign w:val="center"/>
            <w:hideMark/>
          </w:tcPr>
          <w:p w:rsidR="00BF6D8A" w:rsidRPr="00BF6D8A" w:rsidRDefault="00BF6D8A" w:rsidP="00BF6D8A">
            <w:pPr>
              <w:spacing w:after="0" w:line="240" w:lineRule="auto"/>
              <w:jc w:val="center"/>
              <w:rPr>
                <w:rFonts w:ascii="Arial" w:eastAsia="Times New Roman" w:hAnsi="Arial" w:cs="Arial"/>
                <w:b/>
                <w:bCs/>
                <w:color w:val="887324"/>
                <w:sz w:val="18"/>
                <w:szCs w:val="18"/>
                <w:lang w:val="es-CO" w:eastAsia="es-CO"/>
              </w:rPr>
            </w:pPr>
            <w:r w:rsidRPr="00BF6D8A">
              <w:rPr>
                <w:rFonts w:ascii="Arial" w:eastAsia="Times New Roman" w:hAnsi="Arial" w:cs="Arial"/>
                <w:b/>
                <w:bCs/>
                <w:color w:val="887324"/>
                <w:sz w:val="18"/>
                <w:szCs w:val="18"/>
                <w:lang w:val="es-CO" w:eastAsia="es-CO"/>
              </w:rPr>
              <w:t>Cumplimiento</w:t>
            </w:r>
          </w:p>
        </w:tc>
        <w:tc>
          <w:tcPr>
            <w:tcW w:w="0" w:type="auto"/>
            <w:shd w:val="clear" w:color="auto" w:fill="F6F1E0"/>
            <w:vAlign w:val="center"/>
            <w:hideMark/>
          </w:tcPr>
          <w:p w:rsidR="00BF6D8A" w:rsidRPr="00BF6D8A" w:rsidRDefault="00BF6D8A" w:rsidP="00BF6D8A">
            <w:pPr>
              <w:spacing w:after="0" w:line="240" w:lineRule="auto"/>
              <w:jc w:val="center"/>
              <w:rPr>
                <w:rFonts w:ascii="Arial" w:eastAsia="Times New Roman" w:hAnsi="Arial" w:cs="Arial"/>
                <w:b/>
                <w:bCs/>
                <w:color w:val="887324"/>
                <w:sz w:val="18"/>
                <w:szCs w:val="18"/>
                <w:lang w:val="es-CO" w:eastAsia="es-CO"/>
              </w:rPr>
            </w:pPr>
            <w:r w:rsidRPr="00BF6D8A">
              <w:rPr>
                <w:rFonts w:ascii="Arial" w:eastAsia="Times New Roman" w:hAnsi="Arial" w:cs="Arial"/>
                <w:b/>
                <w:bCs/>
                <w:color w:val="887324"/>
                <w:sz w:val="18"/>
                <w:szCs w:val="18"/>
                <w:lang w:val="es-CO" w:eastAsia="es-CO"/>
              </w:rPr>
              <w:t>Fecha</w:t>
            </w:r>
          </w:p>
        </w:tc>
        <w:tc>
          <w:tcPr>
            <w:tcW w:w="0" w:type="auto"/>
            <w:shd w:val="clear" w:color="auto" w:fill="F6F1E0"/>
            <w:vAlign w:val="center"/>
            <w:hideMark/>
          </w:tcPr>
          <w:p w:rsidR="00BF6D8A" w:rsidRPr="00BF6D8A" w:rsidRDefault="00BF6D8A" w:rsidP="00BF6D8A">
            <w:pPr>
              <w:spacing w:after="0" w:line="240" w:lineRule="auto"/>
              <w:jc w:val="center"/>
              <w:rPr>
                <w:rFonts w:ascii="Arial" w:eastAsia="Times New Roman" w:hAnsi="Arial" w:cs="Arial"/>
                <w:b/>
                <w:bCs/>
                <w:color w:val="887324"/>
                <w:sz w:val="18"/>
                <w:szCs w:val="18"/>
                <w:lang w:val="es-CO" w:eastAsia="es-CO"/>
              </w:rPr>
            </w:pPr>
            <w:r w:rsidRPr="00BF6D8A">
              <w:rPr>
                <w:rFonts w:ascii="Arial" w:eastAsia="Times New Roman" w:hAnsi="Arial" w:cs="Arial"/>
                <w:b/>
                <w:bCs/>
                <w:color w:val="887324"/>
                <w:sz w:val="18"/>
                <w:szCs w:val="18"/>
                <w:lang w:val="es-CO" w:eastAsia="es-CO"/>
              </w:rPr>
              <w:t>Tendencia</w:t>
            </w:r>
          </w:p>
        </w:tc>
      </w:tr>
      <w:tr w:rsidR="00BF6D8A" w:rsidRPr="00BF6D8A" w:rsidTr="00BF6D8A">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BF6D8A" w:rsidRPr="00BF6D8A" w:rsidRDefault="00241262" w:rsidP="00BF6D8A">
            <w:pPr>
              <w:spacing w:after="0" w:line="240" w:lineRule="auto"/>
              <w:rPr>
                <w:rFonts w:ascii="Arial" w:eastAsia="Times New Roman" w:hAnsi="Arial" w:cs="Arial"/>
                <w:color w:val="333333"/>
                <w:sz w:val="17"/>
                <w:szCs w:val="17"/>
                <w:lang w:val="es-CO" w:eastAsia="es-CO"/>
              </w:rPr>
            </w:pPr>
            <w:hyperlink r:id="rId32" w:history="1">
              <w:r w:rsidR="00BF6D8A" w:rsidRPr="00BF6D8A">
                <w:rPr>
                  <w:rFonts w:ascii="Arial" w:eastAsia="Times New Roman" w:hAnsi="Arial" w:cs="Arial"/>
                  <w:color w:val="333333"/>
                  <w:sz w:val="17"/>
                  <w:szCs w:val="17"/>
                  <w:lang w:val="es-CO" w:eastAsia="es-CO"/>
                </w:rPr>
                <w:t>Efectividad en la entrega de la Documentación a usuarios externos</w:t>
              </w:r>
            </w:hyperlink>
            <w:r w:rsidR="00BF6D8A" w:rsidRPr="00BF6D8A">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BF6D8A" w:rsidRPr="00BF6D8A" w:rsidRDefault="00BF6D8A" w:rsidP="00BF6D8A">
            <w:pPr>
              <w:spacing w:after="0" w:line="240" w:lineRule="auto"/>
              <w:rPr>
                <w:rFonts w:ascii="Arial" w:eastAsia="Times New Roman" w:hAnsi="Arial" w:cs="Arial"/>
                <w:color w:val="333333"/>
                <w:sz w:val="17"/>
                <w:szCs w:val="17"/>
                <w:lang w:val="es-CO" w:eastAsia="es-CO"/>
              </w:rPr>
            </w:pPr>
            <w:r w:rsidRPr="00BF6D8A">
              <w:rPr>
                <w:rFonts w:ascii="Arial" w:eastAsia="Times New Roman" w:hAnsi="Arial" w:cs="Arial"/>
                <w:noProof/>
                <w:color w:val="333333"/>
                <w:sz w:val="17"/>
                <w:szCs w:val="17"/>
                <w:lang w:val="es-CO" w:eastAsia="es-CO"/>
              </w:rPr>
              <w:drawing>
                <wp:inline distT="0" distB="0" distL="0" distR="0" wp14:anchorId="3C2D34D3" wp14:editId="2D506748">
                  <wp:extent cx="702945" cy="296545"/>
                  <wp:effectExtent l="0" t="0" r="1905" b="8255"/>
                  <wp:docPr id="93" name="DataList1_ctl00_grvProcesoGerencial_ctl02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2945" cy="296545"/>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BF6D8A" w:rsidRPr="00BF6D8A" w:rsidRDefault="00BF6D8A" w:rsidP="00BF6D8A">
            <w:pPr>
              <w:spacing w:after="0" w:line="240" w:lineRule="auto"/>
              <w:jc w:val="right"/>
              <w:rPr>
                <w:rFonts w:ascii="Arial" w:eastAsia="Times New Roman" w:hAnsi="Arial" w:cs="Arial"/>
                <w:color w:val="333333"/>
                <w:sz w:val="17"/>
                <w:szCs w:val="17"/>
                <w:lang w:val="es-CO" w:eastAsia="es-CO"/>
              </w:rPr>
            </w:pPr>
            <w:r w:rsidRPr="00BF6D8A">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BF6D8A" w:rsidRPr="00BF6D8A" w:rsidRDefault="00BF6D8A" w:rsidP="00BF6D8A">
            <w:pPr>
              <w:spacing w:after="0" w:line="240" w:lineRule="auto"/>
              <w:jc w:val="right"/>
              <w:rPr>
                <w:rFonts w:ascii="Arial" w:eastAsia="Times New Roman" w:hAnsi="Arial" w:cs="Arial"/>
                <w:color w:val="333333"/>
                <w:sz w:val="17"/>
                <w:szCs w:val="17"/>
                <w:lang w:val="es-CO" w:eastAsia="es-CO"/>
              </w:rPr>
            </w:pPr>
            <w:r w:rsidRPr="00BF6D8A">
              <w:rPr>
                <w:rFonts w:ascii="Arial" w:eastAsia="Times New Roman" w:hAnsi="Arial" w:cs="Arial"/>
                <w:color w:val="333333"/>
                <w:sz w:val="17"/>
                <w:szCs w:val="17"/>
                <w:lang w:val="es-CO" w:eastAsia="es-CO"/>
              </w:rPr>
              <w:t xml:space="preserve">100.00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BF6D8A" w:rsidRPr="00BF6D8A" w:rsidRDefault="00BF6D8A" w:rsidP="00BF6D8A">
            <w:pPr>
              <w:spacing w:after="0" w:line="240" w:lineRule="auto"/>
              <w:jc w:val="right"/>
              <w:rPr>
                <w:rFonts w:ascii="Arial" w:eastAsia="Times New Roman" w:hAnsi="Arial" w:cs="Arial"/>
                <w:color w:val="333333"/>
                <w:sz w:val="17"/>
                <w:szCs w:val="17"/>
                <w:lang w:val="es-CO" w:eastAsia="es-CO"/>
              </w:rPr>
            </w:pPr>
            <w:r w:rsidRPr="00BF6D8A">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BF6D8A" w:rsidRPr="00BF6D8A" w:rsidRDefault="00BF6D8A" w:rsidP="00BF6D8A">
            <w:pPr>
              <w:spacing w:after="0" w:line="240" w:lineRule="auto"/>
              <w:rPr>
                <w:rFonts w:ascii="Arial" w:eastAsia="Times New Roman" w:hAnsi="Arial" w:cs="Arial"/>
                <w:color w:val="333333"/>
                <w:sz w:val="17"/>
                <w:szCs w:val="17"/>
                <w:lang w:val="es-CO" w:eastAsia="es-CO"/>
              </w:rPr>
            </w:pPr>
            <w:r w:rsidRPr="00BF6D8A">
              <w:rPr>
                <w:rFonts w:ascii="Arial" w:eastAsia="Times New Roman" w:hAnsi="Arial" w:cs="Arial"/>
                <w:color w:val="333333"/>
                <w:sz w:val="17"/>
                <w:szCs w:val="17"/>
                <w:lang w:val="es-CO" w:eastAsia="es-CO"/>
              </w:rPr>
              <w:t>10/04/2015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BF6D8A" w:rsidRPr="00BF6D8A" w:rsidRDefault="00BF6D8A" w:rsidP="00BF6D8A">
            <w:pPr>
              <w:spacing w:after="0" w:line="240" w:lineRule="auto"/>
              <w:jc w:val="center"/>
              <w:rPr>
                <w:rFonts w:ascii="Arial" w:eastAsia="Times New Roman" w:hAnsi="Arial" w:cs="Arial"/>
                <w:color w:val="333333"/>
                <w:sz w:val="17"/>
                <w:szCs w:val="17"/>
                <w:lang w:val="es-CO" w:eastAsia="es-CO"/>
              </w:rPr>
            </w:pPr>
            <w:r w:rsidRPr="00BF6D8A">
              <w:rPr>
                <w:rFonts w:ascii="Arial" w:eastAsia="Times New Roman" w:hAnsi="Arial" w:cs="Arial"/>
                <w:noProof/>
                <w:color w:val="333333"/>
                <w:sz w:val="17"/>
                <w:szCs w:val="17"/>
                <w:lang w:val="es-CO" w:eastAsia="es-CO"/>
              </w:rPr>
              <w:drawing>
                <wp:inline distT="0" distB="0" distL="0" distR="0" wp14:anchorId="00970CD4" wp14:editId="3DD3C20F">
                  <wp:extent cx="144145" cy="127000"/>
                  <wp:effectExtent l="0" t="0" r="8255" b="6350"/>
                  <wp:docPr id="94" name="DataList1_ctl00_grvProcesoGerencial_ctl02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145" cy="127000"/>
                          </a:xfrm>
                          <a:prstGeom prst="rect">
                            <a:avLst/>
                          </a:prstGeom>
                          <a:noFill/>
                          <a:ln>
                            <a:noFill/>
                          </a:ln>
                        </pic:spPr>
                      </pic:pic>
                    </a:graphicData>
                  </a:graphic>
                </wp:inline>
              </w:drawing>
            </w:r>
          </w:p>
        </w:tc>
      </w:tr>
      <w:tr w:rsidR="00BF6D8A" w:rsidRPr="00BF6D8A" w:rsidTr="00BF6D8A">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BF6D8A" w:rsidRPr="00BF6D8A" w:rsidRDefault="00241262" w:rsidP="00BF6D8A">
            <w:pPr>
              <w:spacing w:after="0" w:line="240" w:lineRule="auto"/>
              <w:rPr>
                <w:rFonts w:ascii="Arial" w:eastAsia="Times New Roman" w:hAnsi="Arial" w:cs="Arial"/>
                <w:color w:val="333333"/>
                <w:sz w:val="17"/>
                <w:szCs w:val="17"/>
                <w:lang w:val="es-CO" w:eastAsia="es-CO"/>
              </w:rPr>
            </w:pPr>
            <w:hyperlink r:id="rId33" w:history="1">
              <w:r w:rsidR="00BF6D8A" w:rsidRPr="00BF6D8A">
                <w:rPr>
                  <w:rFonts w:ascii="Arial" w:eastAsia="Times New Roman" w:hAnsi="Arial" w:cs="Arial"/>
                  <w:color w:val="333333"/>
                  <w:sz w:val="17"/>
                  <w:szCs w:val="17"/>
                  <w:lang w:val="es-CO" w:eastAsia="es-CO"/>
                </w:rPr>
                <w:t>Entradas y salidas de documentos gestionados oportunamente</w:t>
              </w:r>
            </w:hyperlink>
            <w:r w:rsidR="00BF6D8A" w:rsidRPr="00BF6D8A">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BF6D8A" w:rsidRPr="00BF6D8A" w:rsidRDefault="00BF6D8A" w:rsidP="00BF6D8A">
            <w:pPr>
              <w:spacing w:after="0" w:line="240" w:lineRule="auto"/>
              <w:rPr>
                <w:rFonts w:ascii="Arial" w:eastAsia="Times New Roman" w:hAnsi="Arial" w:cs="Arial"/>
                <w:color w:val="333333"/>
                <w:sz w:val="17"/>
                <w:szCs w:val="17"/>
                <w:lang w:val="es-CO" w:eastAsia="es-CO"/>
              </w:rPr>
            </w:pPr>
            <w:r w:rsidRPr="00BF6D8A">
              <w:rPr>
                <w:rFonts w:ascii="Arial" w:eastAsia="Times New Roman" w:hAnsi="Arial" w:cs="Arial"/>
                <w:noProof/>
                <w:color w:val="333333"/>
                <w:sz w:val="17"/>
                <w:szCs w:val="17"/>
                <w:lang w:val="es-CO" w:eastAsia="es-CO"/>
              </w:rPr>
              <w:drawing>
                <wp:inline distT="0" distB="0" distL="0" distR="0" wp14:anchorId="189E2B51" wp14:editId="06F08976">
                  <wp:extent cx="702945" cy="296545"/>
                  <wp:effectExtent l="0" t="0" r="1905" b="8255"/>
                  <wp:docPr id="95" name="DataList1_ctl00_grvProcesoGerencial_ctl03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3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2945" cy="296545"/>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BF6D8A" w:rsidRPr="00BF6D8A" w:rsidRDefault="00BF6D8A" w:rsidP="00BF6D8A">
            <w:pPr>
              <w:spacing w:after="0" w:line="240" w:lineRule="auto"/>
              <w:jc w:val="right"/>
              <w:rPr>
                <w:rFonts w:ascii="Arial" w:eastAsia="Times New Roman" w:hAnsi="Arial" w:cs="Arial"/>
                <w:color w:val="333333"/>
                <w:sz w:val="17"/>
                <w:szCs w:val="17"/>
                <w:lang w:val="es-CO" w:eastAsia="es-CO"/>
              </w:rPr>
            </w:pPr>
            <w:r w:rsidRPr="00BF6D8A">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BF6D8A" w:rsidRPr="00BF6D8A" w:rsidRDefault="00BF6D8A" w:rsidP="00BF6D8A">
            <w:pPr>
              <w:spacing w:after="0" w:line="240" w:lineRule="auto"/>
              <w:jc w:val="right"/>
              <w:rPr>
                <w:rFonts w:ascii="Arial" w:eastAsia="Times New Roman" w:hAnsi="Arial" w:cs="Arial"/>
                <w:color w:val="333333"/>
                <w:sz w:val="17"/>
                <w:szCs w:val="17"/>
                <w:lang w:val="es-CO" w:eastAsia="es-CO"/>
              </w:rPr>
            </w:pPr>
            <w:r w:rsidRPr="00BF6D8A">
              <w:rPr>
                <w:rFonts w:ascii="Arial" w:eastAsia="Times New Roman" w:hAnsi="Arial" w:cs="Arial"/>
                <w:color w:val="333333"/>
                <w:sz w:val="17"/>
                <w:szCs w:val="17"/>
                <w:lang w:val="es-CO" w:eastAsia="es-CO"/>
              </w:rPr>
              <w:t xml:space="preserve">100.00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BF6D8A" w:rsidRPr="00BF6D8A" w:rsidRDefault="00BF6D8A" w:rsidP="00BF6D8A">
            <w:pPr>
              <w:spacing w:after="0" w:line="240" w:lineRule="auto"/>
              <w:jc w:val="right"/>
              <w:rPr>
                <w:rFonts w:ascii="Arial" w:eastAsia="Times New Roman" w:hAnsi="Arial" w:cs="Arial"/>
                <w:color w:val="333333"/>
                <w:sz w:val="17"/>
                <w:szCs w:val="17"/>
                <w:lang w:val="es-CO" w:eastAsia="es-CO"/>
              </w:rPr>
            </w:pPr>
            <w:r w:rsidRPr="00BF6D8A">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BF6D8A" w:rsidRPr="00BF6D8A" w:rsidRDefault="00BF6D8A" w:rsidP="00BF6D8A">
            <w:pPr>
              <w:spacing w:after="0" w:line="240" w:lineRule="auto"/>
              <w:rPr>
                <w:rFonts w:ascii="Arial" w:eastAsia="Times New Roman" w:hAnsi="Arial" w:cs="Arial"/>
                <w:color w:val="333333"/>
                <w:sz w:val="17"/>
                <w:szCs w:val="17"/>
                <w:lang w:val="es-CO" w:eastAsia="es-CO"/>
              </w:rPr>
            </w:pPr>
            <w:r w:rsidRPr="00BF6D8A">
              <w:rPr>
                <w:rFonts w:ascii="Arial" w:eastAsia="Times New Roman" w:hAnsi="Arial" w:cs="Arial"/>
                <w:color w:val="333333"/>
                <w:sz w:val="17"/>
                <w:szCs w:val="17"/>
                <w:lang w:val="es-CO" w:eastAsia="es-CO"/>
              </w:rPr>
              <w:t>10/04/2015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BF6D8A" w:rsidRPr="00BF6D8A" w:rsidRDefault="00BF6D8A" w:rsidP="00BF6D8A">
            <w:pPr>
              <w:spacing w:after="0" w:line="240" w:lineRule="auto"/>
              <w:jc w:val="center"/>
              <w:rPr>
                <w:rFonts w:ascii="Arial" w:eastAsia="Times New Roman" w:hAnsi="Arial" w:cs="Arial"/>
                <w:color w:val="333333"/>
                <w:sz w:val="17"/>
                <w:szCs w:val="17"/>
                <w:lang w:val="es-CO" w:eastAsia="es-CO"/>
              </w:rPr>
            </w:pPr>
            <w:r w:rsidRPr="00BF6D8A">
              <w:rPr>
                <w:rFonts w:ascii="Arial" w:eastAsia="Times New Roman" w:hAnsi="Arial" w:cs="Arial"/>
                <w:noProof/>
                <w:color w:val="333333"/>
                <w:sz w:val="17"/>
                <w:szCs w:val="17"/>
                <w:lang w:val="es-CO" w:eastAsia="es-CO"/>
              </w:rPr>
              <w:drawing>
                <wp:inline distT="0" distB="0" distL="0" distR="0" wp14:anchorId="54D62ED6" wp14:editId="37CF9FB5">
                  <wp:extent cx="144145" cy="127000"/>
                  <wp:effectExtent l="0" t="0" r="8255" b="6350"/>
                  <wp:docPr id="108" name="DataList1_ctl00_grvProcesoGerencial_ctl03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3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145" cy="127000"/>
                          </a:xfrm>
                          <a:prstGeom prst="rect">
                            <a:avLst/>
                          </a:prstGeom>
                          <a:noFill/>
                          <a:ln>
                            <a:noFill/>
                          </a:ln>
                        </pic:spPr>
                      </pic:pic>
                    </a:graphicData>
                  </a:graphic>
                </wp:inline>
              </w:drawing>
            </w:r>
          </w:p>
        </w:tc>
      </w:tr>
      <w:tr w:rsidR="00BF6D8A" w:rsidRPr="00BF6D8A" w:rsidTr="00BF6D8A">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BF6D8A" w:rsidRPr="00077F77" w:rsidRDefault="00241262" w:rsidP="00BF6D8A">
            <w:pPr>
              <w:spacing w:after="0" w:line="240" w:lineRule="auto"/>
              <w:rPr>
                <w:rFonts w:ascii="Arial" w:eastAsia="Times New Roman" w:hAnsi="Arial" w:cs="Arial"/>
                <w:color w:val="333333"/>
                <w:sz w:val="17"/>
                <w:szCs w:val="17"/>
                <w:lang w:val="es-CO" w:eastAsia="es-CO"/>
              </w:rPr>
            </w:pPr>
            <w:hyperlink r:id="rId34" w:history="1">
              <w:r w:rsidR="00BF6D8A" w:rsidRPr="00077F77">
                <w:rPr>
                  <w:rFonts w:ascii="Arial" w:eastAsia="Times New Roman" w:hAnsi="Arial" w:cs="Arial"/>
                  <w:color w:val="333333"/>
                  <w:sz w:val="17"/>
                  <w:szCs w:val="17"/>
                  <w:lang w:val="es-CO" w:eastAsia="es-CO"/>
                </w:rPr>
                <w:t>Prestamos de Documentos</w:t>
              </w:r>
            </w:hyperlink>
            <w:r w:rsidR="00BF6D8A" w:rsidRPr="00077F77">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BF6D8A" w:rsidRPr="00077F77" w:rsidRDefault="00BF6D8A" w:rsidP="00BF6D8A">
            <w:pPr>
              <w:spacing w:after="0" w:line="240" w:lineRule="auto"/>
              <w:rPr>
                <w:rFonts w:ascii="Arial" w:eastAsia="Times New Roman" w:hAnsi="Arial" w:cs="Arial"/>
                <w:color w:val="333333"/>
                <w:sz w:val="17"/>
                <w:szCs w:val="17"/>
                <w:lang w:val="es-CO" w:eastAsia="es-CO"/>
              </w:rPr>
            </w:pPr>
            <w:r w:rsidRPr="00077F77">
              <w:rPr>
                <w:rFonts w:ascii="Arial" w:eastAsia="Times New Roman" w:hAnsi="Arial" w:cs="Arial"/>
                <w:noProof/>
                <w:color w:val="333333"/>
                <w:sz w:val="17"/>
                <w:szCs w:val="17"/>
                <w:lang w:val="es-CO" w:eastAsia="es-CO"/>
              </w:rPr>
              <w:drawing>
                <wp:inline distT="0" distB="0" distL="0" distR="0" wp14:anchorId="711D815D" wp14:editId="13F8D156">
                  <wp:extent cx="702945" cy="296545"/>
                  <wp:effectExtent l="0" t="0" r="1905" b="8255"/>
                  <wp:docPr id="109" name="DataList1_ctl00_grvProcesoGerencial_ctl04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4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2945" cy="296545"/>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BF6D8A" w:rsidRPr="00077F77" w:rsidRDefault="00BF6D8A" w:rsidP="00BF6D8A">
            <w:pPr>
              <w:spacing w:after="0" w:line="240" w:lineRule="auto"/>
              <w:jc w:val="right"/>
              <w:rPr>
                <w:rFonts w:ascii="Arial" w:eastAsia="Times New Roman" w:hAnsi="Arial" w:cs="Arial"/>
                <w:color w:val="333333"/>
                <w:sz w:val="17"/>
                <w:szCs w:val="17"/>
                <w:lang w:val="es-CO" w:eastAsia="es-CO"/>
              </w:rPr>
            </w:pPr>
            <w:r w:rsidRPr="00077F77">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BF6D8A" w:rsidRPr="00077F77" w:rsidRDefault="00BF6D8A" w:rsidP="00BF6D8A">
            <w:pPr>
              <w:spacing w:after="0" w:line="240" w:lineRule="auto"/>
              <w:jc w:val="right"/>
              <w:rPr>
                <w:rFonts w:ascii="Arial" w:eastAsia="Times New Roman" w:hAnsi="Arial" w:cs="Arial"/>
                <w:color w:val="333333"/>
                <w:sz w:val="17"/>
                <w:szCs w:val="17"/>
                <w:lang w:val="es-CO" w:eastAsia="es-CO"/>
              </w:rPr>
            </w:pPr>
            <w:r w:rsidRPr="00077F77">
              <w:rPr>
                <w:rFonts w:ascii="Arial" w:eastAsia="Times New Roman" w:hAnsi="Arial" w:cs="Arial"/>
                <w:color w:val="333333"/>
                <w:sz w:val="17"/>
                <w:szCs w:val="17"/>
                <w:lang w:val="es-CO" w:eastAsia="es-CO"/>
              </w:rPr>
              <w:t xml:space="preserve">100.00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BF6D8A" w:rsidRPr="00077F77" w:rsidRDefault="00BF6D8A" w:rsidP="00BF6D8A">
            <w:pPr>
              <w:spacing w:after="0" w:line="240" w:lineRule="auto"/>
              <w:jc w:val="right"/>
              <w:rPr>
                <w:rFonts w:ascii="Arial" w:eastAsia="Times New Roman" w:hAnsi="Arial" w:cs="Arial"/>
                <w:color w:val="333333"/>
                <w:sz w:val="17"/>
                <w:szCs w:val="17"/>
                <w:lang w:val="es-CO" w:eastAsia="es-CO"/>
              </w:rPr>
            </w:pPr>
            <w:r w:rsidRPr="00077F77">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BF6D8A" w:rsidRPr="00077F77" w:rsidRDefault="00BF6D8A" w:rsidP="00BF6D8A">
            <w:pPr>
              <w:spacing w:after="0" w:line="240" w:lineRule="auto"/>
              <w:rPr>
                <w:rFonts w:ascii="Arial" w:eastAsia="Times New Roman" w:hAnsi="Arial" w:cs="Arial"/>
                <w:color w:val="333333"/>
                <w:sz w:val="17"/>
                <w:szCs w:val="17"/>
                <w:lang w:val="es-CO" w:eastAsia="es-CO"/>
              </w:rPr>
            </w:pPr>
            <w:r w:rsidRPr="00077F77">
              <w:rPr>
                <w:rFonts w:ascii="Arial" w:eastAsia="Times New Roman" w:hAnsi="Arial" w:cs="Arial"/>
                <w:color w:val="333333"/>
                <w:sz w:val="17"/>
                <w:szCs w:val="17"/>
                <w:lang w:val="es-CO" w:eastAsia="es-CO"/>
              </w:rPr>
              <w:t>10/04/2015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BF6D8A" w:rsidRPr="00F069BB" w:rsidRDefault="00BF6D8A" w:rsidP="00BF6D8A">
            <w:pPr>
              <w:spacing w:after="0" w:line="240" w:lineRule="auto"/>
              <w:jc w:val="center"/>
              <w:rPr>
                <w:rFonts w:ascii="Arial" w:eastAsia="Times New Roman" w:hAnsi="Arial" w:cs="Arial"/>
                <w:color w:val="333333"/>
                <w:sz w:val="17"/>
                <w:szCs w:val="17"/>
                <w:highlight w:val="yellow"/>
                <w:lang w:val="es-CO" w:eastAsia="es-CO"/>
              </w:rPr>
            </w:pPr>
            <w:r w:rsidRPr="00F069BB">
              <w:rPr>
                <w:rFonts w:ascii="Arial" w:eastAsia="Times New Roman" w:hAnsi="Arial" w:cs="Arial"/>
                <w:noProof/>
                <w:color w:val="333333"/>
                <w:sz w:val="17"/>
                <w:szCs w:val="17"/>
                <w:highlight w:val="yellow"/>
                <w:lang w:val="es-CO" w:eastAsia="es-CO"/>
              </w:rPr>
              <w:drawing>
                <wp:inline distT="0" distB="0" distL="0" distR="0" wp14:anchorId="2808195E" wp14:editId="59C1F7CD">
                  <wp:extent cx="144145" cy="127000"/>
                  <wp:effectExtent l="0" t="0" r="8255" b="6350"/>
                  <wp:docPr id="134" name="DataList1_ctl00_grvProcesoGerencial_ctl04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4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145" cy="127000"/>
                          </a:xfrm>
                          <a:prstGeom prst="rect">
                            <a:avLst/>
                          </a:prstGeom>
                          <a:noFill/>
                          <a:ln>
                            <a:noFill/>
                          </a:ln>
                        </pic:spPr>
                      </pic:pic>
                    </a:graphicData>
                  </a:graphic>
                </wp:inline>
              </w:drawing>
            </w:r>
          </w:p>
        </w:tc>
      </w:tr>
      <w:tr w:rsidR="00BF6D8A" w:rsidRPr="00BF6D8A" w:rsidTr="00BF6D8A">
        <w:tblPrEx>
          <w:tblCellSpacing w:w="15" w:type="dxa"/>
          <w:tblBorders>
            <w:top w:val="none" w:sz="0" w:space="0" w:color="auto"/>
            <w:left w:val="none" w:sz="0" w:space="0" w:color="auto"/>
            <w:bottom w:val="none" w:sz="0" w:space="0" w:color="auto"/>
            <w:right w:val="none" w:sz="0" w:space="0" w:color="auto"/>
          </w:tblBorders>
        </w:tblPrEx>
        <w:trPr>
          <w:gridAfter w:val="3"/>
          <w:tblCellSpacing w:w="15" w:type="dxa"/>
        </w:trPr>
        <w:tc>
          <w:tcPr>
            <w:tcW w:w="0" w:type="auto"/>
            <w:shd w:val="clear" w:color="auto" w:fill="ECE1BB"/>
            <w:vAlign w:val="center"/>
            <w:hideMark/>
          </w:tcPr>
          <w:p w:rsidR="00BF6D8A" w:rsidRPr="00BF6D8A" w:rsidRDefault="00BF6D8A" w:rsidP="00BF6D8A">
            <w:pPr>
              <w:spacing w:after="0" w:line="240" w:lineRule="auto"/>
              <w:rPr>
                <w:rFonts w:ascii="Arial" w:eastAsia="Times New Roman" w:hAnsi="Arial" w:cs="Arial"/>
                <w:b/>
                <w:bCs/>
                <w:color w:val="333333"/>
                <w:sz w:val="17"/>
                <w:szCs w:val="17"/>
                <w:lang w:val="es-CO" w:eastAsia="es-CO"/>
              </w:rPr>
            </w:pPr>
            <w:r w:rsidRPr="00BF6D8A">
              <w:rPr>
                <w:rFonts w:ascii="Arial" w:eastAsia="Times New Roman" w:hAnsi="Arial" w:cs="Arial"/>
                <w:b/>
                <w:bCs/>
                <w:color w:val="333333"/>
                <w:sz w:val="17"/>
                <w:szCs w:val="17"/>
                <w:lang w:val="es-CO" w:eastAsia="es-CO"/>
              </w:rPr>
              <w:t>Total:</w:t>
            </w:r>
          </w:p>
        </w:tc>
        <w:tc>
          <w:tcPr>
            <w:tcW w:w="0" w:type="auto"/>
            <w:gridSpan w:val="4"/>
            <w:shd w:val="clear" w:color="auto" w:fill="ECE1BB"/>
            <w:vAlign w:val="center"/>
            <w:hideMark/>
          </w:tcPr>
          <w:p w:rsidR="00BF6D8A" w:rsidRPr="00BF6D8A" w:rsidRDefault="00BF6D8A" w:rsidP="00BF6D8A">
            <w:pPr>
              <w:spacing w:after="0" w:line="240" w:lineRule="auto"/>
              <w:jc w:val="right"/>
              <w:rPr>
                <w:rFonts w:ascii="Arial" w:eastAsia="Times New Roman" w:hAnsi="Arial" w:cs="Arial"/>
                <w:b/>
                <w:bCs/>
                <w:color w:val="333333"/>
                <w:sz w:val="17"/>
                <w:szCs w:val="17"/>
                <w:lang w:val="es-CO" w:eastAsia="es-CO"/>
              </w:rPr>
            </w:pPr>
            <w:r w:rsidRPr="00BF6D8A">
              <w:rPr>
                <w:rFonts w:ascii="Arial" w:eastAsia="Times New Roman" w:hAnsi="Arial" w:cs="Arial"/>
                <w:b/>
                <w:bCs/>
                <w:color w:val="333333"/>
                <w:sz w:val="17"/>
                <w:szCs w:val="17"/>
                <w:lang w:val="es-CO" w:eastAsia="es-CO"/>
              </w:rPr>
              <w:t>100.00%</w:t>
            </w:r>
          </w:p>
        </w:tc>
      </w:tr>
    </w:tbl>
    <w:p w:rsidR="00735A19" w:rsidRDefault="00735A19" w:rsidP="00BF6D8A">
      <w:pPr>
        <w:pStyle w:val="Prrafodelista"/>
        <w:tabs>
          <w:tab w:val="left" w:pos="567"/>
        </w:tabs>
        <w:spacing w:after="0" w:line="240" w:lineRule="auto"/>
        <w:ind w:left="0"/>
        <w:jc w:val="center"/>
        <w:rPr>
          <w:rFonts w:ascii="Arial" w:eastAsia="Times New Roman" w:hAnsi="Arial" w:cs="Arial"/>
          <w:color w:val="333333"/>
          <w:sz w:val="16"/>
          <w:szCs w:val="16"/>
          <w:lang w:eastAsia="es-CO"/>
        </w:rPr>
      </w:pPr>
      <w:r w:rsidRPr="002874B6">
        <w:rPr>
          <w:rFonts w:ascii="Arial" w:eastAsia="Times New Roman" w:hAnsi="Arial" w:cs="Arial"/>
          <w:color w:val="333333"/>
          <w:sz w:val="16"/>
          <w:szCs w:val="16"/>
          <w:lang w:eastAsia="es-CO"/>
        </w:rPr>
        <w:t>Fuente Link “Visualización” ISolución</w:t>
      </w:r>
      <w:r>
        <w:rPr>
          <w:rFonts w:ascii="Arial" w:eastAsia="Times New Roman" w:hAnsi="Arial" w:cs="Arial"/>
          <w:color w:val="333333"/>
          <w:sz w:val="16"/>
          <w:szCs w:val="16"/>
          <w:lang w:eastAsia="es-CO"/>
        </w:rPr>
        <w:t>, 15</w:t>
      </w:r>
      <w:r w:rsidRPr="002874B6">
        <w:rPr>
          <w:rFonts w:ascii="Arial" w:eastAsia="Times New Roman" w:hAnsi="Arial" w:cs="Arial"/>
          <w:color w:val="333333"/>
          <w:sz w:val="16"/>
          <w:szCs w:val="16"/>
          <w:lang w:eastAsia="es-CO"/>
        </w:rPr>
        <w:t xml:space="preserve"> de</w:t>
      </w:r>
      <w:r>
        <w:rPr>
          <w:rFonts w:ascii="Arial" w:eastAsia="Times New Roman" w:hAnsi="Arial" w:cs="Arial"/>
          <w:color w:val="333333"/>
          <w:sz w:val="16"/>
          <w:szCs w:val="16"/>
          <w:lang w:eastAsia="es-CO"/>
        </w:rPr>
        <w:t xml:space="preserve"> Abril</w:t>
      </w:r>
      <w:r w:rsidRPr="002874B6">
        <w:rPr>
          <w:rFonts w:ascii="Arial" w:eastAsia="Times New Roman" w:hAnsi="Arial" w:cs="Arial"/>
          <w:color w:val="333333"/>
          <w:sz w:val="16"/>
          <w:szCs w:val="16"/>
          <w:lang w:eastAsia="es-CO"/>
        </w:rPr>
        <w:t xml:space="preserve"> de 201</w:t>
      </w:r>
      <w:r>
        <w:rPr>
          <w:rFonts w:ascii="Arial" w:eastAsia="Times New Roman" w:hAnsi="Arial" w:cs="Arial"/>
          <w:color w:val="333333"/>
          <w:sz w:val="16"/>
          <w:szCs w:val="16"/>
          <w:lang w:eastAsia="es-CO"/>
        </w:rPr>
        <w:t>5</w:t>
      </w:r>
      <w:r w:rsidRPr="002874B6">
        <w:rPr>
          <w:rFonts w:ascii="Arial" w:eastAsia="Times New Roman" w:hAnsi="Arial" w:cs="Arial"/>
          <w:color w:val="333333"/>
          <w:sz w:val="16"/>
          <w:szCs w:val="16"/>
          <w:lang w:eastAsia="es-CO"/>
        </w:rPr>
        <w:t>.</w:t>
      </w:r>
    </w:p>
    <w:p w:rsidR="006920F5" w:rsidRDefault="006920F5" w:rsidP="006920F5">
      <w:pPr>
        <w:pStyle w:val="Prrafodelista"/>
        <w:tabs>
          <w:tab w:val="left" w:pos="567"/>
        </w:tabs>
        <w:spacing w:after="0" w:line="240" w:lineRule="auto"/>
        <w:ind w:left="0"/>
        <w:jc w:val="center"/>
        <w:rPr>
          <w:rFonts w:ascii="Arial" w:eastAsia="Times New Roman" w:hAnsi="Arial" w:cs="Arial"/>
          <w:color w:val="333333"/>
          <w:lang w:eastAsia="es-CO"/>
        </w:rPr>
      </w:pPr>
    </w:p>
    <w:p w:rsidR="006920F5" w:rsidRDefault="006920F5" w:rsidP="006920F5">
      <w:pPr>
        <w:spacing w:after="0" w:line="240" w:lineRule="auto"/>
        <w:jc w:val="center"/>
        <w:rPr>
          <w:rFonts w:ascii="Arial" w:hAnsi="Arial" w:cs="Arial"/>
          <w:b/>
        </w:rPr>
      </w:pPr>
    </w:p>
    <w:p w:rsidR="006920F5" w:rsidRDefault="006920F5" w:rsidP="006920F5">
      <w:pPr>
        <w:spacing w:after="0" w:line="240" w:lineRule="auto"/>
        <w:jc w:val="center"/>
        <w:rPr>
          <w:rFonts w:ascii="Arial" w:hAnsi="Arial" w:cs="Arial"/>
          <w:b/>
        </w:rPr>
      </w:pPr>
    </w:p>
    <w:p w:rsidR="006920F5" w:rsidRPr="002874B6" w:rsidRDefault="006920F5" w:rsidP="006920F5">
      <w:pPr>
        <w:spacing w:after="0" w:line="240" w:lineRule="auto"/>
        <w:jc w:val="center"/>
        <w:rPr>
          <w:rFonts w:ascii="Arial" w:hAnsi="Arial" w:cs="Arial"/>
          <w:b/>
        </w:rPr>
      </w:pPr>
      <w:r w:rsidRPr="002874B6">
        <w:rPr>
          <w:rFonts w:ascii="Arial" w:hAnsi="Arial" w:cs="Arial"/>
          <w:b/>
        </w:rPr>
        <w:t>MACRO PROCESO: GESTIÓN FINANCIERA Y PRESUPUESTAL</w:t>
      </w:r>
    </w:p>
    <w:p w:rsidR="006920F5" w:rsidRDefault="006920F5" w:rsidP="006920F5">
      <w:pPr>
        <w:pStyle w:val="Prrafodelista"/>
        <w:spacing w:after="0" w:line="240" w:lineRule="auto"/>
        <w:ind w:left="0"/>
        <w:jc w:val="both"/>
        <w:rPr>
          <w:rFonts w:ascii="Arial" w:hAnsi="Arial" w:cs="Arial"/>
          <w:b/>
        </w:rPr>
      </w:pPr>
    </w:p>
    <w:p w:rsidR="006920F5" w:rsidRDefault="006920F5" w:rsidP="006920F5">
      <w:pPr>
        <w:pStyle w:val="Prrafodelista"/>
        <w:spacing w:after="0" w:line="240" w:lineRule="auto"/>
        <w:ind w:left="0"/>
        <w:jc w:val="both"/>
        <w:rPr>
          <w:rFonts w:ascii="Arial" w:hAnsi="Arial" w:cs="Arial"/>
          <w:b/>
        </w:rPr>
      </w:pPr>
    </w:p>
    <w:p w:rsidR="006920F5" w:rsidRDefault="006920F5" w:rsidP="00295070">
      <w:pPr>
        <w:pStyle w:val="Prrafodelista"/>
        <w:numPr>
          <w:ilvl w:val="0"/>
          <w:numId w:val="18"/>
        </w:numPr>
        <w:spacing w:after="0" w:line="240" w:lineRule="auto"/>
        <w:ind w:left="0"/>
        <w:jc w:val="both"/>
        <w:rPr>
          <w:rFonts w:ascii="Arial" w:hAnsi="Arial" w:cs="Arial"/>
        </w:rPr>
      </w:pPr>
      <w:r w:rsidRPr="009D15FC">
        <w:rPr>
          <w:rFonts w:ascii="Arial" w:hAnsi="Arial" w:cs="Arial"/>
          <w:b/>
        </w:rPr>
        <w:t xml:space="preserve">PROCESO: </w:t>
      </w:r>
      <w:r w:rsidR="008D5C8C" w:rsidRPr="002874B6">
        <w:rPr>
          <w:rFonts w:ascii="Arial" w:hAnsi="Arial" w:cs="Arial"/>
          <w:b/>
        </w:rPr>
        <w:t>GESTIÓN FINANCIERA Y PRESUPUESTAL</w:t>
      </w:r>
      <w:r w:rsidRPr="009D15FC">
        <w:rPr>
          <w:rFonts w:ascii="Arial" w:hAnsi="Arial" w:cs="Arial"/>
          <w:b/>
        </w:rPr>
        <w:t xml:space="preserve">: </w:t>
      </w:r>
      <w:r w:rsidRPr="009D15FC">
        <w:rPr>
          <w:rFonts w:ascii="Arial" w:hAnsi="Arial" w:cs="Arial"/>
        </w:rPr>
        <w:t xml:space="preserve">Este proceso </w:t>
      </w:r>
      <w:r>
        <w:rPr>
          <w:rFonts w:ascii="Arial" w:hAnsi="Arial" w:cs="Arial"/>
        </w:rPr>
        <w:t xml:space="preserve">cuenta con </w:t>
      </w:r>
      <w:r w:rsidR="008D5C8C">
        <w:rPr>
          <w:rFonts w:ascii="Arial" w:hAnsi="Arial" w:cs="Arial"/>
        </w:rPr>
        <w:t>siete (7</w:t>
      </w:r>
      <w:r>
        <w:rPr>
          <w:rFonts w:ascii="Arial" w:hAnsi="Arial" w:cs="Arial"/>
        </w:rPr>
        <w:t>) indicador</w:t>
      </w:r>
      <w:r w:rsidR="008D5C8C">
        <w:rPr>
          <w:rFonts w:ascii="Arial" w:hAnsi="Arial" w:cs="Arial"/>
        </w:rPr>
        <w:t>es, los cuales fueron reportados de acuerdo a la frecuencia en que deben de hacerse.</w:t>
      </w:r>
    </w:p>
    <w:p w:rsidR="007B3E55" w:rsidRDefault="007B3E55" w:rsidP="007B3E55">
      <w:pPr>
        <w:pStyle w:val="Prrafodelista"/>
        <w:spacing w:after="0" w:line="240" w:lineRule="auto"/>
        <w:jc w:val="both"/>
        <w:rPr>
          <w:rFonts w:ascii="Arial" w:hAnsi="Arial" w:cs="Arial"/>
          <w:b/>
        </w:rPr>
      </w:pPr>
    </w:p>
    <w:tbl>
      <w:tblPr>
        <w:tblW w:w="10847" w:type="dxa"/>
        <w:tblCellSpacing w:w="15" w:type="dxa"/>
        <w:tblInd w:w="-664" w:type="dxa"/>
        <w:tblCellMar>
          <w:top w:w="15" w:type="dxa"/>
          <w:left w:w="15" w:type="dxa"/>
          <w:bottom w:w="15" w:type="dxa"/>
          <w:right w:w="15" w:type="dxa"/>
        </w:tblCellMar>
        <w:tblLook w:val="04A0" w:firstRow="1" w:lastRow="0" w:firstColumn="1" w:lastColumn="0" w:noHBand="0" w:noVBand="1"/>
      </w:tblPr>
      <w:tblGrid>
        <w:gridCol w:w="1941"/>
        <w:gridCol w:w="102"/>
        <w:gridCol w:w="8804"/>
      </w:tblGrid>
      <w:tr w:rsidR="00481165" w:rsidRPr="00481165" w:rsidTr="00D4649F">
        <w:trPr>
          <w:tblCellSpacing w:w="15" w:type="dxa"/>
        </w:trPr>
        <w:tc>
          <w:tcPr>
            <w:tcW w:w="10787" w:type="dxa"/>
            <w:gridSpan w:val="3"/>
            <w:vAlign w:val="center"/>
            <w:hideMark/>
          </w:tcPr>
          <w:tbl>
            <w:tblPr>
              <w:tblW w:w="107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4503"/>
              <w:gridCol w:w="1140"/>
              <w:gridCol w:w="978"/>
              <w:gridCol w:w="703"/>
              <w:gridCol w:w="1230"/>
              <w:gridCol w:w="1265"/>
              <w:gridCol w:w="921"/>
            </w:tblGrid>
            <w:tr w:rsidR="00481165" w:rsidRPr="00481165" w:rsidTr="00481165">
              <w:trPr>
                <w:trHeight w:val="450"/>
              </w:trPr>
              <w:tc>
                <w:tcPr>
                  <w:tcW w:w="4503" w:type="dxa"/>
                  <w:shd w:val="clear" w:color="auto" w:fill="F6F1E0"/>
                  <w:vAlign w:val="center"/>
                  <w:hideMark/>
                </w:tcPr>
                <w:p w:rsidR="00481165" w:rsidRPr="00481165" w:rsidRDefault="00481165" w:rsidP="00481165">
                  <w:pPr>
                    <w:spacing w:after="0" w:line="240" w:lineRule="auto"/>
                    <w:jc w:val="center"/>
                    <w:rPr>
                      <w:rFonts w:ascii="Arial" w:eastAsia="Times New Roman" w:hAnsi="Arial" w:cs="Arial"/>
                      <w:b/>
                      <w:bCs/>
                      <w:color w:val="887324"/>
                      <w:sz w:val="18"/>
                      <w:szCs w:val="18"/>
                      <w:lang w:val="es-CO" w:eastAsia="es-CO"/>
                    </w:rPr>
                  </w:pPr>
                  <w:r w:rsidRPr="00481165">
                    <w:rPr>
                      <w:rFonts w:ascii="Arial" w:eastAsia="Times New Roman" w:hAnsi="Arial" w:cs="Arial"/>
                      <w:b/>
                      <w:bCs/>
                      <w:color w:val="887324"/>
                      <w:sz w:val="18"/>
                      <w:szCs w:val="18"/>
                      <w:lang w:val="es-CO" w:eastAsia="es-CO"/>
                    </w:rPr>
                    <w:t>Indicador</w:t>
                  </w:r>
                </w:p>
              </w:tc>
              <w:tc>
                <w:tcPr>
                  <w:tcW w:w="1140" w:type="dxa"/>
                  <w:shd w:val="clear" w:color="auto" w:fill="F6F1E0"/>
                  <w:vAlign w:val="center"/>
                  <w:hideMark/>
                </w:tcPr>
                <w:p w:rsidR="00481165" w:rsidRPr="00481165" w:rsidRDefault="00481165" w:rsidP="00481165">
                  <w:pPr>
                    <w:spacing w:after="0" w:line="240" w:lineRule="auto"/>
                    <w:jc w:val="center"/>
                    <w:rPr>
                      <w:rFonts w:ascii="Arial" w:eastAsia="Times New Roman" w:hAnsi="Arial" w:cs="Arial"/>
                      <w:b/>
                      <w:bCs/>
                      <w:sz w:val="20"/>
                      <w:szCs w:val="20"/>
                      <w:lang w:val="es-CO" w:eastAsia="es-CO"/>
                    </w:rPr>
                  </w:pPr>
                </w:p>
              </w:tc>
              <w:tc>
                <w:tcPr>
                  <w:tcW w:w="978" w:type="dxa"/>
                  <w:shd w:val="clear" w:color="auto" w:fill="F6F1E0"/>
                  <w:vAlign w:val="center"/>
                  <w:hideMark/>
                </w:tcPr>
                <w:p w:rsidR="00481165" w:rsidRPr="00481165" w:rsidRDefault="00481165" w:rsidP="00481165">
                  <w:pPr>
                    <w:spacing w:after="0" w:line="240" w:lineRule="auto"/>
                    <w:jc w:val="center"/>
                    <w:rPr>
                      <w:rFonts w:ascii="Arial" w:eastAsia="Times New Roman" w:hAnsi="Arial" w:cs="Arial"/>
                      <w:b/>
                      <w:bCs/>
                      <w:color w:val="887324"/>
                      <w:sz w:val="18"/>
                      <w:szCs w:val="18"/>
                      <w:lang w:val="es-CO" w:eastAsia="es-CO"/>
                    </w:rPr>
                  </w:pPr>
                  <w:r w:rsidRPr="00481165">
                    <w:rPr>
                      <w:rFonts w:ascii="Arial" w:eastAsia="Times New Roman" w:hAnsi="Arial" w:cs="Arial"/>
                      <w:b/>
                      <w:bCs/>
                      <w:color w:val="887324"/>
                      <w:sz w:val="18"/>
                      <w:szCs w:val="18"/>
                      <w:lang w:val="es-CO" w:eastAsia="es-CO"/>
                    </w:rPr>
                    <w:t>Valor Real</w:t>
                  </w:r>
                </w:p>
              </w:tc>
              <w:tc>
                <w:tcPr>
                  <w:tcW w:w="703" w:type="dxa"/>
                  <w:shd w:val="clear" w:color="auto" w:fill="F6F1E0"/>
                  <w:vAlign w:val="center"/>
                  <w:hideMark/>
                </w:tcPr>
                <w:p w:rsidR="00481165" w:rsidRPr="00481165" w:rsidRDefault="00481165" w:rsidP="00481165">
                  <w:pPr>
                    <w:spacing w:after="0" w:line="240" w:lineRule="auto"/>
                    <w:jc w:val="center"/>
                    <w:rPr>
                      <w:rFonts w:ascii="Arial" w:eastAsia="Times New Roman" w:hAnsi="Arial" w:cs="Arial"/>
                      <w:b/>
                      <w:bCs/>
                      <w:color w:val="887324"/>
                      <w:sz w:val="18"/>
                      <w:szCs w:val="18"/>
                      <w:lang w:val="es-CO" w:eastAsia="es-CO"/>
                    </w:rPr>
                  </w:pPr>
                  <w:r w:rsidRPr="00481165">
                    <w:rPr>
                      <w:rFonts w:ascii="Arial" w:eastAsia="Times New Roman" w:hAnsi="Arial" w:cs="Arial"/>
                      <w:b/>
                      <w:bCs/>
                      <w:color w:val="887324"/>
                      <w:sz w:val="18"/>
                      <w:szCs w:val="18"/>
                      <w:lang w:val="es-CO" w:eastAsia="es-CO"/>
                    </w:rPr>
                    <w:t>Meta</w:t>
                  </w:r>
                </w:p>
              </w:tc>
              <w:tc>
                <w:tcPr>
                  <w:tcW w:w="1230" w:type="dxa"/>
                  <w:shd w:val="clear" w:color="auto" w:fill="F6F1E0"/>
                  <w:vAlign w:val="center"/>
                  <w:hideMark/>
                </w:tcPr>
                <w:p w:rsidR="00481165" w:rsidRPr="00481165" w:rsidRDefault="00481165" w:rsidP="00481165">
                  <w:pPr>
                    <w:spacing w:after="0" w:line="240" w:lineRule="auto"/>
                    <w:jc w:val="center"/>
                    <w:rPr>
                      <w:rFonts w:ascii="Arial" w:eastAsia="Times New Roman" w:hAnsi="Arial" w:cs="Arial"/>
                      <w:b/>
                      <w:bCs/>
                      <w:color w:val="887324"/>
                      <w:sz w:val="18"/>
                      <w:szCs w:val="18"/>
                      <w:lang w:val="es-CO" w:eastAsia="es-CO"/>
                    </w:rPr>
                  </w:pPr>
                  <w:r w:rsidRPr="00481165">
                    <w:rPr>
                      <w:rFonts w:ascii="Arial" w:eastAsia="Times New Roman" w:hAnsi="Arial" w:cs="Arial"/>
                      <w:b/>
                      <w:bCs/>
                      <w:color w:val="887324"/>
                      <w:sz w:val="18"/>
                      <w:szCs w:val="18"/>
                      <w:lang w:val="es-CO" w:eastAsia="es-CO"/>
                    </w:rPr>
                    <w:t>Cumplimiento</w:t>
                  </w:r>
                </w:p>
              </w:tc>
              <w:tc>
                <w:tcPr>
                  <w:tcW w:w="1265" w:type="dxa"/>
                  <w:shd w:val="clear" w:color="auto" w:fill="F6F1E0"/>
                  <w:vAlign w:val="center"/>
                  <w:hideMark/>
                </w:tcPr>
                <w:p w:rsidR="00481165" w:rsidRPr="00481165" w:rsidRDefault="00481165" w:rsidP="00481165">
                  <w:pPr>
                    <w:spacing w:after="0" w:line="240" w:lineRule="auto"/>
                    <w:jc w:val="center"/>
                    <w:rPr>
                      <w:rFonts w:ascii="Arial" w:eastAsia="Times New Roman" w:hAnsi="Arial" w:cs="Arial"/>
                      <w:b/>
                      <w:bCs/>
                      <w:color w:val="887324"/>
                      <w:sz w:val="18"/>
                      <w:szCs w:val="18"/>
                      <w:lang w:val="es-CO" w:eastAsia="es-CO"/>
                    </w:rPr>
                  </w:pPr>
                  <w:r w:rsidRPr="00481165">
                    <w:rPr>
                      <w:rFonts w:ascii="Arial" w:eastAsia="Times New Roman" w:hAnsi="Arial" w:cs="Arial"/>
                      <w:b/>
                      <w:bCs/>
                      <w:color w:val="887324"/>
                      <w:sz w:val="18"/>
                      <w:szCs w:val="18"/>
                      <w:lang w:val="es-CO" w:eastAsia="es-CO"/>
                    </w:rPr>
                    <w:t>Fecha</w:t>
                  </w:r>
                </w:p>
              </w:tc>
              <w:tc>
                <w:tcPr>
                  <w:tcW w:w="921" w:type="dxa"/>
                  <w:shd w:val="clear" w:color="auto" w:fill="F6F1E0"/>
                  <w:vAlign w:val="center"/>
                  <w:hideMark/>
                </w:tcPr>
                <w:p w:rsidR="00481165" w:rsidRPr="00481165" w:rsidRDefault="00481165" w:rsidP="00481165">
                  <w:pPr>
                    <w:spacing w:after="0" w:line="240" w:lineRule="auto"/>
                    <w:jc w:val="center"/>
                    <w:rPr>
                      <w:rFonts w:ascii="Arial" w:eastAsia="Times New Roman" w:hAnsi="Arial" w:cs="Arial"/>
                      <w:b/>
                      <w:bCs/>
                      <w:color w:val="887324"/>
                      <w:sz w:val="18"/>
                      <w:szCs w:val="18"/>
                      <w:lang w:val="es-CO" w:eastAsia="es-CO"/>
                    </w:rPr>
                  </w:pPr>
                  <w:r w:rsidRPr="00481165">
                    <w:rPr>
                      <w:rFonts w:ascii="Arial" w:eastAsia="Times New Roman" w:hAnsi="Arial" w:cs="Arial"/>
                      <w:b/>
                      <w:bCs/>
                      <w:color w:val="887324"/>
                      <w:sz w:val="18"/>
                      <w:szCs w:val="18"/>
                      <w:lang w:val="es-CO" w:eastAsia="es-CO"/>
                    </w:rPr>
                    <w:t>Tendencia</w:t>
                  </w:r>
                </w:p>
              </w:tc>
            </w:tr>
            <w:tr w:rsidR="00481165" w:rsidRPr="00481165" w:rsidTr="00481165">
              <w:tc>
                <w:tcPr>
                  <w:tcW w:w="4503"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481165" w:rsidRPr="00F069BB" w:rsidRDefault="00241262" w:rsidP="00481165">
                  <w:pPr>
                    <w:spacing w:after="0" w:line="240" w:lineRule="auto"/>
                    <w:rPr>
                      <w:rFonts w:ascii="Arial" w:eastAsia="Times New Roman" w:hAnsi="Arial" w:cs="Arial"/>
                      <w:color w:val="333333"/>
                      <w:sz w:val="17"/>
                      <w:szCs w:val="17"/>
                      <w:lang w:val="es-CO" w:eastAsia="es-CO"/>
                    </w:rPr>
                  </w:pPr>
                  <w:hyperlink r:id="rId35" w:history="1">
                    <w:r w:rsidR="00077F77">
                      <w:rPr>
                        <w:rFonts w:ascii="Arial" w:eastAsia="Times New Roman" w:hAnsi="Arial" w:cs="Arial"/>
                        <w:color w:val="333333"/>
                        <w:sz w:val="17"/>
                        <w:szCs w:val="17"/>
                        <w:lang w:val="es-CO" w:eastAsia="es-CO"/>
                      </w:rPr>
                      <w:t>Indicador de PAC</w:t>
                    </w:r>
                    <w:r w:rsidR="00481165" w:rsidRPr="00F069BB">
                      <w:rPr>
                        <w:rFonts w:ascii="Arial" w:eastAsia="Times New Roman" w:hAnsi="Arial" w:cs="Arial"/>
                        <w:color w:val="333333"/>
                        <w:sz w:val="17"/>
                        <w:szCs w:val="17"/>
                        <w:lang w:val="es-CO" w:eastAsia="es-CO"/>
                      </w:rPr>
                      <w:t xml:space="preserve"> no utilizado - </w:t>
                    </w:r>
                    <w:r w:rsidR="00077F77" w:rsidRPr="00F069BB">
                      <w:rPr>
                        <w:rFonts w:ascii="Arial" w:eastAsia="Times New Roman" w:hAnsi="Arial" w:cs="Arial"/>
                        <w:color w:val="333333"/>
                        <w:sz w:val="17"/>
                        <w:szCs w:val="17"/>
                        <w:lang w:val="es-CO" w:eastAsia="es-CO"/>
                      </w:rPr>
                      <w:t>Inpanut</w:t>
                    </w:r>
                  </w:hyperlink>
                  <w:r w:rsidR="00481165" w:rsidRPr="00F069BB">
                    <w:rPr>
                      <w:rFonts w:ascii="Arial" w:eastAsia="Times New Roman" w:hAnsi="Arial" w:cs="Arial"/>
                      <w:color w:val="333333"/>
                      <w:sz w:val="17"/>
                      <w:szCs w:val="17"/>
                      <w:lang w:val="es-CO" w:eastAsia="es-CO"/>
                    </w:rPr>
                    <w:t xml:space="preserve"> </w:t>
                  </w:r>
                </w:p>
              </w:tc>
              <w:tc>
                <w:tcPr>
                  <w:tcW w:w="1140"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481165" w:rsidRPr="00F069BB" w:rsidRDefault="00481165" w:rsidP="00481165">
                  <w:pPr>
                    <w:spacing w:after="0" w:line="240" w:lineRule="auto"/>
                    <w:rPr>
                      <w:rFonts w:ascii="Arial" w:eastAsia="Times New Roman" w:hAnsi="Arial" w:cs="Arial"/>
                      <w:color w:val="333333"/>
                      <w:sz w:val="17"/>
                      <w:szCs w:val="17"/>
                      <w:lang w:val="es-CO" w:eastAsia="es-CO"/>
                    </w:rPr>
                  </w:pPr>
                  <w:r w:rsidRPr="00F069BB">
                    <w:rPr>
                      <w:rFonts w:ascii="Arial" w:eastAsia="Times New Roman" w:hAnsi="Arial" w:cs="Arial"/>
                      <w:noProof/>
                      <w:color w:val="333333"/>
                      <w:sz w:val="17"/>
                      <w:szCs w:val="17"/>
                      <w:lang w:val="es-CO" w:eastAsia="es-CO"/>
                    </w:rPr>
                    <w:drawing>
                      <wp:inline distT="0" distB="0" distL="0" distR="0" wp14:anchorId="73BE1BD1" wp14:editId="5F3E05C7">
                        <wp:extent cx="702945" cy="296545"/>
                        <wp:effectExtent l="0" t="0" r="1905" b="8255"/>
                        <wp:docPr id="135" name="DataList1_ctl00_grvProcesoGerencial_ctl02_Image2" descr="http://sw2k8r2isol01/isolucion/BSC/imagenes/img_semafororo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2" descr="http://sw2k8r2isol01/isolucion/BSC/imagenes/img_semafororojo.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02945" cy="296545"/>
                                </a:xfrm>
                                <a:prstGeom prst="rect">
                                  <a:avLst/>
                                </a:prstGeom>
                                <a:noFill/>
                                <a:ln>
                                  <a:noFill/>
                                </a:ln>
                              </pic:spPr>
                            </pic:pic>
                          </a:graphicData>
                        </a:graphic>
                      </wp:inline>
                    </w:drawing>
                  </w:r>
                </w:p>
              </w:tc>
              <w:tc>
                <w:tcPr>
                  <w:tcW w:w="978"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481165" w:rsidRPr="00F069BB" w:rsidRDefault="00481165" w:rsidP="00481165">
                  <w:pPr>
                    <w:spacing w:after="0" w:line="240" w:lineRule="auto"/>
                    <w:jc w:val="right"/>
                    <w:rPr>
                      <w:rFonts w:ascii="Arial" w:eastAsia="Times New Roman" w:hAnsi="Arial" w:cs="Arial"/>
                      <w:color w:val="333333"/>
                      <w:sz w:val="17"/>
                      <w:szCs w:val="17"/>
                      <w:lang w:val="es-CO" w:eastAsia="es-CO"/>
                    </w:rPr>
                  </w:pPr>
                  <w:r w:rsidRPr="00F069BB">
                    <w:rPr>
                      <w:rFonts w:ascii="Arial" w:eastAsia="Times New Roman" w:hAnsi="Arial" w:cs="Arial"/>
                      <w:color w:val="333333"/>
                      <w:sz w:val="17"/>
                      <w:szCs w:val="17"/>
                      <w:lang w:val="es-CO" w:eastAsia="es-CO"/>
                    </w:rPr>
                    <w:t xml:space="preserve">10.00 </w:t>
                  </w:r>
                </w:p>
              </w:tc>
              <w:tc>
                <w:tcPr>
                  <w:tcW w:w="703"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481165" w:rsidRPr="00F069BB" w:rsidRDefault="00481165" w:rsidP="00481165">
                  <w:pPr>
                    <w:spacing w:after="0" w:line="240" w:lineRule="auto"/>
                    <w:jc w:val="right"/>
                    <w:rPr>
                      <w:rFonts w:ascii="Arial" w:eastAsia="Times New Roman" w:hAnsi="Arial" w:cs="Arial"/>
                      <w:color w:val="333333"/>
                      <w:sz w:val="17"/>
                      <w:szCs w:val="17"/>
                      <w:lang w:val="es-CO" w:eastAsia="es-CO"/>
                    </w:rPr>
                  </w:pPr>
                  <w:r w:rsidRPr="00F069BB">
                    <w:rPr>
                      <w:rFonts w:ascii="Arial" w:eastAsia="Times New Roman" w:hAnsi="Arial" w:cs="Arial"/>
                      <w:color w:val="333333"/>
                      <w:sz w:val="17"/>
                      <w:szCs w:val="17"/>
                      <w:lang w:val="es-CO" w:eastAsia="es-CO"/>
                    </w:rPr>
                    <w:t xml:space="preserve">80.00 </w:t>
                  </w:r>
                </w:p>
              </w:tc>
              <w:tc>
                <w:tcPr>
                  <w:tcW w:w="1230"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481165" w:rsidRPr="00F069BB" w:rsidRDefault="00481165" w:rsidP="00481165">
                  <w:pPr>
                    <w:spacing w:after="0" w:line="240" w:lineRule="auto"/>
                    <w:jc w:val="right"/>
                    <w:rPr>
                      <w:rFonts w:ascii="Arial" w:eastAsia="Times New Roman" w:hAnsi="Arial" w:cs="Arial"/>
                      <w:color w:val="333333"/>
                      <w:sz w:val="17"/>
                      <w:szCs w:val="17"/>
                      <w:lang w:val="es-CO" w:eastAsia="es-CO"/>
                    </w:rPr>
                  </w:pPr>
                  <w:r w:rsidRPr="00F069BB">
                    <w:rPr>
                      <w:rFonts w:ascii="Arial" w:eastAsia="Times New Roman" w:hAnsi="Arial" w:cs="Arial"/>
                      <w:color w:val="333333"/>
                      <w:sz w:val="17"/>
                      <w:szCs w:val="17"/>
                      <w:lang w:val="es-CO" w:eastAsia="es-CO"/>
                    </w:rPr>
                    <w:t xml:space="preserve">12.50% </w:t>
                  </w:r>
                </w:p>
              </w:tc>
              <w:tc>
                <w:tcPr>
                  <w:tcW w:w="1265"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481165" w:rsidRPr="00F069BB" w:rsidRDefault="00481165" w:rsidP="00481165">
                  <w:pPr>
                    <w:spacing w:after="0" w:line="240" w:lineRule="auto"/>
                    <w:rPr>
                      <w:rFonts w:ascii="Arial" w:eastAsia="Times New Roman" w:hAnsi="Arial" w:cs="Arial"/>
                      <w:color w:val="333333"/>
                      <w:sz w:val="17"/>
                      <w:szCs w:val="17"/>
                      <w:lang w:val="es-CO" w:eastAsia="es-CO"/>
                    </w:rPr>
                  </w:pPr>
                  <w:r w:rsidRPr="00F069BB">
                    <w:rPr>
                      <w:rFonts w:ascii="Arial" w:eastAsia="Times New Roman" w:hAnsi="Arial" w:cs="Arial"/>
                      <w:color w:val="333333"/>
                      <w:sz w:val="17"/>
                      <w:szCs w:val="17"/>
                      <w:lang w:val="es-CO" w:eastAsia="es-CO"/>
                    </w:rPr>
                    <w:t>08/04/2015</w:t>
                  </w:r>
                </w:p>
              </w:tc>
              <w:tc>
                <w:tcPr>
                  <w:tcW w:w="921"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481165" w:rsidRPr="00481165" w:rsidRDefault="00481165" w:rsidP="00481165">
                  <w:pPr>
                    <w:spacing w:after="0" w:line="240" w:lineRule="auto"/>
                    <w:jc w:val="center"/>
                    <w:rPr>
                      <w:rFonts w:ascii="Arial" w:eastAsia="Times New Roman" w:hAnsi="Arial" w:cs="Arial"/>
                      <w:color w:val="333333"/>
                      <w:sz w:val="17"/>
                      <w:szCs w:val="17"/>
                      <w:highlight w:val="yellow"/>
                      <w:lang w:val="es-CO" w:eastAsia="es-CO"/>
                    </w:rPr>
                  </w:pPr>
                  <w:r w:rsidRPr="00481165">
                    <w:rPr>
                      <w:rFonts w:ascii="Arial" w:eastAsia="Times New Roman" w:hAnsi="Arial" w:cs="Arial"/>
                      <w:noProof/>
                      <w:color w:val="333333"/>
                      <w:sz w:val="17"/>
                      <w:szCs w:val="17"/>
                      <w:highlight w:val="yellow"/>
                      <w:lang w:val="es-CO" w:eastAsia="es-CO"/>
                    </w:rPr>
                    <w:drawing>
                      <wp:inline distT="0" distB="0" distL="0" distR="0" wp14:anchorId="41A25BDC" wp14:editId="0CAAE616">
                        <wp:extent cx="144145" cy="127000"/>
                        <wp:effectExtent l="0" t="0" r="8255" b="6350"/>
                        <wp:docPr id="136" name="DataList1_ctl00_grvProcesoGerencial_ctl02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145" cy="127000"/>
                                </a:xfrm>
                                <a:prstGeom prst="rect">
                                  <a:avLst/>
                                </a:prstGeom>
                                <a:noFill/>
                                <a:ln>
                                  <a:noFill/>
                                </a:ln>
                              </pic:spPr>
                            </pic:pic>
                          </a:graphicData>
                        </a:graphic>
                      </wp:inline>
                    </w:drawing>
                  </w:r>
                </w:p>
              </w:tc>
            </w:tr>
            <w:tr w:rsidR="00481165" w:rsidRPr="00481165" w:rsidTr="00481165">
              <w:tc>
                <w:tcPr>
                  <w:tcW w:w="4503"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481165" w:rsidRPr="00F069BB" w:rsidRDefault="00241262" w:rsidP="00481165">
                  <w:pPr>
                    <w:spacing w:after="0" w:line="240" w:lineRule="auto"/>
                    <w:rPr>
                      <w:rFonts w:ascii="Arial" w:eastAsia="Times New Roman" w:hAnsi="Arial" w:cs="Arial"/>
                      <w:color w:val="333333"/>
                      <w:sz w:val="17"/>
                      <w:szCs w:val="17"/>
                      <w:lang w:val="es-CO" w:eastAsia="es-CO"/>
                    </w:rPr>
                  </w:pPr>
                  <w:hyperlink r:id="rId36" w:history="1">
                    <w:r w:rsidR="00481165" w:rsidRPr="00F069BB">
                      <w:rPr>
                        <w:rFonts w:ascii="Arial" w:eastAsia="Times New Roman" w:hAnsi="Arial" w:cs="Arial"/>
                        <w:color w:val="333333"/>
                        <w:sz w:val="17"/>
                        <w:szCs w:val="17"/>
                        <w:lang w:val="es-CO" w:eastAsia="es-CO"/>
                      </w:rPr>
                      <w:t>Oportunidad de entrega de boletines a contabilidad</w:t>
                    </w:r>
                  </w:hyperlink>
                  <w:r w:rsidR="00481165" w:rsidRPr="00F069BB">
                    <w:rPr>
                      <w:rFonts w:ascii="Arial" w:eastAsia="Times New Roman" w:hAnsi="Arial" w:cs="Arial"/>
                      <w:color w:val="333333"/>
                      <w:sz w:val="17"/>
                      <w:szCs w:val="17"/>
                      <w:lang w:val="es-CO" w:eastAsia="es-CO"/>
                    </w:rPr>
                    <w:t xml:space="preserve"> </w:t>
                  </w:r>
                </w:p>
              </w:tc>
              <w:tc>
                <w:tcPr>
                  <w:tcW w:w="1140"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481165" w:rsidRPr="00F069BB" w:rsidRDefault="00481165" w:rsidP="00481165">
                  <w:pPr>
                    <w:spacing w:after="0" w:line="240" w:lineRule="auto"/>
                    <w:rPr>
                      <w:rFonts w:ascii="Arial" w:eastAsia="Times New Roman" w:hAnsi="Arial" w:cs="Arial"/>
                      <w:color w:val="333333"/>
                      <w:sz w:val="17"/>
                      <w:szCs w:val="17"/>
                      <w:lang w:val="es-CO" w:eastAsia="es-CO"/>
                    </w:rPr>
                  </w:pPr>
                  <w:r w:rsidRPr="00F069BB">
                    <w:rPr>
                      <w:rFonts w:ascii="Arial" w:eastAsia="Times New Roman" w:hAnsi="Arial" w:cs="Arial"/>
                      <w:noProof/>
                      <w:color w:val="333333"/>
                      <w:sz w:val="17"/>
                      <w:szCs w:val="17"/>
                      <w:lang w:val="es-CO" w:eastAsia="es-CO"/>
                    </w:rPr>
                    <w:drawing>
                      <wp:inline distT="0" distB="0" distL="0" distR="0" wp14:anchorId="13498155" wp14:editId="05F35B38">
                        <wp:extent cx="702945" cy="296545"/>
                        <wp:effectExtent l="0" t="0" r="1905" b="8255"/>
                        <wp:docPr id="137" name="DataList1_ctl00_grvProcesoGerencial_ctl03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3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2945" cy="296545"/>
                                </a:xfrm>
                                <a:prstGeom prst="rect">
                                  <a:avLst/>
                                </a:prstGeom>
                                <a:noFill/>
                                <a:ln>
                                  <a:noFill/>
                                </a:ln>
                              </pic:spPr>
                            </pic:pic>
                          </a:graphicData>
                        </a:graphic>
                      </wp:inline>
                    </w:drawing>
                  </w:r>
                </w:p>
              </w:tc>
              <w:tc>
                <w:tcPr>
                  <w:tcW w:w="978"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481165" w:rsidRPr="00F069BB" w:rsidRDefault="00481165" w:rsidP="00481165">
                  <w:pPr>
                    <w:spacing w:after="0" w:line="240" w:lineRule="auto"/>
                    <w:jc w:val="right"/>
                    <w:rPr>
                      <w:rFonts w:ascii="Arial" w:eastAsia="Times New Roman" w:hAnsi="Arial" w:cs="Arial"/>
                      <w:color w:val="333333"/>
                      <w:sz w:val="17"/>
                      <w:szCs w:val="17"/>
                      <w:lang w:val="es-CO" w:eastAsia="es-CO"/>
                    </w:rPr>
                  </w:pPr>
                  <w:r w:rsidRPr="00F069BB">
                    <w:rPr>
                      <w:rFonts w:ascii="Arial" w:eastAsia="Times New Roman" w:hAnsi="Arial" w:cs="Arial"/>
                      <w:color w:val="333333"/>
                      <w:sz w:val="17"/>
                      <w:szCs w:val="17"/>
                      <w:lang w:val="es-CO" w:eastAsia="es-CO"/>
                    </w:rPr>
                    <w:t xml:space="preserve">100.00 </w:t>
                  </w:r>
                </w:p>
              </w:tc>
              <w:tc>
                <w:tcPr>
                  <w:tcW w:w="703"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481165" w:rsidRPr="00F069BB" w:rsidRDefault="00481165" w:rsidP="00481165">
                  <w:pPr>
                    <w:spacing w:after="0" w:line="240" w:lineRule="auto"/>
                    <w:jc w:val="right"/>
                    <w:rPr>
                      <w:rFonts w:ascii="Arial" w:eastAsia="Times New Roman" w:hAnsi="Arial" w:cs="Arial"/>
                      <w:color w:val="333333"/>
                      <w:sz w:val="17"/>
                      <w:szCs w:val="17"/>
                      <w:lang w:val="es-CO" w:eastAsia="es-CO"/>
                    </w:rPr>
                  </w:pPr>
                  <w:r w:rsidRPr="00F069BB">
                    <w:rPr>
                      <w:rFonts w:ascii="Arial" w:eastAsia="Times New Roman" w:hAnsi="Arial" w:cs="Arial"/>
                      <w:color w:val="333333"/>
                      <w:sz w:val="17"/>
                      <w:szCs w:val="17"/>
                      <w:lang w:val="es-CO" w:eastAsia="es-CO"/>
                    </w:rPr>
                    <w:t xml:space="preserve">100.00 </w:t>
                  </w:r>
                </w:p>
              </w:tc>
              <w:tc>
                <w:tcPr>
                  <w:tcW w:w="1230"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481165" w:rsidRPr="00F069BB" w:rsidRDefault="00481165" w:rsidP="00481165">
                  <w:pPr>
                    <w:spacing w:after="0" w:line="240" w:lineRule="auto"/>
                    <w:jc w:val="right"/>
                    <w:rPr>
                      <w:rFonts w:ascii="Arial" w:eastAsia="Times New Roman" w:hAnsi="Arial" w:cs="Arial"/>
                      <w:color w:val="333333"/>
                      <w:sz w:val="17"/>
                      <w:szCs w:val="17"/>
                      <w:lang w:val="es-CO" w:eastAsia="es-CO"/>
                    </w:rPr>
                  </w:pPr>
                  <w:r w:rsidRPr="00F069BB">
                    <w:rPr>
                      <w:rFonts w:ascii="Arial" w:eastAsia="Times New Roman" w:hAnsi="Arial" w:cs="Arial"/>
                      <w:color w:val="333333"/>
                      <w:sz w:val="17"/>
                      <w:szCs w:val="17"/>
                      <w:lang w:val="es-CO" w:eastAsia="es-CO"/>
                    </w:rPr>
                    <w:t xml:space="preserve">100.00% </w:t>
                  </w:r>
                </w:p>
              </w:tc>
              <w:tc>
                <w:tcPr>
                  <w:tcW w:w="1265"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481165" w:rsidRPr="00F069BB" w:rsidRDefault="00481165" w:rsidP="00481165">
                  <w:pPr>
                    <w:spacing w:after="0" w:line="240" w:lineRule="auto"/>
                    <w:rPr>
                      <w:rFonts w:ascii="Arial" w:eastAsia="Times New Roman" w:hAnsi="Arial" w:cs="Arial"/>
                      <w:color w:val="333333"/>
                      <w:sz w:val="17"/>
                      <w:szCs w:val="17"/>
                      <w:lang w:val="es-CO" w:eastAsia="es-CO"/>
                    </w:rPr>
                  </w:pPr>
                  <w:r w:rsidRPr="00F069BB">
                    <w:rPr>
                      <w:rFonts w:ascii="Arial" w:eastAsia="Times New Roman" w:hAnsi="Arial" w:cs="Arial"/>
                      <w:color w:val="333333"/>
                      <w:sz w:val="17"/>
                      <w:szCs w:val="17"/>
                      <w:lang w:val="es-CO" w:eastAsia="es-CO"/>
                    </w:rPr>
                    <w:t>08/04/2015</w:t>
                  </w:r>
                </w:p>
              </w:tc>
              <w:tc>
                <w:tcPr>
                  <w:tcW w:w="921"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481165" w:rsidRPr="00481165" w:rsidRDefault="00481165" w:rsidP="00481165">
                  <w:pPr>
                    <w:spacing w:after="0" w:line="240" w:lineRule="auto"/>
                    <w:jc w:val="center"/>
                    <w:rPr>
                      <w:rFonts w:ascii="Arial" w:eastAsia="Times New Roman" w:hAnsi="Arial" w:cs="Arial"/>
                      <w:color w:val="333333"/>
                      <w:sz w:val="17"/>
                      <w:szCs w:val="17"/>
                      <w:lang w:val="es-CO" w:eastAsia="es-CO"/>
                    </w:rPr>
                  </w:pPr>
                  <w:r w:rsidRPr="00481165">
                    <w:rPr>
                      <w:rFonts w:ascii="Arial" w:eastAsia="Times New Roman" w:hAnsi="Arial" w:cs="Arial"/>
                      <w:noProof/>
                      <w:color w:val="333333"/>
                      <w:sz w:val="17"/>
                      <w:szCs w:val="17"/>
                      <w:lang w:val="es-CO" w:eastAsia="es-CO"/>
                    </w:rPr>
                    <w:drawing>
                      <wp:inline distT="0" distB="0" distL="0" distR="0" wp14:anchorId="76048BAC" wp14:editId="276F2B50">
                        <wp:extent cx="144145" cy="127000"/>
                        <wp:effectExtent l="0" t="0" r="8255" b="6350"/>
                        <wp:docPr id="138" name="DataList1_ctl00_grvProcesoGerencial_ctl03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3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145" cy="127000"/>
                                </a:xfrm>
                                <a:prstGeom prst="rect">
                                  <a:avLst/>
                                </a:prstGeom>
                                <a:noFill/>
                                <a:ln>
                                  <a:noFill/>
                                </a:ln>
                              </pic:spPr>
                            </pic:pic>
                          </a:graphicData>
                        </a:graphic>
                      </wp:inline>
                    </w:drawing>
                  </w:r>
                </w:p>
              </w:tc>
            </w:tr>
            <w:tr w:rsidR="00481165" w:rsidRPr="00481165" w:rsidTr="00481165">
              <w:tc>
                <w:tcPr>
                  <w:tcW w:w="4503"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481165" w:rsidRPr="00481165" w:rsidRDefault="00241262" w:rsidP="00481165">
                  <w:pPr>
                    <w:spacing w:after="0" w:line="240" w:lineRule="auto"/>
                    <w:rPr>
                      <w:rFonts w:ascii="Arial" w:eastAsia="Times New Roman" w:hAnsi="Arial" w:cs="Arial"/>
                      <w:color w:val="333333"/>
                      <w:sz w:val="17"/>
                      <w:szCs w:val="17"/>
                      <w:lang w:val="es-CO" w:eastAsia="es-CO"/>
                    </w:rPr>
                  </w:pPr>
                  <w:hyperlink r:id="rId37" w:history="1">
                    <w:r w:rsidR="00481165" w:rsidRPr="00481165">
                      <w:rPr>
                        <w:rFonts w:ascii="Arial" w:eastAsia="Times New Roman" w:hAnsi="Arial" w:cs="Arial"/>
                        <w:color w:val="333333"/>
                        <w:sz w:val="17"/>
                        <w:szCs w:val="17"/>
                        <w:lang w:val="es-CO" w:eastAsia="es-CO"/>
                      </w:rPr>
                      <w:t>Oportunidad en el registro de obligaciones de pago</w:t>
                    </w:r>
                  </w:hyperlink>
                  <w:r w:rsidR="00481165" w:rsidRPr="00481165">
                    <w:rPr>
                      <w:rFonts w:ascii="Arial" w:eastAsia="Times New Roman" w:hAnsi="Arial" w:cs="Arial"/>
                      <w:color w:val="333333"/>
                      <w:sz w:val="17"/>
                      <w:szCs w:val="17"/>
                      <w:lang w:val="es-CO" w:eastAsia="es-CO"/>
                    </w:rPr>
                    <w:t xml:space="preserve"> </w:t>
                  </w:r>
                </w:p>
              </w:tc>
              <w:tc>
                <w:tcPr>
                  <w:tcW w:w="1140"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481165" w:rsidRPr="00481165" w:rsidRDefault="00481165" w:rsidP="00481165">
                  <w:pPr>
                    <w:spacing w:after="0" w:line="240" w:lineRule="auto"/>
                    <w:rPr>
                      <w:rFonts w:ascii="Arial" w:eastAsia="Times New Roman" w:hAnsi="Arial" w:cs="Arial"/>
                      <w:color w:val="333333"/>
                      <w:sz w:val="17"/>
                      <w:szCs w:val="17"/>
                      <w:lang w:val="es-CO" w:eastAsia="es-CO"/>
                    </w:rPr>
                  </w:pPr>
                  <w:r w:rsidRPr="00481165">
                    <w:rPr>
                      <w:rFonts w:ascii="Arial" w:eastAsia="Times New Roman" w:hAnsi="Arial" w:cs="Arial"/>
                      <w:noProof/>
                      <w:color w:val="333333"/>
                      <w:sz w:val="17"/>
                      <w:szCs w:val="17"/>
                      <w:lang w:val="es-CO" w:eastAsia="es-CO"/>
                    </w:rPr>
                    <w:drawing>
                      <wp:inline distT="0" distB="0" distL="0" distR="0" wp14:anchorId="6EDD7034" wp14:editId="40267A6B">
                        <wp:extent cx="702945" cy="296545"/>
                        <wp:effectExtent l="0" t="0" r="1905" b="8255"/>
                        <wp:docPr id="139" name="DataList1_ctl00_grvProcesoGerencial_ctl04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4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2945" cy="296545"/>
                                </a:xfrm>
                                <a:prstGeom prst="rect">
                                  <a:avLst/>
                                </a:prstGeom>
                                <a:noFill/>
                                <a:ln>
                                  <a:noFill/>
                                </a:ln>
                              </pic:spPr>
                            </pic:pic>
                          </a:graphicData>
                        </a:graphic>
                      </wp:inline>
                    </w:drawing>
                  </w:r>
                </w:p>
              </w:tc>
              <w:tc>
                <w:tcPr>
                  <w:tcW w:w="978"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481165" w:rsidRPr="00481165" w:rsidRDefault="00481165" w:rsidP="00481165">
                  <w:pPr>
                    <w:spacing w:after="0" w:line="240" w:lineRule="auto"/>
                    <w:jc w:val="right"/>
                    <w:rPr>
                      <w:rFonts w:ascii="Arial" w:eastAsia="Times New Roman" w:hAnsi="Arial" w:cs="Arial"/>
                      <w:color w:val="333333"/>
                      <w:sz w:val="17"/>
                      <w:szCs w:val="17"/>
                      <w:lang w:val="es-CO" w:eastAsia="es-CO"/>
                    </w:rPr>
                  </w:pPr>
                  <w:r w:rsidRPr="00481165">
                    <w:rPr>
                      <w:rFonts w:ascii="Arial" w:eastAsia="Times New Roman" w:hAnsi="Arial" w:cs="Arial"/>
                      <w:color w:val="333333"/>
                      <w:sz w:val="17"/>
                      <w:szCs w:val="17"/>
                      <w:lang w:val="es-CO" w:eastAsia="es-CO"/>
                    </w:rPr>
                    <w:t xml:space="preserve">100.00 </w:t>
                  </w:r>
                </w:p>
              </w:tc>
              <w:tc>
                <w:tcPr>
                  <w:tcW w:w="703"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481165" w:rsidRPr="00481165" w:rsidRDefault="00481165" w:rsidP="00481165">
                  <w:pPr>
                    <w:spacing w:after="0" w:line="240" w:lineRule="auto"/>
                    <w:jc w:val="right"/>
                    <w:rPr>
                      <w:rFonts w:ascii="Arial" w:eastAsia="Times New Roman" w:hAnsi="Arial" w:cs="Arial"/>
                      <w:color w:val="333333"/>
                      <w:sz w:val="17"/>
                      <w:szCs w:val="17"/>
                      <w:lang w:val="es-CO" w:eastAsia="es-CO"/>
                    </w:rPr>
                  </w:pPr>
                  <w:r w:rsidRPr="00481165">
                    <w:rPr>
                      <w:rFonts w:ascii="Arial" w:eastAsia="Times New Roman" w:hAnsi="Arial" w:cs="Arial"/>
                      <w:color w:val="333333"/>
                      <w:sz w:val="17"/>
                      <w:szCs w:val="17"/>
                      <w:lang w:val="es-CO" w:eastAsia="es-CO"/>
                    </w:rPr>
                    <w:t xml:space="preserve">100.00 </w:t>
                  </w:r>
                </w:p>
              </w:tc>
              <w:tc>
                <w:tcPr>
                  <w:tcW w:w="1230"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481165" w:rsidRPr="00481165" w:rsidRDefault="00481165" w:rsidP="00481165">
                  <w:pPr>
                    <w:spacing w:after="0" w:line="240" w:lineRule="auto"/>
                    <w:jc w:val="right"/>
                    <w:rPr>
                      <w:rFonts w:ascii="Arial" w:eastAsia="Times New Roman" w:hAnsi="Arial" w:cs="Arial"/>
                      <w:color w:val="333333"/>
                      <w:sz w:val="17"/>
                      <w:szCs w:val="17"/>
                      <w:lang w:val="es-CO" w:eastAsia="es-CO"/>
                    </w:rPr>
                  </w:pPr>
                  <w:r w:rsidRPr="00481165">
                    <w:rPr>
                      <w:rFonts w:ascii="Arial" w:eastAsia="Times New Roman" w:hAnsi="Arial" w:cs="Arial"/>
                      <w:color w:val="333333"/>
                      <w:sz w:val="17"/>
                      <w:szCs w:val="17"/>
                      <w:lang w:val="es-CO" w:eastAsia="es-CO"/>
                    </w:rPr>
                    <w:t xml:space="preserve">100.00% </w:t>
                  </w:r>
                </w:p>
              </w:tc>
              <w:tc>
                <w:tcPr>
                  <w:tcW w:w="1265"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481165" w:rsidRPr="00481165" w:rsidRDefault="00481165" w:rsidP="00481165">
                  <w:pPr>
                    <w:spacing w:after="0" w:line="240" w:lineRule="auto"/>
                    <w:rPr>
                      <w:rFonts w:ascii="Arial" w:eastAsia="Times New Roman" w:hAnsi="Arial" w:cs="Arial"/>
                      <w:color w:val="333333"/>
                      <w:sz w:val="17"/>
                      <w:szCs w:val="17"/>
                      <w:lang w:val="es-CO" w:eastAsia="es-CO"/>
                    </w:rPr>
                  </w:pPr>
                  <w:r w:rsidRPr="00481165">
                    <w:rPr>
                      <w:rFonts w:ascii="Arial" w:eastAsia="Times New Roman" w:hAnsi="Arial" w:cs="Arial"/>
                      <w:color w:val="333333"/>
                      <w:sz w:val="17"/>
                      <w:szCs w:val="17"/>
                      <w:lang w:val="es-CO" w:eastAsia="es-CO"/>
                    </w:rPr>
                    <w:t>08/04/2015</w:t>
                  </w:r>
                </w:p>
              </w:tc>
              <w:tc>
                <w:tcPr>
                  <w:tcW w:w="921"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481165" w:rsidRPr="00481165" w:rsidRDefault="00481165" w:rsidP="00481165">
                  <w:pPr>
                    <w:spacing w:after="0" w:line="240" w:lineRule="auto"/>
                    <w:jc w:val="center"/>
                    <w:rPr>
                      <w:rFonts w:ascii="Arial" w:eastAsia="Times New Roman" w:hAnsi="Arial" w:cs="Arial"/>
                      <w:color w:val="333333"/>
                      <w:sz w:val="17"/>
                      <w:szCs w:val="17"/>
                      <w:lang w:val="es-CO" w:eastAsia="es-CO"/>
                    </w:rPr>
                  </w:pPr>
                  <w:r w:rsidRPr="00481165">
                    <w:rPr>
                      <w:rFonts w:ascii="Arial" w:eastAsia="Times New Roman" w:hAnsi="Arial" w:cs="Arial"/>
                      <w:noProof/>
                      <w:color w:val="333333"/>
                      <w:sz w:val="17"/>
                      <w:szCs w:val="17"/>
                      <w:lang w:val="es-CO" w:eastAsia="es-CO"/>
                    </w:rPr>
                    <w:drawing>
                      <wp:inline distT="0" distB="0" distL="0" distR="0" wp14:anchorId="1F333AB5" wp14:editId="0B5FF172">
                        <wp:extent cx="144145" cy="127000"/>
                        <wp:effectExtent l="0" t="0" r="8255" b="6350"/>
                        <wp:docPr id="140" name="DataList1_ctl00_grvProcesoGerencial_ctl04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4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145" cy="127000"/>
                                </a:xfrm>
                                <a:prstGeom prst="rect">
                                  <a:avLst/>
                                </a:prstGeom>
                                <a:noFill/>
                                <a:ln>
                                  <a:noFill/>
                                </a:ln>
                              </pic:spPr>
                            </pic:pic>
                          </a:graphicData>
                        </a:graphic>
                      </wp:inline>
                    </w:drawing>
                  </w:r>
                </w:p>
              </w:tc>
            </w:tr>
            <w:tr w:rsidR="00481165" w:rsidRPr="00481165" w:rsidTr="00481165">
              <w:tc>
                <w:tcPr>
                  <w:tcW w:w="4503"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481165" w:rsidRPr="00481165" w:rsidRDefault="00241262" w:rsidP="00481165">
                  <w:pPr>
                    <w:spacing w:after="0" w:line="240" w:lineRule="auto"/>
                    <w:rPr>
                      <w:rFonts w:ascii="Arial" w:eastAsia="Times New Roman" w:hAnsi="Arial" w:cs="Arial"/>
                      <w:color w:val="333333"/>
                      <w:sz w:val="17"/>
                      <w:szCs w:val="17"/>
                      <w:lang w:val="es-CO" w:eastAsia="es-CO"/>
                    </w:rPr>
                  </w:pPr>
                  <w:hyperlink r:id="rId38" w:history="1">
                    <w:r w:rsidR="00481165" w:rsidRPr="00481165">
                      <w:rPr>
                        <w:rFonts w:ascii="Arial" w:eastAsia="Times New Roman" w:hAnsi="Arial" w:cs="Arial"/>
                        <w:color w:val="333333"/>
                        <w:sz w:val="17"/>
                        <w:szCs w:val="17"/>
                        <w:lang w:val="es-CO" w:eastAsia="es-CO"/>
                      </w:rPr>
                      <w:t>Oportunidad en el registro presupuestal de compromisos</w:t>
                    </w:r>
                  </w:hyperlink>
                  <w:r w:rsidR="00481165" w:rsidRPr="00481165">
                    <w:rPr>
                      <w:rFonts w:ascii="Arial" w:eastAsia="Times New Roman" w:hAnsi="Arial" w:cs="Arial"/>
                      <w:color w:val="333333"/>
                      <w:sz w:val="17"/>
                      <w:szCs w:val="17"/>
                      <w:lang w:val="es-CO" w:eastAsia="es-CO"/>
                    </w:rPr>
                    <w:t xml:space="preserve"> </w:t>
                  </w:r>
                </w:p>
              </w:tc>
              <w:tc>
                <w:tcPr>
                  <w:tcW w:w="1140"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481165" w:rsidRPr="00481165" w:rsidRDefault="00481165" w:rsidP="00481165">
                  <w:pPr>
                    <w:spacing w:after="0" w:line="240" w:lineRule="auto"/>
                    <w:rPr>
                      <w:rFonts w:ascii="Arial" w:eastAsia="Times New Roman" w:hAnsi="Arial" w:cs="Arial"/>
                      <w:color w:val="333333"/>
                      <w:sz w:val="17"/>
                      <w:szCs w:val="17"/>
                      <w:lang w:val="es-CO" w:eastAsia="es-CO"/>
                    </w:rPr>
                  </w:pPr>
                  <w:r w:rsidRPr="00481165">
                    <w:rPr>
                      <w:rFonts w:ascii="Arial" w:eastAsia="Times New Roman" w:hAnsi="Arial" w:cs="Arial"/>
                      <w:noProof/>
                      <w:color w:val="333333"/>
                      <w:sz w:val="17"/>
                      <w:szCs w:val="17"/>
                      <w:lang w:val="es-CO" w:eastAsia="es-CO"/>
                    </w:rPr>
                    <w:drawing>
                      <wp:inline distT="0" distB="0" distL="0" distR="0" wp14:anchorId="7ABE6506" wp14:editId="75368360">
                        <wp:extent cx="702945" cy="296545"/>
                        <wp:effectExtent l="0" t="0" r="1905" b="8255"/>
                        <wp:docPr id="141" name="DataList1_ctl00_grvProcesoGerencial_ctl05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5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2945" cy="296545"/>
                                </a:xfrm>
                                <a:prstGeom prst="rect">
                                  <a:avLst/>
                                </a:prstGeom>
                                <a:noFill/>
                                <a:ln>
                                  <a:noFill/>
                                </a:ln>
                              </pic:spPr>
                            </pic:pic>
                          </a:graphicData>
                        </a:graphic>
                      </wp:inline>
                    </w:drawing>
                  </w:r>
                </w:p>
              </w:tc>
              <w:tc>
                <w:tcPr>
                  <w:tcW w:w="978"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481165" w:rsidRPr="00481165" w:rsidRDefault="00481165" w:rsidP="00481165">
                  <w:pPr>
                    <w:spacing w:after="0" w:line="240" w:lineRule="auto"/>
                    <w:jc w:val="right"/>
                    <w:rPr>
                      <w:rFonts w:ascii="Arial" w:eastAsia="Times New Roman" w:hAnsi="Arial" w:cs="Arial"/>
                      <w:color w:val="333333"/>
                      <w:sz w:val="17"/>
                      <w:szCs w:val="17"/>
                      <w:lang w:val="es-CO" w:eastAsia="es-CO"/>
                    </w:rPr>
                  </w:pPr>
                  <w:r w:rsidRPr="00481165">
                    <w:rPr>
                      <w:rFonts w:ascii="Arial" w:eastAsia="Times New Roman" w:hAnsi="Arial" w:cs="Arial"/>
                      <w:color w:val="333333"/>
                      <w:sz w:val="17"/>
                      <w:szCs w:val="17"/>
                      <w:lang w:val="es-CO" w:eastAsia="es-CO"/>
                    </w:rPr>
                    <w:t xml:space="preserve">100.00 </w:t>
                  </w:r>
                </w:p>
              </w:tc>
              <w:tc>
                <w:tcPr>
                  <w:tcW w:w="703"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481165" w:rsidRPr="00481165" w:rsidRDefault="00481165" w:rsidP="00481165">
                  <w:pPr>
                    <w:spacing w:after="0" w:line="240" w:lineRule="auto"/>
                    <w:jc w:val="right"/>
                    <w:rPr>
                      <w:rFonts w:ascii="Arial" w:eastAsia="Times New Roman" w:hAnsi="Arial" w:cs="Arial"/>
                      <w:color w:val="333333"/>
                      <w:sz w:val="17"/>
                      <w:szCs w:val="17"/>
                      <w:lang w:val="es-CO" w:eastAsia="es-CO"/>
                    </w:rPr>
                  </w:pPr>
                  <w:r w:rsidRPr="00481165">
                    <w:rPr>
                      <w:rFonts w:ascii="Arial" w:eastAsia="Times New Roman" w:hAnsi="Arial" w:cs="Arial"/>
                      <w:color w:val="333333"/>
                      <w:sz w:val="17"/>
                      <w:szCs w:val="17"/>
                      <w:lang w:val="es-CO" w:eastAsia="es-CO"/>
                    </w:rPr>
                    <w:t xml:space="preserve">100.00 </w:t>
                  </w:r>
                </w:p>
              </w:tc>
              <w:tc>
                <w:tcPr>
                  <w:tcW w:w="1230"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481165" w:rsidRPr="00481165" w:rsidRDefault="00481165" w:rsidP="00481165">
                  <w:pPr>
                    <w:spacing w:after="0" w:line="240" w:lineRule="auto"/>
                    <w:jc w:val="right"/>
                    <w:rPr>
                      <w:rFonts w:ascii="Arial" w:eastAsia="Times New Roman" w:hAnsi="Arial" w:cs="Arial"/>
                      <w:color w:val="333333"/>
                      <w:sz w:val="17"/>
                      <w:szCs w:val="17"/>
                      <w:lang w:val="es-CO" w:eastAsia="es-CO"/>
                    </w:rPr>
                  </w:pPr>
                  <w:r w:rsidRPr="00481165">
                    <w:rPr>
                      <w:rFonts w:ascii="Arial" w:eastAsia="Times New Roman" w:hAnsi="Arial" w:cs="Arial"/>
                      <w:color w:val="333333"/>
                      <w:sz w:val="17"/>
                      <w:szCs w:val="17"/>
                      <w:lang w:val="es-CO" w:eastAsia="es-CO"/>
                    </w:rPr>
                    <w:t xml:space="preserve">100.00% </w:t>
                  </w:r>
                </w:p>
              </w:tc>
              <w:tc>
                <w:tcPr>
                  <w:tcW w:w="1265"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481165" w:rsidRPr="00481165" w:rsidRDefault="00481165" w:rsidP="00481165">
                  <w:pPr>
                    <w:spacing w:after="0" w:line="240" w:lineRule="auto"/>
                    <w:rPr>
                      <w:rFonts w:ascii="Arial" w:eastAsia="Times New Roman" w:hAnsi="Arial" w:cs="Arial"/>
                      <w:color w:val="333333"/>
                      <w:sz w:val="17"/>
                      <w:szCs w:val="17"/>
                      <w:lang w:val="es-CO" w:eastAsia="es-CO"/>
                    </w:rPr>
                  </w:pPr>
                  <w:r w:rsidRPr="00481165">
                    <w:rPr>
                      <w:rFonts w:ascii="Arial" w:eastAsia="Times New Roman" w:hAnsi="Arial" w:cs="Arial"/>
                      <w:color w:val="333333"/>
                      <w:sz w:val="17"/>
                      <w:szCs w:val="17"/>
                      <w:lang w:val="es-CO" w:eastAsia="es-CO"/>
                    </w:rPr>
                    <w:t>08/04/2015</w:t>
                  </w:r>
                </w:p>
              </w:tc>
              <w:tc>
                <w:tcPr>
                  <w:tcW w:w="921"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481165" w:rsidRPr="00481165" w:rsidRDefault="00481165" w:rsidP="00481165">
                  <w:pPr>
                    <w:spacing w:after="0" w:line="240" w:lineRule="auto"/>
                    <w:jc w:val="center"/>
                    <w:rPr>
                      <w:rFonts w:ascii="Arial" w:eastAsia="Times New Roman" w:hAnsi="Arial" w:cs="Arial"/>
                      <w:color w:val="333333"/>
                      <w:sz w:val="17"/>
                      <w:szCs w:val="17"/>
                      <w:lang w:val="es-CO" w:eastAsia="es-CO"/>
                    </w:rPr>
                  </w:pPr>
                  <w:r w:rsidRPr="00481165">
                    <w:rPr>
                      <w:rFonts w:ascii="Arial" w:eastAsia="Times New Roman" w:hAnsi="Arial" w:cs="Arial"/>
                      <w:noProof/>
                      <w:color w:val="333333"/>
                      <w:sz w:val="17"/>
                      <w:szCs w:val="17"/>
                      <w:lang w:val="es-CO" w:eastAsia="es-CO"/>
                    </w:rPr>
                    <w:drawing>
                      <wp:inline distT="0" distB="0" distL="0" distR="0" wp14:anchorId="475ADECE" wp14:editId="04225217">
                        <wp:extent cx="144145" cy="127000"/>
                        <wp:effectExtent l="0" t="0" r="8255" b="6350"/>
                        <wp:docPr id="142" name="DataList1_ctl00_grvProcesoGerencial_ctl05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5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145" cy="127000"/>
                                </a:xfrm>
                                <a:prstGeom prst="rect">
                                  <a:avLst/>
                                </a:prstGeom>
                                <a:noFill/>
                                <a:ln>
                                  <a:noFill/>
                                </a:ln>
                              </pic:spPr>
                            </pic:pic>
                          </a:graphicData>
                        </a:graphic>
                      </wp:inline>
                    </w:drawing>
                  </w:r>
                </w:p>
              </w:tc>
            </w:tr>
            <w:tr w:rsidR="00481165" w:rsidRPr="00481165" w:rsidTr="00481165">
              <w:tc>
                <w:tcPr>
                  <w:tcW w:w="4503"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481165" w:rsidRPr="00481165" w:rsidRDefault="00241262" w:rsidP="00481165">
                  <w:pPr>
                    <w:spacing w:after="0" w:line="240" w:lineRule="auto"/>
                    <w:rPr>
                      <w:rFonts w:ascii="Arial" w:eastAsia="Times New Roman" w:hAnsi="Arial" w:cs="Arial"/>
                      <w:color w:val="333333"/>
                      <w:sz w:val="17"/>
                      <w:szCs w:val="17"/>
                      <w:lang w:val="es-CO" w:eastAsia="es-CO"/>
                    </w:rPr>
                  </w:pPr>
                  <w:hyperlink r:id="rId39" w:history="1">
                    <w:r w:rsidR="00481165" w:rsidRPr="00481165">
                      <w:rPr>
                        <w:rFonts w:ascii="Arial" w:eastAsia="Times New Roman" w:hAnsi="Arial" w:cs="Arial"/>
                        <w:color w:val="333333"/>
                        <w:sz w:val="17"/>
                        <w:szCs w:val="17"/>
                        <w:lang w:val="es-CO" w:eastAsia="es-CO"/>
                      </w:rPr>
                      <w:t>Oportunidad en la emisión de certificados de disponibilidad presupuestal</w:t>
                    </w:r>
                  </w:hyperlink>
                  <w:r w:rsidR="00481165" w:rsidRPr="00481165">
                    <w:rPr>
                      <w:rFonts w:ascii="Arial" w:eastAsia="Times New Roman" w:hAnsi="Arial" w:cs="Arial"/>
                      <w:color w:val="333333"/>
                      <w:sz w:val="17"/>
                      <w:szCs w:val="17"/>
                      <w:lang w:val="es-CO" w:eastAsia="es-CO"/>
                    </w:rPr>
                    <w:t xml:space="preserve"> </w:t>
                  </w:r>
                </w:p>
              </w:tc>
              <w:tc>
                <w:tcPr>
                  <w:tcW w:w="1140"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481165" w:rsidRPr="00481165" w:rsidRDefault="00481165" w:rsidP="00481165">
                  <w:pPr>
                    <w:spacing w:after="0" w:line="240" w:lineRule="auto"/>
                    <w:rPr>
                      <w:rFonts w:ascii="Arial" w:eastAsia="Times New Roman" w:hAnsi="Arial" w:cs="Arial"/>
                      <w:color w:val="333333"/>
                      <w:sz w:val="17"/>
                      <w:szCs w:val="17"/>
                      <w:lang w:val="es-CO" w:eastAsia="es-CO"/>
                    </w:rPr>
                  </w:pPr>
                  <w:r w:rsidRPr="00481165">
                    <w:rPr>
                      <w:rFonts w:ascii="Arial" w:eastAsia="Times New Roman" w:hAnsi="Arial" w:cs="Arial"/>
                      <w:noProof/>
                      <w:color w:val="333333"/>
                      <w:sz w:val="17"/>
                      <w:szCs w:val="17"/>
                      <w:lang w:val="es-CO" w:eastAsia="es-CO"/>
                    </w:rPr>
                    <w:drawing>
                      <wp:inline distT="0" distB="0" distL="0" distR="0" wp14:anchorId="33B3FA3F" wp14:editId="1A941E14">
                        <wp:extent cx="702945" cy="296545"/>
                        <wp:effectExtent l="0" t="0" r="1905" b="8255"/>
                        <wp:docPr id="143" name="DataList1_ctl00_grvProcesoGerencial_ctl06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6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2945" cy="296545"/>
                                </a:xfrm>
                                <a:prstGeom prst="rect">
                                  <a:avLst/>
                                </a:prstGeom>
                                <a:noFill/>
                                <a:ln>
                                  <a:noFill/>
                                </a:ln>
                              </pic:spPr>
                            </pic:pic>
                          </a:graphicData>
                        </a:graphic>
                      </wp:inline>
                    </w:drawing>
                  </w:r>
                </w:p>
              </w:tc>
              <w:tc>
                <w:tcPr>
                  <w:tcW w:w="978"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481165" w:rsidRPr="00481165" w:rsidRDefault="00481165" w:rsidP="00481165">
                  <w:pPr>
                    <w:spacing w:after="0" w:line="240" w:lineRule="auto"/>
                    <w:jc w:val="right"/>
                    <w:rPr>
                      <w:rFonts w:ascii="Arial" w:eastAsia="Times New Roman" w:hAnsi="Arial" w:cs="Arial"/>
                      <w:color w:val="333333"/>
                      <w:sz w:val="17"/>
                      <w:szCs w:val="17"/>
                      <w:lang w:val="es-CO" w:eastAsia="es-CO"/>
                    </w:rPr>
                  </w:pPr>
                  <w:r w:rsidRPr="00481165">
                    <w:rPr>
                      <w:rFonts w:ascii="Arial" w:eastAsia="Times New Roman" w:hAnsi="Arial" w:cs="Arial"/>
                      <w:color w:val="333333"/>
                      <w:sz w:val="17"/>
                      <w:szCs w:val="17"/>
                      <w:lang w:val="es-CO" w:eastAsia="es-CO"/>
                    </w:rPr>
                    <w:t xml:space="preserve">100.00 </w:t>
                  </w:r>
                </w:p>
              </w:tc>
              <w:tc>
                <w:tcPr>
                  <w:tcW w:w="703"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481165" w:rsidRPr="00481165" w:rsidRDefault="00481165" w:rsidP="00481165">
                  <w:pPr>
                    <w:spacing w:after="0" w:line="240" w:lineRule="auto"/>
                    <w:jc w:val="right"/>
                    <w:rPr>
                      <w:rFonts w:ascii="Arial" w:eastAsia="Times New Roman" w:hAnsi="Arial" w:cs="Arial"/>
                      <w:color w:val="333333"/>
                      <w:sz w:val="17"/>
                      <w:szCs w:val="17"/>
                      <w:lang w:val="es-CO" w:eastAsia="es-CO"/>
                    </w:rPr>
                  </w:pPr>
                  <w:r w:rsidRPr="00481165">
                    <w:rPr>
                      <w:rFonts w:ascii="Arial" w:eastAsia="Times New Roman" w:hAnsi="Arial" w:cs="Arial"/>
                      <w:color w:val="333333"/>
                      <w:sz w:val="17"/>
                      <w:szCs w:val="17"/>
                      <w:lang w:val="es-CO" w:eastAsia="es-CO"/>
                    </w:rPr>
                    <w:t xml:space="preserve">100.00 </w:t>
                  </w:r>
                </w:p>
              </w:tc>
              <w:tc>
                <w:tcPr>
                  <w:tcW w:w="1230"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481165" w:rsidRPr="00481165" w:rsidRDefault="00481165" w:rsidP="00481165">
                  <w:pPr>
                    <w:spacing w:after="0" w:line="240" w:lineRule="auto"/>
                    <w:jc w:val="right"/>
                    <w:rPr>
                      <w:rFonts w:ascii="Arial" w:eastAsia="Times New Roman" w:hAnsi="Arial" w:cs="Arial"/>
                      <w:color w:val="333333"/>
                      <w:sz w:val="17"/>
                      <w:szCs w:val="17"/>
                      <w:lang w:val="es-CO" w:eastAsia="es-CO"/>
                    </w:rPr>
                  </w:pPr>
                  <w:r w:rsidRPr="00481165">
                    <w:rPr>
                      <w:rFonts w:ascii="Arial" w:eastAsia="Times New Roman" w:hAnsi="Arial" w:cs="Arial"/>
                      <w:color w:val="333333"/>
                      <w:sz w:val="17"/>
                      <w:szCs w:val="17"/>
                      <w:lang w:val="es-CO" w:eastAsia="es-CO"/>
                    </w:rPr>
                    <w:t xml:space="preserve">100.00% </w:t>
                  </w:r>
                </w:p>
              </w:tc>
              <w:tc>
                <w:tcPr>
                  <w:tcW w:w="1265"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481165" w:rsidRPr="00481165" w:rsidRDefault="00481165" w:rsidP="00481165">
                  <w:pPr>
                    <w:spacing w:after="0" w:line="240" w:lineRule="auto"/>
                    <w:rPr>
                      <w:rFonts w:ascii="Arial" w:eastAsia="Times New Roman" w:hAnsi="Arial" w:cs="Arial"/>
                      <w:color w:val="333333"/>
                      <w:sz w:val="17"/>
                      <w:szCs w:val="17"/>
                      <w:lang w:val="es-CO" w:eastAsia="es-CO"/>
                    </w:rPr>
                  </w:pPr>
                  <w:r w:rsidRPr="00481165">
                    <w:rPr>
                      <w:rFonts w:ascii="Arial" w:eastAsia="Times New Roman" w:hAnsi="Arial" w:cs="Arial"/>
                      <w:color w:val="333333"/>
                      <w:sz w:val="17"/>
                      <w:szCs w:val="17"/>
                      <w:lang w:val="es-CO" w:eastAsia="es-CO"/>
                    </w:rPr>
                    <w:t>08/04/2015</w:t>
                  </w:r>
                </w:p>
              </w:tc>
              <w:tc>
                <w:tcPr>
                  <w:tcW w:w="921"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481165" w:rsidRPr="00481165" w:rsidRDefault="00481165" w:rsidP="00481165">
                  <w:pPr>
                    <w:spacing w:after="0" w:line="240" w:lineRule="auto"/>
                    <w:jc w:val="center"/>
                    <w:rPr>
                      <w:rFonts w:ascii="Arial" w:eastAsia="Times New Roman" w:hAnsi="Arial" w:cs="Arial"/>
                      <w:color w:val="333333"/>
                      <w:sz w:val="17"/>
                      <w:szCs w:val="17"/>
                      <w:lang w:val="es-CO" w:eastAsia="es-CO"/>
                    </w:rPr>
                  </w:pPr>
                  <w:r w:rsidRPr="00481165">
                    <w:rPr>
                      <w:rFonts w:ascii="Arial" w:eastAsia="Times New Roman" w:hAnsi="Arial" w:cs="Arial"/>
                      <w:noProof/>
                      <w:color w:val="333333"/>
                      <w:sz w:val="17"/>
                      <w:szCs w:val="17"/>
                      <w:lang w:val="es-CO" w:eastAsia="es-CO"/>
                    </w:rPr>
                    <w:drawing>
                      <wp:inline distT="0" distB="0" distL="0" distR="0" wp14:anchorId="3F529AEA" wp14:editId="5F0DDEF1">
                        <wp:extent cx="144145" cy="127000"/>
                        <wp:effectExtent l="0" t="0" r="8255" b="6350"/>
                        <wp:docPr id="144" name="DataList1_ctl00_grvProcesoGerencial_ctl06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6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145" cy="127000"/>
                                </a:xfrm>
                                <a:prstGeom prst="rect">
                                  <a:avLst/>
                                </a:prstGeom>
                                <a:noFill/>
                                <a:ln>
                                  <a:noFill/>
                                </a:ln>
                              </pic:spPr>
                            </pic:pic>
                          </a:graphicData>
                        </a:graphic>
                      </wp:inline>
                    </w:drawing>
                  </w:r>
                </w:p>
              </w:tc>
            </w:tr>
            <w:tr w:rsidR="00481165" w:rsidRPr="00481165" w:rsidTr="00481165">
              <w:tc>
                <w:tcPr>
                  <w:tcW w:w="4503"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481165" w:rsidRPr="00481165" w:rsidRDefault="00241262" w:rsidP="00481165">
                  <w:pPr>
                    <w:spacing w:after="0" w:line="240" w:lineRule="auto"/>
                    <w:rPr>
                      <w:rFonts w:ascii="Arial" w:eastAsia="Times New Roman" w:hAnsi="Arial" w:cs="Arial"/>
                      <w:color w:val="333333"/>
                      <w:sz w:val="17"/>
                      <w:szCs w:val="17"/>
                      <w:lang w:val="es-CO" w:eastAsia="es-CO"/>
                    </w:rPr>
                  </w:pPr>
                  <w:hyperlink r:id="rId40" w:history="1">
                    <w:r w:rsidR="00481165" w:rsidRPr="00481165">
                      <w:rPr>
                        <w:rFonts w:ascii="Arial" w:eastAsia="Times New Roman" w:hAnsi="Arial" w:cs="Arial"/>
                        <w:color w:val="333333"/>
                        <w:sz w:val="17"/>
                        <w:szCs w:val="17"/>
                        <w:lang w:val="es-CO" w:eastAsia="es-CO"/>
                      </w:rPr>
                      <w:t>Oportunidad en la entrega de informes</w:t>
                    </w:r>
                  </w:hyperlink>
                  <w:r w:rsidR="00481165" w:rsidRPr="00481165">
                    <w:rPr>
                      <w:rFonts w:ascii="Arial" w:eastAsia="Times New Roman" w:hAnsi="Arial" w:cs="Arial"/>
                      <w:color w:val="333333"/>
                      <w:sz w:val="17"/>
                      <w:szCs w:val="17"/>
                      <w:lang w:val="es-CO" w:eastAsia="es-CO"/>
                    </w:rPr>
                    <w:t xml:space="preserve"> </w:t>
                  </w:r>
                </w:p>
              </w:tc>
              <w:tc>
                <w:tcPr>
                  <w:tcW w:w="1140"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481165" w:rsidRPr="00481165" w:rsidRDefault="00481165" w:rsidP="00481165">
                  <w:pPr>
                    <w:spacing w:after="0" w:line="240" w:lineRule="auto"/>
                    <w:rPr>
                      <w:rFonts w:ascii="Arial" w:eastAsia="Times New Roman" w:hAnsi="Arial" w:cs="Arial"/>
                      <w:color w:val="333333"/>
                      <w:sz w:val="17"/>
                      <w:szCs w:val="17"/>
                      <w:lang w:val="es-CO" w:eastAsia="es-CO"/>
                    </w:rPr>
                  </w:pPr>
                  <w:r w:rsidRPr="00481165">
                    <w:rPr>
                      <w:rFonts w:ascii="Arial" w:eastAsia="Times New Roman" w:hAnsi="Arial" w:cs="Arial"/>
                      <w:noProof/>
                      <w:color w:val="333333"/>
                      <w:sz w:val="17"/>
                      <w:szCs w:val="17"/>
                      <w:lang w:val="es-CO" w:eastAsia="es-CO"/>
                    </w:rPr>
                    <w:drawing>
                      <wp:inline distT="0" distB="0" distL="0" distR="0" wp14:anchorId="322EBEE2" wp14:editId="465DBD31">
                        <wp:extent cx="702945" cy="296545"/>
                        <wp:effectExtent l="0" t="0" r="1905" b="8255"/>
                        <wp:docPr id="145" name="DataList1_ctl00_grvProcesoGerencial_ctl07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7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2945" cy="296545"/>
                                </a:xfrm>
                                <a:prstGeom prst="rect">
                                  <a:avLst/>
                                </a:prstGeom>
                                <a:noFill/>
                                <a:ln>
                                  <a:noFill/>
                                </a:ln>
                              </pic:spPr>
                            </pic:pic>
                          </a:graphicData>
                        </a:graphic>
                      </wp:inline>
                    </w:drawing>
                  </w:r>
                </w:p>
              </w:tc>
              <w:tc>
                <w:tcPr>
                  <w:tcW w:w="978"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481165" w:rsidRPr="00481165" w:rsidRDefault="00481165" w:rsidP="00481165">
                  <w:pPr>
                    <w:spacing w:after="0" w:line="240" w:lineRule="auto"/>
                    <w:jc w:val="right"/>
                    <w:rPr>
                      <w:rFonts w:ascii="Arial" w:eastAsia="Times New Roman" w:hAnsi="Arial" w:cs="Arial"/>
                      <w:color w:val="333333"/>
                      <w:sz w:val="17"/>
                      <w:szCs w:val="17"/>
                      <w:lang w:val="es-CO" w:eastAsia="es-CO"/>
                    </w:rPr>
                  </w:pPr>
                  <w:r w:rsidRPr="00481165">
                    <w:rPr>
                      <w:rFonts w:ascii="Arial" w:eastAsia="Times New Roman" w:hAnsi="Arial" w:cs="Arial"/>
                      <w:color w:val="333333"/>
                      <w:sz w:val="17"/>
                      <w:szCs w:val="17"/>
                      <w:lang w:val="es-CO" w:eastAsia="es-CO"/>
                    </w:rPr>
                    <w:t xml:space="preserve">100.00 </w:t>
                  </w:r>
                </w:p>
              </w:tc>
              <w:tc>
                <w:tcPr>
                  <w:tcW w:w="703"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481165" w:rsidRPr="00481165" w:rsidRDefault="00481165" w:rsidP="00481165">
                  <w:pPr>
                    <w:spacing w:after="0" w:line="240" w:lineRule="auto"/>
                    <w:jc w:val="right"/>
                    <w:rPr>
                      <w:rFonts w:ascii="Arial" w:eastAsia="Times New Roman" w:hAnsi="Arial" w:cs="Arial"/>
                      <w:color w:val="333333"/>
                      <w:sz w:val="17"/>
                      <w:szCs w:val="17"/>
                      <w:lang w:val="es-CO" w:eastAsia="es-CO"/>
                    </w:rPr>
                  </w:pPr>
                  <w:r w:rsidRPr="00481165">
                    <w:rPr>
                      <w:rFonts w:ascii="Arial" w:eastAsia="Times New Roman" w:hAnsi="Arial" w:cs="Arial"/>
                      <w:color w:val="333333"/>
                      <w:sz w:val="17"/>
                      <w:szCs w:val="17"/>
                      <w:lang w:val="es-CO" w:eastAsia="es-CO"/>
                    </w:rPr>
                    <w:t xml:space="preserve">100.00 </w:t>
                  </w:r>
                </w:p>
              </w:tc>
              <w:tc>
                <w:tcPr>
                  <w:tcW w:w="1230"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481165" w:rsidRPr="00481165" w:rsidRDefault="00481165" w:rsidP="00481165">
                  <w:pPr>
                    <w:spacing w:after="0" w:line="240" w:lineRule="auto"/>
                    <w:jc w:val="right"/>
                    <w:rPr>
                      <w:rFonts w:ascii="Arial" w:eastAsia="Times New Roman" w:hAnsi="Arial" w:cs="Arial"/>
                      <w:color w:val="333333"/>
                      <w:sz w:val="17"/>
                      <w:szCs w:val="17"/>
                      <w:lang w:val="es-CO" w:eastAsia="es-CO"/>
                    </w:rPr>
                  </w:pPr>
                  <w:r w:rsidRPr="00481165">
                    <w:rPr>
                      <w:rFonts w:ascii="Arial" w:eastAsia="Times New Roman" w:hAnsi="Arial" w:cs="Arial"/>
                      <w:color w:val="333333"/>
                      <w:sz w:val="17"/>
                      <w:szCs w:val="17"/>
                      <w:lang w:val="es-CO" w:eastAsia="es-CO"/>
                    </w:rPr>
                    <w:t xml:space="preserve">100.00% </w:t>
                  </w:r>
                </w:p>
              </w:tc>
              <w:tc>
                <w:tcPr>
                  <w:tcW w:w="1265"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481165" w:rsidRPr="00481165" w:rsidRDefault="00481165" w:rsidP="00481165">
                  <w:pPr>
                    <w:spacing w:after="0" w:line="240" w:lineRule="auto"/>
                    <w:rPr>
                      <w:rFonts w:ascii="Arial" w:eastAsia="Times New Roman" w:hAnsi="Arial" w:cs="Arial"/>
                      <w:color w:val="333333"/>
                      <w:sz w:val="17"/>
                      <w:szCs w:val="17"/>
                      <w:lang w:val="es-CO" w:eastAsia="es-CO"/>
                    </w:rPr>
                  </w:pPr>
                  <w:r w:rsidRPr="00481165">
                    <w:rPr>
                      <w:rFonts w:ascii="Arial" w:eastAsia="Times New Roman" w:hAnsi="Arial" w:cs="Arial"/>
                      <w:color w:val="333333"/>
                      <w:sz w:val="17"/>
                      <w:szCs w:val="17"/>
                      <w:lang w:val="es-CO" w:eastAsia="es-CO"/>
                    </w:rPr>
                    <w:t>08/04/2015</w:t>
                  </w:r>
                </w:p>
              </w:tc>
              <w:tc>
                <w:tcPr>
                  <w:tcW w:w="921"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481165" w:rsidRPr="00481165" w:rsidRDefault="00481165" w:rsidP="00481165">
                  <w:pPr>
                    <w:spacing w:after="0" w:line="240" w:lineRule="auto"/>
                    <w:jc w:val="center"/>
                    <w:rPr>
                      <w:rFonts w:ascii="Arial" w:eastAsia="Times New Roman" w:hAnsi="Arial" w:cs="Arial"/>
                      <w:color w:val="333333"/>
                      <w:sz w:val="17"/>
                      <w:szCs w:val="17"/>
                      <w:lang w:val="es-CO" w:eastAsia="es-CO"/>
                    </w:rPr>
                  </w:pPr>
                  <w:r w:rsidRPr="00481165">
                    <w:rPr>
                      <w:rFonts w:ascii="Arial" w:eastAsia="Times New Roman" w:hAnsi="Arial" w:cs="Arial"/>
                      <w:noProof/>
                      <w:color w:val="333333"/>
                      <w:sz w:val="17"/>
                      <w:szCs w:val="17"/>
                      <w:lang w:val="es-CO" w:eastAsia="es-CO"/>
                    </w:rPr>
                    <w:drawing>
                      <wp:inline distT="0" distB="0" distL="0" distR="0" wp14:anchorId="152FD985" wp14:editId="67B87930">
                        <wp:extent cx="144145" cy="127000"/>
                        <wp:effectExtent l="0" t="0" r="8255" b="6350"/>
                        <wp:docPr id="146" name="DataList1_ctl00_grvProcesoGerencial_ctl07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7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145" cy="127000"/>
                                </a:xfrm>
                                <a:prstGeom prst="rect">
                                  <a:avLst/>
                                </a:prstGeom>
                                <a:noFill/>
                                <a:ln>
                                  <a:noFill/>
                                </a:ln>
                              </pic:spPr>
                            </pic:pic>
                          </a:graphicData>
                        </a:graphic>
                      </wp:inline>
                    </w:drawing>
                  </w:r>
                </w:p>
              </w:tc>
            </w:tr>
            <w:tr w:rsidR="00481165" w:rsidRPr="00481165" w:rsidTr="00481165">
              <w:tc>
                <w:tcPr>
                  <w:tcW w:w="4503"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481165" w:rsidRPr="00481165" w:rsidRDefault="00241262" w:rsidP="00481165">
                  <w:pPr>
                    <w:spacing w:after="0" w:line="240" w:lineRule="auto"/>
                    <w:rPr>
                      <w:rFonts w:ascii="Arial" w:eastAsia="Times New Roman" w:hAnsi="Arial" w:cs="Arial"/>
                      <w:color w:val="333333"/>
                      <w:sz w:val="17"/>
                      <w:szCs w:val="17"/>
                      <w:lang w:val="es-CO" w:eastAsia="es-CO"/>
                    </w:rPr>
                  </w:pPr>
                  <w:hyperlink r:id="rId41" w:history="1">
                    <w:r w:rsidR="00481165" w:rsidRPr="00481165">
                      <w:rPr>
                        <w:rFonts w:ascii="Arial" w:eastAsia="Times New Roman" w:hAnsi="Arial" w:cs="Arial"/>
                        <w:color w:val="333333"/>
                        <w:sz w:val="17"/>
                        <w:szCs w:val="17"/>
                        <w:lang w:val="es-CO" w:eastAsia="es-CO"/>
                      </w:rPr>
                      <w:t>Oportunidad en la presentación y pago de declaraciones de retenciones</w:t>
                    </w:r>
                  </w:hyperlink>
                  <w:r w:rsidR="00481165" w:rsidRPr="00481165">
                    <w:rPr>
                      <w:rFonts w:ascii="Arial" w:eastAsia="Times New Roman" w:hAnsi="Arial" w:cs="Arial"/>
                      <w:color w:val="333333"/>
                      <w:sz w:val="17"/>
                      <w:szCs w:val="17"/>
                      <w:lang w:val="es-CO" w:eastAsia="es-CO"/>
                    </w:rPr>
                    <w:t xml:space="preserve"> </w:t>
                  </w:r>
                </w:p>
              </w:tc>
              <w:tc>
                <w:tcPr>
                  <w:tcW w:w="1140"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481165" w:rsidRPr="00481165" w:rsidRDefault="00481165" w:rsidP="00481165">
                  <w:pPr>
                    <w:spacing w:after="0" w:line="240" w:lineRule="auto"/>
                    <w:rPr>
                      <w:rFonts w:ascii="Arial" w:eastAsia="Times New Roman" w:hAnsi="Arial" w:cs="Arial"/>
                      <w:color w:val="333333"/>
                      <w:sz w:val="17"/>
                      <w:szCs w:val="17"/>
                      <w:lang w:val="es-CO" w:eastAsia="es-CO"/>
                    </w:rPr>
                  </w:pPr>
                  <w:r w:rsidRPr="00481165">
                    <w:rPr>
                      <w:rFonts w:ascii="Arial" w:eastAsia="Times New Roman" w:hAnsi="Arial" w:cs="Arial"/>
                      <w:noProof/>
                      <w:color w:val="333333"/>
                      <w:sz w:val="17"/>
                      <w:szCs w:val="17"/>
                      <w:lang w:val="es-CO" w:eastAsia="es-CO"/>
                    </w:rPr>
                    <w:drawing>
                      <wp:inline distT="0" distB="0" distL="0" distR="0" wp14:anchorId="2B0E1748" wp14:editId="569FEDC3">
                        <wp:extent cx="702945" cy="296545"/>
                        <wp:effectExtent l="0" t="0" r="1905" b="8255"/>
                        <wp:docPr id="147" name="DataList1_ctl00_grvProcesoGerencial_ctl08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8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2945" cy="296545"/>
                                </a:xfrm>
                                <a:prstGeom prst="rect">
                                  <a:avLst/>
                                </a:prstGeom>
                                <a:noFill/>
                                <a:ln>
                                  <a:noFill/>
                                </a:ln>
                              </pic:spPr>
                            </pic:pic>
                          </a:graphicData>
                        </a:graphic>
                      </wp:inline>
                    </w:drawing>
                  </w:r>
                </w:p>
              </w:tc>
              <w:tc>
                <w:tcPr>
                  <w:tcW w:w="978"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481165" w:rsidRPr="00481165" w:rsidRDefault="00481165" w:rsidP="00481165">
                  <w:pPr>
                    <w:spacing w:after="0" w:line="240" w:lineRule="auto"/>
                    <w:jc w:val="right"/>
                    <w:rPr>
                      <w:rFonts w:ascii="Arial" w:eastAsia="Times New Roman" w:hAnsi="Arial" w:cs="Arial"/>
                      <w:color w:val="333333"/>
                      <w:sz w:val="17"/>
                      <w:szCs w:val="17"/>
                      <w:lang w:val="es-CO" w:eastAsia="es-CO"/>
                    </w:rPr>
                  </w:pPr>
                  <w:r w:rsidRPr="00481165">
                    <w:rPr>
                      <w:rFonts w:ascii="Arial" w:eastAsia="Times New Roman" w:hAnsi="Arial" w:cs="Arial"/>
                      <w:color w:val="333333"/>
                      <w:sz w:val="17"/>
                      <w:szCs w:val="17"/>
                      <w:lang w:val="es-CO" w:eastAsia="es-CO"/>
                    </w:rPr>
                    <w:t xml:space="preserve">100.00 </w:t>
                  </w:r>
                </w:p>
              </w:tc>
              <w:tc>
                <w:tcPr>
                  <w:tcW w:w="703"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481165" w:rsidRPr="00481165" w:rsidRDefault="00481165" w:rsidP="00481165">
                  <w:pPr>
                    <w:spacing w:after="0" w:line="240" w:lineRule="auto"/>
                    <w:jc w:val="right"/>
                    <w:rPr>
                      <w:rFonts w:ascii="Arial" w:eastAsia="Times New Roman" w:hAnsi="Arial" w:cs="Arial"/>
                      <w:color w:val="333333"/>
                      <w:sz w:val="17"/>
                      <w:szCs w:val="17"/>
                      <w:lang w:val="es-CO" w:eastAsia="es-CO"/>
                    </w:rPr>
                  </w:pPr>
                  <w:r w:rsidRPr="00481165">
                    <w:rPr>
                      <w:rFonts w:ascii="Arial" w:eastAsia="Times New Roman" w:hAnsi="Arial" w:cs="Arial"/>
                      <w:color w:val="333333"/>
                      <w:sz w:val="17"/>
                      <w:szCs w:val="17"/>
                      <w:lang w:val="es-CO" w:eastAsia="es-CO"/>
                    </w:rPr>
                    <w:t xml:space="preserve">100.00 </w:t>
                  </w:r>
                </w:p>
              </w:tc>
              <w:tc>
                <w:tcPr>
                  <w:tcW w:w="1230"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481165" w:rsidRPr="00481165" w:rsidRDefault="00481165" w:rsidP="00481165">
                  <w:pPr>
                    <w:spacing w:after="0" w:line="240" w:lineRule="auto"/>
                    <w:jc w:val="right"/>
                    <w:rPr>
                      <w:rFonts w:ascii="Arial" w:eastAsia="Times New Roman" w:hAnsi="Arial" w:cs="Arial"/>
                      <w:color w:val="333333"/>
                      <w:sz w:val="17"/>
                      <w:szCs w:val="17"/>
                      <w:lang w:val="es-CO" w:eastAsia="es-CO"/>
                    </w:rPr>
                  </w:pPr>
                  <w:r w:rsidRPr="00481165">
                    <w:rPr>
                      <w:rFonts w:ascii="Arial" w:eastAsia="Times New Roman" w:hAnsi="Arial" w:cs="Arial"/>
                      <w:color w:val="333333"/>
                      <w:sz w:val="17"/>
                      <w:szCs w:val="17"/>
                      <w:lang w:val="es-CO" w:eastAsia="es-CO"/>
                    </w:rPr>
                    <w:t xml:space="preserve">100.00% </w:t>
                  </w:r>
                </w:p>
              </w:tc>
              <w:tc>
                <w:tcPr>
                  <w:tcW w:w="1265"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481165" w:rsidRPr="00481165" w:rsidRDefault="00481165" w:rsidP="00481165">
                  <w:pPr>
                    <w:spacing w:after="0" w:line="240" w:lineRule="auto"/>
                    <w:rPr>
                      <w:rFonts w:ascii="Arial" w:eastAsia="Times New Roman" w:hAnsi="Arial" w:cs="Arial"/>
                      <w:color w:val="333333"/>
                      <w:sz w:val="17"/>
                      <w:szCs w:val="17"/>
                      <w:lang w:val="es-CO" w:eastAsia="es-CO"/>
                    </w:rPr>
                  </w:pPr>
                  <w:r w:rsidRPr="00481165">
                    <w:rPr>
                      <w:rFonts w:ascii="Arial" w:eastAsia="Times New Roman" w:hAnsi="Arial" w:cs="Arial"/>
                      <w:color w:val="333333"/>
                      <w:sz w:val="17"/>
                      <w:szCs w:val="17"/>
                      <w:lang w:val="es-CO" w:eastAsia="es-CO"/>
                    </w:rPr>
                    <w:t>08/04/2015</w:t>
                  </w:r>
                </w:p>
              </w:tc>
              <w:tc>
                <w:tcPr>
                  <w:tcW w:w="921"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481165" w:rsidRPr="00481165" w:rsidRDefault="00481165" w:rsidP="00481165">
                  <w:pPr>
                    <w:spacing w:after="0" w:line="240" w:lineRule="auto"/>
                    <w:jc w:val="center"/>
                    <w:rPr>
                      <w:rFonts w:ascii="Arial" w:eastAsia="Times New Roman" w:hAnsi="Arial" w:cs="Arial"/>
                      <w:color w:val="333333"/>
                      <w:sz w:val="17"/>
                      <w:szCs w:val="17"/>
                      <w:lang w:val="es-CO" w:eastAsia="es-CO"/>
                    </w:rPr>
                  </w:pPr>
                  <w:r w:rsidRPr="00481165">
                    <w:rPr>
                      <w:rFonts w:ascii="Arial" w:eastAsia="Times New Roman" w:hAnsi="Arial" w:cs="Arial"/>
                      <w:noProof/>
                      <w:color w:val="333333"/>
                      <w:sz w:val="17"/>
                      <w:szCs w:val="17"/>
                      <w:lang w:val="es-CO" w:eastAsia="es-CO"/>
                    </w:rPr>
                    <w:drawing>
                      <wp:inline distT="0" distB="0" distL="0" distR="0" wp14:anchorId="50712C0E" wp14:editId="20B3E33D">
                        <wp:extent cx="144145" cy="127000"/>
                        <wp:effectExtent l="0" t="0" r="8255" b="6350"/>
                        <wp:docPr id="148" name="DataList1_ctl00_grvProcesoGerencial_ctl08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8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145" cy="127000"/>
                                </a:xfrm>
                                <a:prstGeom prst="rect">
                                  <a:avLst/>
                                </a:prstGeom>
                                <a:noFill/>
                                <a:ln>
                                  <a:noFill/>
                                </a:ln>
                              </pic:spPr>
                            </pic:pic>
                          </a:graphicData>
                        </a:graphic>
                      </wp:inline>
                    </w:drawing>
                  </w:r>
                </w:p>
              </w:tc>
            </w:tr>
            <w:tr w:rsidR="00481165" w:rsidRPr="00481165" w:rsidTr="00481165">
              <w:tblPrEx>
                <w:tblCellSpacing w:w="15" w:type="dxa"/>
                <w:tblBorders>
                  <w:top w:val="none" w:sz="0" w:space="0" w:color="auto"/>
                  <w:left w:val="none" w:sz="0" w:space="0" w:color="auto"/>
                  <w:bottom w:val="none" w:sz="0" w:space="0" w:color="auto"/>
                  <w:right w:val="none" w:sz="0" w:space="0" w:color="auto"/>
                </w:tblBorders>
              </w:tblPrEx>
              <w:trPr>
                <w:gridAfter w:val="2"/>
                <w:wAfter w:w="2186" w:type="dxa"/>
                <w:tblCellSpacing w:w="15" w:type="dxa"/>
              </w:trPr>
              <w:tc>
                <w:tcPr>
                  <w:tcW w:w="4503" w:type="dxa"/>
                  <w:shd w:val="clear" w:color="auto" w:fill="ECE1BB"/>
                  <w:vAlign w:val="center"/>
                  <w:hideMark/>
                </w:tcPr>
                <w:p w:rsidR="00481165" w:rsidRPr="00481165" w:rsidRDefault="00481165" w:rsidP="00481165">
                  <w:pPr>
                    <w:spacing w:after="0" w:line="240" w:lineRule="auto"/>
                    <w:rPr>
                      <w:rFonts w:ascii="Arial" w:eastAsia="Times New Roman" w:hAnsi="Arial" w:cs="Arial"/>
                      <w:b/>
                      <w:bCs/>
                      <w:color w:val="333333"/>
                      <w:sz w:val="17"/>
                      <w:szCs w:val="17"/>
                      <w:lang w:val="es-CO" w:eastAsia="es-CO"/>
                    </w:rPr>
                  </w:pPr>
                  <w:r w:rsidRPr="00481165">
                    <w:rPr>
                      <w:rFonts w:ascii="Arial" w:eastAsia="Times New Roman" w:hAnsi="Arial" w:cs="Arial"/>
                      <w:b/>
                      <w:bCs/>
                      <w:color w:val="333333"/>
                      <w:sz w:val="17"/>
                      <w:szCs w:val="17"/>
                      <w:lang w:val="es-CO" w:eastAsia="es-CO"/>
                    </w:rPr>
                    <w:t>Total:</w:t>
                  </w:r>
                </w:p>
              </w:tc>
              <w:tc>
                <w:tcPr>
                  <w:tcW w:w="4051" w:type="dxa"/>
                  <w:gridSpan w:val="4"/>
                  <w:shd w:val="clear" w:color="auto" w:fill="ECE1BB"/>
                  <w:vAlign w:val="center"/>
                  <w:hideMark/>
                </w:tcPr>
                <w:p w:rsidR="00481165" w:rsidRPr="00481165" w:rsidRDefault="00481165" w:rsidP="00481165">
                  <w:pPr>
                    <w:spacing w:after="0" w:line="240" w:lineRule="auto"/>
                    <w:jc w:val="right"/>
                    <w:rPr>
                      <w:rFonts w:ascii="Arial" w:eastAsia="Times New Roman" w:hAnsi="Arial" w:cs="Arial"/>
                      <w:b/>
                      <w:bCs/>
                      <w:color w:val="333333"/>
                      <w:sz w:val="17"/>
                      <w:szCs w:val="17"/>
                      <w:lang w:val="es-CO" w:eastAsia="es-CO"/>
                    </w:rPr>
                  </w:pPr>
                  <w:r w:rsidRPr="00481165">
                    <w:rPr>
                      <w:rFonts w:ascii="Arial" w:eastAsia="Times New Roman" w:hAnsi="Arial" w:cs="Arial"/>
                      <w:b/>
                      <w:bCs/>
                      <w:color w:val="333333"/>
                      <w:sz w:val="17"/>
                      <w:szCs w:val="17"/>
                      <w:lang w:val="es-CO" w:eastAsia="es-CO"/>
                    </w:rPr>
                    <w:t>87.50%</w:t>
                  </w:r>
                </w:p>
              </w:tc>
            </w:tr>
          </w:tbl>
          <w:p w:rsidR="00481165" w:rsidRPr="00481165" w:rsidRDefault="00481165" w:rsidP="00481165">
            <w:pPr>
              <w:spacing w:after="0" w:line="240" w:lineRule="auto"/>
              <w:rPr>
                <w:rFonts w:ascii="Arial" w:eastAsia="Times New Roman" w:hAnsi="Arial" w:cs="Arial"/>
                <w:color w:val="333333"/>
                <w:sz w:val="17"/>
                <w:szCs w:val="17"/>
                <w:lang w:val="es-CO" w:eastAsia="es-CO"/>
              </w:rPr>
            </w:pPr>
          </w:p>
        </w:tc>
      </w:tr>
      <w:tr w:rsidR="007B3E55" w:rsidRPr="007B3E55" w:rsidTr="00D4649F">
        <w:trPr>
          <w:gridBefore w:val="1"/>
          <w:gridAfter w:val="1"/>
          <w:wBefore w:w="1893" w:type="dxa"/>
          <w:wAfter w:w="8761" w:type="dxa"/>
          <w:tblCellSpacing w:w="15" w:type="dxa"/>
        </w:trPr>
        <w:tc>
          <w:tcPr>
            <w:tcW w:w="0" w:type="auto"/>
            <w:vAlign w:val="center"/>
            <w:hideMark/>
          </w:tcPr>
          <w:p w:rsidR="007B3E55" w:rsidRPr="007B3E55" w:rsidRDefault="007B3E55" w:rsidP="007B3E55">
            <w:pPr>
              <w:spacing w:after="0" w:line="240" w:lineRule="auto"/>
              <w:rPr>
                <w:rFonts w:ascii="Arial" w:eastAsia="Times New Roman" w:hAnsi="Arial" w:cs="Arial"/>
                <w:color w:val="333333"/>
                <w:sz w:val="17"/>
                <w:szCs w:val="17"/>
                <w:lang w:val="es-CO" w:eastAsia="es-CO"/>
              </w:rPr>
            </w:pPr>
          </w:p>
        </w:tc>
      </w:tr>
    </w:tbl>
    <w:p w:rsidR="00D4649F" w:rsidRDefault="00D4649F" w:rsidP="00D4649F">
      <w:pPr>
        <w:pStyle w:val="Prrafodelista"/>
        <w:spacing w:after="0" w:line="240" w:lineRule="auto"/>
        <w:ind w:left="-284"/>
        <w:jc w:val="center"/>
        <w:rPr>
          <w:rFonts w:ascii="Arial" w:eastAsia="Times New Roman" w:hAnsi="Arial" w:cs="Arial"/>
          <w:color w:val="333333"/>
          <w:sz w:val="16"/>
          <w:szCs w:val="16"/>
          <w:lang w:eastAsia="es-CO"/>
        </w:rPr>
      </w:pPr>
      <w:r w:rsidRPr="002874B6">
        <w:rPr>
          <w:rFonts w:ascii="Arial" w:eastAsia="Times New Roman" w:hAnsi="Arial" w:cs="Arial"/>
          <w:color w:val="333333"/>
          <w:sz w:val="16"/>
          <w:szCs w:val="16"/>
          <w:lang w:eastAsia="es-CO"/>
        </w:rPr>
        <w:t>Fuente Link “Visualización” ISolución</w:t>
      </w:r>
      <w:r>
        <w:rPr>
          <w:rFonts w:ascii="Arial" w:eastAsia="Times New Roman" w:hAnsi="Arial" w:cs="Arial"/>
          <w:color w:val="333333"/>
          <w:sz w:val="16"/>
          <w:szCs w:val="16"/>
          <w:lang w:eastAsia="es-CO"/>
        </w:rPr>
        <w:t>, 15</w:t>
      </w:r>
      <w:r w:rsidRPr="002874B6">
        <w:rPr>
          <w:rFonts w:ascii="Arial" w:eastAsia="Times New Roman" w:hAnsi="Arial" w:cs="Arial"/>
          <w:color w:val="333333"/>
          <w:sz w:val="16"/>
          <w:szCs w:val="16"/>
          <w:lang w:eastAsia="es-CO"/>
        </w:rPr>
        <w:t xml:space="preserve"> de</w:t>
      </w:r>
      <w:r>
        <w:rPr>
          <w:rFonts w:ascii="Arial" w:eastAsia="Times New Roman" w:hAnsi="Arial" w:cs="Arial"/>
          <w:color w:val="333333"/>
          <w:sz w:val="16"/>
          <w:szCs w:val="16"/>
          <w:lang w:eastAsia="es-CO"/>
        </w:rPr>
        <w:t xml:space="preserve"> Abril de 2015</w:t>
      </w:r>
      <w:r w:rsidRPr="002874B6">
        <w:rPr>
          <w:rFonts w:ascii="Arial" w:eastAsia="Times New Roman" w:hAnsi="Arial" w:cs="Arial"/>
          <w:color w:val="333333"/>
          <w:sz w:val="16"/>
          <w:szCs w:val="16"/>
          <w:lang w:eastAsia="es-CO"/>
        </w:rPr>
        <w:t>.</w:t>
      </w:r>
    </w:p>
    <w:p w:rsidR="00D4649F" w:rsidRDefault="00D4649F" w:rsidP="00494C4C">
      <w:pPr>
        <w:spacing w:after="0" w:line="240" w:lineRule="auto"/>
        <w:jc w:val="both"/>
        <w:rPr>
          <w:rFonts w:ascii="Arial" w:hAnsi="Arial" w:cs="Arial"/>
          <w:b/>
        </w:rPr>
      </w:pPr>
    </w:p>
    <w:p w:rsidR="00494C4C" w:rsidRDefault="00494C4C" w:rsidP="00494C4C">
      <w:pPr>
        <w:spacing w:after="0" w:line="240" w:lineRule="auto"/>
        <w:jc w:val="both"/>
        <w:rPr>
          <w:rFonts w:ascii="Arial" w:hAnsi="Arial" w:cs="Arial"/>
          <w:b/>
        </w:rPr>
      </w:pPr>
      <w:r>
        <w:rPr>
          <w:rFonts w:ascii="Arial" w:hAnsi="Arial" w:cs="Arial"/>
          <w:b/>
        </w:rPr>
        <w:t>OBSERVACIO</w:t>
      </w:r>
      <w:r w:rsidRPr="002874B6">
        <w:rPr>
          <w:rFonts w:ascii="Arial" w:hAnsi="Arial" w:cs="Arial"/>
          <w:b/>
        </w:rPr>
        <w:t>N</w:t>
      </w:r>
      <w:r>
        <w:rPr>
          <w:rFonts w:ascii="Arial" w:hAnsi="Arial" w:cs="Arial"/>
          <w:b/>
        </w:rPr>
        <w:t>ES:</w:t>
      </w:r>
    </w:p>
    <w:p w:rsidR="00494C4C" w:rsidRDefault="00494C4C" w:rsidP="00494C4C">
      <w:pPr>
        <w:spacing w:after="0" w:line="240" w:lineRule="auto"/>
        <w:jc w:val="both"/>
        <w:rPr>
          <w:rFonts w:ascii="Arial" w:hAnsi="Arial" w:cs="Arial"/>
          <w:b/>
        </w:rPr>
      </w:pPr>
    </w:p>
    <w:p w:rsidR="00494C4C" w:rsidRPr="00B464DE" w:rsidRDefault="00494C4C" w:rsidP="005D613B">
      <w:pPr>
        <w:pStyle w:val="Prrafodelista"/>
        <w:numPr>
          <w:ilvl w:val="0"/>
          <w:numId w:val="24"/>
        </w:numPr>
        <w:spacing w:after="0" w:line="240" w:lineRule="auto"/>
        <w:jc w:val="both"/>
        <w:rPr>
          <w:rFonts w:ascii="Arial" w:hAnsi="Arial" w:cs="Arial"/>
          <w:i/>
        </w:rPr>
      </w:pPr>
      <w:r>
        <w:rPr>
          <w:rFonts w:ascii="Arial" w:hAnsi="Arial" w:cs="Arial"/>
        </w:rPr>
        <w:t>Se observa que en el indicador  “</w:t>
      </w:r>
      <w:r w:rsidRPr="005D613B">
        <w:rPr>
          <w:rFonts w:ascii="Arial" w:hAnsi="Arial" w:cs="Arial"/>
        </w:rPr>
        <w:t xml:space="preserve">Indicador de </w:t>
      </w:r>
      <w:r w:rsidR="005D613B" w:rsidRPr="005D613B">
        <w:rPr>
          <w:rFonts w:ascii="Arial" w:hAnsi="Arial" w:cs="Arial"/>
        </w:rPr>
        <w:t>PAC</w:t>
      </w:r>
      <w:r w:rsidR="005D613B">
        <w:rPr>
          <w:rFonts w:ascii="Arial" w:hAnsi="Arial" w:cs="Arial"/>
        </w:rPr>
        <w:t xml:space="preserve"> no utilizado - I</w:t>
      </w:r>
      <w:r w:rsidRPr="005D613B">
        <w:rPr>
          <w:rFonts w:ascii="Arial" w:hAnsi="Arial" w:cs="Arial"/>
        </w:rPr>
        <w:t>npanut</w:t>
      </w:r>
      <w:r w:rsidRPr="0074587B">
        <w:rPr>
          <w:rFonts w:ascii="Arial" w:hAnsi="Arial" w:cs="Arial"/>
        </w:rPr>
        <w:t>”</w:t>
      </w:r>
      <w:r>
        <w:rPr>
          <w:rFonts w:ascii="Arial" w:hAnsi="Arial" w:cs="Arial"/>
        </w:rPr>
        <w:t xml:space="preserve">, no </w:t>
      </w:r>
      <w:r w:rsidR="005D613B">
        <w:rPr>
          <w:rFonts w:ascii="Arial" w:hAnsi="Arial" w:cs="Arial"/>
        </w:rPr>
        <w:t>se obtuvo el logro de</w:t>
      </w:r>
      <w:r>
        <w:rPr>
          <w:rFonts w:ascii="Arial" w:hAnsi="Arial" w:cs="Arial"/>
        </w:rPr>
        <w:t xml:space="preserve"> la meta programada</w:t>
      </w:r>
      <w:r w:rsidR="005D613B">
        <w:rPr>
          <w:rFonts w:ascii="Arial" w:hAnsi="Arial" w:cs="Arial"/>
        </w:rPr>
        <w:t xml:space="preserve"> arroja un porcentaje de cumplimiento del 12.50%</w:t>
      </w:r>
      <w:r>
        <w:rPr>
          <w:rFonts w:ascii="Arial" w:hAnsi="Arial" w:cs="Arial"/>
        </w:rPr>
        <w:t>. En el análisis de medición se informa</w:t>
      </w:r>
      <w:r w:rsidR="00B464DE">
        <w:rPr>
          <w:rFonts w:ascii="Arial" w:hAnsi="Arial" w:cs="Arial"/>
        </w:rPr>
        <w:t xml:space="preserve"> por parte del responsable</w:t>
      </w:r>
      <w:r>
        <w:rPr>
          <w:rFonts w:ascii="Arial" w:hAnsi="Arial" w:cs="Arial"/>
        </w:rPr>
        <w:t xml:space="preserve"> que</w:t>
      </w:r>
      <w:r w:rsidR="00B464DE">
        <w:rPr>
          <w:rFonts w:ascii="Arial" w:hAnsi="Arial" w:cs="Arial"/>
        </w:rPr>
        <w:t>:</w:t>
      </w:r>
      <w:r>
        <w:rPr>
          <w:rFonts w:ascii="Arial" w:hAnsi="Arial" w:cs="Arial"/>
        </w:rPr>
        <w:t xml:space="preserve"> </w:t>
      </w:r>
      <w:r w:rsidR="005D613B" w:rsidRPr="00B464DE">
        <w:rPr>
          <w:rFonts w:ascii="Arial" w:hAnsi="Arial" w:cs="Arial"/>
          <w:i/>
        </w:rPr>
        <w:t>sobre el porcentaje de PAC no ejecutados del primer trimestre 2015 es el 5.7% en gastos de personal 28.5%; gastos generales e inversión 0.0%</w:t>
      </w:r>
    </w:p>
    <w:p w:rsidR="00494C4C" w:rsidRPr="00494C4C" w:rsidRDefault="00494C4C" w:rsidP="00494C4C">
      <w:pPr>
        <w:pStyle w:val="Prrafodelista"/>
        <w:spacing w:after="0" w:line="240" w:lineRule="auto"/>
        <w:jc w:val="both"/>
        <w:rPr>
          <w:rFonts w:ascii="Arial" w:hAnsi="Arial" w:cs="Arial"/>
          <w:b/>
        </w:rPr>
      </w:pPr>
    </w:p>
    <w:p w:rsidR="00F434CA" w:rsidRDefault="00F434CA" w:rsidP="006920F5">
      <w:pPr>
        <w:pStyle w:val="Prrafodelista"/>
        <w:spacing w:after="0" w:line="240" w:lineRule="auto"/>
        <w:ind w:left="-284"/>
        <w:jc w:val="center"/>
        <w:rPr>
          <w:rFonts w:ascii="Arial" w:eastAsia="Times New Roman" w:hAnsi="Arial" w:cs="Arial"/>
          <w:color w:val="333333"/>
          <w:sz w:val="16"/>
          <w:szCs w:val="16"/>
          <w:lang w:eastAsia="es-CO"/>
        </w:rPr>
      </w:pPr>
    </w:p>
    <w:p w:rsidR="006920F5" w:rsidRPr="00BC22C5" w:rsidRDefault="006920F5" w:rsidP="006920F5">
      <w:pPr>
        <w:pStyle w:val="Prrafodelista"/>
        <w:spacing w:after="0" w:line="240" w:lineRule="auto"/>
        <w:ind w:left="-284"/>
        <w:jc w:val="center"/>
        <w:rPr>
          <w:rFonts w:ascii="Arial" w:hAnsi="Arial" w:cs="Arial"/>
          <w:b/>
        </w:rPr>
      </w:pPr>
      <w:r w:rsidRPr="00BC22C5">
        <w:rPr>
          <w:rFonts w:ascii="Arial" w:hAnsi="Arial" w:cs="Arial"/>
          <w:b/>
        </w:rPr>
        <w:t>MACRO PROCESO: GESTIÓN JURÍDICA</w:t>
      </w:r>
    </w:p>
    <w:p w:rsidR="00B464DE" w:rsidRDefault="00B464DE" w:rsidP="006920F5">
      <w:pPr>
        <w:spacing w:after="0" w:line="240" w:lineRule="auto"/>
        <w:rPr>
          <w:rFonts w:ascii="Arial" w:hAnsi="Arial" w:cs="Arial"/>
          <w:b/>
        </w:rPr>
      </w:pPr>
    </w:p>
    <w:p w:rsidR="00077F77" w:rsidRDefault="00077F77" w:rsidP="006920F5">
      <w:pPr>
        <w:spacing w:after="0" w:line="240" w:lineRule="auto"/>
        <w:rPr>
          <w:rFonts w:ascii="Arial" w:hAnsi="Arial" w:cs="Arial"/>
          <w:b/>
        </w:rPr>
      </w:pPr>
    </w:p>
    <w:p w:rsidR="006920F5" w:rsidRPr="00B844B2" w:rsidRDefault="006920F5" w:rsidP="00295070">
      <w:pPr>
        <w:pStyle w:val="Prrafodelista"/>
        <w:numPr>
          <w:ilvl w:val="0"/>
          <w:numId w:val="20"/>
        </w:numPr>
        <w:spacing w:after="0" w:line="240" w:lineRule="auto"/>
        <w:ind w:left="0"/>
        <w:jc w:val="both"/>
        <w:rPr>
          <w:rFonts w:ascii="Arial" w:hAnsi="Arial" w:cs="Arial"/>
          <w:b/>
          <w:sz w:val="24"/>
          <w:szCs w:val="24"/>
        </w:rPr>
      </w:pPr>
      <w:r w:rsidRPr="00C86864">
        <w:rPr>
          <w:rFonts w:ascii="Arial" w:hAnsi="Arial" w:cs="Arial"/>
          <w:b/>
        </w:rPr>
        <w:t xml:space="preserve">PROCESO: </w:t>
      </w:r>
      <w:r w:rsidR="00B844B2">
        <w:rPr>
          <w:rFonts w:ascii="Arial" w:hAnsi="Arial" w:cs="Arial"/>
          <w:b/>
        </w:rPr>
        <w:t>GESTIÓN JURÍDICA</w:t>
      </w:r>
      <w:r w:rsidRPr="00C86864">
        <w:rPr>
          <w:rFonts w:ascii="Arial" w:hAnsi="Arial" w:cs="Arial"/>
          <w:b/>
        </w:rPr>
        <w:t xml:space="preserve">: </w:t>
      </w:r>
      <w:r w:rsidR="00B844B2">
        <w:rPr>
          <w:rFonts w:ascii="Arial" w:hAnsi="Arial" w:cs="Arial"/>
        </w:rPr>
        <w:t>Este proceso cuenta con tres</w:t>
      </w:r>
      <w:r w:rsidRPr="00C86864">
        <w:rPr>
          <w:rFonts w:ascii="Arial" w:hAnsi="Arial" w:cs="Arial"/>
        </w:rPr>
        <w:t xml:space="preserve"> (</w:t>
      </w:r>
      <w:r w:rsidR="00B844B2">
        <w:rPr>
          <w:rFonts w:ascii="Arial" w:hAnsi="Arial" w:cs="Arial"/>
        </w:rPr>
        <w:t>3</w:t>
      </w:r>
      <w:r w:rsidRPr="00C86864">
        <w:rPr>
          <w:rFonts w:ascii="Arial" w:hAnsi="Arial" w:cs="Arial"/>
        </w:rPr>
        <w:t>) indicador</w:t>
      </w:r>
      <w:r w:rsidR="00B464DE">
        <w:rPr>
          <w:rFonts w:ascii="Arial" w:hAnsi="Arial" w:cs="Arial"/>
        </w:rPr>
        <w:t>es</w:t>
      </w:r>
      <w:r>
        <w:rPr>
          <w:rFonts w:ascii="Arial" w:hAnsi="Arial" w:cs="Arial"/>
        </w:rPr>
        <w:t xml:space="preserve">, </w:t>
      </w:r>
      <w:r w:rsidR="00B844B2">
        <w:rPr>
          <w:rFonts w:ascii="Arial" w:hAnsi="Arial" w:cs="Arial"/>
        </w:rPr>
        <w:t>los</w:t>
      </w:r>
      <w:r>
        <w:rPr>
          <w:rFonts w:ascii="Arial" w:hAnsi="Arial" w:cs="Arial"/>
        </w:rPr>
        <w:t xml:space="preserve"> cual</w:t>
      </w:r>
      <w:r w:rsidR="00B844B2">
        <w:rPr>
          <w:rFonts w:ascii="Arial" w:hAnsi="Arial" w:cs="Arial"/>
        </w:rPr>
        <w:t>es</w:t>
      </w:r>
      <w:r>
        <w:rPr>
          <w:rFonts w:ascii="Arial" w:hAnsi="Arial" w:cs="Arial"/>
        </w:rPr>
        <w:t xml:space="preserve"> fue</w:t>
      </w:r>
      <w:r w:rsidR="00B844B2">
        <w:rPr>
          <w:rFonts w:ascii="Arial" w:hAnsi="Arial" w:cs="Arial"/>
        </w:rPr>
        <w:t>ron</w:t>
      </w:r>
      <w:r>
        <w:rPr>
          <w:rFonts w:ascii="Arial" w:hAnsi="Arial" w:cs="Arial"/>
        </w:rPr>
        <w:t xml:space="preserve"> reportado</w:t>
      </w:r>
      <w:r w:rsidR="00B844B2">
        <w:rPr>
          <w:rFonts w:ascii="Arial" w:hAnsi="Arial" w:cs="Arial"/>
        </w:rPr>
        <w:t>s de acuerdo a la frecuencia en que deben de hacerse</w:t>
      </w:r>
      <w:r>
        <w:rPr>
          <w:rFonts w:ascii="Arial" w:hAnsi="Arial" w:cs="Arial"/>
        </w:rPr>
        <w:t>.</w:t>
      </w:r>
    </w:p>
    <w:p w:rsidR="00B844B2" w:rsidRDefault="00B844B2" w:rsidP="00B844B2">
      <w:pPr>
        <w:pStyle w:val="Prrafodelista"/>
        <w:spacing w:after="0" w:line="240" w:lineRule="auto"/>
        <w:ind w:left="-567"/>
        <w:jc w:val="both"/>
        <w:rPr>
          <w:rFonts w:ascii="Arial" w:hAnsi="Arial" w:cs="Arial"/>
          <w:b/>
          <w:sz w:val="24"/>
          <w:szCs w:val="24"/>
        </w:rPr>
      </w:pPr>
    </w:p>
    <w:tbl>
      <w:tblPr>
        <w:tblW w:w="10740" w:type="dxa"/>
        <w:tblInd w:w="-658"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5180"/>
        <w:gridCol w:w="1140"/>
        <w:gridCol w:w="838"/>
        <w:gridCol w:w="550"/>
        <w:gridCol w:w="615"/>
        <w:gridCol w:w="615"/>
        <w:gridCol w:w="881"/>
        <w:gridCol w:w="921"/>
      </w:tblGrid>
      <w:tr w:rsidR="00D4649F" w:rsidRPr="00D4649F" w:rsidTr="00D4649F">
        <w:trPr>
          <w:trHeight w:val="450"/>
        </w:trPr>
        <w:tc>
          <w:tcPr>
            <w:tcW w:w="0" w:type="auto"/>
            <w:shd w:val="clear" w:color="auto" w:fill="F6F1E0"/>
            <w:vAlign w:val="center"/>
            <w:hideMark/>
          </w:tcPr>
          <w:p w:rsidR="00D4649F" w:rsidRPr="00D4649F" w:rsidRDefault="00D4649F" w:rsidP="00D4649F">
            <w:pPr>
              <w:spacing w:after="0" w:line="240" w:lineRule="auto"/>
              <w:jc w:val="center"/>
              <w:rPr>
                <w:rFonts w:ascii="Arial" w:eastAsia="Times New Roman" w:hAnsi="Arial" w:cs="Arial"/>
                <w:b/>
                <w:bCs/>
                <w:color w:val="887324"/>
                <w:sz w:val="18"/>
                <w:szCs w:val="18"/>
                <w:lang w:val="es-CO" w:eastAsia="es-CO"/>
              </w:rPr>
            </w:pPr>
            <w:r w:rsidRPr="00D4649F">
              <w:rPr>
                <w:rFonts w:ascii="Arial" w:eastAsia="Times New Roman" w:hAnsi="Arial" w:cs="Arial"/>
                <w:b/>
                <w:bCs/>
                <w:color w:val="887324"/>
                <w:sz w:val="18"/>
                <w:szCs w:val="18"/>
                <w:lang w:val="es-CO" w:eastAsia="es-CO"/>
              </w:rPr>
              <w:t>Indicador</w:t>
            </w:r>
          </w:p>
        </w:tc>
        <w:tc>
          <w:tcPr>
            <w:tcW w:w="0" w:type="auto"/>
            <w:shd w:val="clear" w:color="auto" w:fill="F6F1E0"/>
            <w:vAlign w:val="center"/>
            <w:hideMark/>
          </w:tcPr>
          <w:p w:rsidR="00D4649F" w:rsidRPr="00D4649F" w:rsidRDefault="00D4649F" w:rsidP="00D4649F">
            <w:pPr>
              <w:spacing w:after="0" w:line="240" w:lineRule="auto"/>
              <w:jc w:val="center"/>
              <w:rPr>
                <w:rFonts w:ascii="Arial" w:eastAsia="Times New Roman" w:hAnsi="Arial" w:cs="Arial"/>
                <w:b/>
                <w:bCs/>
                <w:sz w:val="20"/>
                <w:szCs w:val="20"/>
                <w:lang w:val="es-CO" w:eastAsia="es-CO"/>
              </w:rPr>
            </w:pPr>
          </w:p>
        </w:tc>
        <w:tc>
          <w:tcPr>
            <w:tcW w:w="0" w:type="auto"/>
            <w:shd w:val="clear" w:color="auto" w:fill="F6F1E0"/>
            <w:vAlign w:val="center"/>
            <w:hideMark/>
          </w:tcPr>
          <w:p w:rsidR="00D4649F" w:rsidRPr="00D4649F" w:rsidRDefault="00D4649F" w:rsidP="00D4649F">
            <w:pPr>
              <w:spacing w:after="0" w:line="240" w:lineRule="auto"/>
              <w:jc w:val="center"/>
              <w:rPr>
                <w:rFonts w:ascii="Arial" w:eastAsia="Times New Roman" w:hAnsi="Arial" w:cs="Arial"/>
                <w:b/>
                <w:bCs/>
                <w:color w:val="887324"/>
                <w:sz w:val="18"/>
                <w:szCs w:val="18"/>
                <w:lang w:val="es-CO" w:eastAsia="es-CO"/>
              </w:rPr>
            </w:pPr>
            <w:r w:rsidRPr="00D4649F">
              <w:rPr>
                <w:rFonts w:ascii="Arial" w:eastAsia="Times New Roman" w:hAnsi="Arial" w:cs="Arial"/>
                <w:b/>
                <w:bCs/>
                <w:color w:val="887324"/>
                <w:sz w:val="18"/>
                <w:szCs w:val="18"/>
                <w:lang w:val="es-CO" w:eastAsia="es-CO"/>
              </w:rPr>
              <w:t>Valor Real</w:t>
            </w:r>
          </w:p>
        </w:tc>
        <w:tc>
          <w:tcPr>
            <w:tcW w:w="0" w:type="auto"/>
            <w:shd w:val="clear" w:color="auto" w:fill="F6F1E0"/>
            <w:vAlign w:val="center"/>
            <w:hideMark/>
          </w:tcPr>
          <w:p w:rsidR="00D4649F" w:rsidRPr="00D4649F" w:rsidRDefault="00D4649F" w:rsidP="00D4649F">
            <w:pPr>
              <w:spacing w:after="0" w:line="240" w:lineRule="auto"/>
              <w:jc w:val="center"/>
              <w:rPr>
                <w:rFonts w:ascii="Arial" w:eastAsia="Times New Roman" w:hAnsi="Arial" w:cs="Arial"/>
                <w:b/>
                <w:bCs/>
                <w:color w:val="887324"/>
                <w:sz w:val="18"/>
                <w:szCs w:val="18"/>
                <w:lang w:val="es-CO" w:eastAsia="es-CO"/>
              </w:rPr>
            </w:pPr>
            <w:r w:rsidRPr="00D4649F">
              <w:rPr>
                <w:rFonts w:ascii="Arial" w:eastAsia="Times New Roman" w:hAnsi="Arial" w:cs="Arial"/>
                <w:b/>
                <w:bCs/>
                <w:color w:val="887324"/>
                <w:sz w:val="18"/>
                <w:szCs w:val="18"/>
                <w:lang w:val="es-CO" w:eastAsia="es-CO"/>
              </w:rPr>
              <w:t>Meta</w:t>
            </w:r>
          </w:p>
        </w:tc>
        <w:tc>
          <w:tcPr>
            <w:tcW w:w="0" w:type="auto"/>
            <w:gridSpan w:val="2"/>
            <w:shd w:val="clear" w:color="auto" w:fill="F6F1E0"/>
            <w:vAlign w:val="center"/>
            <w:hideMark/>
          </w:tcPr>
          <w:p w:rsidR="00D4649F" w:rsidRPr="00D4649F" w:rsidRDefault="00D4649F" w:rsidP="00D4649F">
            <w:pPr>
              <w:spacing w:after="0" w:line="240" w:lineRule="auto"/>
              <w:jc w:val="center"/>
              <w:rPr>
                <w:rFonts w:ascii="Arial" w:eastAsia="Times New Roman" w:hAnsi="Arial" w:cs="Arial"/>
                <w:b/>
                <w:bCs/>
                <w:color w:val="887324"/>
                <w:sz w:val="18"/>
                <w:szCs w:val="18"/>
                <w:lang w:val="es-CO" w:eastAsia="es-CO"/>
              </w:rPr>
            </w:pPr>
            <w:r w:rsidRPr="00D4649F">
              <w:rPr>
                <w:rFonts w:ascii="Arial" w:eastAsia="Times New Roman" w:hAnsi="Arial" w:cs="Arial"/>
                <w:b/>
                <w:bCs/>
                <w:color w:val="887324"/>
                <w:sz w:val="18"/>
                <w:szCs w:val="18"/>
                <w:lang w:val="es-CO" w:eastAsia="es-CO"/>
              </w:rPr>
              <w:t>Cumplimiento</w:t>
            </w:r>
          </w:p>
        </w:tc>
        <w:tc>
          <w:tcPr>
            <w:tcW w:w="0" w:type="auto"/>
            <w:shd w:val="clear" w:color="auto" w:fill="F6F1E0"/>
            <w:vAlign w:val="center"/>
            <w:hideMark/>
          </w:tcPr>
          <w:p w:rsidR="00D4649F" w:rsidRPr="00D4649F" w:rsidRDefault="00D4649F" w:rsidP="00D4649F">
            <w:pPr>
              <w:spacing w:after="0" w:line="240" w:lineRule="auto"/>
              <w:jc w:val="center"/>
              <w:rPr>
                <w:rFonts w:ascii="Arial" w:eastAsia="Times New Roman" w:hAnsi="Arial" w:cs="Arial"/>
                <w:b/>
                <w:bCs/>
                <w:color w:val="887324"/>
                <w:sz w:val="18"/>
                <w:szCs w:val="18"/>
                <w:lang w:val="es-CO" w:eastAsia="es-CO"/>
              </w:rPr>
            </w:pPr>
            <w:r w:rsidRPr="00D4649F">
              <w:rPr>
                <w:rFonts w:ascii="Arial" w:eastAsia="Times New Roman" w:hAnsi="Arial" w:cs="Arial"/>
                <w:b/>
                <w:bCs/>
                <w:color w:val="887324"/>
                <w:sz w:val="18"/>
                <w:szCs w:val="18"/>
                <w:lang w:val="es-CO" w:eastAsia="es-CO"/>
              </w:rPr>
              <w:t>Fecha</w:t>
            </w:r>
          </w:p>
        </w:tc>
        <w:tc>
          <w:tcPr>
            <w:tcW w:w="0" w:type="auto"/>
            <w:shd w:val="clear" w:color="auto" w:fill="F6F1E0"/>
            <w:vAlign w:val="center"/>
            <w:hideMark/>
          </w:tcPr>
          <w:p w:rsidR="00D4649F" w:rsidRPr="00D4649F" w:rsidRDefault="00D4649F" w:rsidP="00D4649F">
            <w:pPr>
              <w:spacing w:after="0" w:line="240" w:lineRule="auto"/>
              <w:jc w:val="center"/>
              <w:rPr>
                <w:rFonts w:ascii="Arial" w:eastAsia="Times New Roman" w:hAnsi="Arial" w:cs="Arial"/>
                <w:b/>
                <w:bCs/>
                <w:color w:val="887324"/>
                <w:sz w:val="18"/>
                <w:szCs w:val="18"/>
                <w:lang w:val="es-CO" w:eastAsia="es-CO"/>
              </w:rPr>
            </w:pPr>
            <w:r w:rsidRPr="00D4649F">
              <w:rPr>
                <w:rFonts w:ascii="Arial" w:eastAsia="Times New Roman" w:hAnsi="Arial" w:cs="Arial"/>
                <w:b/>
                <w:bCs/>
                <w:color w:val="887324"/>
                <w:sz w:val="18"/>
                <w:szCs w:val="18"/>
                <w:lang w:val="es-CO" w:eastAsia="es-CO"/>
              </w:rPr>
              <w:t>Tendencia</w:t>
            </w:r>
          </w:p>
        </w:tc>
      </w:tr>
      <w:tr w:rsidR="00D4649F" w:rsidRPr="00D4649F" w:rsidTr="00D4649F">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D4649F" w:rsidRPr="00D4649F" w:rsidRDefault="00241262" w:rsidP="00D4649F">
            <w:pPr>
              <w:spacing w:after="0" w:line="240" w:lineRule="auto"/>
              <w:rPr>
                <w:rFonts w:ascii="Arial" w:eastAsia="Times New Roman" w:hAnsi="Arial" w:cs="Arial"/>
                <w:color w:val="333333"/>
                <w:sz w:val="17"/>
                <w:szCs w:val="17"/>
                <w:lang w:val="es-CO" w:eastAsia="es-CO"/>
              </w:rPr>
            </w:pPr>
            <w:hyperlink r:id="rId42" w:history="1">
              <w:r w:rsidR="00D4649F" w:rsidRPr="00D4649F">
                <w:rPr>
                  <w:rFonts w:ascii="Arial" w:eastAsia="Times New Roman" w:hAnsi="Arial" w:cs="Arial"/>
                  <w:color w:val="333333"/>
                  <w:sz w:val="17"/>
                  <w:szCs w:val="17"/>
                  <w:lang w:val="es-CO" w:eastAsia="es-CO"/>
                </w:rPr>
                <w:t>Expedientes de jurisdicción coactiva gestionados</w:t>
              </w:r>
            </w:hyperlink>
            <w:r w:rsidR="00D4649F" w:rsidRPr="00D4649F">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D4649F" w:rsidRPr="00D4649F" w:rsidRDefault="00D4649F" w:rsidP="00D4649F">
            <w:pPr>
              <w:spacing w:after="0" w:line="240" w:lineRule="auto"/>
              <w:rPr>
                <w:rFonts w:ascii="Arial" w:eastAsia="Times New Roman" w:hAnsi="Arial" w:cs="Arial"/>
                <w:color w:val="333333"/>
                <w:sz w:val="17"/>
                <w:szCs w:val="17"/>
                <w:lang w:val="es-CO" w:eastAsia="es-CO"/>
              </w:rPr>
            </w:pPr>
            <w:r w:rsidRPr="00D4649F">
              <w:rPr>
                <w:rFonts w:ascii="Arial" w:eastAsia="Times New Roman" w:hAnsi="Arial" w:cs="Arial"/>
                <w:noProof/>
                <w:color w:val="333333"/>
                <w:sz w:val="17"/>
                <w:szCs w:val="17"/>
                <w:lang w:val="es-CO" w:eastAsia="es-CO"/>
              </w:rPr>
              <w:drawing>
                <wp:inline distT="0" distB="0" distL="0" distR="0" wp14:anchorId="6A9AAE25" wp14:editId="4B17AE9D">
                  <wp:extent cx="702945" cy="296545"/>
                  <wp:effectExtent l="0" t="0" r="1905" b="8255"/>
                  <wp:docPr id="149" name="DataList1_ctl00_grvProcesoGerencial_ctl02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2945" cy="296545"/>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D4649F" w:rsidRPr="00D4649F" w:rsidRDefault="00D4649F" w:rsidP="00D4649F">
            <w:pPr>
              <w:spacing w:after="0" w:line="240" w:lineRule="auto"/>
              <w:jc w:val="right"/>
              <w:rPr>
                <w:rFonts w:ascii="Arial" w:eastAsia="Times New Roman" w:hAnsi="Arial" w:cs="Arial"/>
                <w:color w:val="333333"/>
                <w:sz w:val="17"/>
                <w:szCs w:val="17"/>
                <w:lang w:val="es-CO" w:eastAsia="es-CO"/>
              </w:rPr>
            </w:pPr>
            <w:r w:rsidRPr="00D4649F">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D4649F" w:rsidRPr="00D4649F" w:rsidRDefault="00D4649F" w:rsidP="00D4649F">
            <w:pPr>
              <w:spacing w:after="0" w:line="240" w:lineRule="auto"/>
              <w:jc w:val="right"/>
              <w:rPr>
                <w:rFonts w:ascii="Arial" w:eastAsia="Times New Roman" w:hAnsi="Arial" w:cs="Arial"/>
                <w:color w:val="333333"/>
                <w:sz w:val="17"/>
                <w:szCs w:val="17"/>
                <w:lang w:val="es-CO" w:eastAsia="es-CO"/>
              </w:rPr>
            </w:pPr>
            <w:r w:rsidRPr="00D4649F">
              <w:rPr>
                <w:rFonts w:ascii="Arial" w:eastAsia="Times New Roman" w:hAnsi="Arial" w:cs="Arial"/>
                <w:color w:val="333333"/>
                <w:sz w:val="17"/>
                <w:szCs w:val="17"/>
                <w:lang w:val="es-CO" w:eastAsia="es-CO"/>
              </w:rPr>
              <w:t xml:space="preserve">98.00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D4649F" w:rsidRPr="00D4649F" w:rsidRDefault="00D4649F" w:rsidP="00D4649F">
            <w:pPr>
              <w:spacing w:after="0" w:line="240" w:lineRule="auto"/>
              <w:jc w:val="right"/>
              <w:rPr>
                <w:rFonts w:ascii="Arial" w:eastAsia="Times New Roman" w:hAnsi="Arial" w:cs="Arial"/>
                <w:color w:val="333333"/>
                <w:sz w:val="17"/>
                <w:szCs w:val="17"/>
                <w:lang w:val="es-CO" w:eastAsia="es-CO"/>
              </w:rPr>
            </w:pPr>
            <w:r w:rsidRPr="00D4649F">
              <w:rPr>
                <w:rFonts w:ascii="Arial" w:eastAsia="Times New Roman" w:hAnsi="Arial" w:cs="Arial"/>
                <w:color w:val="333333"/>
                <w:sz w:val="17"/>
                <w:szCs w:val="17"/>
                <w:lang w:val="es-CO" w:eastAsia="es-CO"/>
              </w:rPr>
              <w:t xml:space="preserve">102.04%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D4649F" w:rsidRPr="00D4649F" w:rsidRDefault="00D4649F" w:rsidP="00D4649F">
            <w:pPr>
              <w:spacing w:after="0" w:line="240" w:lineRule="auto"/>
              <w:rPr>
                <w:rFonts w:ascii="Arial" w:eastAsia="Times New Roman" w:hAnsi="Arial" w:cs="Arial"/>
                <w:color w:val="333333"/>
                <w:sz w:val="17"/>
                <w:szCs w:val="17"/>
                <w:lang w:val="es-CO" w:eastAsia="es-CO"/>
              </w:rPr>
            </w:pPr>
            <w:r w:rsidRPr="00D4649F">
              <w:rPr>
                <w:rFonts w:ascii="Arial" w:eastAsia="Times New Roman" w:hAnsi="Arial" w:cs="Arial"/>
                <w:color w:val="333333"/>
                <w:sz w:val="17"/>
                <w:szCs w:val="17"/>
                <w:lang w:val="es-CO" w:eastAsia="es-CO"/>
              </w:rPr>
              <w:t>13/04/2015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D4649F" w:rsidRPr="00D4649F" w:rsidRDefault="00D4649F" w:rsidP="00D4649F">
            <w:pPr>
              <w:spacing w:after="0" w:line="240" w:lineRule="auto"/>
              <w:jc w:val="center"/>
              <w:rPr>
                <w:rFonts w:ascii="Arial" w:eastAsia="Times New Roman" w:hAnsi="Arial" w:cs="Arial"/>
                <w:color w:val="333333"/>
                <w:sz w:val="17"/>
                <w:szCs w:val="17"/>
                <w:lang w:val="es-CO" w:eastAsia="es-CO"/>
              </w:rPr>
            </w:pPr>
            <w:r w:rsidRPr="00D4649F">
              <w:rPr>
                <w:rFonts w:ascii="Arial" w:eastAsia="Times New Roman" w:hAnsi="Arial" w:cs="Arial"/>
                <w:noProof/>
                <w:color w:val="333333"/>
                <w:sz w:val="17"/>
                <w:szCs w:val="17"/>
                <w:lang w:val="es-CO" w:eastAsia="es-CO"/>
              </w:rPr>
              <w:drawing>
                <wp:inline distT="0" distB="0" distL="0" distR="0" wp14:anchorId="66928976" wp14:editId="1EB05833">
                  <wp:extent cx="144145" cy="127000"/>
                  <wp:effectExtent l="0" t="0" r="8255" b="6350"/>
                  <wp:docPr id="150" name="DataList1_ctl00_grvProcesoGerencial_ctl02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145" cy="127000"/>
                          </a:xfrm>
                          <a:prstGeom prst="rect">
                            <a:avLst/>
                          </a:prstGeom>
                          <a:noFill/>
                          <a:ln>
                            <a:noFill/>
                          </a:ln>
                        </pic:spPr>
                      </pic:pic>
                    </a:graphicData>
                  </a:graphic>
                </wp:inline>
              </w:drawing>
            </w:r>
          </w:p>
        </w:tc>
      </w:tr>
      <w:tr w:rsidR="00D4649F" w:rsidRPr="00D4649F" w:rsidTr="00D4649F">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D4649F" w:rsidRPr="00D4649F" w:rsidRDefault="00241262" w:rsidP="00D4649F">
            <w:pPr>
              <w:spacing w:after="0" w:line="240" w:lineRule="auto"/>
              <w:rPr>
                <w:rFonts w:ascii="Arial" w:eastAsia="Times New Roman" w:hAnsi="Arial" w:cs="Arial"/>
                <w:color w:val="333333"/>
                <w:sz w:val="17"/>
                <w:szCs w:val="17"/>
                <w:lang w:val="es-CO" w:eastAsia="es-CO"/>
              </w:rPr>
            </w:pPr>
            <w:hyperlink r:id="rId43" w:history="1">
              <w:r w:rsidR="00D4649F" w:rsidRPr="00D4649F">
                <w:rPr>
                  <w:rFonts w:ascii="Arial" w:eastAsia="Times New Roman" w:hAnsi="Arial" w:cs="Arial"/>
                  <w:color w:val="333333"/>
                  <w:sz w:val="17"/>
                  <w:szCs w:val="17"/>
                  <w:lang w:val="es-CO" w:eastAsia="es-CO"/>
                </w:rPr>
                <w:t>Trámites realizados dentro de los términos legales con la expedición de conceptos</w:t>
              </w:r>
            </w:hyperlink>
            <w:r w:rsidR="00D4649F" w:rsidRPr="00D4649F">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D4649F" w:rsidRPr="00D4649F" w:rsidRDefault="00D4649F" w:rsidP="00D4649F">
            <w:pPr>
              <w:spacing w:after="0" w:line="240" w:lineRule="auto"/>
              <w:rPr>
                <w:rFonts w:ascii="Arial" w:eastAsia="Times New Roman" w:hAnsi="Arial" w:cs="Arial"/>
                <w:color w:val="333333"/>
                <w:sz w:val="17"/>
                <w:szCs w:val="17"/>
                <w:lang w:val="es-CO" w:eastAsia="es-CO"/>
              </w:rPr>
            </w:pPr>
            <w:r w:rsidRPr="00D4649F">
              <w:rPr>
                <w:rFonts w:ascii="Arial" w:eastAsia="Times New Roman" w:hAnsi="Arial" w:cs="Arial"/>
                <w:noProof/>
                <w:color w:val="333333"/>
                <w:sz w:val="17"/>
                <w:szCs w:val="17"/>
                <w:lang w:val="es-CO" w:eastAsia="es-CO"/>
              </w:rPr>
              <w:drawing>
                <wp:inline distT="0" distB="0" distL="0" distR="0" wp14:anchorId="4FAB7F04" wp14:editId="01349925">
                  <wp:extent cx="702945" cy="296545"/>
                  <wp:effectExtent l="0" t="0" r="1905" b="8255"/>
                  <wp:docPr id="151" name="DataList1_ctl00_grvProcesoGerencial_ctl03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3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2945" cy="296545"/>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D4649F" w:rsidRPr="00D4649F" w:rsidRDefault="00D4649F" w:rsidP="00D4649F">
            <w:pPr>
              <w:spacing w:after="0" w:line="240" w:lineRule="auto"/>
              <w:jc w:val="right"/>
              <w:rPr>
                <w:rFonts w:ascii="Arial" w:eastAsia="Times New Roman" w:hAnsi="Arial" w:cs="Arial"/>
                <w:color w:val="333333"/>
                <w:sz w:val="17"/>
                <w:szCs w:val="17"/>
                <w:lang w:val="es-CO" w:eastAsia="es-CO"/>
              </w:rPr>
            </w:pPr>
            <w:r w:rsidRPr="00D4649F">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D4649F" w:rsidRPr="00D4649F" w:rsidRDefault="00D4649F" w:rsidP="00D4649F">
            <w:pPr>
              <w:spacing w:after="0" w:line="240" w:lineRule="auto"/>
              <w:jc w:val="right"/>
              <w:rPr>
                <w:rFonts w:ascii="Arial" w:eastAsia="Times New Roman" w:hAnsi="Arial" w:cs="Arial"/>
                <w:color w:val="333333"/>
                <w:sz w:val="17"/>
                <w:szCs w:val="17"/>
                <w:lang w:val="es-CO" w:eastAsia="es-CO"/>
              </w:rPr>
            </w:pPr>
            <w:r w:rsidRPr="00D4649F">
              <w:rPr>
                <w:rFonts w:ascii="Arial" w:eastAsia="Times New Roman" w:hAnsi="Arial" w:cs="Arial"/>
                <w:color w:val="333333"/>
                <w:sz w:val="17"/>
                <w:szCs w:val="17"/>
                <w:lang w:val="es-CO" w:eastAsia="es-CO"/>
              </w:rPr>
              <w:t xml:space="preserve">100.00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D4649F" w:rsidRPr="00D4649F" w:rsidRDefault="00D4649F" w:rsidP="00D4649F">
            <w:pPr>
              <w:spacing w:after="0" w:line="240" w:lineRule="auto"/>
              <w:jc w:val="right"/>
              <w:rPr>
                <w:rFonts w:ascii="Arial" w:eastAsia="Times New Roman" w:hAnsi="Arial" w:cs="Arial"/>
                <w:color w:val="333333"/>
                <w:sz w:val="17"/>
                <w:szCs w:val="17"/>
                <w:lang w:val="es-CO" w:eastAsia="es-CO"/>
              </w:rPr>
            </w:pPr>
            <w:r w:rsidRPr="00D4649F">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D4649F" w:rsidRPr="00D4649F" w:rsidRDefault="00D4649F" w:rsidP="00D4649F">
            <w:pPr>
              <w:spacing w:after="0" w:line="240" w:lineRule="auto"/>
              <w:rPr>
                <w:rFonts w:ascii="Arial" w:eastAsia="Times New Roman" w:hAnsi="Arial" w:cs="Arial"/>
                <w:color w:val="333333"/>
                <w:sz w:val="17"/>
                <w:szCs w:val="17"/>
                <w:lang w:val="es-CO" w:eastAsia="es-CO"/>
              </w:rPr>
            </w:pPr>
            <w:r w:rsidRPr="00D4649F">
              <w:rPr>
                <w:rFonts w:ascii="Arial" w:eastAsia="Times New Roman" w:hAnsi="Arial" w:cs="Arial"/>
                <w:color w:val="333333"/>
                <w:sz w:val="17"/>
                <w:szCs w:val="17"/>
                <w:lang w:val="es-CO" w:eastAsia="es-CO"/>
              </w:rPr>
              <w:t>14/04/2015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D4649F" w:rsidRPr="00D4649F" w:rsidRDefault="00D4649F" w:rsidP="00D4649F">
            <w:pPr>
              <w:spacing w:after="0" w:line="240" w:lineRule="auto"/>
              <w:jc w:val="center"/>
              <w:rPr>
                <w:rFonts w:ascii="Arial" w:eastAsia="Times New Roman" w:hAnsi="Arial" w:cs="Arial"/>
                <w:color w:val="333333"/>
                <w:sz w:val="17"/>
                <w:szCs w:val="17"/>
                <w:lang w:val="es-CO" w:eastAsia="es-CO"/>
              </w:rPr>
            </w:pPr>
            <w:r w:rsidRPr="00D4649F">
              <w:rPr>
                <w:rFonts w:ascii="Arial" w:eastAsia="Times New Roman" w:hAnsi="Arial" w:cs="Arial"/>
                <w:noProof/>
                <w:color w:val="333333"/>
                <w:sz w:val="17"/>
                <w:szCs w:val="17"/>
                <w:lang w:val="es-CO" w:eastAsia="es-CO"/>
              </w:rPr>
              <w:drawing>
                <wp:inline distT="0" distB="0" distL="0" distR="0" wp14:anchorId="59E3C801" wp14:editId="127CA49C">
                  <wp:extent cx="144145" cy="127000"/>
                  <wp:effectExtent l="0" t="0" r="8255" b="6350"/>
                  <wp:docPr id="152" name="DataList1_ctl00_grvProcesoGerencial_ctl03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3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145" cy="127000"/>
                          </a:xfrm>
                          <a:prstGeom prst="rect">
                            <a:avLst/>
                          </a:prstGeom>
                          <a:noFill/>
                          <a:ln>
                            <a:noFill/>
                          </a:ln>
                        </pic:spPr>
                      </pic:pic>
                    </a:graphicData>
                  </a:graphic>
                </wp:inline>
              </w:drawing>
            </w:r>
          </w:p>
        </w:tc>
      </w:tr>
      <w:tr w:rsidR="00D4649F" w:rsidRPr="00D4649F" w:rsidTr="00D4649F">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D4649F" w:rsidRPr="00D4649F" w:rsidRDefault="00241262" w:rsidP="00D4649F">
            <w:pPr>
              <w:spacing w:after="0" w:line="240" w:lineRule="auto"/>
              <w:rPr>
                <w:rFonts w:ascii="Arial" w:eastAsia="Times New Roman" w:hAnsi="Arial" w:cs="Arial"/>
                <w:color w:val="333333"/>
                <w:sz w:val="17"/>
                <w:szCs w:val="17"/>
                <w:lang w:val="es-CO" w:eastAsia="es-CO"/>
              </w:rPr>
            </w:pPr>
            <w:hyperlink r:id="rId44" w:history="1">
              <w:r w:rsidR="00D4649F" w:rsidRPr="00D4649F">
                <w:rPr>
                  <w:rFonts w:ascii="Arial" w:eastAsia="Times New Roman" w:hAnsi="Arial" w:cs="Arial"/>
                  <w:color w:val="333333"/>
                  <w:sz w:val="17"/>
                  <w:szCs w:val="17"/>
                  <w:lang w:val="es-CO" w:eastAsia="es-CO"/>
                </w:rPr>
                <w:t>Trámites realizados dentro de los términos legales en los procesos judiciales</w:t>
              </w:r>
            </w:hyperlink>
            <w:r w:rsidR="00D4649F" w:rsidRPr="00D4649F">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D4649F" w:rsidRPr="00D4649F" w:rsidRDefault="00D4649F" w:rsidP="00D4649F">
            <w:pPr>
              <w:spacing w:after="0" w:line="240" w:lineRule="auto"/>
              <w:rPr>
                <w:rFonts w:ascii="Arial" w:eastAsia="Times New Roman" w:hAnsi="Arial" w:cs="Arial"/>
                <w:color w:val="333333"/>
                <w:sz w:val="17"/>
                <w:szCs w:val="17"/>
                <w:lang w:val="es-CO" w:eastAsia="es-CO"/>
              </w:rPr>
            </w:pPr>
            <w:r w:rsidRPr="00D4649F">
              <w:rPr>
                <w:rFonts w:ascii="Arial" w:eastAsia="Times New Roman" w:hAnsi="Arial" w:cs="Arial"/>
                <w:noProof/>
                <w:color w:val="333333"/>
                <w:sz w:val="17"/>
                <w:szCs w:val="17"/>
                <w:lang w:val="es-CO" w:eastAsia="es-CO"/>
              </w:rPr>
              <w:drawing>
                <wp:inline distT="0" distB="0" distL="0" distR="0" wp14:anchorId="60F32A18" wp14:editId="6BA2C903">
                  <wp:extent cx="702945" cy="296545"/>
                  <wp:effectExtent l="0" t="0" r="1905" b="8255"/>
                  <wp:docPr id="153" name="DataList1_ctl00_grvProcesoGerencial_ctl04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4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2945" cy="296545"/>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D4649F" w:rsidRPr="00D4649F" w:rsidRDefault="00D4649F" w:rsidP="00D4649F">
            <w:pPr>
              <w:spacing w:after="0" w:line="240" w:lineRule="auto"/>
              <w:jc w:val="right"/>
              <w:rPr>
                <w:rFonts w:ascii="Arial" w:eastAsia="Times New Roman" w:hAnsi="Arial" w:cs="Arial"/>
                <w:color w:val="333333"/>
                <w:sz w:val="17"/>
                <w:szCs w:val="17"/>
                <w:lang w:val="es-CO" w:eastAsia="es-CO"/>
              </w:rPr>
            </w:pPr>
            <w:r w:rsidRPr="00D4649F">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D4649F" w:rsidRPr="00D4649F" w:rsidRDefault="00D4649F" w:rsidP="00D4649F">
            <w:pPr>
              <w:spacing w:after="0" w:line="240" w:lineRule="auto"/>
              <w:jc w:val="right"/>
              <w:rPr>
                <w:rFonts w:ascii="Arial" w:eastAsia="Times New Roman" w:hAnsi="Arial" w:cs="Arial"/>
                <w:color w:val="333333"/>
                <w:sz w:val="17"/>
                <w:szCs w:val="17"/>
                <w:lang w:val="es-CO" w:eastAsia="es-CO"/>
              </w:rPr>
            </w:pPr>
            <w:r w:rsidRPr="00D4649F">
              <w:rPr>
                <w:rFonts w:ascii="Arial" w:eastAsia="Times New Roman" w:hAnsi="Arial" w:cs="Arial"/>
                <w:color w:val="333333"/>
                <w:sz w:val="17"/>
                <w:szCs w:val="17"/>
                <w:lang w:val="es-CO" w:eastAsia="es-CO"/>
              </w:rPr>
              <w:t xml:space="preserve">100.00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D4649F" w:rsidRPr="00D4649F" w:rsidRDefault="00D4649F" w:rsidP="00D4649F">
            <w:pPr>
              <w:spacing w:after="0" w:line="240" w:lineRule="auto"/>
              <w:jc w:val="right"/>
              <w:rPr>
                <w:rFonts w:ascii="Arial" w:eastAsia="Times New Roman" w:hAnsi="Arial" w:cs="Arial"/>
                <w:color w:val="333333"/>
                <w:sz w:val="17"/>
                <w:szCs w:val="17"/>
                <w:lang w:val="es-CO" w:eastAsia="es-CO"/>
              </w:rPr>
            </w:pPr>
            <w:r w:rsidRPr="00D4649F">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D4649F" w:rsidRPr="00D4649F" w:rsidRDefault="00D4649F" w:rsidP="00D4649F">
            <w:pPr>
              <w:spacing w:after="0" w:line="240" w:lineRule="auto"/>
              <w:rPr>
                <w:rFonts w:ascii="Arial" w:eastAsia="Times New Roman" w:hAnsi="Arial" w:cs="Arial"/>
                <w:color w:val="333333"/>
                <w:sz w:val="17"/>
                <w:szCs w:val="17"/>
                <w:lang w:val="es-CO" w:eastAsia="es-CO"/>
              </w:rPr>
            </w:pPr>
            <w:r w:rsidRPr="00D4649F">
              <w:rPr>
                <w:rFonts w:ascii="Arial" w:eastAsia="Times New Roman" w:hAnsi="Arial" w:cs="Arial"/>
                <w:color w:val="333333"/>
                <w:sz w:val="17"/>
                <w:szCs w:val="17"/>
                <w:lang w:val="es-CO" w:eastAsia="es-CO"/>
              </w:rPr>
              <w:t>14/04/2015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D4649F" w:rsidRPr="00D4649F" w:rsidRDefault="00D4649F" w:rsidP="00D4649F">
            <w:pPr>
              <w:spacing w:after="0" w:line="240" w:lineRule="auto"/>
              <w:jc w:val="center"/>
              <w:rPr>
                <w:rFonts w:ascii="Arial" w:eastAsia="Times New Roman" w:hAnsi="Arial" w:cs="Arial"/>
                <w:color w:val="333333"/>
                <w:sz w:val="17"/>
                <w:szCs w:val="17"/>
                <w:lang w:val="es-CO" w:eastAsia="es-CO"/>
              </w:rPr>
            </w:pPr>
            <w:r w:rsidRPr="00D4649F">
              <w:rPr>
                <w:rFonts w:ascii="Arial" w:eastAsia="Times New Roman" w:hAnsi="Arial" w:cs="Arial"/>
                <w:noProof/>
                <w:color w:val="333333"/>
                <w:sz w:val="17"/>
                <w:szCs w:val="17"/>
                <w:lang w:val="es-CO" w:eastAsia="es-CO"/>
              </w:rPr>
              <w:drawing>
                <wp:inline distT="0" distB="0" distL="0" distR="0" wp14:anchorId="5F066050" wp14:editId="12A9D061">
                  <wp:extent cx="144145" cy="127000"/>
                  <wp:effectExtent l="0" t="0" r="8255" b="6350"/>
                  <wp:docPr id="154" name="DataList1_ctl00_grvProcesoGerencial_ctl04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4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145" cy="127000"/>
                          </a:xfrm>
                          <a:prstGeom prst="rect">
                            <a:avLst/>
                          </a:prstGeom>
                          <a:noFill/>
                          <a:ln>
                            <a:noFill/>
                          </a:ln>
                        </pic:spPr>
                      </pic:pic>
                    </a:graphicData>
                  </a:graphic>
                </wp:inline>
              </w:drawing>
            </w:r>
          </w:p>
        </w:tc>
      </w:tr>
      <w:tr w:rsidR="00D4649F" w:rsidRPr="00D4649F" w:rsidTr="00D4649F">
        <w:tblPrEx>
          <w:tblCellSpacing w:w="15" w:type="dxa"/>
          <w:tblBorders>
            <w:top w:val="none" w:sz="0" w:space="0" w:color="auto"/>
            <w:left w:val="none" w:sz="0" w:space="0" w:color="auto"/>
            <w:bottom w:val="none" w:sz="0" w:space="0" w:color="auto"/>
            <w:right w:val="none" w:sz="0" w:space="0" w:color="auto"/>
          </w:tblBorders>
        </w:tblPrEx>
        <w:trPr>
          <w:gridAfter w:val="3"/>
          <w:tblCellSpacing w:w="15" w:type="dxa"/>
        </w:trPr>
        <w:tc>
          <w:tcPr>
            <w:tcW w:w="0" w:type="auto"/>
            <w:shd w:val="clear" w:color="auto" w:fill="ECE1BB"/>
            <w:vAlign w:val="center"/>
            <w:hideMark/>
          </w:tcPr>
          <w:p w:rsidR="00D4649F" w:rsidRPr="00D4649F" w:rsidRDefault="00D4649F" w:rsidP="00D4649F">
            <w:pPr>
              <w:spacing w:after="0" w:line="240" w:lineRule="auto"/>
              <w:rPr>
                <w:rFonts w:ascii="Arial" w:eastAsia="Times New Roman" w:hAnsi="Arial" w:cs="Arial"/>
                <w:b/>
                <w:bCs/>
                <w:color w:val="333333"/>
                <w:sz w:val="17"/>
                <w:szCs w:val="17"/>
                <w:lang w:val="es-CO" w:eastAsia="es-CO"/>
              </w:rPr>
            </w:pPr>
            <w:r w:rsidRPr="00D4649F">
              <w:rPr>
                <w:rFonts w:ascii="Arial" w:eastAsia="Times New Roman" w:hAnsi="Arial" w:cs="Arial"/>
                <w:b/>
                <w:bCs/>
                <w:color w:val="333333"/>
                <w:sz w:val="17"/>
                <w:szCs w:val="17"/>
                <w:lang w:val="es-CO" w:eastAsia="es-CO"/>
              </w:rPr>
              <w:t>Total:</w:t>
            </w:r>
          </w:p>
        </w:tc>
        <w:tc>
          <w:tcPr>
            <w:tcW w:w="0" w:type="auto"/>
            <w:gridSpan w:val="4"/>
            <w:shd w:val="clear" w:color="auto" w:fill="ECE1BB"/>
            <w:vAlign w:val="center"/>
            <w:hideMark/>
          </w:tcPr>
          <w:p w:rsidR="00D4649F" w:rsidRPr="00D4649F" w:rsidRDefault="00D4649F" w:rsidP="00D4649F">
            <w:pPr>
              <w:spacing w:after="0" w:line="240" w:lineRule="auto"/>
              <w:jc w:val="right"/>
              <w:rPr>
                <w:rFonts w:ascii="Arial" w:eastAsia="Times New Roman" w:hAnsi="Arial" w:cs="Arial"/>
                <w:b/>
                <w:bCs/>
                <w:color w:val="333333"/>
                <w:sz w:val="17"/>
                <w:szCs w:val="17"/>
                <w:lang w:val="es-CO" w:eastAsia="es-CO"/>
              </w:rPr>
            </w:pPr>
            <w:r w:rsidRPr="00D4649F">
              <w:rPr>
                <w:rFonts w:ascii="Arial" w:eastAsia="Times New Roman" w:hAnsi="Arial" w:cs="Arial"/>
                <w:b/>
                <w:bCs/>
                <w:color w:val="333333"/>
                <w:sz w:val="17"/>
                <w:szCs w:val="17"/>
                <w:lang w:val="es-CO" w:eastAsia="es-CO"/>
              </w:rPr>
              <w:t>100.68%</w:t>
            </w:r>
          </w:p>
        </w:tc>
      </w:tr>
    </w:tbl>
    <w:p w:rsidR="00D4649F" w:rsidRDefault="00D4649F" w:rsidP="00D4649F">
      <w:pPr>
        <w:pStyle w:val="Prrafodelista"/>
        <w:spacing w:after="0" w:line="240" w:lineRule="auto"/>
        <w:ind w:left="-284"/>
        <w:jc w:val="center"/>
        <w:rPr>
          <w:rFonts w:ascii="Arial" w:eastAsia="Times New Roman" w:hAnsi="Arial" w:cs="Arial"/>
          <w:color w:val="333333"/>
          <w:sz w:val="16"/>
          <w:szCs w:val="16"/>
          <w:lang w:eastAsia="es-CO"/>
        </w:rPr>
      </w:pPr>
      <w:r w:rsidRPr="002874B6">
        <w:rPr>
          <w:rFonts w:ascii="Arial" w:eastAsia="Times New Roman" w:hAnsi="Arial" w:cs="Arial"/>
          <w:color w:val="333333"/>
          <w:sz w:val="16"/>
          <w:szCs w:val="16"/>
          <w:lang w:eastAsia="es-CO"/>
        </w:rPr>
        <w:t>Fuente Link “Visualización” ISolución</w:t>
      </w:r>
      <w:r>
        <w:rPr>
          <w:rFonts w:ascii="Arial" w:eastAsia="Times New Roman" w:hAnsi="Arial" w:cs="Arial"/>
          <w:color w:val="333333"/>
          <w:sz w:val="16"/>
          <w:szCs w:val="16"/>
          <w:lang w:eastAsia="es-CO"/>
        </w:rPr>
        <w:t>, 15</w:t>
      </w:r>
      <w:r w:rsidRPr="002874B6">
        <w:rPr>
          <w:rFonts w:ascii="Arial" w:eastAsia="Times New Roman" w:hAnsi="Arial" w:cs="Arial"/>
          <w:color w:val="333333"/>
          <w:sz w:val="16"/>
          <w:szCs w:val="16"/>
          <w:lang w:eastAsia="es-CO"/>
        </w:rPr>
        <w:t xml:space="preserve"> de</w:t>
      </w:r>
      <w:r>
        <w:rPr>
          <w:rFonts w:ascii="Arial" w:eastAsia="Times New Roman" w:hAnsi="Arial" w:cs="Arial"/>
          <w:color w:val="333333"/>
          <w:sz w:val="16"/>
          <w:szCs w:val="16"/>
          <w:lang w:eastAsia="es-CO"/>
        </w:rPr>
        <w:t xml:space="preserve"> Abril de 2015</w:t>
      </w:r>
      <w:r w:rsidRPr="002874B6">
        <w:rPr>
          <w:rFonts w:ascii="Arial" w:eastAsia="Times New Roman" w:hAnsi="Arial" w:cs="Arial"/>
          <w:color w:val="333333"/>
          <w:sz w:val="16"/>
          <w:szCs w:val="16"/>
          <w:lang w:eastAsia="es-CO"/>
        </w:rPr>
        <w:t>.</w:t>
      </w:r>
    </w:p>
    <w:p w:rsidR="00E42C52" w:rsidRDefault="00D4649F" w:rsidP="00D4649F">
      <w:pPr>
        <w:pStyle w:val="Prrafodelista"/>
        <w:tabs>
          <w:tab w:val="left" w:pos="6480"/>
        </w:tabs>
        <w:spacing w:after="0" w:line="240" w:lineRule="auto"/>
        <w:ind w:left="-567"/>
        <w:jc w:val="both"/>
        <w:rPr>
          <w:rFonts w:ascii="Arial" w:hAnsi="Arial" w:cs="Arial"/>
          <w:b/>
          <w:sz w:val="24"/>
          <w:szCs w:val="24"/>
        </w:rPr>
      </w:pPr>
      <w:r>
        <w:rPr>
          <w:rFonts w:ascii="Arial" w:hAnsi="Arial" w:cs="Arial"/>
          <w:b/>
          <w:sz w:val="24"/>
          <w:szCs w:val="24"/>
        </w:rPr>
        <w:tab/>
      </w:r>
    </w:p>
    <w:p w:rsidR="00303A78" w:rsidRDefault="00303A78" w:rsidP="00303A78">
      <w:pPr>
        <w:spacing w:after="0" w:line="240" w:lineRule="auto"/>
        <w:jc w:val="both"/>
        <w:rPr>
          <w:rFonts w:ascii="Arial" w:hAnsi="Arial" w:cs="Arial"/>
          <w:b/>
        </w:rPr>
      </w:pPr>
      <w:r>
        <w:rPr>
          <w:rFonts w:ascii="Arial" w:hAnsi="Arial" w:cs="Arial"/>
          <w:b/>
        </w:rPr>
        <w:t>OBSERVACIO</w:t>
      </w:r>
      <w:r w:rsidRPr="002874B6">
        <w:rPr>
          <w:rFonts w:ascii="Arial" w:hAnsi="Arial" w:cs="Arial"/>
          <w:b/>
        </w:rPr>
        <w:t>N</w:t>
      </w:r>
      <w:r>
        <w:rPr>
          <w:rFonts w:ascii="Arial" w:hAnsi="Arial" w:cs="Arial"/>
          <w:b/>
        </w:rPr>
        <w:t>ES:</w:t>
      </w:r>
    </w:p>
    <w:p w:rsidR="00303A78" w:rsidRDefault="00303A78" w:rsidP="00303A78">
      <w:pPr>
        <w:spacing w:after="0" w:line="240" w:lineRule="auto"/>
        <w:jc w:val="both"/>
        <w:rPr>
          <w:rFonts w:ascii="Arial" w:hAnsi="Arial" w:cs="Arial"/>
          <w:b/>
        </w:rPr>
      </w:pPr>
    </w:p>
    <w:p w:rsidR="00303A78" w:rsidRPr="00303A78" w:rsidRDefault="00303A78" w:rsidP="00303A78">
      <w:pPr>
        <w:pStyle w:val="Prrafodelista"/>
        <w:numPr>
          <w:ilvl w:val="0"/>
          <w:numId w:val="24"/>
        </w:numPr>
        <w:spacing w:after="0" w:line="240" w:lineRule="auto"/>
        <w:jc w:val="both"/>
        <w:rPr>
          <w:rFonts w:ascii="Arial" w:hAnsi="Arial" w:cs="Arial"/>
        </w:rPr>
      </w:pPr>
      <w:r w:rsidRPr="00303A78">
        <w:rPr>
          <w:rFonts w:ascii="Arial" w:hAnsi="Arial" w:cs="Arial"/>
        </w:rPr>
        <w:t xml:space="preserve">Se observa que para </w:t>
      </w:r>
      <w:r w:rsidR="00484678">
        <w:rPr>
          <w:rFonts w:ascii="Arial" w:hAnsi="Arial" w:cs="Arial"/>
        </w:rPr>
        <w:t>el siguiente indicador</w:t>
      </w:r>
      <w:r w:rsidRPr="00303A78">
        <w:rPr>
          <w:rFonts w:ascii="Arial" w:hAnsi="Arial" w:cs="Arial"/>
        </w:rPr>
        <w:t xml:space="preserve"> no se </w:t>
      </w:r>
      <w:r>
        <w:rPr>
          <w:rFonts w:ascii="Arial" w:hAnsi="Arial" w:cs="Arial"/>
        </w:rPr>
        <w:t xml:space="preserve">indica en el análisis de medición </w:t>
      </w:r>
      <w:r w:rsidR="00484678">
        <w:rPr>
          <w:rFonts w:ascii="Arial" w:hAnsi="Arial" w:cs="Arial"/>
        </w:rPr>
        <w:t>los datos que arrojan el resultado de acuerdo</w:t>
      </w:r>
      <w:r w:rsidRPr="00303A78">
        <w:rPr>
          <w:rFonts w:ascii="Arial" w:hAnsi="Arial" w:cs="Arial"/>
        </w:rPr>
        <w:t xml:space="preserve"> a la fórmula que se tiene establecid</w:t>
      </w:r>
      <w:r w:rsidR="00484678">
        <w:rPr>
          <w:rFonts w:ascii="Arial" w:hAnsi="Arial" w:cs="Arial"/>
        </w:rPr>
        <w:t>a en la ficha técnica del mismo:</w:t>
      </w:r>
    </w:p>
    <w:p w:rsidR="00E42C52" w:rsidRDefault="00E42C52" w:rsidP="00B844B2">
      <w:pPr>
        <w:pStyle w:val="Prrafodelista"/>
        <w:spacing w:after="0" w:line="240" w:lineRule="auto"/>
        <w:ind w:left="-567"/>
        <w:jc w:val="both"/>
        <w:rPr>
          <w:rFonts w:ascii="Arial" w:hAnsi="Arial" w:cs="Arial"/>
          <w:b/>
          <w:sz w:val="24"/>
          <w:szCs w:val="24"/>
        </w:rPr>
      </w:pPr>
    </w:p>
    <w:tbl>
      <w:tblPr>
        <w:tblStyle w:val="Tablaconcuadrcula"/>
        <w:tblW w:w="10644" w:type="dxa"/>
        <w:tblInd w:w="-358" w:type="dxa"/>
        <w:tblLook w:val="04A0" w:firstRow="1" w:lastRow="0" w:firstColumn="1" w:lastColumn="0" w:noHBand="0" w:noVBand="1"/>
      </w:tblPr>
      <w:tblGrid>
        <w:gridCol w:w="2627"/>
        <w:gridCol w:w="3500"/>
        <w:gridCol w:w="4517"/>
      </w:tblGrid>
      <w:tr w:rsidR="00484678" w:rsidRPr="002874B6" w:rsidTr="00484678">
        <w:trPr>
          <w:trHeight w:val="81"/>
        </w:trPr>
        <w:tc>
          <w:tcPr>
            <w:tcW w:w="2627" w:type="dxa"/>
            <w:vAlign w:val="center"/>
          </w:tcPr>
          <w:p w:rsidR="00484678" w:rsidRPr="00B464DE" w:rsidRDefault="00484678" w:rsidP="00E165ED">
            <w:pPr>
              <w:jc w:val="center"/>
              <w:rPr>
                <w:rFonts w:ascii="Arial" w:eastAsia="Times New Roman" w:hAnsi="Arial" w:cs="Arial"/>
                <w:b/>
                <w:bCs/>
                <w:sz w:val="16"/>
                <w:szCs w:val="16"/>
              </w:rPr>
            </w:pPr>
            <w:r w:rsidRPr="00B464DE">
              <w:rPr>
                <w:rFonts w:ascii="Arial" w:eastAsia="Times New Roman" w:hAnsi="Arial" w:cs="Arial"/>
                <w:b/>
                <w:bCs/>
                <w:sz w:val="16"/>
                <w:szCs w:val="16"/>
              </w:rPr>
              <w:t>INDICADOR</w:t>
            </w:r>
          </w:p>
        </w:tc>
        <w:tc>
          <w:tcPr>
            <w:tcW w:w="3500" w:type="dxa"/>
            <w:vAlign w:val="center"/>
          </w:tcPr>
          <w:p w:rsidR="00484678" w:rsidRPr="00B464DE" w:rsidRDefault="00484678" w:rsidP="00E165ED">
            <w:pPr>
              <w:jc w:val="center"/>
              <w:rPr>
                <w:rFonts w:ascii="Arial" w:eastAsia="Times New Roman" w:hAnsi="Arial" w:cs="Arial"/>
                <w:b/>
                <w:bCs/>
                <w:sz w:val="16"/>
                <w:szCs w:val="16"/>
              </w:rPr>
            </w:pPr>
            <w:r w:rsidRPr="00B464DE">
              <w:rPr>
                <w:rFonts w:ascii="Arial" w:eastAsia="Times New Roman" w:hAnsi="Arial" w:cs="Arial"/>
                <w:b/>
                <w:bCs/>
                <w:sz w:val="16"/>
                <w:szCs w:val="16"/>
              </w:rPr>
              <w:t>FÓRMULA</w:t>
            </w:r>
          </w:p>
        </w:tc>
        <w:tc>
          <w:tcPr>
            <w:tcW w:w="4517" w:type="dxa"/>
            <w:vAlign w:val="center"/>
          </w:tcPr>
          <w:p w:rsidR="00484678" w:rsidRPr="00B464DE" w:rsidRDefault="00484678" w:rsidP="00E165ED">
            <w:pPr>
              <w:jc w:val="center"/>
              <w:rPr>
                <w:rFonts w:ascii="Arial" w:eastAsia="Times New Roman" w:hAnsi="Arial" w:cs="Arial"/>
                <w:b/>
                <w:bCs/>
                <w:sz w:val="16"/>
                <w:szCs w:val="16"/>
              </w:rPr>
            </w:pPr>
            <w:r w:rsidRPr="00B464DE">
              <w:rPr>
                <w:rFonts w:ascii="Arial" w:eastAsia="Times New Roman" w:hAnsi="Arial" w:cs="Arial"/>
                <w:b/>
                <w:bCs/>
                <w:sz w:val="16"/>
                <w:szCs w:val="16"/>
              </w:rPr>
              <w:t>REPORTE</w:t>
            </w:r>
          </w:p>
        </w:tc>
      </w:tr>
      <w:tr w:rsidR="00484678" w:rsidRPr="002874B6" w:rsidTr="00484678">
        <w:trPr>
          <w:trHeight w:val="375"/>
        </w:trPr>
        <w:tc>
          <w:tcPr>
            <w:tcW w:w="2627" w:type="dxa"/>
            <w:vAlign w:val="center"/>
          </w:tcPr>
          <w:p w:rsidR="00484678" w:rsidRPr="00B464DE" w:rsidRDefault="00241262" w:rsidP="00E165ED">
            <w:pPr>
              <w:jc w:val="center"/>
              <w:rPr>
                <w:rFonts w:ascii="Arial" w:hAnsi="Arial" w:cs="Arial"/>
                <w:sz w:val="16"/>
                <w:szCs w:val="16"/>
              </w:rPr>
            </w:pPr>
            <w:hyperlink r:id="rId45" w:history="1">
              <w:r w:rsidR="00484678" w:rsidRPr="00B464DE">
                <w:rPr>
                  <w:rFonts w:ascii="Arial" w:hAnsi="Arial" w:cs="Arial"/>
                  <w:sz w:val="16"/>
                  <w:szCs w:val="16"/>
                </w:rPr>
                <w:t>Trámites realizados dentro de los términos legales en los procesos judiciales</w:t>
              </w:r>
            </w:hyperlink>
          </w:p>
        </w:tc>
        <w:tc>
          <w:tcPr>
            <w:tcW w:w="3500" w:type="dxa"/>
            <w:vAlign w:val="center"/>
          </w:tcPr>
          <w:p w:rsidR="00484678" w:rsidRPr="00B464DE" w:rsidRDefault="00484678" w:rsidP="00303A78">
            <w:pPr>
              <w:jc w:val="center"/>
              <w:rPr>
                <w:rFonts w:ascii="Arial" w:hAnsi="Arial" w:cs="Arial"/>
                <w:sz w:val="16"/>
                <w:szCs w:val="16"/>
              </w:rPr>
            </w:pPr>
            <w:r w:rsidRPr="00B464DE">
              <w:rPr>
                <w:rFonts w:ascii="Arial" w:hAnsi="Arial" w:cs="Arial"/>
                <w:sz w:val="16"/>
                <w:szCs w:val="16"/>
              </w:rPr>
              <w:t xml:space="preserve">(Nº de trámites realizados dentro de </w:t>
            </w:r>
            <w:r w:rsidR="002D3526">
              <w:rPr>
                <w:rFonts w:ascii="Arial" w:hAnsi="Arial" w:cs="Arial"/>
                <w:sz w:val="16"/>
                <w:szCs w:val="16"/>
              </w:rPr>
              <w:t>los términos legales / total trá</w:t>
            </w:r>
            <w:r w:rsidRPr="00B464DE">
              <w:rPr>
                <w:rFonts w:ascii="Arial" w:hAnsi="Arial" w:cs="Arial"/>
                <w:sz w:val="16"/>
                <w:szCs w:val="16"/>
              </w:rPr>
              <w:t>mites recibidos a resolver en el término legal del periodo a evaluar)* 100</w:t>
            </w:r>
          </w:p>
        </w:tc>
        <w:tc>
          <w:tcPr>
            <w:tcW w:w="4517" w:type="dxa"/>
            <w:vAlign w:val="center"/>
          </w:tcPr>
          <w:p w:rsidR="00484678" w:rsidRPr="00B464DE" w:rsidRDefault="00484678" w:rsidP="00303A78">
            <w:pPr>
              <w:jc w:val="center"/>
              <w:rPr>
                <w:rFonts w:ascii="Arial" w:hAnsi="Arial" w:cs="Arial"/>
                <w:sz w:val="16"/>
                <w:szCs w:val="16"/>
              </w:rPr>
            </w:pPr>
            <w:r w:rsidRPr="00B464DE">
              <w:rPr>
                <w:rFonts w:ascii="Arial" w:hAnsi="Arial" w:cs="Arial"/>
                <w:sz w:val="16"/>
                <w:szCs w:val="16"/>
              </w:rPr>
              <w:t>I Trimestre de 2015: visitas efectuadas a las diferentes cortes y juzgados y asistencia a los alegatos y audiencias de los procesos judiciales.</w:t>
            </w:r>
          </w:p>
        </w:tc>
      </w:tr>
    </w:tbl>
    <w:p w:rsidR="00303A78" w:rsidRDefault="00303A78" w:rsidP="00B844B2">
      <w:pPr>
        <w:pStyle w:val="Prrafodelista"/>
        <w:spacing w:after="0" w:line="240" w:lineRule="auto"/>
        <w:ind w:left="-567"/>
        <w:jc w:val="both"/>
        <w:rPr>
          <w:rFonts w:ascii="Arial" w:hAnsi="Arial" w:cs="Arial"/>
          <w:b/>
          <w:sz w:val="24"/>
          <w:szCs w:val="24"/>
        </w:rPr>
      </w:pPr>
    </w:p>
    <w:p w:rsidR="00303A78" w:rsidRDefault="00303A78" w:rsidP="00B844B2">
      <w:pPr>
        <w:pStyle w:val="Prrafodelista"/>
        <w:spacing w:after="0" w:line="240" w:lineRule="auto"/>
        <w:ind w:left="-567"/>
        <w:jc w:val="both"/>
        <w:rPr>
          <w:rFonts w:ascii="Arial" w:hAnsi="Arial" w:cs="Arial"/>
          <w:b/>
          <w:sz w:val="24"/>
          <w:szCs w:val="24"/>
        </w:rPr>
      </w:pPr>
    </w:p>
    <w:p w:rsidR="00303A78" w:rsidRDefault="00303A78" w:rsidP="00B844B2">
      <w:pPr>
        <w:pStyle w:val="Prrafodelista"/>
        <w:spacing w:after="0" w:line="240" w:lineRule="auto"/>
        <w:ind w:left="-567"/>
        <w:jc w:val="both"/>
        <w:rPr>
          <w:rFonts w:ascii="Arial" w:hAnsi="Arial" w:cs="Arial"/>
          <w:b/>
          <w:sz w:val="24"/>
          <w:szCs w:val="24"/>
        </w:rPr>
      </w:pPr>
    </w:p>
    <w:p w:rsidR="006920F5" w:rsidRPr="007801F6" w:rsidRDefault="006920F5" w:rsidP="00295070">
      <w:pPr>
        <w:pStyle w:val="Prrafodelista"/>
        <w:numPr>
          <w:ilvl w:val="0"/>
          <w:numId w:val="20"/>
        </w:numPr>
        <w:spacing w:after="0" w:line="240" w:lineRule="auto"/>
        <w:ind w:left="0"/>
        <w:jc w:val="both"/>
        <w:rPr>
          <w:rFonts w:ascii="Arial" w:hAnsi="Arial" w:cs="Arial"/>
          <w:b/>
        </w:rPr>
      </w:pPr>
      <w:r w:rsidRPr="005A2B4B">
        <w:rPr>
          <w:rFonts w:ascii="Arial" w:hAnsi="Arial" w:cs="Arial"/>
          <w:b/>
        </w:rPr>
        <w:t xml:space="preserve">PROCESO: </w:t>
      </w:r>
      <w:r w:rsidR="00B844B2">
        <w:rPr>
          <w:rFonts w:ascii="Arial" w:hAnsi="Arial" w:cs="Arial"/>
          <w:b/>
        </w:rPr>
        <w:t>PROCESOS DISCIPLINARIOS</w:t>
      </w:r>
      <w:r w:rsidRPr="005A2B4B">
        <w:rPr>
          <w:rFonts w:ascii="Arial" w:hAnsi="Arial" w:cs="Arial"/>
          <w:b/>
        </w:rPr>
        <w:t xml:space="preserve">: </w:t>
      </w:r>
      <w:r w:rsidRPr="005A2B4B">
        <w:rPr>
          <w:rFonts w:ascii="Arial" w:hAnsi="Arial" w:cs="Arial"/>
        </w:rPr>
        <w:t xml:space="preserve">Este proceso cuenta con </w:t>
      </w:r>
      <w:r w:rsidR="00B3393B">
        <w:rPr>
          <w:rFonts w:ascii="Arial" w:hAnsi="Arial" w:cs="Arial"/>
        </w:rPr>
        <w:t>cinco (5</w:t>
      </w:r>
      <w:r w:rsidRPr="005A2B4B">
        <w:rPr>
          <w:rFonts w:ascii="Arial" w:hAnsi="Arial" w:cs="Arial"/>
        </w:rPr>
        <w:t>) indicador</w:t>
      </w:r>
      <w:r w:rsidR="00B3393B">
        <w:rPr>
          <w:rFonts w:ascii="Arial" w:hAnsi="Arial" w:cs="Arial"/>
        </w:rPr>
        <w:t>es</w:t>
      </w:r>
      <w:r>
        <w:rPr>
          <w:rFonts w:ascii="Arial" w:hAnsi="Arial" w:cs="Arial"/>
        </w:rPr>
        <w:t>,</w:t>
      </w:r>
      <w:r w:rsidRPr="005A2B4B">
        <w:rPr>
          <w:rFonts w:ascii="Arial" w:hAnsi="Arial" w:cs="Arial"/>
        </w:rPr>
        <w:t xml:space="preserve"> </w:t>
      </w:r>
      <w:r w:rsidR="00E42C52">
        <w:rPr>
          <w:rFonts w:ascii="Arial" w:hAnsi="Arial" w:cs="Arial"/>
        </w:rPr>
        <w:t>los cuales fueron reportados de acuerdo a la frecuencia en que deben de hacerse.</w:t>
      </w:r>
    </w:p>
    <w:p w:rsidR="006920F5" w:rsidRDefault="006920F5" w:rsidP="006920F5">
      <w:pPr>
        <w:spacing w:after="0" w:line="240" w:lineRule="auto"/>
        <w:ind w:left="720"/>
        <w:contextualSpacing/>
        <w:jc w:val="both"/>
        <w:rPr>
          <w:rFonts w:ascii="Arial" w:hAnsi="Arial" w:cs="Arial"/>
        </w:rPr>
      </w:pPr>
    </w:p>
    <w:tbl>
      <w:tblPr>
        <w:tblW w:w="10740" w:type="dxa"/>
        <w:tblInd w:w="-658"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3254"/>
        <w:gridCol w:w="1515"/>
        <w:gridCol w:w="1210"/>
        <w:gridCol w:w="731"/>
        <w:gridCol w:w="1634"/>
        <w:gridCol w:w="586"/>
        <w:gridCol w:w="586"/>
        <w:gridCol w:w="1224"/>
      </w:tblGrid>
      <w:tr w:rsidR="00E42C52" w:rsidRPr="00E42C52" w:rsidTr="00484678">
        <w:trPr>
          <w:trHeight w:val="450"/>
        </w:trPr>
        <w:tc>
          <w:tcPr>
            <w:tcW w:w="0" w:type="auto"/>
            <w:shd w:val="clear" w:color="auto" w:fill="F6F1E0"/>
            <w:vAlign w:val="center"/>
            <w:hideMark/>
          </w:tcPr>
          <w:p w:rsidR="00E42C52" w:rsidRPr="00E42C52" w:rsidRDefault="00E42C52" w:rsidP="00E42C52">
            <w:pPr>
              <w:spacing w:after="0" w:line="240" w:lineRule="auto"/>
              <w:jc w:val="center"/>
              <w:rPr>
                <w:rFonts w:ascii="Arial" w:eastAsia="Times New Roman" w:hAnsi="Arial" w:cs="Arial"/>
                <w:b/>
                <w:bCs/>
                <w:color w:val="887324"/>
                <w:sz w:val="18"/>
                <w:szCs w:val="18"/>
                <w:lang w:val="es-CO" w:eastAsia="es-CO"/>
              </w:rPr>
            </w:pPr>
            <w:r w:rsidRPr="00E42C52">
              <w:rPr>
                <w:rFonts w:ascii="Arial" w:eastAsia="Times New Roman" w:hAnsi="Arial" w:cs="Arial"/>
                <w:b/>
                <w:bCs/>
                <w:color w:val="887324"/>
                <w:sz w:val="18"/>
                <w:szCs w:val="18"/>
                <w:lang w:val="es-CO" w:eastAsia="es-CO"/>
              </w:rPr>
              <w:t>Indicador</w:t>
            </w:r>
          </w:p>
        </w:tc>
        <w:tc>
          <w:tcPr>
            <w:tcW w:w="0" w:type="auto"/>
            <w:shd w:val="clear" w:color="auto" w:fill="F6F1E0"/>
            <w:vAlign w:val="center"/>
            <w:hideMark/>
          </w:tcPr>
          <w:p w:rsidR="00E42C52" w:rsidRPr="00E42C52" w:rsidRDefault="00E42C52" w:rsidP="00E42C52">
            <w:pPr>
              <w:spacing w:after="0" w:line="240" w:lineRule="auto"/>
              <w:jc w:val="center"/>
              <w:rPr>
                <w:rFonts w:ascii="Arial" w:eastAsia="Times New Roman" w:hAnsi="Arial" w:cs="Arial"/>
                <w:b/>
                <w:bCs/>
                <w:sz w:val="20"/>
                <w:szCs w:val="20"/>
                <w:lang w:val="es-CO" w:eastAsia="es-CO"/>
              </w:rPr>
            </w:pPr>
          </w:p>
        </w:tc>
        <w:tc>
          <w:tcPr>
            <w:tcW w:w="0" w:type="auto"/>
            <w:shd w:val="clear" w:color="auto" w:fill="F6F1E0"/>
            <w:vAlign w:val="center"/>
            <w:hideMark/>
          </w:tcPr>
          <w:p w:rsidR="00E42C52" w:rsidRPr="00E42C52" w:rsidRDefault="00E42C52" w:rsidP="00E42C52">
            <w:pPr>
              <w:spacing w:after="0" w:line="240" w:lineRule="auto"/>
              <w:jc w:val="center"/>
              <w:rPr>
                <w:rFonts w:ascii="Arial" w:eastAsia="Times New Roman" w:hAnsi="Arial" w:cs="Arial"/>
                <w:b/>
                <w:bCs/>
                <w:color w:val="887324"/>
                <w:sz w:val="18"/>
                <w:szCs w:val="18"/>
                <w:lang w:val="es-CO" w:eastAsia="es-CO"/>
              </w:rPr>
            </w:pPr>
            <w:r w:rsidRPr="00E42C52">
              <w:rPr>
                <w:rFonts w:ascii="Arial" w:eastAsia="Times New Roman" w:hAnsi="Arial" w:cs="Arial"/>
                <w:b/>
                <w:bCs/>
                <w:color w:val="887324"/>
                <w:sz w:val="18"/>
                <w:szCs w:val="18"/>
                <w:lang w:val="es-CO" w:eastAsia="es-CO"/>
              </w:rPr>
              <w:t>Valor Real</w:t>
            </w:r>
          </w:p>
        </w:tc>
        <w:tc>
          <w:tcPr>
            <w:tcW w:w="0" w:type="auto"/>
            <w:shd w:val="clear" w:color="auto" w:fill="F6F1E0"/>
            <w:vAlign w:val="center"/>
            <w:hideMark/>
          </w:tcPr>
          <w:p w:rsidR="00E42C52" w:rsidRPr="00E42C52" w:rsidRDefault="00E42C52" w:rsidP="00E42C52">
            <w:pPr>
              <w:spacing w:after="0" w:line="240" w:lineRule="auto"/>
              <w:jc w:val="center"/>
              <w:rPr>
                <w:rFonts w:ascii="Arial" w:eastAsia="Times New Roman" w:hAnsi="Arial" w:cs="Arial"/>
                <w:b/>
                <w:bCs/>
                <w:color w:val="887324"/>
                <w:sz w:val="18"/>
                <w:szCs w:val="18"/>
                <w:lang w:val="es-CO" w:eastAsia="es-CO"/>
              </w:rPr>
            </w:pPr>
            <w:r w:rsidRPr="00E42C52">
              <w:rPr>
                <w:rFonts w:ascii="Arial" w:eastAsia="Times New Roman" w:hAnsi="Arial" w:cs="Arial"/>
                <w:b/>
                <w:bCs/>
                <w:color w:val="887324"/>
                <w:sz w:val="18"/>
                <w:szCs w:val="18"/>
                <w:lang w:val="es-CO" w:eastAsia="es-CO"/>
              </w:rPr>
              <w:t>Meta</w:t>
            </w:r>
          </w:p>
        </w:tc>
        <w:tc>
          <w:tcPr>
            <w:tcW w:w="0" w:type="auto"/>
            <w:shd w:val="clear" w:color="auto" w:fill="F6F1E0"/>
            <w:vAlign w:val="center"/>
            <w:hideMark/>
          </w:tcPr>
          <w:p w:rsidR="00E42C52" w:rsidRPr="00E42C52" w:rsidRDefault="00E42C52" w:rsidP="00E42C52">
            <w:pPr>
              <w:spacing w:after="0" w:line="240" w:lineRule="auto"/>
              <w:jc w:val="center"/>
              <w:rPr>
                <w:rFonts w:ascii="Arial" w:eastAsia="Times New Roman" w:hAnsi="Arial" w:cs="Arial"/>
                <w:b/>
                <w:bCs/>
                <w:color w:val="887324"/>
                <w:sz w:val="18"/>
                <w:szCs w:val="18"/>
                <w:lang w:val="es-CO" w:eastAsia="es-CO"/>
              </w:rPr>
            </w:pPr>
            <w:r w:rsidRPr="00E42C52">
              <w:rPr>
                <w:rFonts w:ascii="Arial" w:eastAsia="Times New Roman" w:hAnsi="Arial" w:cs="Arial"/>
                <w:b/>
                <w:bCs/>
                <w:color w:val="887324"/>
                <w:sz w:val="18"/>
                <w:szCs w:val="18"/>
                <w:lang w:val="es-CO" w:eastAsia="es-CO"/>
              </w:rPr>
              <w:t>Cumplimiento</w:t>
            </w:r>
          </w:p>
        </w:tc>
        <w:tc>
          <w:tcPr>
            <w:tcW w:w="0" w:type="auto"/>
            <w:gridSpan w:val="2"/>
            <w:shd w:val="clear" w:color="auto" w:fill="F6F1E0"/>
            <w:vAlign w:val="center"/>
            <w:hideMark/>
          </w:tcPr>
          <w:p w:rsidR="00E42C52" w:rsidRPr="00E42C52" w:rsidRDefault="00E42C52" w:rsidP="00E42C52">
            <w:pPr>
              <w:spacing w:after="0" w:line="240" w:lineRule="auto"/>
              <w:jc w:val="center"/>
              <w:rPr>
                <w:rFonts w:ascii="Arial" w:eastAsia="Times New Roman" w:hAnsi="Arial" w:cs="Arial"/>
                <w:b/>
                <w:bCs/>
                <w:color w:val="887324"/>
                <w:sz w:val="18"/>
                <w:szCs w:val="18"/>
                <w:lang w:val="es-CO" w:eastAsia="es-CO"/>
              </w:rPr>
            </w:pPr>
            <w:r w:rsidRPr="00E42C52">
              <w:rPr>
                <w:rFonts w:ascii="Arial" w:eastAsia="Times New Roman" w:hAnsi="Arial" w:cs="Arial"/>
                <w:b/>
                <w:bCs/>
                <w:color w:val="887324"/>
                <w:sz w:val="18"/>
                <w:szCs w:val="18"/>
                <w:lang w:val="es-CO" w:eastAsia="es-CO"/>
              </w:rPr>
              <w:t>Fecha</w:t>
            </w:r>
          </w:p>
        </w:tc>
        <w:tc>
          <w:tcPr>
            <w:tcW w:w="0" w:type="auto"/>
            <w:shd w:val="clear" w:color="auto" w:fill="F6F1E0"/>
            <w:vAlign w:val="center"/>
            <w:hideMark/>
          </w:tcPr>
          <w:p w:rsidR="00E42C52" w:rsidRPr="00E42C52" w:rsidRDefault="00E42C52" w:rsidP="00E42C52">
            <w:pPr>
              <w:spacing w:after="0" w:line="240" w:lineRule="auto"/>
              <w:jc w:val="center"/>
              <w:rPr>
                <w:rFonts w:ascii="Arial" w:eastAsia="Times New Roman" w:hAnsi="Arial" w:cs="Arial"/>
                <w:b/>
                <w:bCs/>
                <w:color w:val="887324"/>
                <w:sz w:val="18"/>
                <w:szCs w:val="18"/>
                <w:lang w:val="es-CO" w:eastAsia="es-CO"/>
              </w:rPr>
            </w:pPr>
            <w:r w:rsidRPr="00E42C52">
              <w:rPr>
                <w:rFonts w:ascii="Arial" w:eastAsia="Times New Roman" w:hAnsi="Arial" w:cs="Arial"/>
                <w:b/>
                <w:bCs/>
                <w:color w:val="887324"/>
                <w:sz w:val="18"/>
                <w:szCs w:val="18"/>
                <w:lang w:val="es-CO" w:eastAsia="es-CO"/>
              </w:rPr>
              <w:t>Tendencia</w:t>
            </w:r>
          </w:p>
        </w:tc>
      </w:tr>
      <w:tr w:rsidR="00E42C52" w:rsidRPr="00E42C52" w:rsidTr="00484678">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E42C52" w:rsidRPr="00E42C52" w:rsidRDefault="00241262" w:rsidP="00E42C52">
            <w:pPr>
              <w:spacing w:after="0" w:line="240" w:lineRule="auto"/>
              <w:rPr>
                <w:rFonts w:ascii="Arial" w:eastAsia="Times New Roman" w:hAnsi="Arial" w:cs="Arial"/>
                <w:color w:val="333333"/>
                <w:sz w:val="17"/>
                <w:szCs w:val="17"/>
                <w:lang w:val="es-CO" w:eastAsia="es-CO"/>
              </w:rPr>
            </w:pPr>
            <w:hyperlink r:id="rId46" w:history="1">
              <w:r w:rsidR="00E42C52" w:rsidRPr="00E42C52">
                <w:rPr>
                  <w:rFonts w:ascii="Arial" w:eastAsia="Times New Roman" w:hAnsi="Arial" w:cs="Arial"/>
                  <w:color w:val="333333"/>
                  <w:sz w:val="17"/>
                  <w:szCs w:val="17"/>
                  <w:lang w:val="es-CO" w:eastAsia="es-CO"/>
                </w:rPr>
                <w:t>Cumplimiento Términos</w:t>
              </w:r>
            </w:hyperlink>
            <w:r w:rsidR="00E42C52" w:rsidRPr="00E42C52">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E42C52" w:rsidRPr="00E42C52" w:rsidRDefault="00E42C52" w:rsidP="00E42C52">
            <w:pPr>
              <w:spacing w:after="0" w:line="240" w:lineRule="auto"/>
              <w:rPr>
                <w:rFonts w:ascii="Arial" w:eastAsia="Times New Roman" w:hAnsi="Arial" w:cs="Arial"/>
                <w:color w:val="333333"/>
                <w:sz w:val="17"/>
                <w:szCs w:val="17"/>
                <w:lang w:val="es-CO" w:eastAsia="es-CO"/>
              </w:rPr>
            </w:pPr>
            <w:r w:rsidRPr="00E42C52">
              <w:rPr>
                <w:rFonts w:ascii="Arial" w:eastAsia="Times New Roman" w:hAnsi="Arial" w:cs="Arial"/>
                <w:noProof/>
                <w:color w:val="333333"/>
                <w:sz w:val="17"/>
                <w:szCs w:val="17"/>
                <w:lang w:val="es-CO" w:eastAsia="es-CO"/>
              </w:rPr>
              <w:drawing>
                <wp:inline distT="0" distB="0" distL="0" distR="0" wp14:anchorId="2E9F70F4" wp14:editId="35BD07C0">
                  <wp:extent cx="702945" cy="296545"/>
                  <wp:effectExtent l="0" t="0" r="1905" b="8255"/>
                  <wp:docPr id="29" name="DataList1_ctl00_grvProcesoGerencial_ctl02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2945" cy="296545"/>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E42C52" w:rsidRPr="00E42C52" w:rsidRDefault="00E42C52" w:rsidP="00E42C52">
            <w:pPr>
              <w:spacing w:after="0" w:line="240" w:lineRule="auto"/>
              <w:jc w:val="right"/>
              <w:rPr>
                <w:rFonts w:ascii="Arial" w:eastAsia="Times New Roman" w:hAnsi="Arial" w:cs="Arial"/>
                <w:color w:val="333333"/>
                <w:sz w:val="17"/>
                <w:szCs w:val="17"/>
                <w:lang w:val="es-CO" w:eastAsia="es-CO"/>
              </w:rPr>
            </w:pPr>
            <w:r w:rsidRPr="00E42C52">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E42C52" w:rsidRPr="00E42C52" w:rsidRDefault="00E42C52" w:rsidP="00E42C52">
            <w:pPr>
              <w:spacing w:after="0" w:line="240" w:lineRule="auto"/>
              <w:jc w:val="right"/>
              <w:rPr>
                <w:rFonts w:ascii="Arial" w:eastAsia="Times New Roman" w:hAnsi="Arial" w:cs="Arial"/>
                <w:color w:val="333333"/>
                <w:sz w:val="17"/>
                <w:szCs w:val="17"/>
                <w:lang w:val="es-CO" w:eastAsia="es-CO"/>
              </w:rPr>
            </w:pPr>
            <w:r w:rsidRPr="00E42C52">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E42C52" w:rsidRPr="00E42C52" w:rsidRDefault="00E42C52" w:rsidP="00E42C52">
            <w:pPr>
              <w:spacing w:after="0" w:line="240" w:lineRule="auto"/>
              <w:jc w:val="right"/>
              <w:rPr>
                <w:rFonts w:ascii="Arial" w:eastAsia="Times New Roman" w:hAnsi="Arial" w:cs="Arial"/>
                <w:color w:val="333333"/>
                <w:sz w:val="17"/>
                <w:szCs w:val="17"/>
                <w:lang w:val="es-CO" w:eastAsia="es-CO"/>
              </w:rPr>
            </w:pPr>
            <w:r w:rsidRPr="00E42C52">
              <w:rPr>
                <w:rFonts w:ascii="Arial" w:eastAsia="Times New Roman" w:hAnsi="Arial" w:cs="Arial"/>
                <w:color w:val="333333"/>
                <w:sz w:val="17"/>
                <w:szCs w:val="17"/>
                <w:lang w:val="es-CO" w:eastAsia="es-CO"/>
              </w:rPr>
              <w:t xml:space="preserve">100.00%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E42C52" w:rsidRPr="00E42C52" w:rsidRDefault="00E42C52" w:rsidP="00E42C52">
            <w:pPr>
              <w:spacing w:after="0" w:line="240" w:lineRule="auto"/>
              <w:rPr>
                <w:rFonts w:ascii="Arial" w:eastAsia="Times New Roman" w:hAnsi="Arial" w:cs="Arial"/>
                <w:color w:val="333333"/>
                <w:sz w:val="17"/>
                <w:szCs w:val="17"/>
                <w:lang w:val="es-CO" w:eastAsia="es-CO"/>
              </w:rPr>
            </w:pPr>
            <w:r w:rsidRPr="00E42C52">
              <w:rPr>
                <w:rFonts w:ascii="Arial" w:eastAsia="Times New Roman" w:hAnsi="Arial" w:cs="Arial"/>
                <w:color w:val="333333"/>
                <w:sz w:val="17"/>
                <w:szCs w:val="17"/>
                <w:lang w:val="es-CO" w:eastAsia="es-CO"/>
              </w:rPr>
              <w:t>09/04/2015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E42C52" w:rsidRPr="00E42C52" w:rsidRDefault="00E42C52" w:rsidP="00E42C52">
            <w:pPr>
              <w:spacing w:after="0" w:line="240" w:lineRule="auto"/>
              <w:jc w:val="center"/>
              <w:rPr>
                <w:rFonts w:ascii="Arial" w:eastAsia="Times New Roman" w:hAnsi="Arial" w:cs="Arial"/>
                <w:color w:val="333333"/>
                <w:sz w:val="17"/>
                <w:szCs w:val="17"/>
                <w:lang w:val="es-CO" w:eastAsia="es-CO"/>
              </w:rPr>
            </w:pPr>
            <w:r w:rsidRPr="00E42C52">
              <w:rPr>
                <w:rFonts w:ascii="Arial" w:eastAsia="Times New Roman" w:hAnsi="Arial" w:cs="Arial"/>
                <w:noProof/>
                <w:color w:val="333333"/>
                <w:sz w:val="17"/>
                <w:szCs w:val="17"/>
                <w:lang w:val="es-CO" w:eastAsia="es-CO"/>
              </w:rPr>
              <w:drawing>
                <wp:inline distT="0" distB="0" distL="0" distR="0" wp14:anchorId="2FDF12B0" wp14:editId="1BDCBDC9">
                  <wp:extent cx="144145" cy="127000"/>
                  <wp:effectExtent l="0" t="0" r="8255" b="6350"/>
                  <wp:docPr id="32" name="DataList1_ctl00_grvProcesoGerencial_ctl02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145" cy="127000"/>
                          </a:xfrm>
                          <a:prstGeom prst="rect">
                            <a:avLst/>
                          </a:prstGeom>
                          <a:noFill/>
                          <a:ln>
                            <a:noFill/>
                          </a:ln>
                        </pic:spPr>
                      </pic:pic>
                    </a:graphicData>
                  </a:graphic>
                </wp:inline>
              </w:drawing>
            </w:r>
          </w:p>
        </w:tc>
      </w:tr>
      <w:tr w:rsidR="00E42C52" w:rsidRPr="00E42C52" w:rsidTr="00484678">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E42C52" w:rsidRPr="00E42C52" w:rsidRDefault="00241262" w:rsidP="00E42C52">
            <w:pPr>
              <w:spacing w:after="0" w:line="240" w:lineRule="auto"/>
              <w:rPr>
                <w:rFonts w:ascii="Arial" w:eastAsia="Times New Roman" w:hAnsi="Arial" w:cs="Arial"/>
                <w:color w:val="333333"/>
                <w:sz w:val="17"/>
                <w:szCs w:val="17"/>
                <w:lang w:val="es-CO" w:eastAsia="es-CO"/>
              </w:rPr>
            </w:pPr>
            <w:hyperlink r:id="rId47" w:history="1">
              <w:r w:rsidR="00E42C52" w:rsidRPr="00E42C52">
                <w:rPr>
                  <w:rFonts w:ascii="Arial" w:eastAsia="Times New Roman" w:hAnsi="Arial" w:cs="Arial"/>
                  <w:color w:val="333333"/>
                  <w:sz w:val="17"/>
                  <w:szCs w:val="17"/>
                  <w:lang w:val="es-CO" w:eastAsia="es-CO"/>
                </w:rPr>
                <w:t>Desaparición Expedientes</w:t>
              </w:r>
            </w:hyperlink>
            <w:r w:rsidR="00E42C52" w:rsidRPr="00E42C52">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E42C52" w:rsidRPr="00E42C52" w:rsidRDefault="00E42C52" w:rsidP="00E42C52">
            <w:pPr>
              <w:spacing w:after="0" w:line="240" w:lineRule="auto"/>
              <w:rPr>
                <w:rFonts w:ascii="Arial" w:eastAsia="Times New Roman" w:hAnsi="Arial" w:cs="Arial"/>
                <w:color w:val="333333"/>
                <w:sz w:val="17"/>
                <w:szCs w:val="17"/>
                <w:lang w:val="es-CO" w:eastAsia="es-CO"/>
              </w:rPr>
            </w:pPr>
            <w:r w:rsidRPr="00E42C52">
              <w:rPr>
                <w:rFonts w:ascii="Arial" w:eastAsia="Times New Roman" w:hAnsi="Arial" w:cs="Arial"/>
                <w:noProof/>
                <w:color w:val="333333"/>
                <w:sz w:val="17"/>
                <w:szCs w:val="17"/>
                <w:lang w:val="es-CO" w:eastAsia="es-CO"/>
              </w:rPr>
              <w:drawing>
                <wp:inline distT="0" distB="0" distL="0" distR="0" wp14:anchorId="3159EEF7" wp14:editId="623158E3">
                  <wp:extent cx="702945" cy="296545"/>
                  <wp:effectExtent l="0" t="0" r="1905" b="8255"/>
                  <wp:docPr id="34" name="DataList1_ctl00_grvProcesoGerencial_ctl03_Image2" descr="http://sw2k8r2isol01/isolucion/BSC/imagenes/img_semaforo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3_Image2" descr="http://sw2k8r2isol01/isolucion/BSC/imagenes/img_semaforoazu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2945" cy="296545"/>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E42C52" w:rsidRPr="00E42C52" w:rsidRDefault="00E42C52" w:rsidP="00E42C52">
            <w:pPr>
              <w:spacing w:after="0" w:line="240" w:lineRule="auto"/>
              <w:jc w:val="right"/>
              <w:rPr>
                <w:rFonts w:ascii="Arial" w:eastAsia="Times New Roman" w:hAnsi="Arial" w:cs="Arial"/>
                <w:color w:val="333333"/>
                <w:sz w:val="17"/>
                <w:szCs w:val="17"/>
                <w:lang w:val="es-CO" w:eastAsia="es-CO"/>
              </w:rPr>
            </w:pPr>
            <w:r w:rsidRPr="00E42C52">
              <w:rPr>
                <w:rFonts w:ascii="Arial" w:eastAsia="Times New Roman" w:hAnsi="Arial" w:cs="Arial"/>
                <w:color w:val="333333"/>
                <w:sz w:val="17"/>
                <w:szCs w:val="17"/>
                <w:lang w:val="es-CO" w:eastAsia="es-CO"/>
              </w:rPr>
              <w:t xml:space="preserve">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E42C52" w:rsidRPr="00E42C52" w:rsidRDefault="00E42C52" w:rsidP="00E42C52">
            <w:pPr>
              <w:spacing w:after="0" w:line="240" w:lineRule="auto"/>
              <w:jc w:val="right"/>
              <w:rPr>
                <w:rFonts w:ascii="Arial" w:eastAsia="Times New Roman" w:hAnsi="Arial" w:cs="Arial"/>
                <w:color w:val="333333"/>
                <w:sz w:val="17"/>
                <w:szCs w:val="17"/>
                <w:lang w:val="es-CO" w:eastAsia="es-CO"/>
              </w:rPr>
            </w:pPr>
            <w:r w:rsidRPr="00E42C52">
              <w:rPr>
                <w:rFonts w:ascii="Arial" w:eastAsia="Times New Roman" w:hAnsi="Arial" w:cs="Arial"/>
                <w:color w:val="333333"/>
                <w:sz w:val="17"/>
                <w:szCs w:val="17"/>
                <w:lang w:val="es-CO" w:eastAsia="es-CO"/>
              </w:rPr>
              <w:t xml:space="preserve">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E42C52" w:rsidRPr="00E42C52" w:rsidRDefault="00E42C52" w:rsidP="00E42C52">
            <w:pPr>
              <w:spacing w:after="0" w:line="240" w:lineRule="auto"/>
              <w:jc w:val="right"/>
              <w:rPr>
                <w:rFonts w:ascii="Arial" w:eastAsia="Times New Roman" w:hAnsi="Arial" w:cs="Arial"/>
                <w:color w:val="333333"/>
                <w:sz w:val="17"/>
                <w:szCs w:val="17"/>
                <w:lang w:val="es-CO" w:eastAsia="es-CO"/>
              </w:rPr>
            </w:pPr>
            <w:r w:rsidRPr="00E42C52">
              <w:rPr>
                <w:rFonts w:ascii="Arial" w:eastAsia="Times New Roman" w:hAnsi="Arial" w:cs="Arial"/>
                <w:color w:val="333333"/>
                <w:sz w:val="17"/>
                <w:szCs w:val="17"/>
                <w:lang w:val="es-CO" w:eastAsia="es-CO"/>
              </w:rPr>
              <w:t xml:space="preserve">100.00%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E42C52" w:rsidRPr="00E42C52" w:rsidRDefault="00E42C52" w:rsidP="00E42C52">
            <w:pPr>
              <w:spacing w:after="0" w:line="240" w:lineRule="auto"/>
              <w:rPr>
                <w:rFonts w:ascii="Arial" w:eastAsia="Times New Roman" w:hAnsi="Arial" w:cs="Arial"/>
                <w:color w:val="333333"/>
                <w:sz w:val="17"/>
                <w:szCs w:val="17"/>
                <w:lang w:val="es-CO" w:eastAsia="es-CO"/>
              </w:rPr>
            </w:pPr>
            <w:r w:rsidRPr="00E42C52">
              <w:rPr>
                <w:rFonts w:ascii="Arial" w:eastAsia="Times New Roman" w:hAnsi="Arial" w:cs="Arial"/>
                <w:color w:val="333333"/>
                <w:sz w:val="17"/>
                <w:szCs w:val="17"/>
                <w:lang w:val="es-CO" w:eastAsia="es-CO"/>
              </w:rPr>
              <w:t>09/04/2015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E42C52" w:rsidRPr="00E42C52" w:rsidRDefault="00E42C52" w:rsidP="00E42C52">
            <w:pPr>
              <w:spacing w:after="0" w:line="240" w:lineRule="auto"/>
              <w:jc w:val="center"/>
              <w:rPr>
                <w:rFonts w:ascii="Arial" w:eastAsia="Times New Roman" w:hAnsi="Arial" w:cs="Arial"/>
                <w:color w:val="333333"/>
                <w:sz w:val="17"/>
                <w:szCs w:val="17"/>
                <w:lang w:val="es-CO" w:eastAsia="es-CO"/>
              </w:rPr>
            </w:pPr>
            <w:r w:rsidRPr="00E42C52">
              <w:rPr>
                <w:rFonts w:ascii="Arial" w:eastAsia="Times New Roman" w:hAnsi="Arial" w:cs="Arial"/>
                <w:noProof/>
                <w:color w:val="333333"/>
                <w:sz w:val="17"/>
                <w:szCs w:val="17"/>
                <w:lang w:val="es-CO" w:eastAsia="es-CO"/>
              </w:rPr>
              <w:drawing>
                <wp:inline distT="0" distB="0" distL="0" distR="0" wp14:anchorId="1A2BF088" wp14:editId="22B752BF">
                  <wp:extent cx="144145" cy="127000"/>
                  <wp:effectExtent l="0" t="0" r="8255" b="6350"/>
                  <wp:docPr id="36" name="DataList1_ctl00_grvProcesoGerencial_ctl03_Image1" descr="http://sw2k8r2isol01/isolucion/BSC/imagenes/Ico_nega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3_Image1" descr="http://sw2k8r2isol01/isolucion/BSC/imagenes/Ico_negativo.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4145" cy="127000"/>
                          </a:xfrm>
                          <a:prstGeom prst="rect">
                            <a:avLst/>
                          </a:prstGeom>
                          <a:noFill/>
                          <a:ln>
                            <a:noFill/>
                          </a:ln>
                        </pic:spPr>
                      </pic:pic>
                    </a:graphicData>
                  </a:graphic>
                </wp:inline>
              </w:drawing>
            </w:r>
          </w:p>
        </w:tc>
      </w:tr>
      <w:tr w:rsidR="00E42C52" w:rsidRPr="00E42C52" w:rsidTr="00484678">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E42C52" w:rsidRPr="00E42C52" w:rsidRDefault="00241262" w:rsidP="00E42C52">
            <w:pPr>
              <w:spacing w:after="0" w:line="240" w:lineRule="auto"/>
              <w:rPr>
                <w:rFonts w:ascii="Arial" w:eastAsia="Times New Roman" w:hAnsi="Arial" w:cs="Arial"/>
                <w:color w:val="333333"/>
                <w:sz w:val="17"/>
                <w:szCs w:val="17"/>
                <w:lang w:val="es-CO" w:eastAsia="es-CO"/>
              </w:rPr>
            </w:pPr>
            <w:hyperlink r:id="rId48" w:history="1">
              <w:r w:rsidR="00E42C52" w:rsidRPr="00E42C52">
                <w:rPr>
                  <w:rFonts w:ascii="Arial" w:eastAsia="Times New Roman" w:hAnsi="Arial" w:cs="Arial"/>
                  <w:color w:val="333333"/>
                  <w:sz w:val="17"/>
                  <w:szCs w:val="17"/>
                  <w:lang w:val="es-CO" w:eastAsia="es-CO"/>
                </w:rPr>
                <w:t>Legalidad Fallos Disciplinarios</w:t>
              </w:r>
            </w:hyperlink>
            <w:r w:rsidR="00E42C52" w:rsidRPr="00E42C52">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E42C52" w:rsidRPr="00E42C52" w:rsidRDefault="00E42C52" w:rsidP="00E42C52">
            <w:pPr>
              <w:spacing w:after="0" w:line="240" w:lineRule="auto"/>
              <w:rPr>
                <w:rFonts w:ascii="Arial" w:eastAsia="Times New Roman" w:hAnsi="Arial" w:cs="Arial"/>
                <w:color w:val="333333"/>
                <w:sz w:val="17"/>
                <w:szCs w:val="17"/>
                <w:lang w:val="es-CO" w:eastAsia="es-CO"/>
              </w:rPr>
            </w:pPr>
            <w:r w:rsidRPr="00E42C52">
              <w:rPr>
                <w:rFonts w:ascii="Arial" w:eastAsia="Times New Roman" w:hAnsi="Arial" w:cs="Arial"/>
                <w:noProof/>
                <w:color w:val="333333"/>
                <w:sz w:val="17"/>
                <w:szCs w:val="17"/>
                <w:lang w:val="es-CO" w:eastAsia="es-CO"/>
              </w:rPr>
              <w:drawing>
                <wp:inline distT="0" distB="0" distL="0" distR="0" wp14:anchorId="2D85EDCF" wp14:editId="0600E3BD">
                  <wp:extent cx="702945" cy="296545"/>
                  <wp:effectExtent l="0" t="0" r="1905" b="8255"/>
                  <wp:docPr id="39" name="DataList1_ctl00_grvProcesoGerencial_ctl04_Image2" descr="http://sw2k8r2isol01/isolucion/BSC/imagenes/img_semaforo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4_Image2" descr="http://sw2k8r2isol01/isolucion/BSC/imagenes/img_semaforoazu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2945" cy="296545"/>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E42C52" w:rsidRPr="00E42C52" w:rsidRDefault="00E42C52" w:rsidP="00E42C52">
            <w:pPr>
              <w:spacing w:after="0" w:line="240" w:lineRule="auto"/>
              <w:jc w:val="right"/>
              <w:rPr>
                <w:rFonts w:ascii="Arial" w:eastAsia="Times New Roman" w:hAnsi="Arial" w:cs="Arial"/>
                <w:color w:val="333333"/>
                <w:sz w:val="17"/>
                <w:szCs w:val="17"/>
                <w:lang w:val="es-CO" w:eastAsia="es-CO"/>
              </w:rPr>
            </w:pPr>
            <w:r w:rsidRPr="00E42C52">
              <w:rPr>
                <w:rFonts w:ascii="Arial" w:eastAsia="Times New Roman" w:hAnsi="Arial" w:cs="Arial"/>
                <w:color w:val="333333"/>
                <w:sz w:val="17"/>
                <w:szCs w:val="17"/>
                <w:lang w:val="es-CO" w:eastAsia="es-CO"/>
              </w:rPr>
              <w:t xml:space="preserve">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E42C52" w:rsidRPr="00E42C52" w:rsidRDefault="00E42C52" w:rsidP="00E42C52">
            <w:pPr>
              <w:spacing w:after="0" w:line="240" w:lineRule="auto"/>
              <w:jc w:val="right"/>
              <w:rPr>
                <w:rFonts w:ascii="Arial" w:eastAsia="Times New Roman" w:hAnsi="Arial" w:cs="Arial"/>
                <w:color w:val="333333"/>
                <w:sz w:val="17"/>
                <w:szCs w:val="17"/>
                <w:lang w:val="es-CO" w:eastAsia="es-CO"/>
              </w:rPr>
            </w:pPr>
            <w:r w:rsidRPr="00E42C52">
              <w:rPr>
                <w:rFonts w:ascii="Arial" w:eastAsia="Times New Roman" w:hAnsi="Arial" w:cs="Arial"/>
                <w:color w:val="333333"/>
                <w:sz w:val="17"/>
                <w:szCs w:val="17"/>
                <w:lang w:val="es-CO" w:eastAsia="es-CO"/>
              </w:rPr>
              <w:t xml:space="preserve">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E42C52" w:rsidRPr="00E42C52" w:rsidRDefault="00E42C52" w:rsidP="00E42C52">
            <w:pPr>
              <w:spacing w:after="0" w:line="240" w:lineRule="auto"/>
              <w:jc w:val="right"/>
              <w:rPr>
                <w:rFonts w:ascii="Arial" w:eastAsia="Times New Roman" w:hAnsi="Arial" w:cs="Arial"/>
                <w:color w:val="333333"/>
                <w:sz w:val="17"/>
                <w:szCs w:val="17"/>
                <w:lang w:val="es-CO" w:eastAsia="es-CO"/>
              </w:rPr>
            </w:pPr>
            <w:r w:rsidRPr="00E42C52">
              <w:rPr>
                <w:rFonts w:ascii="Arial" w:eastAsia="Times New Roman" w:hAnsi="Arial" w:cs="Arial"/>
                <w:color w:val="333333"/>
                <w:sz w:val="17"/>
                <w:szCs w:val="17"/>
                <w:lang w:val="es-CO" w:eastAsia="es-CO"/>
              </w:rPr>
              <w:t xml:space="preserve">100.00%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E42C52" w:rsidRPr="00E42C52" w:rsidRDefault="00E42C52" w:rsidP="00E42C52">
            <w:pPr>
              <w:spacing w:after="0" w:line="240" w:lineRule="auto"/>
              <w:rPr>
                <w:rFonts w:ascii="Arial" w:eastAsia="Times New Roman" w:hAnsi="Arial" w:cs="Arial"/>
                <w:color w:val="333333"/>
                <w:sz w:val="17"/>
                <w:szCs w:val="17"/>
                <w:lang w:val="es-CO" w:eastAsia="es-CO"/>
              </w:rPr>
            </w:pPr>
            <w:r w:rsidRPr="00E42C52">
              <w:rPr>
                <w:rFonts w:ascii="Arial" w:eastAsia="Times New Roman" w:hAnsi="Arial" w:cs="Arial"/>
                <w:color w:val="333333"/>
                <w:sz w:val="17"/>
                <w:szCs w:val="17"/>
                <w:lang w:val="es-CO" w:eastAsia="es-CO"/>
              </w:rPr>
              <w:t>09/04/2015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E42C52" w:rsidRPr="00E42C52" w:rsidRDefault="00E42C52" w:rsidP="00E42C52">
            <w:pPr>
              <w:spacing w:after="0" w:line="240" w:lineRule="auto"/>
              <w:jc w:val="center"/>
              <w:rPr>
                <w:rFonts w:ascii="Arial" w:eastAsia="Times New Roman" w:hAnsi="Arial" w:cs="Arial"/>
                <w:color w:val="333333"/>
                <w:sz w:val="17"/>
                <w:szCs w:val="17"/>
                <w:lang w:val="es-CO" w:eastAsia="es-CO"/>
              </w:rPr>
            </w:pPr>
            <w:r w:rsidRPr="00E42C52">
              <w:rPr>
                <w:rFonts w:ascii="Arial" w:eastAsia="Times New Roman" w:hAnsi="Arial" w:cs="Arial"/>
                <w:noProof/>
                <w:color w:val="333333"/>
                <w:sz w:val="17"/>
                <w:szCs w:val="17"/>
                <w:lang w:val="es-CO" w:eastAsia="es-CO"/>
              </w:rPr>
              <w:drawing>
                <wp:inline distT="0" distB="0" distL="0" distR="0" wp14:anchorId="6B2D6C5A" wp14:editId="48A2965B">
                  <wp:extent cx="144145" cy="127000"/>
                  <wp:effectExtent l="0" t="0" r="8255" b="6350"/>
                  <wp:docPr id="40" name="DataList1_ctl00_grvProcesoGerencial_ctl04_Image1" descr="http://sw2k8r2isol01/isolucion/BSC/imagenes/Ico_nega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4_Image1" descr="http://sw2k8r2isol01/isolucion/BSC/imagenes/Ico_negativo.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4145" cy="127000"/>
                          </a:xfrm>
                          <a:prstGeom prst="rect">
                            <a:avLst/>
                          </a:prstGeom>
                          <a:noFill/>
                          <a:ln>
                            <a:noFill/>
                          </a:ln>
                        </pic:spPr>
                      </pic:pic>
                    </a:graphicData>
                  </a:graphic>
                </wp:inline>
              </w:drawing>
            </w:r>
          </w:p>
        </w:tc>
      </w:tr>
      <w:tr w:rsidR="00E42C52" w:rsidRPr="00E42C52" w:rsidTr="00484678">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E42C52" w:rsidRPr="00E42C52" w:rsidRDefault="00241262" w:rsidP="00E42C52">
            <w:pPr>
              <w:spacing w:after="0" w:line="240" w:lineRule="auto"/>
              <w:rPr>
                <w:rFonts w:ascii="Arial" w:eastAsia="Times New Roman" w:hAnsi="Arial" w:cs="Arial"/>
                <w:color w:val="333333"/>
                <w:sz w:val="17"/>
                <w:szCs w:val="17"/>
                <w:lang w:val="es-CO" w:eastAsia="es-CO"/>
              </w:rPr>
            </w:pPr>
            <w:hyperlink r:id="rId49" w:history="1">
              <w:r w:rsidR="00E42C52" w:rsidRPr="00E42C52">
                <w:rPr>
                  <w:rFonts w:ascii="Arial" w:eastAsia="Times New Roman" w:hAnsi="Arial" w:cs="Arial"/>
                  <w:color w:val="333333"/>
                  <w:sz w:val="17"/>
                  <w:szCs w:val="17"/>
                  <w:lang w:val="es-CO" w:eastAsia="es-CO"/>
                </w:rPr>
                <w:t>Nulidades</w:t>
              </w:r>
            </w:hyperlink>
            <w:r w:rsidR="00E42C52" w:rsidRPr="00E42C52">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E42C52" w:rsidRPr="00E42C52" w:rsidRDefault="00E42C52" w:rsidP="00E42C52">
            <w:pPr>
              <w:spacing w:after="0" w:line="240" w:lineRule="auto"/>
              <w:rPr>
                <w:rFonts w:ascii="Arial" w:eastAsia="Times New Roman" w:hAnsi="Arial" w:cs="Arial"/>
                <w:color w:val="333333"/>
                <w:sz w:val="17"/>
                <w:szCs w:val="17"/>
                <w:lang w:val="es-CO" w:eastAsia="es-CO"/>
              </w:rPr>
            </w:pPr>
            <w:r w:rsidRPr="00E42C52">
              <w:rPr>
                <w:rFonts w:ascii="Arial" w:eastAsia="Times New Roman" w:hAnsi="Arial" w:cs="Arial"/>
                <w:noProof/>
                <w:color w:val="333333"/>
                <w:sz w:val="17"/>
                <w:szCs w:val="17"/>
                <w:lang w:val="es-CO" w:eastAsia="es-CO"/>
              </w:rPr>
              <w:drawing>
                <wp:inline distT="0" distB="0" distL="0" distR="0" wp14:anchorId="35A7C16A" wp14:editId="7FB3C44A">
                  <wp:extent cx="702945" cy="296545"/>
                  <wp:effectExtent l="0" t="0" r="1905" b="8255"/>
                  <wp:docPr id="41" name="DataList1_ctl00_grvProcesoGerencial_ctl05_Image2" descr="http://sw2k8r2isol01/isolucion/BSC/imagenes/img_semaforo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5_Image2" descr="http://sw2k8r2isol01/isolucion/BSC/imagenes/img_semaforoazu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2945" cy="296545"/>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E42C52" w:rsidRPr="00E42C52" w:rsidRDefault="00E42C52" w:rsidP="00E42C52">
            <w:pPr>
              <w:spacing w:after="0" w:line="240" w:lineRule="auto"/>
              <w:jc w:val="right"/>
              <w:rPr>
                <w:rFonts w:ascii="Arial" w:eastAsia="Times New Roman" w:hAnsi="Arial" w:cs="Arial"/>
                <w:color w:val="333333"/>
                <w:sz w:val="17"/>
                <w:szCs w:val="17"/>
                <w:lang w:val="es-CO" w:eastAsia="es-CO"/>
              </w:rPr>
            </w:pPr>
            <w:r w:rsidRPr="00E42C52">
              <w:rPr>
                <w:rFonts w:ascii="Arial" w:eastAsia="Times New Roman" w:hAnsi="Arial" w:cs="Arial"/>
                <w:color w:val="333333"/>
                <w:sz w:val="17"/>
                <w:szCs w:val="17"/>
                <w:lang w:val="es-CO" w:eastAsia="es-CO"/>
              </w:rPr>
              <w:t xml:space="preserve">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E42C52" w:rsidRPr="00E42C52" w:rsidRDefault="00E42C52" w:rsidP="00E42C52">
            <w:pPr>
              <w:spacing w:after="0" w:line="240" w:lineRule="auto"/>
              <w:jc w:val="right"/>
              <w:rPr>
                <w:rFonts w:ascii="Arial" w:eastAsia="Times New Roman" w:hAnsi="Arial" w:cs="Arial"/>
                <w:color w:val="333333"/>
                <w:sz w:val="17"/>
                <w:szCs w:val="17"/>
                <w:lang w:val="es-CO" w:eastAsia="es-CO"/>
              </w:rPr>
            </w:pPr>
            <w:r w:rsidRPr="00E42C52">
              <w:rPr>
                <w:rFonts w:ascii="Arial" w:eastAsia="Times New Roman" w:hAnsi="Arial" w:cs="Arial"/>
                <w:color w:val="333333"/>
                <w:sz w:val="17"/>
                <w:szCs w:val="17"/>
                <w:lang w:val="es-CO" w:eastAsia="es-CO"/>
              </w:rPr>
              <w:t xml:space="preserve">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E42C52" w:rsidRPr="00E42C52" w:rsidRDefault="00E42C52" w:rsidP="00E42C52">
            <w:pPr>
              <w:spacing w:after="0" w:line="240" w:lineRule="auto"/>
              <w:jc w:val="right"/>
              <w:rPr>
                <w:rFonts w:ascii="Arial" w:eastAsia="Times New Roman" w:hAnsi="Arial" w:cs="Arial"/>
                <w:color w:val="333333"/>
                <w:sz w:val="17"/>
                <w:szCs w:val="17"/>
                <w:lang w:val="es-CO" w:eastAsia="es-CO"/>
              </w:rPr>
            </w:pPr>
            <w:r w:rsidRPr="00E42C52">
              <w:rPr>
                <w:rFonts w:ascii="Arial" w:eastAsia="Times New Roman" w:hAnsi="Arial" w:cs="Arial"/>
                <w:color w:val="333333"/>
                <w:sz w:val="17"/>
                <w:szCs w:val="17"/>
                <w:lang w:val="es-CO" w:eastAsia="es-CO"/>
              </w:rPr>
              <w:t xml:space="preserve">100.00%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E42C52" w:rsidRPr="00E42C52" w:rsidRDefault="00E42C52" w:rsidP="00E42C52">
            <w:pPr>
              <w:spacing w:after="0" w:line="240" w:lineRule="auto"/>
              <w:rPr>
                <w:rFonts w:ascii="Arial" w:eastAsia="Times New Roman" w:hAnsi="Arial" w:cs="Arial"/>
                <w:color w:val="333333"/>
                <w:sz w:val="17"/>
                <w:szCs w:val="17"/>
                <w:lang w:val="es-CO" w:eastAsia="es-CO"/>
              </w:rPr>
            </w:pPr>
            <w:r w:rsidRPr="00E42C52">
              <w:rPr>
                <w:rFonts w:ascii="Arial" w:eastAsia="Times New Roman" w:hAnsi="Arial" w:cs="Arial"/>
                <w:color w:val="333333"/>
                <w:sz w:val="17"/>
                <w:szCs w:val="17"/>
                <w:lang w:val="es-CO" w:eastAsia="es-CO"/>
              </w:rPr>
              <w:t>09/04/2015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E42C52" w:rsidRPr="00E42C52" w:rsidRDefault="00E42C52" w:rsidP="00E42C52">
            <w:pPr>
              <w:spacing w:after="0" w:line="240" w:lineRule="auto"/>
              <w:jc w:val="center"/>
              <w:rPr>
                <w:rFonts w:ascii="Arial" w:eastAsia="Times New Roman" w:hAnsi="Arial" w:cs="Arial"/>
                <w:color w:val="333333"/>
                <w:sz w:val="17"/>
                <w:szCs w:val="17"/>
                <w:lang w:val="es-CO" w:eastAsia="es-CO"/>
              </w:rPr>
            </w:pPr>
            <w:r w:rsidRPr="00E42C52">
              <w:rPr>
                <w:rFonts w:ascii="Arial" w:eastAsia="Times New Roman" w:hAnsi="Arial" w:cs="Arial"/>
                <w:noProof/>
                <w:color w:val="333333"/>
                <w:sz w:val="17"/>
                <w:szCs w:val="17"/>
                <w:lang w:val="es-CO" w:eastAsia="es-CO"/>
              </w:rPr>
              <w:drawing>
                <wp:inline distT="0" distB="0" distL="0" distR="0" wp14:anchorId="2E7E4159" wp14:editId="3C9DAD8D">
                  <wp:extent cx="144145" cy="127000"/>
                  <wp:effectExtent l="0" t="0" r="8255" b="6350"/>
                  <wp:docPr id="42" name="DataList1_ctl00_grvProcesoGerencial_ctl05_Image1" descr="http://sw2k8r2isol01/isolucion/BSC/imagenes/Ico_nega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5_Image1" descr="http://sw2k8r2isol01/isolucion/BSC/imagenes/Ico_negativo.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4145" cy="127000"/>
                          </a:xfrm>
                          <a:prstGeom prst="rect">
                            <a:avLst/>
                          </a:prstGeom>
                          <a:noFill/>
                          <a:ln>
                            <a:noFill/>
                          </a:ln>
                        </pic:spPr>
                      </pic:pic>
                    </a:graphicData>
                  </a:graphic>
                </wp:inline>
              </w:drawing>
            </w:r>
          </w:p>
        </w:tc>
      </w:tr>
      <w:tr w:rsidR="00E42C52" w:rsidRPr="00E42C52" w:rsidTr="00484678">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E42C52" w:rsidRPr="00E42C52" w:rsidRDefault="00241262" w:rsidP="00E42C52">
            <w:pPr>
              <w:spacing w:after="0" w:line="240" w:lineRule="auto"/>
              <w:rPr>
                <w:rFonts w:ascii="Arial" w:eastAsia="Times New Roman" w:hAnsi="Arial" w:cs="Arial"/>
                <w:color w:val="333333"/>
                <w:sz w:val="17"/>
                <w:szCs w:val="17"/>
                <w:lang w:val="es-CO" w:eastAsia="es-CO"/>
              </w:rPr>
            </w:pPr>
            <w:hyperlink r:id="rId50" w:history="1">
              <w:r w:rsidR="00E42C52" w:rsidRPr="00E42C52">
                <w:rPr>
                  <w:rFonts w:ascii="Arial" w:eastAsia="Times New Roman" w:hAnsi="Arial" w:cs="Arial"/>
                  <w:color w:val="333333"/>
                  <w:sz w:val="17"/>
                  <w:szCs w:val="17"/>
                  <w:lang w:val="es-CO" w:eastAsia="es-CO"/>
                </w:rPr>
                <w:t>Priorización Noticia Disciplinaria</w:t>
              </w:r>
            </w:hyperlink>
            <w:r w:rsidR="00E42C52" w:rsidRPr="00E42C52">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E42C52" w:rsidRPr="00E42C52" w:rsidRDefault="00E42C52" w:rsidP="00E42C52">
            <w:pPr>
              <w:spacing w:after="0" w:line="240" w:lineRule="auto"/>
              <w:rPr>
                <w:rFonts w:ascii="Arial" w:eastAsia="Times New Roman" w:hAnsi="Arial" w:cs="Arial"/>
                <w:color w:val="333333"/>
                <w:sz w:val="17"/>
                <w:szCs w:val="17"/>
                <w:lang w:val="es-CO" w:eastAsia="es-CO"/>
              </w:rPr>
            </w:pPr>
            <w:r w:rsidRPr="00E42C52">
              <w:rPr>
                <w:rFonts w:ascii="Arial" w:eastAsia="Times New Roman" w:hAnsi="Arial" w:cs="Arial"/>
                <w:noProof/>
                <w:color w:val="333333"/>
                <w:sz w:val="17"/>
                <w:szCs w:val="17"/>
                <w:lang w:val="es-CO" w:eastAsia="es-CO"/>
              </w:rPr>
              <w:drawing>
                <wp:inline distT="0" distB="0" distL="0" distR="0" wp14:anchorId="5A8E929C" wp14:editId="2A9B5D2A">
                  <wp:extent cx="702945" cy="296545"/>
                  <wp:effectExtent l="0" t="0" r="1905" b="8255"/>
                  <wp:docPr id="43" name="DataList1_ctl00_grvProcesoGerencial_ctl06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6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2945" cy="296545"/>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E42C52" w:rsidRPr="00E42C52" w:rsidRDefault="00E42C52" w:rsidP="00E42C52">
            <w:pPr>
              <w:spacing w:after="0" w:line="240" w:lineRule="auto"/>
              <w:jc w:val="right"/>
              <w:rPr>
                <w:rFonts w:ascii="Arial" w:eastAsia="Times New Roman" w:hAnsi="Arial" w:cs="Arial"/>
                <w:color w:val="333333"/>
                <w:sz w:val="17"/>
                <w:szCs w:val="17"/>
                <w:lang w:val="es-CO" w:eastAsia="es-CO"/>
              </w:rPr>
            </w:pPr>
            <w:r w:rsidRPr="00E42C52">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E42C52" w:rsidRPr="00E42C52" w:rsidRDefault="00E42C52" w:rsidP="00E42C52">
            <w:pPr>
              <w:spacing w:after="0" w:line="240" w:lineRule="auto"/>
              <w:jc w:val="right"/>
              <w:rPr>
                <w:rFonts w:ascii="Arial" w:eastAsia="Times New Roman" w:hAnsi="Arial" w:cs="Arial"/>
                <w:color w:val="333333"/>
                <w:sz w:val="17"/>
                <w:szCs w:val="17"/>
                <w:lang w:val="es-CO" w:eastAsia="es-CO"/>
              </w:rPr>
            </w:pPr>
            <w:r w:rsidRPr="00E42C52">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E42C52" w:rsidRPr="00E42C52" w:rsidRDefault="00E42C52" w:rsidP="00E42C52">
            <w:pPr>
              <w:spacing w:after="0" w:line="240" w:lineRule="auto"/>
              <w:jc w:val="right"/>
              <w:rPr>
                <w:rFonts w:ascii="Arial" w:eastAsia="Times New Roman" w:hAnsi="Arial" w:cs="Arial"/>
                <w:color w:val="333333"/>
                <w:sz w:val="17"/>
                <w:szCs w:val="17"/>
                <w:lang w:val="es-CO" w:eastAsia="es-CO"/>
              </w:rPr>
            </w:pPr>
            <w:r w:rsidRPr="00E42C52">
              <w:rPr>
                <w:rFonts w:ascii="Arial" w:eastAsia="Times New Roman" w:hAnsi="Arial" w:cs="Arial"/>
                <w:color w:val="333333"/>
                <w:sz w:val="17"/>
                <w:szCs w:val="17"/>
                <w:lang w:val="es-CO" w:eastAsia="es-CO"/>
              </w:rPr>
              <w:t xml:space="preserve">100.00%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E42C52" w:rsidRPr="00E42C52" w:rsidRDefault="00E42C52" w:rsidP="00E42C52">
            <w:pPr>
              <w:spacing w:after="0" w:line="240" w:lineRule="auto"/>
              <w:rPr>
                <w:rFonts w:ascii="Arial" w:eastAsia="Times New Roman" w:hAnsi="Arial" w:cs="Arial"/>
                <w:color w:val="333333"/>
                <w:sz w:val="17"/>
                <w:szCs w:val="17"/>
                <w:lang w:val="es-CO" w:eastAsia="es-CO"/>
              </w:rPr>
            </w:pPr>
            <w:r w:rsidRPr="00E42C52">
              <w:rPr>
                <w:rFonts w:ascii="Arial" w:eastAsia="Times New Roman" w:hAnsi="Arial" w:cs="Arial"/>
                <w:color w:val="333333"/>
                <w:sz w:val="17"/>
                <w:szCs w:val="17"/>
                <w:lang w:val="es-CO" w:eastAsia="es-CO"/>
              </w:rPr>
              <w:t>09/04/2015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E42C52" w:rsidRPr="00E42C52" w:rsidRDefault="00E42C52" w:rsidP="00E42C52">
            <w:pPr>
              <w:spacing w:after="0" w:line="240" w:lineRule="auto"/>
              <w:jc w:val="center"/>
              <w:rPr>
                <w:rFonts w:ascii="Arial" w:eastAsia="Times New Roman" w:hAnsi="Arial" w:cs="Arial"/>
                <w:color w:val="333333"/>
                <w:sz w:val="17"/>
                <w:szCs w:val="17"/>
                <w:lang w:val="es-CO" w:eastAsia="es-CO"/>
              </w:rPr>
            </w:pPr>
            <w:r w:rsidRPr="00E42C52">
              <w:rPr>
                <w:rFonts w:ascii="Arial" w:eastAsia="Times New Roman" w:hAnsi="Arial" w:cs="Arial"/>
                <w:noProof/>
                <w:color w:val="333333"/>
                <w:sz w:val="17"/>
                <w:szCs w:val="17"/>
                <w:lang w:val="es-CO" w:eastAsia="es-CO"/>
              </w:rPr>
              <w:drawing>
                <wp:inline distT="0" distB="0" distL="0" distR="0" wp14:anchorId="2551DCB7" wp14:editId="508D24C2">
                  <wp:extent cx="144145" cy="127000"/>
                  <wp:effectExtent l="0" t="0" r="8255" b="6350"/>
                  <wp:docPr id="44" name="DataList1_ctl00_grvProcesoGerencial_ctl06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6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145" cy="127000"/>
                          </a:xfrm>
                          <a:prstGeom prst="rect">
                            <a:avLst/>
                          </a:prstGeom>
                          <a:noFill/>
                          <a:ln>
                            <a:noFill/>
                          </a:ln>
                        </pic:spPr>
                      </pic:pic>
                    </a:graphicData>
                  </a:graphic>
                </wp:inline>
              </w:drawing>
            </w:r>
          </w:p>
        </w:tc>
      </w:tr>
      <w:tr w:rsidR="00E42C52" w:rsidRPr="00E42C52" w:rsidTr="00484678">
        <w:tblPrEx>
          <w:tblCellSpacing w:w="15" w:type="dxa"/>
          <w:tblBorders>
            <w:top w:val="none" w:sz="0" w:space="0" w:color="auto"/>
            <w:left w:val="none" w:sz="0" w:space="0" w:color="auto"/>
            <w:bottom w:val="none" w:sz="0" w:space="0" w:color="auto"/>
            <w:right w:val="none" w:sz="0" w:space="0" w:color="auto"/>
          </w:tblBorders>
        </w:tblPrEx>
        <w:trPr>
          <w:gridAfter w:val="2"/>
          <w:tblCellSpacing w:w="15" w:type="dxa"/>
        </w:trPr>
        <w:tc>
          <w:tcPr>
            <w:tcW w:w="0" w:type="auto"/>
            <w:shd w:val="clear" w:color="auto" w:fill="ECE1BB"/>
            <w:vAlign w:val="center"/>
            <w:hideMark/>
          </w:tcPr>
          <w:p w:rsidR="00E42C52" w:rsidRPr="00E42C52" w:rsidRDefault="00E42C52" w:rsidP="00E42C52">
            <w:pPr>
              <w:spacing w:after="0" w:line="240" w:lineRule="auto"/>
              <w:rPr>
                <w:rFonts w:ascii="Arial" w:eastAsia="Times New Roman" w:hAnsi="Arial" w:cs="Arial"/>
                <w:b/>
                <w:bCs/>
                <w:color w:val="333333"/>
                <w:sz w:val="17"/>
                <w:szCs w:val="17"/>
                <w:lang w:val="es-CO" w:eastAsia="es-CO"/>
              </w:rPr>
            </w:pPr>
            <w:r w:rsidRPr="00E42C52">
              <w:rPr>
                <w:rFonts w:ascii="Arial" w:eastAsia="Times New Roman" w:hAnsi="Arial" w:cs="Arial"/>
                <w:b/>
                <w:bCs/>
                <w:color w:val="333333"/>
                <w:sz w:val="17"/>
                <w:szCs w:val="17"/>
                <w:lang w:val="es-CO" w:eastAsia="es-CO"/>
              </w:rPr>
              <w:t>Total:</w:t>
            </w:r>
          </w:p>
        </w:tc>
        <w:tc>
          <w:tcPr>
            <w:tcW w:w="0" w:type="auto"/>
            <w:gridSpan w:val="5"/>
            <w:shd w:val="clear" w:color="auto" w:fill="ECE1BB"/>
            <w:vAlign w:val="center"/>
            <w:hideMark/>
          </w:tcPr>
          <w:p w:rsidR="00E42C52" w:rsidRPr="00E42C52" w:rsidRDefault="00E42C52" w:rsidP="00E42C52">
            <w:pPr>
              <w:spacing w:after="0" w:line="240" w:lineRule="auto"/>
              <w:jc w:val="right"/>
              <w:rPr>
                <w:rFonts w:ascii="Arial" w:eastAsia="Times New Roman" w:hAnsi="Arial" w:cs="Arial"/>
                <w:b/>
                <w:bCs/>
                <w:color w:val="333333"/>
                <w:sz w:val="17"/>
                <w:szCs w:val="17"/>
                <w:lang w:val="es-CO" w:eastAsia="es-CO"/>
              </w:rPr>
            </w:pPr>
            <w:r w:rsidRPr="00E42C52">
              <w:rPr>
                <w:rFonts w:ascii="Arial" w:eastAsia="Times New Roman" w:hAnsi="Arial" w:cs="Arial"/>
                <w:b/>
                <w:bCs/>
                <w:color w:val="333333"/>
                <w:sz w:val="17"/>
                <w:szCs w:val="17"/>
                <w:lang w:val="es-CO" w:eastAsia="es-CO"/>
              </w:rPr>
              <w:t>100.00%</w:t>
            </w:r>
          </w:p>
        </w:tc>
      </w:tr>
    </w:tbl>
    <w:p w:rsidR="00E42C52" w:rsidRDefault="00E42C52" w:rsidP="00E42C52">
      <w:pPr>
        <w:pStyle w:val="Prrafodelista"/>
        <w:spacing w:after="0" w:line="240" w:lineRule="auto"/>
        <w:ind w:left="-284"/>
        <w:jc w:val="center"/>
        <w:rPr>
          <w:rFonts w:ascii="Arial" w:eastAsia="Times New Roman" w:hAnsi="Arial" w:cs="Arial"/>
          <w:color w:val="333333"/>
          <w:sz w:val="16"/>
          <w:szCs w:val="16"/>
          <w:lang w:eastAsia="es-CO"/>
        </w:rPr>
      </w:pPr>
      <w:r w:rsidRPr="002874B6">
        <w:rPr>
          <w:rFonts w:ascii="Arial" w:eastAsia="Times New Roman" w:hAnsi="Arial" w:cs="Arial"/>
          <w:color w:val="333333"/>
          <w:sz w:val="16"/>
          <w:szCs w:val="16"/>
          <w:lang w:eastAsia="es-CO"/>
        </w:rPr>
        <w:t>Fuente Link “Visualización” ISolución</w:t>
      </w:r>
      <w:r>
        <w:rPr>
          <w:rFonts w:ascii="Arial" w:eastAsia="Times New Roman" w:hAnsi="Arial" w:cs="Arial"/>
          <w:color w:val="333333"/>
          <w:sz w:val="16"/>
          <w:szCs w:val="16"/>
          <w:lang w:eastAsia="es-CO"/>
        </w:rPr>
        <w:t>, 15</w:t>
      </w:r>
      <w:r w:rsidRPr="002874B6">
        <w:rPr>
          <w:rFonts w:ascii="Arial" w:eastAsia="Times New Roman" w:hAnsi="Arial" w:cs="Arial"/>
          <w:color w:val="333333"/>
          <w:sz w:val="16"/>
          <w:szCs w:val="16"/>
          <w:lang w:eastAsia="es-CO"/>
        </w:rPr>
        <w:t xml:space="preserve"> de</w:t>
      </w:r>
      <w:r>
        <w:rPr>
          <w:rFonts w:ascii="Arial" w:eastAsia="Times New Roman" w:hAnsi="Arial" w:cs="Arial"/>
          <w:color w:val="333333"/>
          <w:sz w:val="16"/>
          <w:szCs w:val="16"/>
          <w:lang w:eastAsia="es-CO"/>
        </w:rPr>
        <w:t xml:space="preserve"> Abril de 2015</w:t>
      </w:r>
      <w:r w:rsidRPr="002874B6">
        <w:rPr>
          <w:rFonts w:ascii="Arial" w:eastAsia="Times New Roman" w:hAnsi="Arial" w:cs="Arial"/>
          <w:color w:val="333333"/>
          <w:sz w:val="16"/>
          <w:szCs w:val="16"/>
          <w:lang w:eastAsia="es-CO"/>
        </w:rPr>
        <w:t>.</w:t>
      </w:r>
    </w:p>
    <w:p w:rsidR="00E42C52" w:rsidRDefault="00E42C52" w:rsidP="00E42C52">
      <w:pPr>
        <w:tabs>
          <w:tab w:val="left" w:pos="5355"/>
        </w:tabs>
        <w:spacing w:after="0" w:line="240" w:lineRule="auto"/>
        <w:jc w:val="both"/>
        <w:rPr>
          <w:rFonts w:ascii="Arial" w:hAnsi="Arial" w:cs="Arial"/>
          <w:b/>
        </w:rPr>
      </w:pPr>
    </w:p>
    <w:p w:rsidR="006E68A3" w:rsidRDefault="006E68A3" w:rsidP="006E68A3">
      <w:pPr>
        <w:spacing w:after="0" w:line="240" w:lineRule="auto"/>
        <w:jc w:val="both"/>
        <w:rPr>
          <w:rFonts w:ascii="Arial" w:hAnsi="Arial" w:cs="Arial"/>
          <w:b/>
        </w:rPr>
      </w:pPr>
      <w:r>
        <w:rPr>
          <w:rFonts w:ascii="Arial" w:hAnsi="Arial" w:cs="Arial"/>
          <w:b/>
        </w:rPr>
        <w:t>OBSERVACIO</w:t>
      </w:r>
      <w:r w:rsidRPr="002874B6">
        <w:rPr>
          <w:rFonts w:ascii="Arial" w:hAnsi="Arial" w:cs="Arial"/>
          <w:b/>
        </w:rPr>
        <w:t>N</w:t>
      </w:r>
      <w:r>
        <w:rPr>
          <w:rFonts w:ascii="Arial" w:hAnsi="Arial" w:cs="Arial"/>
          <w:b/>
        </w:rPr>
        <w:t>ES:</w:t>
      </w:r>
    </w:p>
    <w:p w:rsidR="006E68A3" w:rsidRDefault="006E68A3" w:rsidP="006E68A3">
      <w:pPr>
        <w:spacing w:after="0" w:line="240" w:lineRule="auto"/>
        <w:jc w:val="both"/>
        <w:rPr>
          <w:rFonts w:ascii="Arial" w:hAnsi="Arial" w:cs="Arial"/>
          <w:b/>
        </w:rPr>
      </w:pPr>
    </w:p>
    <w:p w:rsidR="006E68A3" w:rsidRPr="006E68A3" w:rsidRDefault="006E68A3" w:rsidP="006E68A3">
      <w:pPr>
        <w:pStyle w:val="Prrafodelista"/>
        <w:numPr>
          <w:ilvl w:val="0"/>
          <w:numId w:val="24"/>
        </w:numPr>
        <w:spacing w:after="0" w:line="240" w:lineRule="auto"/>
        <w:jc w:val="both"/>
        <w:rPr>
          <w:rFonts w:ascii="Arial" w:hAnsi="Arial" w:cs="Arial"/>
          <w:b/>
        </w:rPr>
      </w:pPr>
      <w:r>
        <w:rPr>
          <w:rFonts w:ascii="Arial" w:hAnsi="Arial" w:cs="Arial"/>
        </w:rPr>
        <w:t>Revisar la nominación del indicador de “</w:t>
      </w:r>
      <w:hyperlink r:id="rId51" w:history="1">
        <w:r w:rsidRPr="006E68A3">
          <w:rPr>
            <w:rFonts w:ascii="Arial" w:hAnsi="Arial" w:cs="Arial"/>
          </w:rPr>
          <w:t>Legalidad Fallos Disciplinarios</w:t>
        </w:r>
      </w:hyperlink>
      <w:r>
        <w:rPr>
          <w:rFonts w:ascii="Arial" w:hAnsi="Arial" w:cs="Arial"/>
        </w:rPr>
        <w:t>”, para que sea acorde con lo descrito en la ficha técnica del mismo.</w:t>
      </w:r>
    </w:p>
    <w:p w:rsidR="00B464DE" w:rsidRDefault="00B464DE" w:rsidP="006920F5">
      <w:pPr>
        <w:tabs>
          <w:tab w:val="left" w:pos="5355"/>
        </w:tabs>
        <w:spacing w:after="0" w:line="240" w:lineRule="auto"/>
        <w:jc w:val="center"/>
        <w:rPr>
          <w:rFonts w:ascii="Arial" w:hAnsi="Arial" w:cs="Arial"/>
          <w:b/>
        </w:rPr>
      </w:pPr>
    </w:p>
    <w:p w:rsidR="00C870D5" w:rsidRDefault="00C870D5" w:rsidP="006920F5">
      <w:pPr>
        <w:tabs>
          <w:tab w:val="left" w:pos="5355"/>
        </w:tabs>
        <w:spacing w:after="0" w:line="240" w:lineRule="auto"/>
        <w:jc w:val="center"/>
        <w:rPr>
          <w:rFonts w:ascii="Arial" w:hAnsi="Arial" w:cs="Arial"/>
          <w:b/>
        </w:rPr>
      </w:pPr>
    </w:p>
    <w:p w:rsidR="006920F5" w:rsidRDefault="006920F5" w:rsidP="006920F5">
      <w:pPr>
        <w:tabs>
          <w:tab w:val="left" w:pos="5355"/>
        </w:tabs>
        <w:spacing w:after="0" w:line="240" w:lineRule="auto"/>
        <w:jc w:val="center"/>
        <w:rPr>
          <w:rFonts w:ascii="Arial" w:hAnsi="Arial" w:cs="Arial"/>
          <w:b/>
        </w:rPr>
      </w:pPr>
      <w:r w:rsidRPr="008A603E">
        <w:rPr>
          <w:rFonts w:ascii="Arial" w:hAnsi="Arial" w:cs="Arial"/>
          <w:b/>
        </w:rPr>
        <w:t>MACRO PROCESO: GESTIÓN LOGÍSTICA</w:t>
      </w:r>
    </w:p>
    <w:p w:rsidR="006920F5" w:rsidRDefault="006920F5" w:rsidP="006920F5">
      <w:pPr>
        <w:tabs>
          <w:tab w:val="left" w:pos="5355"/>
        </w:tabs>
        <w:spacing w:after="0" w:line="240" w:lineRule="auto"/>
        <w:jc w:val="center"/>
        <w:rPr>
          <w:rFonts w:ascii="Arial" w:hAnsi="Arial" w:cs="Arial"/>
          <w:b/>
        </w:rPr>
      </w:pPr>
    </w:p>
    <w:p w:rsidR="006920F5" w:rsidRDefault="006920F5" w:rsidP="006920F5">
      <w:pPr>
        <w:tabs>
          <w:tab w:val="left" w:pos="5355"/>
        </w:tabs>
        <w:spacing w:after="0" w:line="240" w:lineRule="auto"/>
        <w:jc w:val="center"/>
        <w:rPr>
          <w:rFonts w:ascii="Arial" w:hAnsi="Arial" w:cs="Arial"/>
          <w:b/>
        </w:rPr>
      </w:pPr>
    </w:p>
    <w:p w:rsidR="006920F5" w:rsidRDefault="006920F5" w:rsidP="00295070">
      <w:pPr>
        <w:pStyle w:val="Prrafodelista"/>
        <w:numPr>
          <w:ilvl w:val="0"/>
          <w:numId w:val="21"/>
        </w:numPr>
        <w:spacing w:after="0" w:line="240" w:lineRule="auto"/>
        <w:ind w:left="0"/>
        <w:jc w:val="both"/>
        <w:rPr>
          <w:rFonts w:ascii="Arial" w:hAnsi="Arial" w:cs="Arial"/>
        </w:rPr>
      </w:pPr>
      <w:r w:rsidRPr="002874B6">
        <w:rPr>
          <w:rFonts w:ascii="Arial" w:hAnsi="Arial" w:cs="Arial"/>
          <w:b/>
        </w:rPr>
        <w:t xml:space="preserve">PROCESO: ALMACÉN E INVENTARIOS: </w:t>
      </w:r>
      <w:r w:rsidRPr="002874B6">
        <w:rPr>
          <w:rFonts w:ascii="Arial" w:hAnsi="Arial" w:cs="Arial"/>
        </w:rPr>
        <w:t xml:space="preserve">Este proceso </w:t>
      </w:r>
      <w:r>
        <w:rPr>
          <w:rFonts w:ascii="Arial" w:hAnsi="Arial" w:cs="Arial"/>
        </w:rPr>
        <w:t>cuenta con tres (3) indicadores</w:t>
      </w:r>
      <w:r w:rsidR="00A84F5C">
        <w:rPr>
          <w:rFonts w:ascii="Arial" w:hAnsi="Arial" w:cs="Arial"/>
        </w:rPr>
        <w:t>,</w:t>
      </w:r>
      <w:r w:rsidRPr="002874B6">
        <w:rPr>
          <w:rFonts w:ascii="Arial" w:hAnsi="Arial" w:cs="Arial"/>
        </w:rPr>
        <w:t xml:space="preserve"> </w:t>
      </w:r>
      <w:r>
        <w:rPr>
          <w:rFonts w:ascii="Arial" w:hAnsi="Arial" w:cs="Arial"/>
        </w:rPr>
        <w:t>los cuales fueron reportados</w:t>
      </w:r>
      <w:r w:rsidR="00B464DE">
        <w:rPr>
          <w:rFonts w:ascii="Arial" w:hAnsi="Arial" w:cs="Arial"/>
        </w:rPr>
        <w:t xml:space="preserve"> de acuerdo a la frecuencia en que deben de hacerse</w:t>
      </w:r>
      <w:r>
        <w:rPr>
          <w:rFonts w:ascii="Arial" w:hAnsi="Arial" w:cs="Arial"/>
        </w:rPr>
        <w:t>.</w:t>
      </w:r>
    </w:p>
    <w:p w:rsidR="00A84F5C" w:rsidRDefault="00A84F5C" w:rsidP="00A84F5C">
      <w:pPr>
        <w:pStyle w:val="Prrafodelista"/>
        <w:spacing w:after="0" w:line="240" w:lineRule="auto"/>
        <w:ind w:left="1146"/>
        <w:jc w:val="both"/>
        <w:rPr>
          <w:rFonts w:ascii="Arial" w:hAnsi="Arial" w:cs="Arial"/>
          <w:b/>
        </w:rPr>
      </w:pPr>
    </w:p>
    <w:tbl>
      <w:tblPr>
        <w:tblW w:w="10740" w:type="dxa"/>
        <w:tblInd w:w="-658"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5056"/>
        <w:gridCol w:w="1150"/>
        <w:gridCol w:w="919"/>
        <w:gridCol w:w="555"/>
        <w:gridCol w:w="621"/>
        <w:gridCol w:w="621"/>
        <w:gridCol w:w="889"/>
        <w:gridCol w:w="929"/>
      </w:tblGrid>
      <w:tr w:rsidR="005E708B" w:rsidRPr="005E708B" w:rsidTr="005E708B">
        <w:trPr>
          <w:trHeight w:val="450"/>
        </w:trPr>
        <w:tc>
          <w:tcPr>
            <w:tcW w:w="0" w:type="auto"/>
            <w:shd w:val="clear" w:color="auto" w:fill="F6F1E0"/>
            <w:vAlign w:val="center"/>
            <w:hideMark/>
          </w:tcPr>
          <w:p w:rsidR="005E708B" w:rsidRPr="005E708B" w:rsidRDefault="005E708B" w:rsidP="005E708B">
            <w:pPr>
              <w:spacing w:after="0" w:line="240" w:lineRule="auto"/>
              <w:jc w:val="center"/>
              <w:rPr>
                <w:rFonts w:ascii="Arial" w:eastAsia="Times New Roman" w:hAnsi="Arial" w:cs="Arial"/>
                <w:b/>
                <w:bCs/>
                <w:color w:val="887324"/>
                <w:sz w:val="18"/>
                <w:szCs w:val="18"/>
                <w:lang w:val="es-CO" w:eastAsia="es-CO"/>
              </w:rPr>
            </w:pPr>
            <w:r w:rsidRPr="005E708B">
              <w:rPr>
                <w:rFonts w:ascii="Arial" w:eastAsia="Times New Roman" w:hAnsi="Arial" w:cs="Arial"/>
                <w:b/>
                <w:bCs/>
                <w:color w:val="887324"/>
                <w:sz w:val="18"/>
                <w:szCs w:val="18"/>
                <w:lang w:val="es-CO" w:eastAsia="es-CO"/>
              </w:rPr>
              <w:t>Indicador</w:t>
            </w:r>
          </w:p>
        </w:tc>
        <w:tc>
          <w:tcPr>
            <w:tcW w:w="0" w:type="auto"/>
            <w:shd w:val="clear" w:color="auto" w:fill="F6F1E0"/>
            <w:vAlign w:val="center"/>
            <w:hideMark/>
          </w:tcPr>
          <w:p w:rsidR="005E708B" w:rsidRPr="005E708B" w:rsidRDefault="005E708B" w:rsidP="005E708B">
            <w:pPr>
              <w:spacing w:after="0" w:line="240" w:lineRule="auto"/>
              <w:jc w:val="center"/>
              <w:rPr>
                <w:rFonts w:ascii="Arial" w:eastAsia="Times New Roman" w:hAnsi="Arial" w:cs="Arial"/>
                <w:b/>
                <w:bCs/>
                <w:sz w:val="20"/>
                <w:szCs w:val="20"/>
                <w:lang w:val="es-CO" w:eastAsia="es-CO"/>
              </w:rPr>
            </w:pPr>
          </w:p>
        </w:tc>
        <w:tc>
          <w:tcPr>
            <w:tcW w:w="0" w:type="auto"/>
            <w:shd w:val="clear" w:color="auto" w:fill="F6F1E0"/>
            <w:vAlign w:val="center"/>
            <w:hideMark/>
          </w:tcPr>
          <w:p w:rsidR="005E708B" w:rsidRPr="005E708B" w:rsidRDefault="005E708B" w:rsidP="005E708B">
            <w:pPr>
              <w:spacing w:after="0" w:line="240" w:lineRule="auto"/>
              <w:jc w:val="center"/>
              <w:rPr>
                <w:rFonts w:ascii="Arial" w:eastAsia="Times New Roman" w:hAnsi="Arial" w:cs="Arial"/>
                <w:b/>
                <w:bCs/>
                <w:color w:val="887324"/>
                <w:sz w:val="18"/>
                <w:szCs w:val="18"/>
                <w:lang w:val="es-CO" w:eastAsia="es-CO"/>
              </w:rPr>
            </w:pPr>
            <w:r w:rsidRPr="005E708B">
              <w:rPr>
                <w:rFonts w:ascii="Arial" w:eastAsia="Times New Roman" w:hAnsi="Arial" w:cs="Arial"/>
                <w:b/>
                <w:bCs/>
                <w:color w:val="887324"/>
                <w:sz w:val="18"/>
                <w:szCs w:val="18"/>
                <w:lang w:val="es-CO" w:eastAsia="es-CO"/>
              </w:rPr>
              <w:t>Valor Real</w:t>
            </w:r>
          </w:p>
        </w:tc>
        <w:tc>
          <w:tcPr>
            <w:tcW w:w="0" w:type="auto"/>
            <w:shd w:val="clear" w:color="auto" w:fill="F6F1E0"/>
            <w:vAlign w:val="center"/>
            <w:hideMark/>
          </w:tcPr>
          <w:p w:rsidR="005E708B" w:rsidRPr="005E708B" w:rsidRDefault="005E708B" w:rsidP="005E708B">
            <w:pPr>
              <w:spacing w:after="0" w:line="240" w:lineRule="auto"/>
              <w:jc w:val="center"/>
              <w:rPr>
                <w:rFonts w:ascii="Arial" w:eastAsia="Times New Roman" w:hAnsi="Arial" w:cs="Arial"/>
                <w:b/>
                <w:bCs/>
                <w:color w:val="887324"/>
                <w:sz w:val="18"/>
                <w:szCs w:val="18"/>
                <w:lang w:val="es-CO" w:eastAsia="es-CO"/>
              </w:rPr>
            </w:pPr>
            <w:r w:rsidRPr="005E708B">
              <w:rPr>
                <w:rFonts w:ascii="Arial" w:eastAsia="Times New Roman" w:hAnsi="Arial" w:cs="Arial"/>
                <w:b/>
                <w:bCs/>
                <w:color w:val="887324"/>
                <w:sz w:val="18"/>
                <w:szCs w:val="18"/>
                <w:lang w:val="es-CO" w:eastAsia="es-CO"/>
              </w:rPr>
              <w:t>Meta</w:t>
            </w:r>
          </w:p>
        </w:tc>
        <w:tc>
          <w:tcPr>
            <w:tcW w:w="0" w:type="auto"/>
            <w:gridSpan w:val="2"/>
            <w:shd w:val="clear" w:color="auto" w:fill="F6F1E0"/>
            <w:vAlign w:val="center"/>
            <w:hideMark/>
          </w:tcPr>
          <w:p w:rsidR="005E708B" w:rsidRPr="005E708B" w:rsidRDefault="005E708B" w:rsidP="005E708B">
            <w:pPr>
              <w:spacing w:after="0" w:line="240" w:lineRule="auto"/>
              <w:jc w:val="center"/>
              <w:rPr>
                <w:rFonts w:ascii="Arial" w:eastAsia="Times New Roman" w:hAnsi="Arial" w:cs="Arial"/>
                <w:b/>
                <w:bCs/>
                <w:color w:val="887324"/>
                <w:sz w:val="18"/>
                <w:szCs w:val="18"/>
                <w:lang w:val="es-CO" w:eastAsia="es-CO"/>
              </w:rPr>
            </w:pPr>
            <w:r w:rsidRPr="005E708B">
              <w:rPr>
                <w:rFonts w:ascii="Arial" w:eastAsia="Times New Roman" w:hAnsi="Arial" w:cs="Arial"/>
                <w:b/>
                <w:bCs/>
                <w:color w:val="887324"/>
                <w:sz w:val="18"/>
                <w:szCs w:val="18"/>
                <w:lang w:val="es-CO" w:eastAsia="es-CO"/>
              </w:rPr>
              <w:t>Cumplimiento</w:t>
            </w:r>
          </w:p>
        </w:tc>
        <w:tc>
          <w:tcPr>
            <w:tcW w:w="0" w:type="auto"/>
            <w:shd w:val="clear" w:color="auto" w:fill="F6F1E0"/>
            <w:vAlign w:val="center"/>
            <w:hideMark/>
          </w:tcPr>
          <w:p w:rsidR="005E708B" w:rsidRPr="005E708B" w:rsidRDefault="005E708B" w:rsidP="005E708B">
            <w:pPr>
              <w:spacing w:after="0" w:line="240" w:lineRule="auto"/>
              <w:jc w:val="center"/>
              <w:rPr>
                <w:rFonts w:ascii="Arial" w:eastAsia="Times New Roman" w:hAnsi="Arial" w:cs="Arial"/>
                <w:b/>
                <w:bCs/>
                <w:color w:val="887324"/>
                <w:sz w:val="18"/>
                <w:szCs w:val="18"/>
                <w:lang w:val="es-CO" w:eastAsia="es-CO"/>
              </w:rPr>
            </w:pPr>
            <w:r w:rsidRPr="005E708B">
              <w:rPr>
                <w:rFonts w:ascii="Arial" w:eastAsia="Times New Roman" w:hAnsi="Arial" w:cs="Arial"/>
                <w:b/>
                <w:bCs/>
                <w:color w:val="887324"/>
                <w:sz w:val="18"/>
                <w:szCs w:val="18"/>
                <w:lang w:val="es-CO" w:eastAsia="es-CO"/>
              </w:rPr>
              <w:t>Fecha</w:t>
            </w:r>
          </w:p>
        </w:tc>
        <w:tc>
          <w:tcPr>
            <w:tcW w:w="0" w:type="auto"/>
            <w:shd w:val="clear" w:color="auto" w:fill="F6F1E0"/>
            <w:vAlign w:val="center"/>
            <w:hideMark/>
          </w:tcPr>
          <w:p w:rsidR="005E708B" w:rsidRPr="005E708B" w:rsidRDefault="005E708B" w:rsidP="005E708B">
            <w:pPr>
              <w:spacing w:after="0" w:line="240" w:lineRule="auto"/>
              <w:jc w:val="center"/>
              <w:rPr>
                <w:rFonts w:ascii="Arial" w:eastAsia="Times New Roman" w:hAnsi="Arial" w:cs="Arial"/>
                <w:b/>
                <w:bCs/>
                <w:color w:val="887324"/>
                <w:sz w:val="18"/>
                <w:szCs w:val="18"/>
                <w:lang w:val="es-CO" w:eastAsia="es-CO"/>
              </w:rPr>
            </w:pPr>
            <w:r w:rsidRPr="005E708B">
              <w:rPr>
                <w:rFonts w:ascii="Arial" w:eastAsia="Times New Roman" w:hAnsi="Arial" w:cs="Arial"/>
                <w:b/>
                <w:bCs/>
                <w:color w:val="887324"/>
                <w:sz w:val="18"/>
                <w:szCs w:val="18"/>
                <w:lang w:val="es-CO" w:eastAsia="es-CO"/>
              </w:rPr>
              <w:t>Tendencia</w:t>
            </w:r>
          </w:p>
        </w:tc>
      </w:tr>
      <w:tr w:rsidR="005E708B" w:rsidRPr="005E708B" w:rsidTr="005E708B">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5E708B" w:rsidRPr="005E708B" w:rsidRDefault="00241262" w:rsidP="005E708B">
            <w:pPr>
              <w:spacing w:after="0" w:line="240" w:lineRule="auto"/>
              <w:rPr>
                <w:rFonts w:ascii="Arial" w:eastAsia="Times New Roman" w:hAnsi="Arial" w:cs="Arial"/>
                <w:color w:val="333333"/>
                <w:sz w:val="17"/>
                <w:szCs w:val="17"/>
                <w:lang w:val="es-CO" w:eastAsia="es-CO"/>
              </w:rPr>
            </w:pPr>
            <w:hyperlink r:id="rId52" w:history="1">
              <w:r w:rsidR="005E708B" w:rsidRPr="005E708B">
                <w:rPr>
                  <w:rFonts w:ascii="Arial" w:eastAsia="Times New Roman" w:hAnsi="Arial" w:cs="Arial"/>
                  <w:color w:val="333333"/>
                  <w:sz w:val="17"/>
                  <w:szCs w:val="17"/>
                  <w:lang w:val="es-CO" w:eastAsia="es-CO"/>
                </w:rPr>
                <w:t>Oportunidad De Entrega De Boletines De Almacén A Contabilidad</w:t>
              </w:r>
            </w:hyperlink>
            <w:r w:rsidR="005E708B" w:rsidRPr="005E708B">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5E708B" w:rsidRPr="005E708B" w:rsidRDefault="005E708B" w:rsidP="005E708B">
            <w:pPr>
              <w:spacing w:after="0" w:line="240" w:lineRule="auto"/>
              <w:rPr>
                <w:rFonts w:ascii="Arial" w:eastAsia="Times New Roman" w:hAnsi="Arial" w:cs="Arial"/>
                <w:color w:val="333333"/>
                <w:sz w:val="17"/>
                <w:szCs w:val="17"/>
                <w:lang w:val="es-CO" w:eastAsia="es-CO"/>
              </w:rPr>
            </w:pPr>
            <w:r w:rsidRPr="005E708B">
              <w:rPr>
                <w:rFonts w:ascii="Arial" w:eastAsia="Times New Roman" w:hAnsi="Arial" w:cs="Arial"/>
                <w:noProof/>
                <w:color w:val="333333"/>
                <w:sz w:val="17"/>
                <w:szCs w:val="17"/>
                <w:lang w:val="es-CO" w:eastAsia="es-CO"/>
              </w:rPr>
              <w:drawing>
                <wp:inline distT="0" distB="0" distL="0" distR="0" wp14:anchorId="5A3739A1" wp14:editId="13AAB686">
                  <wp:extent cx="702945" cy="296545"/>
                  <wp:effectExtent l="0" t="0" r="1905" b="8255"/>
                  <wp:docPr id="155" name="DataList1_ctl00_grvProcesoGerencial_ctl02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2945" cy="296545"/>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5E708B" w:rsidRPr="005E708B" w:rsidRDefault="005E708B" w:rsidP="005E708B">
            <w:pPr>
              <w:spacing w:after="0" w:line="240" w:lineRule="auto"/>
              <w:jc w:val="right"/>
              <w:rPr>
                <w:rFonts w:ascii="Arial" w:eastAsia="Times New Roman" w:hAnsi="Arial" w:cs="Arial"/>
                <w:color w:val="333333"/>
                <w:sz w:val="17"/>
                <w:szCs w:val="17"/>
                <w:lang w:val="es-CO" w:eastAsia="es-CO"/>
              </w:rPr>
            </w:pPr>
            <w:r w:rsidRPr="005E708B">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5E708B" w:rsidRPr="005E708B" w:rsidRDefault="005E708B" w:rsidP="005E708B">
            <w:pPr>
              <w:spacing w:after="0" w:line="240" w:lineRule="auto"/>
              <w:jc w:val="right"/>
              <w:rPr>
                <w:rFonts w:ascii="Arial" w:eastAsia="Times New Roman" w:hAnsi="Arial" w:cs="Arial"/>
                <w:color w:val="333333"/>
                <w:sz w:val="17"/>
                <w:szCs w:val="17"/>
                <w:lang w:val="es-CO" w:eastAsia="es-CO"/>
              </w:rPr>
            </w:pPr>
            <w:r w:rsidRPr="005E708B">
              <w:rPr>
                <w:rFonts w:ascii="Arial" w:eastAsia="Times New Roman" w:hAnsi="Arial" w:cs="Arial"/>
                <w:color w:val="333333"/>
                <w:sz w:val="17"/>
                <w:szCs w:val="17"/>
                <w:lang w:val="es-CO" w:eastAsia="es-CO"/>
              </w:rPr>
              <w:t xml:space="preserve">100.00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5E708B" w:rsidRPr="005E708B" w:rsidRDefault="005E708B" w:rsidP="005E708B">
            <w:pPr>
              <w:spacing w:after="0" w:line="240" w:lineRule="auto"/>
              <w:jc w:val="right"/>
              <w:rPr>
                <w:rFonts w:ascii="Arial" w:eastAsia="Times New Roman" w:hAnsi="Arial" w:cs="Arial"/>
                <w:color w:val="333333"/>
                <w:sz w:val="17"/>
                <w:szCs w:val="17"/>
                <w:lang w:val="es-CO" w:eastAsia="es-CO"/>
              </w:rPr>
            </w:pPr>
            <w:r w:rsidRPr="005E708B">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5E708B" w:rsidRPr="005E708B" w:rsidRDefault="005E708B" w:rsidP="005E708B">
            <w:pPr>
              <w:spacing w:after="0" w:line="240" w:lineRule="auto"/>
              <w:rPr>
                <w:rFonts w:ascii="Arial" w:eastAsia="Times New Roman" w:hAnsi="Arial" w:cs="Arial"/>
                <w:color w:val="333333"/>
                <w:sz w:val="17"/>
                <w:szCs w:val="17"/>
                <w:lang w:val="es-CO" w:eastAsia="es-CO"/>
              </w:rPr>
            </w:pPr>
            <w:r w:rsidRPr="005E708B">
              <w:rPr>
                <w:rFonts w:ascii="Arial" w:eastAsia="Times New Roman" w:hAnsi="Arial" w:cs="Arial"/>
                <w:color w:val="333333"/>
                <w:sz w:val="17"/>
                <w:szCs w:val="17"/>
                <w:lang w:val="es-CO" w:eastAsia="es-CO"/>
              </w:rPr>
              <w:t>07/04/2015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5E708B" w:rsidRPr="005E708B" w:rsidRDefault="005E708B" w:rsidP="005E708B">
            <w:pPr>
              <w:spacing w:after="0" w:line="240" w:lineRule="auto"/>
              <w:jc w:val="center"/>
              <w:rPr>
                <w:rFonts w:ascii="Arial" w:eastAsia="Times New Roman" w:hAnsi="Arial" w:cs="Arial"/>
                <w:color w:val="333333"/>
                <w:sz w:val="17"/>
                <w:szCs w:val="17"/>
                <w:lang w:val="es-CO" w:eastAsia="es-CO"/>
              </w:rPr>
            </w:pPr>
            <w:r w:rsidRPr="005E708B">
              <w:rPr>
                <w:rFonts w:ascii="Arial" w:eastAsia="Times New Roman" w:hAnsi="Arial" w:cs="Arial"/>
                <w:noProof/>
                <w:color w:val="333333"/>
                <w:sz w:val="17"/>
                <w:szCs w:val="17"/>
                <w:lang w:val="es-CO" w:eastAsia="es-CO"/>
              </w:rPr>
              <w:drawing>
                <wp:inline distT="0" distB="0" distL="0" distR="0" wp14:anchorId="1728EEC6" wp14:editId="185CEF55">
                  <wp:extent cx="144145" cy="127000"/>
                  <wp:effectExtent l="0" t="0" r="8255" b="6350"/>
                  <wp:docPr id="156" name="DataList1_ctl00_grvProcesoGerencial_ctl02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145" cy="127000"/>
                          </a:xfrm>
                          <a:prstGeom prst="rect">
                            <a:avLst/>
                          </a:prstGeom>
                          <a:noFill/>
                          <a:ln>
                            <a:noFill/>
                          </a:ln>
                        </pic:spPr>
                      </pic:pic>
                    </a:graphicData>
                  </a:graphic>
                </wp:inline>
              </w:drawing>
            </w:r>
          </w:p>
        </w:tc>
      </w:tr>
      <w:tr w:rsidR="005E708B" w:rsidRPr="005E708B" w:rsidTr="005E708B">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5E708B" w:rsidRPr="005E708B" w:rsidRDefault="00241262" w:rsidP="005E708B">
            <w:pPr>
              <w:spacing w:after="0" w:line="240" w:lineRule="auto"/>
              <w:rPr>
                <w:rFonts w:ascii="Arial" w:eastAsia="Times New Roman" w:hAnsi="Arial" w:cs="Arial"/>
                <w:color w:val="333333"/>
                <w:sz w:val="17"/>
                <w:szCs w:val="17"/>
                <w:lang w:val="es-CO" w:eastAsia="es-CO"/>
              </w:rPr>
            </w:pPr>
            <w:hyperlink r:id="rId53" w:history="1">
              <w:r w:rsidR="005E708B" w:rsidRPr="005E708B">
                <w:rPr>
                  <w:rFonts w:ascii="Arial" w:eastAsia="Times New Roman" w:hAnsi="Arial" w:cs="Arial"/>
                  <w:color w:val="333333"/>
                  <w:sz w:val="17"/>
                  <w:szCs w:val="17"/>
                  <w:lang w:val="es-CO" w:eastAsia="es-CO"/>
                </w:rPr>
                <w:t>Oportunidad De Entrega De Elementos Solicitados</w:t>
              </w:r>
            </w:hyperlink>
            <w:r w:rsidR="005E708B" w:rsidRPr="005E708B">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5E708B" w:rsidRPr="005E708B" w:rsidRDefault="005E708B" w:rsidP="005E708B">
            <w:pPr>
              <w:spacing w:after="0" w:line="240" w:lineRule="auto"/>
              <w:rPr>
                <w:rFonts w:ascii="Arial" w:eastAsia="Times New Roman" w:hAnsi="Arial" w:cs="Arial"/>
                <w:color w:val="333333"/>
                <w:sz w:val="17"/>
                <w:szCs w:val="17"/>
                <w:lang w:val="es-CO" w:eastAsia="es-CO"/>
              </w:rPr>
            </w:pPr>
            <w:r w:rsidRPr="005E708B">
              <w:rPr>
                <w:rFonts w:ascii="Arial" w:eastAsia="Times New Roman" w:hAnsi="Arial" w:cs="Arial"/>
                <w:noProof/>
                <w:color w:val="333333"/>
                <w:sz w:val="17"/>
                <w:szCs w:val="17"/>
                <w:lang w:val="es-CO" w:eastAsia="es-CO"/>
              </w:rPr>
              <w:drawing>
                <wp:inline distT="0" distB="0" distL="0" distR="0" wp14:anchorId="0AB2A4F4" wp14:editId="026ED69F">
                  <wp:extent cx="702945" cy="296545"/>
                  <wp:effectExtent l="0" t="0" r="1905" b="8255"/>
                  <wp:docPr id="157" name="DataList1_ctl00_grvProcesoGerencial_ctl03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3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2945" cy="296545"/>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5E708B" w:rsidRPr="005E708B" w:rsidRDefault="005E708B" w:rsidP="005E708B">
            <w:pPr>
              <w:spacing w:after="0" w:line="240" w:lineRule="auto"/>
              <w:jc w:val="right"/>
              <w:rPr>
                <w:rFonts w:ascii="Arial" w:eastAsia="Times New Roman" w:hAnsi="Arial" w:cs="Arial"/>
                <w:color w:val="333333"/>
                <w:sz w:val="17"/>
                <w:szCs w:val="17"/>
                <w:lang w:val="es-CO" w:eastAsia="es-CO"/>
              </w:rPr>
            </w:pPr>
            <w:r w:rsidRPr="005E708B">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5E708B" w:rsidRPr="005E708B" w:rsidRDefault="005E708B" w:rsidP="005E708B">
            <w:pPr>
              <w:spacing w:after="0" w:line="240" w:lineRule="auto"/>
              <w:jc w:val="right"/>
              <w:rPr>
                <w:rFonts w:ascii="Arial" w:eastAsia="Times New Roman" w:hAnsi="Arial" w:cs="Arial"/>
                <w:color w:val="333333"/>
                <w:sz w:val="17"/>
                <w:szCs w:val="17"/>
                <w:lang w:val="es-CO" w:eastAsia="es-CO"/>
              </w:rPr>
            </w:pPr>
            <w:r w:rsidRPr="005E708B">
              <w:rPr>
                <w:rFonts w:ascii="Arial" w:eastAsia="Times New Roman" w:hAnsi="Arial" w:cs="Arial"/>
                <w:color w:val="333333"/>
                <w:sz w:val="17"/>
                <w:szCs w:val="17"/>
                <w:lang w:val="es-CO" w:eastAsia="es-CO"/>
              </w:rPr>
              <w:t xml:space="preserve">100.00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5E708B" w:rsidRPr="005E708B" w:rsidRDefault="005E708B" w:rsidP="005E708B">
            <w:pPr>
              <w:spacing w:after="0" w:line="240" w:lineRule="auto"/>
              <w:jc w:val="right"/>
              <w:rPr>
                <w:rFonts w:ascii="Arial" w:eastAsia="Times New Roman" w:hAnsi="Arial" w:cs="Arial"/>
                <w:color w:val="333333"/>
                <w:sz w:val="17"/>
                <w:szCs w:val="17"/>
                <w:lang w:val="es-CO" w:eastAsia="es-CO"/>
              </w:rPr>
            </w:pPr>
            <w:r w:rsidRPr="005E708B">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5E708B" w:rsidRPr="005E708B" w:rsidRDefault="005E708B" w:rsidP="005E708B">
            <w:pPr>
              <w:spacing w:after="0" w:line="240" w:lineRule="auto"/>
              <w:rPr>
                <w:rFonts w:ascii="Arial" w:eastAsia="Times New Roman" w:hAnsi="Arial" w:cs="Arial"/>
                <w:color w:val="333333"/>
                <w:sz w:val="17"/>
                <w:szCs w:val="17"/>
                <w:lang w:val="es-CO" w:eastAsia="es-CO"/>
              </w:rPr>
            </w:pPr>
            <w:r w:rsidRPr="005E708B">
              <w:rPr>
                <w:rFonts w:ascii="Arial" w:eastAsia="Times New Roman" w:hAnsi="Arial" w:cs="Arial"/>
                <w:color w:val="333333"/>
                <w:sz w:val="17"/>
                <w:szCs w:val="17"/>
                <w:lang w:val="es-CO" w:eastAsia="es-CO"/>
              </w:rPr>
              <w:t>07/04/2015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5E708B" w:rsidRPr="005E708B" w:rsidRDefault="005E708B" w:rsidP="005E708B">
            <w:pPr>
              <w:spacing w:after="0" w:line="240" w:lineRule="auto"/>
              <w:jc w:val="center"/>
              <w:rPr>
                <w:rFonts w:ascii="Arial" w:eastAsia="Times New Roman" w:hAnsi="Arial" w:cs="Arial"/>
                <w:color w:val="333333"/>
                <w:sz w:val="17"/>
                <w:szCs w:val="17"/>
                <w:lang w:val="es-CO" w:eastAsia="es-CO"/>
              </w:rPr>
            </w:pPr>
            <w:r w:rsidRPr="005E708B">
              <w:rPr>
                <w:rFonts w:ascii="Arial" w:eastAsia="Times New Roman" w:hAnsi="Arial" w:cs="Arial"/>
                <w:noProof/>
                <w:color w:val="333333"/>
                <w:sz w:val="17"/>
                <w:szCs w:val="17"/>
                <w:lang w:val="es-CO" w:eastAsia="es-CO"/>
              </w:rPr>
              <w:drawing>
                <wp:inline distT="0" distB="0" distL="0" distR="0" wp14:anchorId="712C4B27" wp14:editId="4B4C1C9E">
                  <wp:extent cx="144145" cy="127000"/>
                  <wp:effectExtent l="0" t="0" r="8255" b="6350"/>
                  <wp:docPr id="158" name="DataList1_ctl00_grvProcesoGerencial_ctl03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3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145" cy="127000"/>
                          </a:xfrm>
                          <a:prstGeom prst="rect">
                            <a:avLst/>
                          </a:prstGeom>
                          <a:noFill/>
                          <a:ln>
                            <a:noFill/>
                          </a:ln>
                        </pic:spPr>
                      </pic:pic>
                    </a:graphicData>
                  </a:graphic>
                </wp:inline>
              </w:drawing>
            </w:r>
          </w:p>
        </w:tc>
      </w:tr>
      <w:tr w:rsidR="005E708B" w:rsidRPr="005E708B" w:rsidTr="005E708B">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5E708B" w:rsidRPr="005E708B" w:rsidRDefault="00241262" w:rsidP="005E708B">
            <w:pPr>
              <w:spacing w:after="0" w:line="240" w:lineRule="auto"/>
              <w:rPr>
                <w:rFonts w:ascii="Arial" w:eastAsia="Times New Roman" w:hAnsi="Arial" w:cs="Arial"/>
                <w:color w:val="333333"/>
                <w:sz w:val="17"/>
                <w:szCs w:val="17"/>
                <w:lang w:val="es-CO" w:eastAsia="es-CO"/>
              </w:rPr>
            </w:pPr>
            <w:hyperlink r:id="rId54" w:history="1">
              <w:r w:rsidR="005E708B" w:rsidRPr="005E708B">
                <w:rPr>
                  <w:rFonts w:ascii="Arial" w:eastAsia="Times New Roman" w:hAnsi="Arial" w:cs="Arial"/>
                  <w:color w:val="333333"/>
                  <w:sz w:val="17"/>
                  <w:szCs w:val="17"/>
                  <w:lang w:val="es-CO" w:eastAsia="es-CO"/>
                </w:rPr>
                <w:t>Oportunidad En El Tramite De Certificación De Ingresos</w:t>
              </w:r>
            </w:hyperlink>
            <w:r w:rsidR="005E708B" w:rsidRPr="005E708B">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5E708B" w:rsidRPr="005E708B" w:rsidRDefault="005E708B" w:rsidP="005E708B">
            <w:pPr>
              <w:spacing w:after="0" w:line="240" w:lineRule="auto"/>
              <w:rPr>
                <w:rFonts w:ascii="Arial" w:eastAsia="Times New Roman" w:hAnsi="Arial" w:cs="Arial"/>
                <w:color w:val="333333"/>
                <w:sz w:val="17"/>
                <w:szCs w:val="17"/>
                <w:lang w:val="es-CO" w:eastAsia="es-CO"/>
              </w:rPr>
            </w:pPr>
            <w:r w:rsidRPr="005E708B">
              <w:rPr>
                <w:rFonts w:ascii="Arial" w:eastAsia="Times New Roman" w:hAnsi="Arial" w:cs="Arial"/>
                <w:noProof/>
                <w:color w:val="333333"/>
                <w:sz w:val="17"/>
                <w:szCs w:val="17"/>
                <w:lang w:val="es-CO" w:eastAsia="es-CO"/>
              </w:rPr>
              <w:drawing>
                <wp:inline distT="0" distB="0" distL="0" distR="0" wp14:anchorId="5848F37A" wp14:editId="01B1718E">
                  <wp:extent cx="702945" cy="296545"/>
                  <wp:effectExtent l="0" t="0" r="1905" b="8255"/>
                  <wp:docPr id="159" name="DataList1_ctl00_grvProcesoGerencial_ctl04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4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2945" cy="296545"/>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5E708B" w:rsidRPr="005E708B" w:rsidRDefault="005E708B" w:rsidP="005E708B">
            <w:pPr>
              <w:spacing w:after="0" w:line="240" w:lineRule="auto"/>
              <w:jc w:val="right"/>
              <w:rPr>
                <w:rFonts w:ascii="Arial" w:eastAsia="Times New Roman" w:hAnsi="Arial" w:cs="Arial"/>
                <w:color w:val="333333"/>
                <w:sz w:val="17"/>
                <w:szCs w:val="17"/>
                <w:lang w:val="es-CO" w:eastAsia="es-CO"/>
              </w:rPr>
            </w:pPr>
            <w:r w:rsidRPr="005E708B">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5E708B" w:rsidRPr="005E708B" w:rsidRDefault="005E708B" w:rsidP="005E708B">
            <w:pPr>
              <w:spacing w:after="0" w:line="240" w:lineRule="auto"/>
              <w:jc w:val="right"/>
              <w:rPr>
                <w:rFonts w:ascii="Arial" w:eastAsia="Times New Roman" w:hAnsi="Arial" w:cs="Arial"/>
                <w:color w:val="333333"/>
                <w:sz w:val="17"/>
                <w:szCs w:val="17"/>
                <w:lang w:val="es-CO" w:eastAsia="es-CO"/>
              </w:rPr>
            </w:pPr>
            <w:r w:rsidRPr="005E708B">
              <w:rPr>
                <w:rFonts w:ascii="Arial" w:eastAsia="Times New Roman" w:hAnsi="Arial" w:cs="Arial"/>
                <w:color w:val="333333"/>
                <w:sz w:val="17"/>
                <w:szCs w:val="17"/>
                <w:lang w:val="es-CO" w:eastAsia="es-CO"/>
              </w:rPr>
              <w:t xml:space="preserve">80.00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5E708B" w:rsidRPr="005E708B" w:rsidRDefault="005E708B" w:rsidP="005E708B">
            <w:pPr>
              <w:spacing w:after="0" w:line="240" w:lineRule="auto"/>
              <w:jc w:val="right"/>
              <w:rPr>
                <w:rFonts w:ascii="Arial" w:eastAsia="Times New Roman" w:hAnsi="Arial" w:cs="Arial"/>
                <w:color w:val="333333"/>
                <w:sz w:val="17"/>
                <w:szCs w:val="17"/>
                <w:lang w:val="es-CO" w:eastAsia="es-CO"/>
              </w:rPr>
            </w:pPr>
            <w:r w:rsidRPr="005E708B">
              <w:rPr>
                <w:rFonts w:ascii="Arial" w:eastAsia="Times New Roman" w:hAnsi="Arial" w:cs="Arial"/>
                <w:color w:val="333333"/>
                <w:sz w:val="17"/>
                <w:szCs w:val="17"/>
                <w:lang w:val="es-CO" w:eastAsia="es-CO"/>
              </w:rPr>
              <w:t xml:space="preserve">125.00%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5E708B" w:rsidRPr="005E708B" w:rsidRDefault="005E708B" w:rsidP="005E708B">
            <w:pPr>
              <w:spacing w:after="0" w:line="240" w:lineRule="auto"/>
              <w:rPr>
                <w:rFonts w:ascii="Arial" w:eastAsia="Times New Roman" w:hAnsi="Arial" w:cs="Arial"/>
                <w:color w:val="333333"/>
                <w:sz w:val="17"/>
                <w:szCs w:val="17"/>
                <w:lang w:val="es-CO" w:eastAsia="es-CO"/>
              </w:rPr>
            </w:pPr>
            <w:r w:rsidRPr="005E708B">
              <w:rPr>
                <w:rFonts w:ascii="Arial" w:eastAsia="Times New Roman" w:hAnsi="Arial" w:cs="Arial"/>
                <w:color w:val="333333"/>
                <w:sz w:val="17"/>
                <w:szCs w:val="17"/>
                <w:lang w:val="es-CO" w:eastAsia="es-CO"/>
              </w:rPr>
              <w:t>07/04/2015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5E708B" w:rsidRPr="005E708B" w:rsidRDefault="005E708B" w:rsidP="005E708B">
            <w:pPr>
              <w:spacing w:after="0" w:line="240" w:lineRule="auto"/>
              <w:jc w:val="center"/>
              <w:rPr>
                <w:rFonts w:ascii="Arial" w:eastAsia="Times New Roman" w:hAnsi="Arial" w:cs="Arial"/>
                <w:color w:val="333333"/>
                <w:sz w:val="17"/>
                <w:szCs w:val="17"/>
                <w:lang w:val="es-CO" w:eastAsia="es-CO"/>
              </w:rPr>
            </w:pPr>
            <w:r w:rsidRPr="005E708B">
              <w:rPr>
                <w:rFonts w:ascii="Arial" w:eastAsia="Times New Roman" w:hAnsi="Arial" w:cs="Arial"/>
                <w:noProof/>
                <w:color w:val="333333"/>
                <w:sz w:val="17"/>
                <w:szCs w:val="17"/>
                <w:lang w:val="es-CO" w:eastAsia="es-CO"/>
              </w:rPr>
              <w:drawing>
                <wp:inline distT="0" distB="0" distL="0" distR="0" wp14:anchorId="0F5E0D16" wp14:editId="2628B6D3">
                  <wp:extent cx="144145" cy="127000"/>
                  <wp:effectExtent l="0" t="0" r="8255" b="6350"/>
                  <wp:docPr id="160" name="DataList1_ctl00_grvProcesoGerencial_ctl04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4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145" cy="127000"/>
                          </a:xfrm>
                          <a:prstGeom prst="rect">
                            <a:avLst/>
                          </a:prstGeom>
                          <a:noFill/>
                          <a:ln>
                            <a:noFill/>
                          </a:ln>
                        </pic:spPr>
                      </pic:pic>
                    </a:graphicData>
                  </a:graphic>
                </wp:inline>
              </w:drawing>
            </w:r>
          </w:p>
        </w:tc>
      </w:tr>
      <w:tr w:rsidR="005E708B" w:rsidRPr="005E708B" w:rsidTr="005E708B">
        <w:tblPrEx>
          <w:tblCellSpacing w:w="15" w:type="dxa"/>
          <w:tblBorders>
            <w:top w:val="none" w:sz="0" w:space="0" w:color="auto"/>
            <w:left w:val="none" w:sz="0" w:space="0" w:color="auto"/>
            <w:bottom w:val="none" w:sz="0" w:space="0" w:color="auto"/>
            <w:right w:val="none" w:sz="0" w:space="0" w:color="auto"/>
          </w:tblBorders>
        </w:tblPrEx>
        <w:trPr>
          <w:gridAfter w:val="3"/>
          <w:tblCellSpacing w:w="15" w:type="dxa"/>
        </w:trPr>
        <w:tc>
          <w:tcPr>
            <w:tcW w:w="0" w:type="auto"/>
            <w:shd w:val="clear" w:color="auto" w:fill="ECE1BB"/>
            <w:vAlign w:val="center"/>
            <w:hideMark/>
          </w:tcPr>
          <w:p w:rsidR="005E708B" w:rsidRPr="005E708B" w:rsidRDefault="005E708B" w:rsidP="005E708B">
            <w:pPr>
              <w:spacing w:after="0" w:line="240" w:lineRule="auto"/>
              <w:rPr>
                <w:rFonts w:ascii="Arial" w:eastAsia="Times New Roman" w:hAnsi="Arial" w:cs="Arial"/>
                <w:b/>
                <w:bCs/>
                <w:color w:val="333333"/>
                <w:sz w:val="17"/>
                <w:szCs w:val="17"/>
                <w:lang w:val="es-CO" w:eastAsia="es-CO"/>
              </w:rPr>
            </w:pPr>
            <w:r w:rsidRPr="005E708B">
              <w:rPr>
                <w:rFonts w:ascii="Arial" w:eastAsia="Times New Roman" w:hAnsi="Arial" w:cs="Arial"/>
                <w:b/>
                <w:bCs/>
                <w:color w:val="333333"/>
                <w:sz w:val="17"/>
                <w:szCs w:val="17"/>
                <w:lang w:val="es-CO" w:eastAsia="es-CO"/>
              </w:rPr>
              <w:t>Total:</w:t>
            </w:r>
          </w:p>
        </w:tc>
        <w:tc>
          <w:tcPr>
            <w:tcW w:w="0" w:type="auto"/>
            <w:gridSpan w:val="4"/>
            <w:shd w:val="clear" w:color="auto" w:fill="ECE1BB"/>
            <w:vAlign w:val="center"/>
            <w:hideMark/>
          </w:tcPr>
          <w:p w:rsidR="005E708B" w:rsidRPr="005E708B" w:rsidRDefault="005E708B" w:rsidP="005E708B">
            <w:pPr>
              <w:spacing w:after="0" w:line="240" w:lineRule="auto"/>
              <w:jc w:val="right"/>
              <w:rPr>
                <w:rFonts w:ascii="Arial" w:eastAsia="Times New Roman" w:hAnsi="Arial" w:cs="Arial"/>
                <w:b/>
                <w:bCs/>
                <w:color w:val="333333"/>
                <w:sz w:val="17"/>
                <w:szCs w:val="17"/>
                <w:lang w:val="es-CO" w:eastAsia="es-CO"/>
              </w:rPr>
            </w:pPr>
            <w:r w:rsidRPr="005E708B">
              <w:rPr>
                <w:rFonts w:ascii="Arial" w:eastAsia="Times New Roman" w:hAnsi="Arial" w:cs="Arial"/>
                <w:b/>
                <w:bCs/>
                <w:color w:val="333333"/>
                <w:sz w:val="17"/>
                <w:szCs w:val="17"/>
                <w:lang w:val="es-CO" w:eastAsia="es-CO"/>
              </w:rPr>
              <w:t>108.33%</w:t>
            </w:r>
          </w:p>
        </w:tc>
      </w:tr>
    </w:tbl>
    <w:p w:rsidR="00A84F5C" w:rsidRDefault="00A84F5C" w:rsidP="00A84F5C">
      <w:pPr>
        <w:pStyle w:val="Prrafodelista"/>
        <w:spacing w:after="0" w:line="240" w:lineRule="auto"/>
        <w:ind w:left="-284"/>
        <w:jc w:val="center"/>
        <w:rPr>
          <w:rFonts w:ascii="Arial" w:eastAsia="Times New Roman" w:hAnsi="Arial" w:cs="Arial"/>
          <w:color w:val="333333"/>
          <w:sz w:val="16"/>
          <w:szCs w:val="16"/>
          <w:lang w:eastAsia="es-CO"/>
        </w:rPr>
      </w:pPr>
      <w:r w:rsidRPr="002874B6">
        <w:rPr>
          <w:rFonts w:ascii="Arial" w:eastAsia="Times New Roman" w:hAnsi="Arial" w:cs="Arial"/>
          <w:color w:val="333333"/>
          <w:sz w:val="16"/>
          <w:szCs w:val="16"/>
          <w:lang w:eastAsia="es-CO"/>
        </w:rPr>
        <w:t>Fuente Link “Visualización” ISolución</w:t>
      </w:r>
      <w:r>
        <w:rPr>
          <w:rFonts w:ascii="Arial" w:eastAsia="Times New Roman" w:hAnsi="Arial" w:cs="Arial"/>
          <w:color w:val="333333"/>
          <w:sz w:val="16"/>
          <w:szCs w:val="16"/>
          <w:lang w:eastAsia="es-CO"/>
        </w:rPr>
        <w:t>, 15</w:t>
      </w:r>
      <w:r w:rsidRPr="002874B6">
        <w:rPr>
          <w:rFonts w:ascii="Arial" w:eastAsia="Times New Roman" w:hAnsi="Arial" w:cs="Arial"/>
          <w:color w:val="333333"/>
          <w:sz w:val="16"/>
          <w:szCs w:val="16"/>
          <w:lang w:eastAsia="es-CO"/>
        </w:rPr>
        <w:t xml:space="preserve"> de</w:t>
      </w:r>
      <w:r>
        <w:rPr>
          <w:rFonts w:ascii="Arial" w:eastAsia="Times New Roman" w:hAnsi="Arial" w:cs="Arial"/>
          <w:color w:val="333333"/>
          <w:sz w:val="16"/>
          <w:szCs w:val="16"/>
          <w:lang w:eastAsia="es-CO"/>
        </w:rPr>
        <w:t xml:space="preserve"> Abril de 2015</w:t>
      </w:r>
      <w:r w:rsidRPr="002874B6">
        <w:rPr>
          <w:rFonts w:ascii="Arial" w:eastAsia="Times New Roman" w:hAnsi="Arial" w:cs="Arial"/>
          <w:color w:val="333333"/>
          <w:sz w:val="16"/>
          <w:szCs w:val="16"/>
          <w:lang w:eastAsia="es-CO"/>
        </w:rPr>
        <w:t>.</w:t>
      </w:r>
    </w:p>
    <w:p w:rsidR="00A84F5C" w:rsidRDefault="00A84F5C" w:rsidP="00A84F5C">
      <w:pPr>
        <w:pStyle w:val="Prrafodelista"/>
        <w:spacing w:after="0" w:line="240" w:lineRule="auto"/>
        <w:ind w:left="1146"/>
        <w:jc w:val="both"/>
        <w:rPr>
          <w:rFonts w:ascii="Arial" w:hAnsi="Arial" w:cs="Arial"/>
        </w:rPr>
      </w:pPr>
    </w:p>
    <w:p w:rsidR="006920F5" w:rsidRDefault="006920F5" w:rsidP="006920F5">
      <w:pPr>
        <w:spacing w:after="0" w:line="240" w:lineRule="auto"/>
        <w:jc w:val="both"/>
        <w:rPr>
          <w:rFonts w:ascii="Arial" w:hAnsi="Arial" w:cs="Arial"/>
          <w:b/>
          <w:sz w:val="24"/>
          <w:szCs w:val="24"/>
        </w:rPr>
      </w:pPr>
    </w:p>
    <w:p w:rsidR="006920F5" w:rsidRDefault="006920F5" w:rsidP="00295070">
      <w:pPr>
        <w:pStyle w:val="Prrafodelista"/>
        <w:numPr>
          <w:ilvl w:val="0"/>
          <w:numId w:val="21"/>
        </w:numPr>
        <w:spacing w:after="0" w:line="240" w:lineRule="auto"/>
        <w:ind w:left="0"/>
        <w:jc w:val="both"/>
        <w:rPr>
          <w:rFonts w:ascii="Arial" w:hAnsi="Arial" w:cs="Arial"/>
        </w:rPr>
      </w:pPr>
      <w:r w:rsidRPr="006A6766">
        <w:rPr>
          <w:rFonts w:ascii="Arial" w:hAnsi="Arial" w:cs="Arial"/>
          <w:b/>
        </w:rPr>
        <w:t xml:space="preserve">PROCESO: CONTRATACIÓN ADMINISTRATIVA: </w:t>
      </w:r>
      <w:r w:rsidRPr="006A6766">
        <w:rPr>
          <w:rFonts w:ascii="Arial" w:hAnsi="Arial" w:cs="Arial"/>
        </w:rPr>
        <w:t xml:space="preserve">Este proceso cuenta con </w:t>
      </w:r>
      <w:r w:rsidR="00A84F5C">
        <w:rPr>
          <w:rFonts w:ascii="Arial" w:hAnsi="Arial" w:cs="Arial"/>
        </w:rPr>
        <w:t>dos (2</w:t>
      </w:r>
      <w:r w:rsidRPr="006A6766">
        <w:rPr>
          <w:rFonts w:ascii="Arial" w:hAnsi="Arial" w:cs="Arial"/>
        </w:rPr>
        <w:t>) indicador</w:t>
      </w:r>
      <w:r w:rsidR="00A84F5C">
        <w:rPr>
          <w:rFonts w:ascii="Arial" w:hAnsi="Arial" w:cs="Arial"/>
        </w:rPr>
        <w:t>es,</w:t>
      </w:r>
      <w:r w:rsidR="006D61FC">
        <w:rPr>
          <w:rFonts w:ascii="Arial" w:hAnsi="Arial" w:cs="Arial"/>
        </w:rPr>
        <w:t xml:space="preserve"> uno (1) fue reportado de acuerdo a la frecuencia en que se debe hacer y para el otro no aplica su medición este trimestre.</w:t>
      </w:r>
    </w:p>
    <w:p w:rsidR="00354974" w:rsidRDefault="00354974" w:rsidP="006920F5">
      <w:pPr>
        <w:pStyle w:val="Prrafodelista"/>
        <w:spacing w:after="0" w:line="240" w:lineRule="auto"/>
        <w:ind w:left="0"/>
        <w:jc w:val="both"/>
        <w:rPr>
          <w:rFonts w:ascii="Arial" w:hAnsi="Arial" w:cs="Arial"/>
        </w:rPr>
      </w:pPr>
    </w:p>
    <w:tbl>
      <w:tblPr>
        <w:tblW w:w="10740" w:type="dxa"/>
        <w:tblInd w:w="-658"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4684"/>
        <w:gridCol w:w="1247"/>
        <w:gridCol w:w="996"/>
        <w:gridCol w:w="499"/>
        <w:gridCol w:w="672"/>
        <w:gridCol w:w="672"/>
        <w:gridCol w:w="963"/>
        <w:gridCol w:w="1007"/>
      </w:tblGrid>
      <w:tr w:rsidR="006D61FC" w:rsidRPr="006D61FC" w:rsidTr="00F904CF">
        <w:trPr>
          <w:trHeight w:val="450"/>
        </w:trPr>
        <w:tc>
          <w:tcPr>
            <w:tcW w:w="0" w:type="auto"/>
            <w:shd w:val="clear" w:color="auto" w:fill="F6F1E0"/>
            <w:vAlign w:val="center"/>
            <w:hideMark/>
          </w:tcPr>
          <w:p w:rsidR="006D61FC" w:rsidRPr="006D61FC" w:rsidRDefault="006D61FC" w:rsidP="006D61FC">
            <w:pPr>
              <w:spacing w:after="0" w:line="240" w:lineRule="auto"/>
              <w:jc w:val="center"/>
              <w:rPr>
                <w:rFonts w:ascii="Arial" w:eastAsia="Times New Roman" w:hAnsi="Arial" w:cs="Arial"/>
                <w:b/>
                <w:bCs/>
                <w:color w:val="887324"/>
                <w:sz w:val="18"/>
                <w:szCs w:val="18"/>
                <w:lang w:val="es-CO" w:eastAsia="es-CO"/>
              </w:rPr>
            </w:pPr>
            <w:r w:rsidRPr="006D61FC">
              <w:rPr>
                <w:rFonts w:ascii="Arial" w:eastAsia="Times New Roman" w:hAnsi="Arial" w:cs="Arial"/>
                <w:b/>
                <w:bCs/>
                <w:color w:val="887324"/>
                <w:sz w:val="18"/>
                <w:szCs w:val="18"/>
                <w:lang w:val="es-CO" w:eastAsia="es-CO"/>
              </w:rPr>
              <w:t>Indicador</w:t>
            </w:r>
          </w:p>
        </w:tc>
        <w:tc>
          <w:tcPr>
            <w:tcW w:w="0" w:type="auto"/>
            <w:shd w:val="clear" w:color="auto" w:fill="F6F1E0"/>
            <w:vAlign w:val="center"/>
            <w:hideMark/>
          </w:tcPr>
          <w:p w:rsidR="006D61FC" w:rsidRPr="006D61FC" w:rsidRDefault="006D61FC" w:rsidP="006D61FC">
            <w:pPr>
              <w:spacing w:after="0" w:line="240" w:lineRule="auto"/>
              <w:jc w:val="center"/>
              <w:rPr>
                <w:rFonts w:ascii="Arial" w:eastAsia="Times New Roman" w:hAnsi="Arial" w:cs="Arial"/>
                <w:b/>
                <w:bCs/>
                <w:sz w:val="20"/>
                <w:szCs w:val="20"/>
                <w:lang w:val="es-CO" w:eastAsia="es-CO"/>
              </w:rPr>
            </w:pPr>
          </w:p>
        </w:tc>
        <w:tc>
          <w:tcPr>
            <w:tcW w:w="0" w:type="auto"/>
            <w:shd w:val="clear" w:color="auto" w:fill="F6F1E0"/>
            <w:vAlign w:val="center"/>
            <w:hideMark/>
          </w:tcPr>
          <w:p w:rsidR="006D61FC" w:rsidRPr="006D61FC" w:rsidRDefault="006D61FC" w:rsidP="006D61FC">
            <w:pPr>
              <w:spacing w:after="0" w:line="240" w:lineRule="auto"/>
              <w:jc w:val="center"/>
              <w:rPr>
                <w:rFonts w:ascii="Arial" w:eastAsia="Times New Roman" w:hAnsi="Arial" w:cs="Arial"/>
                <w:b/>
                <w:bCs/>
                <w:color w:val="887324"/>
                <w:sz w:val="18"/>
                <w:szCs w:val="18"/>
                <w:lang w:val="es-CO" w:eastAsia="es-CO"/>
              </w:rPr>
            </w:pPr>
            <w:r w:rsidRPr="006D61FC">
              <w:rPr>
                <w:rFonts w:ascii="Arial" w:eastAsia="Times New Roman" w:hAnsi="Arial" w:cs="Arial"/>
                <w:b/>
                <w:bCs/>
                <w:color w:val="887324"/>
                <w:sz w:val="18"/>
                <w:szCs w:val="18"/>
                <w:lang w:val="es-CO" w:eastAsia="es-CO"/>
              </w:rPr>
              <w:t>Valor Real</w:t>
            </w:r>
          </w:p>
        </w:tc>
        <w:tc>
          <w:tcPr>
            <w:tcW w:w="0" w:type="auto"/>
            <w:shd w:val="clear" w:color="auto" w:fill="F6F1E0"/>
            <w:vAlign w:val="center"/>
            <w:hideMark/>
          </w:tcPr>
          <w:p w:rsidR="006D61FC" w:rsidRPr="006D61FC" w:rsidRDefault="006D61FC" w:rsidP="006D61FC">
            <w:pPr>
              <w:spacing w:after="0" w:line="240" w:lineRule="auto"/>
              <w:jc w:val="center"/>
              <w:rPr>
                <w:rFonts w:ascii="Arial" w:eastAsia="Times New Roman" w:hAnsi="Arial" w:cs="Arial"/>
                <w:b/>
                <w:bCs/>
                <w:color w:val="887324"/>
                <w:sz w:val="18"/>
                <w:szCs w:val="18"/>
                <w:lang w:val="es-CO" w:eastAsia="es-CO"/>
              </w:rPr>
            </w:pPr>
            <w:r w:rsidRPr="006D61FC">
              <w:rPr>
                <w:rFonts w:ascii="Arial" w:eastAsia="Times New Roman" w:hAnsi="Arial" w:cs="Arial"/>
                <w:b/>
                <w:bCs/>
                <w:color w:val="887324"/>
                <w:sz w:val="18"/>
                <w:szCs w:val="18"/>
                <w:lang w:val="es-CO" w:eastAsia="es-CO"/>
              </w:rPr>
              <w:t>Meta</w:t>
            </w:r>
          </w:p>
        </w:tc>
        <w:tc>
          <w:tcPr>
            <w:tcW w:w="0" w:type="auto"/>
            <w:gridSpan w:val="2"/>
            <w:shd w:val="clear" w:color="auto" w:fill="F6F1E0"/>
            <w:vAlign w:val="center"/>
            <w:hideMark/>
          </w:tcPr>
          <w:p w:rsidR="006D61FC" w:rsidRPr="006D61FC" w:rsidRDefault="006D61FC" w:rsidP="006D61FC">
            <w:pPr>
              <w:spacing w:after="0" w:line="240" w:lineRule="auto"/>
              <w:jc w:val="center"/>
              <w:rPr>
                <w:rFonts w:ascii="Arial" w:eastAsia="Times New Roman" w:hAnsi="Arial" w:cs="Arial"/>
                <w:b/>
                <w:bCs/>
                <w:color w:val="887324"/>
                <w:sz w:val="18"/>
                <w:szCs w:val="18"/>
                <w:lang w:val="es-CO" w:eastAsia="es-CO"/>
              </w:rPr>
            </w:pPr>
            <w:r w:rsidRPr="006D61FC">
              <w:rPr>
                <w:rFonts w:ascii="Arial" w:eastAsia="Times New Roman" w:hAnsi="Arial" w:cs="Arial"/>
                <w:b/>
                <w:bCs/>
                <w:color w:val="887324"/>
                <w:sz w:val="18"/>
                <w:szCs w:val="18"/>
                <w:lang w:val="es-CO" w:eastAsia="es-CO"/>
              </w:rPr>
              <w:t>Cumplimiento</w:t>
            </w:r>
          </w:p>
        </w:tc>
        <w:tc>
          <w:tcPr>
            <w:tcW w:w="0" w:type="auto"/>
            <w:shd w:val="clear" w:color="auto" w:fill="F6F1E0"/>
            <w:vAlign w:val="center"/>
            <w:hideMark/>
          </w:tcPr>
          <w:p w:rsidR="006D61FC" w:rsidRPr="006D61FC" w:rsidRDefault="006D61FC" w:rsidP="006D61FC">
            <w:pPr>
              <w:spacing w:after="0" w:line="240" w:lineRule="auto"/>
              <w:jc w:val="center"/>
              <w:rPr>
                <w:rFonts w:ascii="Arial" w:eastAsia="Times New Roman" w:hAnsi="Arial" w:cs="Arial"/>
                <w:b/>
                <w:bCs/>
                <w:color w:val="887324"/>
                <w:sz w:val="18"/>
                <w:szCs w:val="18"/>
                <w:lang w:val="es-CO" w:eastAsia="es-CO"/>
              </w:rPr>
            </w:pPr>
            <w:r w:rsidRPr="006D61FC">
              <w:rPr>
                <w:rFonts w:ascii="Arial" w:eastAsia="Times New Roman" w:hAnsi="Arial" w:cs="Arial"/>
                <w:b/>
                <w:bCs/>
                <w:color w:val="887324"/>
                <w:sz w:val="18"/>
                <w:szCs w:val="18"/>
                <w:lang w:val="es-CO" w:eastAsia="es-CO"/>
              </w:rPr>
              <w:t>Fecha</w:t>
            </w:r>
          </w:p>
        </w:tc>
        <w:tc>
          <w:tcPr>
            <w:tcW w:w="0" w:type="auto"/>
            <w:shd w:val="clear" w:color="auto" w:fill="F6F1E0"/>
            <w:vAlign w:val="center"/>
            <w:hideMark/>
          </w:tcPr>
          <w:p w:rsidR="006D61FC" w:rsidRPr="006D61FC" w:rsidRDefault="006D61FC" w:rsidP="006D61FC">
            <w:pPr>
              <w:spacing w:after="0" w:line="240" w:lineRule="auto"/>
              <w:jc w:val="center"/>
              <w:rPr>
                <w:rFonts w:ascii="Arial" w:eastAsia="Times New Roman" w:hAnsi="Arial" w:cs="Arial"/>
                <w:b/>
                <w:bCs/>
                <w:color w:val="887324"/>
                <w:sz w:val="18"/>
                <w:szCs w:val="18"/>
                <w:lang w:val="es-CO" w:eastAsia="es-CO"/>
              </w:rPr>
            </w:pPr>
            <w:r w:rsidRPr="006D61FC">
              <w:rPr>
                <w:rFonts w:ascii="Arial" w:eastAsia="Times New Roman" w:hAnsi="Arial" w:cs="Arial"/>
                <w:b/>
                <w:bCs/>
                <w:color w:val="887324"/>
                <w:sz w:val="18"/>
                <w:szCs w:val="18"/>
                <w:lang w:val="es-CO" w:eastAsia="es-CO"/>
              </w:rPr>
              <w:t>Tendencia</w:t>
            </w:r>
          </w:p>
        </w:tc>
      </w:tr>
      <w:tr w:rsidR="006D61FC" w:rsidRPr="006D61FC" w:rsidTr="00F904CF">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D61FC" w:rsidRPr="006D61FC" w:rsidRDefault="00241262" w:rsidP="006D61FC">
            <w:pPr>
              <w:spacing w:after="0" w:line="240" w:lineRule="auto"/>
              <w:rPr>
                <w:rFonts w:ascii="Arial" w:eastAsia="Times New Roman" w:hAnsi="Arial" w:cs="Arial"/>
                <w:color w:val="333333"/>
                <w:sz w:val="17"/>
                <w:szCs w:val="17"/>
                <w:lang w:val="es-CO" w:eastAsia="es-CO"/>
              </w:rPr>
            </w:pPr>
            <w:hyperlink r:id="rId55" w:history="1">
              <w:r w:rsidR="006D61FC" w:rsidRPr="006D61FC">
                <w:rPr>
                  <w:rFonts w:ascii="Arial" w:eastAsia="Times New Roman" w:hAnsi="Arial" w:cs="Arial"/>
                  <w:color w:val="333333"/>
                  <w:sz w:val="17"/>
                  <w:szCs w:val="17"/>
                  <w:lang w:val="es-CO" w:eastAsia="es-CO"/>
                </w:rPr>
                <w:t>Procesos de contratación adelantados en cada trimestre</w:t>
              </w:r>
            </w:hyperlink>
            <w:r w:rsidR="006D61FC" w:rsidRPr="006D61FC">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D61FC" w:rsidRPr="006D61FC" w:rsidRDefault="006D61FC" w:rsidP="006D61FC">
            <w:pPr>
              <w:spacing w:after="0" w:line="240" w:lineRule="auto"/>
              <w:rPr>
                <w:rFonts w:ascii="Arial" w:eastAsia="Times New Roman" w:hAnsi="Arial" w:cs="Arial"/>
                <w:color w:val="333333"/>
                <w:sz w:val="17"/>
                <w:szCs w:val="17"/>
                <w:lang w:val="es-CO" w:eastAsia="es-CO"/>
              </w:rPr>
            </w:pPr>
            <w:r w:rsidRPr="006D61FC">
              <w:rPr>
                <w:rFonts w:ascii="Arial" w:eastAsia="Times New Roman" w:hAnsi="Arial" w:cs="Arial"/>
                <w:noProof/>
                <w:color w:val="333333"/>
                <w:sz w:val="17"/>
                <w:szCs w:val="17"/>
                <w:lang w:val="es-CO" w:eastAsia="es-CO"/>
              </w:rPr>
              <w:drawing>
                <wp:inline distT="0" distB="0" distL="0" distR="0" wp14:anchorId="1A042975" wp14:editId="2CB738A9">
                  <wp:extent cx="702945" cy="296545"/>
                  <wp:effectExtent l="0" t="0" r="1905" b="8255"/>
                  <wp:docPr id="132" name="DataList1_ctl00_grvProcesoGerencial_ctl02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2945" cy="296545"/>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D61FC" w:rsidRPr="00B464DE" w:rsidRDefault="006D61FC" w:rsidP="006D61FC">
            <w:pPr>
              <w:spacing w:after="0" w:line="240" w:lineRule="auto"/>
              <w:jc w:val="right"/>
              <w:rPr>
                <w:rFonts w:ascii="Arial" w:eastAsia="Times New Roman" w:hAnsi="Arial" w:cs="Arial"/>
                <w:color w:val="333333"/>
                <w:sz w:val="17"/>
                <w:szCs w:val="17"/>
                <w:lang w:val="es-CO" w:eastAsia="es-CO"/>
              </w:rPr>
            </w:pPr>
            <w:r w:rsidRPr="00B464DE">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D61FC" w:rsidRPr="00B464DE" w:rsidRDefault="006D61FC" w:rsidP="006D61FC">
            <w:pPr>
              <w:spacing w:after="0" w:line="240" w:lineRule="auto"/>
              <w:jc w:val="right"/>
              <w:rPr>
                <w:rFonts w:ascii="Arial" w:eastAsia="Times New Roman" w:hAnsi="Arial" w:cs="Arial"/>
                <w:color w:val="333333"/>
                <w:sz w:val="17"/>
                <w:szCs w:val="17"/>
                <w:lang w:val="es-CO" w:eastAsia="es-CO"/>
              </w:rPr>
            </w:pPr>
            <w:r w:rsidRPr="00B464DE">
              <w:rPr>
                <w:rFonts w:ascii="Arial" w:eastAsia="Times New Roman" w:hAnsi="Arial" w:cs="Arial"/>
                <w:color w:val="333333"/>
                <w:sz w:val="17"/>
                <w:szCs w:val="17"/>
                <w:lang w:val="es-CO" w:eastAsia="es-CO"/>
              </w:rPr>
              <w:t xml:space="preserve">70.00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D61FC" w:rsidRPr="00B464DE" w:rsidRDefault="006D61FC" w:rsidP="006D61FC">
            <w:pPr>
              <w:spacing w:after="0" w:line="240" w:lineRule="auto"/>
              <w:jc w:val="right"/>
              <w:rPr>
                <w:rFonts w:ascii="Arial" w:eastAsia="Times New Roman" w:hAnsi="Arial" w:cs="Arial"/>
                <w:color w:val="333333"/>
                <w:sz w:val="17"/>
                <w:szCs w:val="17"/>
                <w:lang w:val="es-CO" w:eastAsia="es-CO"/>
              </w:rPr>
            </w:pPr>
            <w:r w:rsidRPr="00B464DE">
              <w:rPr>
                <w:rFonts w:ascii="Arial" w:eastAsia="Times New Roman" w:hAnsi="Arial" w:cs="Arial"/>
                <w:color w:val="333333"/>
                <w:sz w:val="17"/>
                <w:szCs w:val="17"/>
                <w:lang w:val="es-CO" w:eastAsia="es-CO"/>
              </w:rPr>
              <w:t xml:space="preserve">142.86%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D61FC" w:rsidRPr="006D61FC" w:rsidRDefault="006D61FC" w:rsidP="006D61FC">
            <w:pPr>
              <w:spacing w:after="0" w:line="240" w:lineRule="auto"/>
              <w:rPr>
                <w:rFonts w:ascii="Arial" w:eastAsia="Times New Roman" w:hAnsi="Arial" w:cs="Arial"/>
                <w:color w:val="333333"/>
                <w:sz w:val="17"/>
                <w:szCs w:val="17"/>
                <w:lang w:val="es-CO" w:eastAsia="es-CO"/>
              </w:rPr>
            </w:pPr>
            <w:r w:rsidRPr="006D61FC">
              <w:rPr>
                <w:rFonts w:ascii="Arial" w:eastAsia="Times New Roman" w:hAnsi="Arial" w:cs="Arial"/>
                <w:color w:val="333333"/>
                <w:sz w:val="17"/>
                <w:szCs w:val="17"/>
                <w:lang w:val="es-CO" w:eastAsia="es-CO"/>
              </w:rPr>
              <w:t>17/04/2015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D61FC" w:rsidRPr="006D61FC" w:rsidRDefault="006D61FC" w:rsidP="006D61FC">
            <w:pPr>
              <w:spacing w:after="0" w:line="240" w:lineRule="auto"/>
              <w:jc w:val="center"/>
              <w:rPr>
                <w:rFonts w:ascii="Arial" w:eastAsia="Times New Roman" w:hAnsi="Arial" w:cs="Arial"/>
                <w:color w:val="333333"/>
                <w:sz w:val="17"/>
                <w:szCs w:val="17"/>
                <w:lang w:val="es-CO" w:eastAsia="es-CO"/>
              </w:rPr>
            </w:pPr>
            <w:r w:rsidRPr="006D61FC">
              <w:rPr>
                <w:rFonts w:ascii="Arial" w:eastAsia="Times New Roman" w:hAnsi="Arial" w:cs="Arial"/>
                <w:noProof/>
                <w:color w:val="333333"/>
                <w:sz w:val="17"/>
                <w:szCs w:val="17"/>
                <w:lang w:val="es-CO" w:eastAsia="es-CO"/>
              </w:rPr>
              <w:drawing>
                <wp:inline distT="0" distB="0" distL="0" distR="0" wp14:anchorId="0C0565FE" wp14:editId="46267666">
                  <wp:extent cx="144145" cy="127000"/>
                  <wp:effectExtent l="0" t="0" r="8255" b="6350"/>
                  <wp:docPr id="133" name="DataList1_ctl00_grvProcesoGerencial_ctl02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145" cy="127000"/>
                          </a:xfrm>
                          <a:prstGeom prst="rect">
                            <a:avLst/>
                          </a:prstGeom>
                          <a:noFill/>
                          <a:ln>
                            <a:noFill/>
                          </a:ln>
                        </pic:spPr>
                      </pic:pic>
                    </a:graphicData>
                  </a:graphic>
                </wp:inline>
              </w:drawing>
            </w:r>
          </w:p>
        </w:tc>
      </w:tr>
      <w:tr w:rsidR="006D61FC" w:rsidRPr="006D61FC" w:rsidTr="00F904CF">
        <w:tblPrEx>
          <w:tblCellSpacing w:w="15" w:type="dxa"/>
          <w:tblBorders>
            <w:top w:val="none" w:sz="0" w:space="0" w:color="auto"/>
            <w:left w:val="none" w:sz="0" w:space="0" w:color="auto"/>
            <w:bottom w:val="none" w:sz="0" w:space="0" w:color="auto"/>
            <w:right w:val="none" w:sz="0" w:space="0" w:color="auto"/>
          </w:tblBorders>
        </w:tblPrEx>
        <w:trPr>
          <w:gridAfter w:val="3"/>
          <w:tblCellSpacing w:w="15" w:type="dxa"/>
        </w:trPr>
        <w:tc>
          <w:tcPr>
            <w:tcW w:w="0" w:type="auto"/>
            <w:shd w:val="clear" w:color="auto" w:fill="ECE1BB"/>
            <w:vAlign w:val="center"/>
            <w:hideMark/>
          </w:tcPr>
          <w:p w:rsidR="006D61FC" w:rsidRPr="006D61FC" w:rsidRDefault="006D61FC" w:rsidP="006D61FC">
            <w:pPr>
              <w:spacing w:after="0" w:line="240" w:lineRule="auto"/>
              <w:rPr>
                <w:rFonts w:ascii="Arial" w:eastAsia="Times New Roman" w:hAnsi="Arial" w:cs="Arial"/>
                <w:b/>
                <w:bCs/>
                <w:color w:val="333333"/>
                <w:sz w:val="17"/>
                <w:szCs w:val="17"/>
                <w:lang w:val="es-CO" w:eastAsia="es-CO"/>
              </w:rPr>
            </w:pPr>
            <w:r w:rsidRPr="006D61FC">
              <w:rPr>
                <w:rFonts w:ascii="Arial" w:eastAsia="Times New Roman" w:hAnsi="Arial" w:cs="Arial"/>
                <w:b/>
                <w:bCs/>
                <w:color w:val="333333"/>
                <w:sz w:val="17"/>
                <w:szCs w:val="17"/>
                <w:lang w:val="es-CO" w:eastAsia="es-CO"/>
              </w:rPr>
              <w:t>Total:</w:t>
            </w:r>
          </w:p>
        </w:tc>
        <w:tc>
          <w:tcPr>
            <w:tcW w:w="0" w:type="auto"/>
            <w:gridSpan w:val="4"/>
            <w:shd w:val="clear" w:color="auto" w:fill="ECE1BB"/>
            <w:vAlign w:val="center"/>
            <w:hideMark/>
          </w:tcPr>
          <w:p w:rsidR="006D61FC" w:rsidRPr="006D61FC" w:rsidRDefault="006D61FC" w:rsidP="006D61FC">
            <w:pPr>
              <w:spacing w:after="0" w:line="240" w:lineRule="auto"/>
              <w:jc w:val="right"/>
              <w:rPr>
                <w:rFonts w:ascii="Arial" w:eastAsia="Times New Roman" w:hAnsi="Arial" w:cs="Arial"/>
                <w:b/>
                <w:bCs/>
                <w:color w:val="333333"/>
                <w:sz w:val="17"/>
                <w:szCs w:val="17"/>
                <w:lang w:val="es-CO" w:eastAsia="es-CO"/>
              </w:rPr>
            </w:pPr>
            <w:r w:rsidRPr="006D61FC">
              <w:rPr>
                <w:rFonts w:ascii="Arial" w:eastAsia="Times New Roman" w:hAnsi="Arial" w:cs="Arial"/>
                <w:b/>
                <w:bCs/>
                <w:color w:val="333333"/>
                <w:sz w:val="17"/>
                <w:szCs w:val="17"/>
                <w:lang w:val="es-CO" w:eastAsia="es-CO"/>
              </w:rPr>
              <w:t>142.86%</w:t>
            </w:r>
          </w:p>
        </w:tc>
      </w:tr>
    </w:tbl>
    <w:p w:rsidR="006D61FC" w:rsidRDefault="006D61FC" w:rsidP="006D61FC">
      <w:pPr>
        <w:pStyle w:val="Prrafodelista"/>
        <w:spacing w:after="0" w:line="240" w:lineRule="auto"/>
        <w:ind w:left="-284"/>
        <w:jc w:val="center"/>
        <w:rPr>
          <w:rFonts w:ascii="Arial" w:eastAsia="Times New Roman" w:hAnsi="Arial" w:cs="Arial"/>
          <w:color w:val="333333"/>
          <w:sz w:val="16"/>
          <w:szCs w:val="16"/>
          <w:lang w:eastAsia="es-CO"/>
        </w:rPr>
      </w:pPr>
      <w:r w:rsidRPr="002874B6">
        <w:rPr>
          <w:rFonts w:ascii="Arial" w:eastAsia="Times New Roman" w:hAnsi="Arial" w:cs="Arial"/>
          <w:color w:val="333333"/>
          <w:sz w:val="16"/>
          <w:szCs w:val="16"/>
          <w:lang w:eastAsia="es-CO"/>
        </w:rPr>
        <w:t>Fuente Link “Visualización” ISolución</w:t>
      </w:r>
      <w:r w:rsidR="00DA00BC">
        <w:rPr>
          <w:rFonts w:ascii="Arial" w:eastAsia="Times New Roman" w:hAnsi="Arial" w:cs="Arial"/>
          <w:color w:val="333333"/>
          <w:sz w:val="16"/>
          <w:szCs w:val="16"/>
          <w:lang w:eastAsia="es-CO"/>
        </w:rPr>
        <w:t>, 17</w:t>
      </w:r>
      <w:r w:rsidRPr="002874B6">
        <w:rPr>
          <w:rFonts w:ascii="Arial" w:eastAsia="Times New Roman" w:hAnsi="Arial" w:cs="Arial"/>
          <w:color w:val="333333"/>
          <w:sz w:val="16"/>
          <w:szCs w:val="16"/>
          <w:lang w:eastAsia="es-CO"/>
        </w:rPr>
        <w:t xml:space="preserve"> de</w:t>
      </w:r>
      <w:r>
        <w:rPr>
          <w:rFonts w:ascii="Arial" w:eastAsia="Times New Roman" w:hAnsi="Arial" w:cs="Arial"/>
          <w:color w:val="333333"/>
          <w:sz w:val="16"/>
          <w:szCs w:val="16"/>
          <w:lang w:eastAsia="es-CO"/>
        </w:rPr>
        <w:t xml:space="preserve"> Abril de 2015</w:t>
      </w:r>
      <w:r w:rsidRPr="002874B6">
        <w:rPr>
          <w:rFonts w:ascii="Arial" w:eastAsia="Times New Roman" w:hAnsi="Arial" w:cs="Arial"/>
          <w:color w:val="333333"/>
          <w:sz w:val="16"/>
          <w:szCs w:val="16"/>
          <w:lang w:eastAsia="es-CO"/>
        </w:rPr>
        <w:t>.</w:t>
      </w:r>
    </w:p>
    <w:p w:rsidR="006920F5" w:rsidRDefault="006920F5" w:rsidP="006D61FC">
      <w:pPr>
        <w:spacing w:after="0" w:line="240" w:lineRule="auto"/>
        <w:jc w:val="center"/>
        <w:rPr>
          <w:rFonts w:ascii="Arial" w:eastAsia="Times New Roman" w:hAnsi="Arial" w:cs="Arial"/>
          <w:color w:val="333333"/>
          <w:sz w:val="16"/>
          <w:szCs w:val="16"/>
          <w:lang w:eastAsia="es-CO"/>
        </w:rPr>
      </w:pPr>
    </w:p>
    <w:p w:rsidR="006E200D" w:rsidRDefault="006E200D" w:rsidP="006920F5">
      <w:pPr>
        <w:spacing w:after="0" w:line="240" w:lineRule="auto"/>
        <w:jc w:val="center"/>
        <w:rPr>
          <w:rFonts w:ascii="Arial" w:eastAsia="Times New Roman" w:hAnsi="Arial" w:cs="Arial"/>
          <w:color w:val="333333"/>
          <w:sz w:val="16"/>
          <w:szCs w:val="16"/>
          <w:lang w:eastAsia="es-CO"/>
        </w:rPr>
      </w:pPr>
    </w:p>
    <w:p w:rsidR="006E200D" w:rsidRDefault="006E200D" w:rsidP="006920F5">
      <w:pPr>
        <w:spacing w:after="0" w:line="240" w:lineRule="auto"/>
        <w:jc w:val="center"/>
        <w:rPr>
          <w:rFonts w:ascii="Arial" w:eastAsia="Times New Roman" w:hAnsi="Arial" w:cs="Arial"/>
          <w:color w:val="333333"/>
          <w:sz w:val="16"/>
          <w:szCs w:val="16"/>
          <w:lang w:eastAsia="es-CO"/>
        </w:rPr>
      </w:pPr>
    </w:p>
    <w:p w:rsidR="006920F5" w:rsidRPr="00077F77" w:rsidRDefault="006920F5" w:rsidP="00295070">
      <w:pPr>
        <w:pStyle w:val="Prrafodelista"/>
        <w:numPr>
          <w:ilvl w:val="0"/>
          <w:numId w:val="21"/>
        </w:numPr>
        <w:spacing w:after="0" w:line="240" w:lineRule="auto"/>
        <w:ind w:left="0"/>
        <w:jc w:val="both"/>
        <w:rPr>
          <w:rFonts w:ascii="Arial" w:hAnsi="Arial" w:cs="Arial"/>
          <w:b/>
          <w:color w:val="FF0000"/>
        </w:rPr>
      </w:pPr>
      <w:r w:rsidRPr="00EF4141">
        <w:rPr>
          <w:rFonts w:ascii="Arial" w:hAnsi="Arial" w:cs="Arial"/>
          <w:b/>
        </w:rPr>
        <w:t xml:space="preserve">PROCESO: RECURSOS FÍSICOS: </w:t>
      </w:r>
      <w:r w:rsidRPr="00EF4141">
        <w:rPr>
          <w:rFonts w:ascii="Arial" w:hAnsi="Arial" w:cs="Arial"/>
        </w:rPr>
        <w:t xml:space="preserve">Este proceso cuenta con </w:t>
      </w:r>
      <w:r w:rsidR="008B60C6">
        <w:rPr>
          <w:rFonts w:ascii="Arial" w:hAnsi="Arial" w:cs="Arial"/>
        </w:rPr>
        <w:t>c</w:t>
      </w:r>
      <w:r w:rsidR="00F26E6F">
        <w:rPr>
          <w:rFonts w:ascii="Arial" w:hAnsi="Arial" w:cs="Arial"/>
        </w:rPr>
        <w:t>inco (5) indicadores de los cuales dos (2)</w:t>
      </w:r>
      <w:r w:rsidRPr="00EF4141">
        <w:rPr>
          <w:rFonts w:ascii="Arial" w:hAnsi="Arial" w:cs="Arial"/>
        </w:rPr>
        <w:t xml:space="preserve"> fueron reportados de acuerdo a la frecuencia </w:t>
      </w:r>
      <w:r w:rsidR="00F26E6F">
        <w:rPr>
          <w:rFonts w:ascii="Arial" w:hAnsi="Arial" w:cs="Arial"/>
        </w:rPr>
        <w:t>en que debe</w:t>
      </w:r>
      <w:r w:rsidR="00B464DE">
        <w:rPr>
          <w:rFonts w:ascii="Arial" w:hAnsi="Arial" w:cs="Arial"/>
        </w:rPr>
        <w:t>n</w:t>
      </w:r>
      <w:r w:rsidR="00F26E6F">
        <w:rPr>
          <w:rFonts w:ascii="Arial" w:hAnsi="Arial" w:cs="Arial"/>
        </w:rPr>
        <w:t xml:space="preserve"> hacerse, y para tres (3) no aplica su medición este trimestre.</w:t>
      </w:r>
    </w:p>
    <w:p w:rsidR="00077F77" w:rsidRDefault="00077F77" w:rsidP="00077F77">
      <w:pPr>
        <w:pStyle w:val="Prrafodelista"/>
        <w:spacing w:after="0" w:line="240" w:lineRule="auto"/>
        <w:ind w:left="0"/>
        <w:jc w:val="both"/>
        <w:rPr>
          <w:rFonts w:ascii="Arial" w:hAnsi="Arial" w:cs="Arial"/>
          <w:b/>
        </w:rPr>
      </w:pPr>
    </w:p>
    <w:tbl>
      <w:tblPr>
        <w:tblW w:w="0" w:type="auto"/>
        <w:tblCellSpacing w:w="15" w:type="dxa"/>
        <w:tblInd w:w="-759" w:type="dxa"/>
        <w:tblCellMar>
          <w:top w:w="15" w:type="dxa"/>
          <w:left w:w="15" w:type="dxa"/>
          <w:bottom w:w="15" w:type="dxa"/>
          <w:right w:w="15" w:type="dxa"/>
        </w:tblCellMar>
        <w:tblLook w:val="04A0" w:firstRow="1" w:lastRow="0" w:firstColumn="1" w:lastColumn="0" w:noHBand="0" w:noVBand="1"/>
      </w:tblPr>
      <w:tblGrid>
        <w:gridCol w:w="10492"/>
        <w:gridCol w:w="45"/>
      </w:tblGrid>
      <w:tr w:rsidR="00077F77" w:rsidRPr="00077F77" w:rsidTr="00077F77">
        <w:trPr>
          <w:gridAfter w:val="1"/>
          <w:tblCellSpacing w:w="15" w:type="dxa"/>
        </w:trPr>
        <w:tc>
          <w:tcPr>
            <w:tcW w:w="0" w:type="auto"/>
            <w:vAlign w:val="center"/>
            <w:hideMark/>
          </w:tcPr>
          <w:tbl>
            <w:tblPr>
              <w:tblW w:w="107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4493"/>
              <w:gridCol w:w="1146"/>
              <w:gridCol w:w="959"/>
              <w:gridCol w:w="693"/>
              <w:gridCol w:w="1230"/>
              <w:gridCol w:w="881"/>
              <w:gridCol w:w="1338"/>
            </w:tblGrid>
            <w:tr w:rsidR="00077F77" w:rsidRPr="00077F77" w:rsidTr="00077F77">
              <w:trPr>
                <w:trHeight w:val="450"/>
              </w:trPr>
              <w:tc>
                <w:tcPr>
                  <w:tcW w:w="4525" w:type="dxa"/>
                  <w:shd w:val="clear" w:color="auto" w:fill="F6F1E0"/>
                  <w:vAlign w:val="center"/>
                  <w:hideMark/>
                </w:tcPr>
                <w:p w:rsidR="00077F77" w:rsidRPr="00077F77" w:rsidRDefault="00077F77" w:rsidP="00077F77">
                  <w:pPr>
                    <w:spacing w:after="0" w:line="240" w:lineRule="auto"/>
                    <w:jc w:val="center"/>
                    <w:rPr>
                      <w:rFonts w:ascii="Arial" w:eastAsia="Times New Roman" w:hAnsi="Arial" w:cs="Arial"/>
                      <w:b/>
                      <w:bCs/>
                      <w:color w:val="887324"/>
                      <w:sz w:val="18"/>
                      <w:szCs w:val="18"/>
                      <w:lang w:val="es-CO" w:eastAsia="es-CO"/>
                    </w:rPr>
                  </w:pPr>
                  <w:r w:rsidRPr="00077F77">
                    <w:rPr>
                      <w:rFonts w:ascii="Arial" w:eastAsia="Times New Roman" w:hAnsi="Arial" w:cs="Arial"/>
                      <w:b/>
                      <w:bCs/>
                      <w:color w:val="887324"/>
                      <w:sz w:val="18"/>
                      <w:szCs w:val="18"/>
                      <w:lang w:val="es-CO" w:eastAsia="es-CO"/>
                    </w:rPr>
                    <w:t>Indicador</w:t>
                  </w:r>
                </w:p>
              </w:tc>
              <w:tc>
                <w:tcPr>
                  <w:tcW w:w="1146" w:type="dxa"/>
                  <w:shd w:val="clear" w:color="auto" w:fill="F6F1E0"/>
                  <w:vAlign w:val="center"/>
                  <w:hideMark/>
                </w:tcPr>
                <w:p w:rsidR="00077F77" w:rsidRPr="00077F77" w:rsidRDefault="00077F77" w:rsidP="00077F77">
                  <w:pPr>
                    <w:spacing w:after="0" w:line="240" w:lineRule="auto"/>
                    <w:jc w:val="center"/>
                    <w:rPr>
                      <w:rFonts w:ascii="Arial" w:eastAsia="Times New Roman" w:hAnsi="Arial" w:cs="Arial"/>
                      <w:b/>
                      <w:bCs/>
                      <w:sz w:val="20"/>
                      <w:szCs w:val="20"/>
                      <w:lang w:val="es-CO" w:eastAsia="es-CO"/>
                    </w:rPr>
                  </w:pPr>
                </w:p>
              </w:tc>
              <w:tc>
                <w:tcPr>
                  <w:tcW w:w="964" w:type="dxa"/>
                  <w:shd w:val="clear" w:color="auto" w:fill="F6F1E0"/>
                  <w:vAlign w:val="center"/>
                  <w:hideMark/>
                </w:tcPr>
                <w:p w:rsidR="00077F77" w:rsidRPr="00077F77" w:rsidRDefault="00077F77" w:rsidP="00077F77">
                  <w:pPr>
                    <w:spacing w:after="0" w:line="240" w:lineRule="auto"/>
                    <w:jc w:val="center"/>
                    <w:rPr>
                      <w:rFonts w:ascii="Arial" w:eastAsia="Times New Roman" w:hAnsi="Arial" w:cs="Arial"/>
                      <w:b/>
                      <w:bCs/>
                      <w:color w:val="887324"/>
                      <w:sz w:val="18"/>
                      <w:szCs w:val="18"/>
                      <w:lang w:val="es-CO" w:eastAsia="es-CO"/>
                    </w:rPr>
                  </w:pPr>
                  <w:r w:rsidRPr="00077F77">
                    <w:rPr>
                      <w:rFonts w:ascii="Arial" w:eastAsia="Times New Roman" w:hAnsi="Arial" w:cs="Arial"/>
                      <w:b/>
                      <w:bCs/>
                      <w:color w:val="887324"/>
                      <w:sz w:val="18"/>
                      <w:szCs w:val="18"/>
                      <w:lang w:val="es-CO" w:eastAsia="es-CO"/>
                    </w:rPr>
                    <w:t>Valor Real</w:t>
                  </w:r>
                </w:p>
              </w:tc>
              <w:tc>
                <w:tcPr>
                  <w:tcW w:w="695" w:type="dxa"/>
                  <w:shd w:val="clear" w:color="auto" w:fill="F6F1E0"/>
                  <w:vAlign w:val="center"/>
                  <w:hideMark/>
                </w:tcPr>
                <w:p w:rsidR="00077F77" w:rsidRPr="00077F77" w:rsidRDefault="00077F77" w:rsidP="00077F77">
                  <w:pPr>
                    <w:spacing w:after="0" w:line="240" w:lineRule="auto"/>
                    <w:jc w:val="center"/>
                    <w:rPr>
                      <w:rFonts w:ascii="Arial" w:eastAsia="Times New Roman" w:hAnsi="Arial" w:cs="Arial"/>
                      <w:b/>
                      <w:bCs/>
                      <w:color w:val="887324"/>
                      <w:sz w:val="18"/>
                      <w:szCs w:val="18"/>
                      <w:lang w:val="es-CO" w:eastAsia="es-CO"/>
                    </w:rPr>
                  </w:pPr>
                  <w:r w:rsidRPr="00077F77">
                    <w:rPr>
                      <w:rFonts w:ascii="Arial" w:eastAsia="Times New Roman" w:hAnsi="Arial" w:cs="Arial"/>
                      <w:b/>
                      <w:bCs/>
                      <w:color w:val="887324"/>
                      <w:sz w:val="18"/>
                      <w:szCs w:val="18"/>
                      <w:lang w:val="es-CO" w:eastAsia="es-CO"/>
                    </w:rPr>
                    <w:t>Meta</w:t>
                  </w:r>
                </w:p>
              </w:tc>
              <w:tc>
                <w:tcPr>
                  <w:tcW w:w="1230" w:type="dxa"/>
                  <w:shd w:val="clear" w:color="auto" w:fill="F6F1E0"/>
                  <w:vAlign w:val="center"/>
                  <w:hideMark/>
                </w:tcPr>
                <w:p w:rsidR="00077F77" w:rsidRPr="00077F77" w:rsidRDefault="00077F77" w:rsidP="00077F77">
                  <w:pPr>
                    <w:spacing w:after="0" w:line="240" w:lineRule="auto"/>
                    <w:jc w:val="center"/>
                    <w:rPr>
                      <w:rFonts w:ascii="Arial" w:eastAsia="Times New Roman" w:hAnsi="Arial" w:cs="Arial"/>
                      <w:b/>
                      <w:bCs/>
                      <w:color w:val="887324"/>
                      <w:sz w:val="18"/>
                      <w:szCs w:val="18"/>
                      <w:lang w:val="es-CO" w:eastAsia="es-CO"/>
                    </w:rPr>
                  </w:pPr>
                  <w:r w:rsidRPr="00077F77">
                    <w:rPr>
                      <w:rFonts w:ascii="Arial" w:eastAsia="Times New Roman" w:hAnsi="Arial" w:cs="Arial"/>
                      <w:b/>
                      <w:bCs/>
                      <w:color w:val="887324"/>
                      <w:sz w:val="18"/>
                      <w:szCs w:val="18"/>
                      <w:lang w:val="es-CO" w:eastAsia="es-CO"/>
                    </w:rPr>
                    <w:t>Cumplimiento</w:t>
                  </w:r>
                </w:p>
              </w:tc>
              <w:tc>
                <w:tcPr>
                  <w:tcW w:w="838" w:type="dxa"/>
                  <w:shd w:val="clear" w:color="auto" w:fill="F6F1E0"/>
                  <w:vAlign w:val="center"/>
                  <w:hideMark/>
                </w:tcPr>
                <w:p w:rsidR="00077F77" w:rsidRPr="00077F77" w:rsidRDefault="00077F77" w:rsidP="00077F77">
                  <w:pPr>
                    <w:spacing w:after="0" w:line="240" w:lineRule="auto"/>
                    <w:jc w:val="center"/>
                    <w:rPr>
                      <w:rFonts w:ascii="Arial" w:eastAsia="Times New Roman" w:hAnsi="Arial" w:cs="Arial"/>
                      <w:b/>
                      <w:bCs/>
                      <w:color w:val="887324"/>
                      <w:sz w:val="18"/>
                      <w:szCs w:val="18"/>
                      <w:lang w:val="es-CO" w:eastAsia="es-CO"/>
                    </w:rPr>
                  </w:pPr>
                  <w:r w:rsidRPr="00077F77">
                    <w:rPr>
                      <w:rFonts w:ascii="Arial" w:eastAsia="Times New Roman" w:hAnsi="Arial" w:cs="Arial"/>
                      <w:b/>
                      <w:bCs/>
                      <w:color w:val="887324"/>
                      <w:sz w:val="18"/>
                      <w:szCs w:val="18"/>
                      <w:lang w:val="es-CO" w:eastAsia="es-CO"/>
                    </w:rPr>
                    <w:t>Fecha</w:t>
                  </w:r>
                </w:p>
              </w:tc>
              <w:tc>
                <w:tcPr>
                  <w:tcW w:w="1342" w:type="dxa"/>
                  <w:shd w:val="clear" w:color="auto" w:fill="F6F1E0"/>
                  <w:vAlign w:val="center"/>
                  <w:hideMark/>
                </w:tcPr>
                <w:p w:rsidR="00077F77" w:rsidRPr="00077F77" w:rsidRDefault="00077F77" w:rsidP="00077F77">
                  <w:pPr>
                    <w:spacing w:after="0" w:line="240" w:lineRule="auto"/>
                    <w:rPr>
                      <w:rFonts w:ascii="Arial" w:eastAsia="Times New Roman" w:hAnsi="Arial" w:cs="Arial"/>
                      <w:b/>
                      <w:bCs/>
                      <w:color w:val="887324"/>
                      <w:sz w:val="18"/>
                      <w:szCs w:val="18"/>
                      <w:lang w:val="es-CO" w:eastAsia="es-CO"/>
                    </w:rPr>
                  </w:pPr>
                  <w:r w:rsidRPr="00077F77">
                    <w:rPr>
                      <w:rFonts w:ascii="Arial" w:eastAsia="Times New Roman" w:hAnsi="Arial" w:cs="Arial"/>
                      <w:b/>
                      <w:bCs/>
                      <w:color w:val="887324"/>
                      <w:sz w:val="18"/>
                      <w:szCs w:val="18"/>
                      <w:lang w:val="es-CO" w:eastAsia="es-CO"/>
                    </w:rPr>
                    <w:t>Tendencia</w:t>
                  </w:r>
                </w:p>
              </w:tc>
            </w:tr>
            <w:tr w:rsidR="00077F77" w:rsidRPr="00077F77" w:rsidTr="00077F77">
              <w:tc>
                <w:tcPr>
                  <w:tcW w:w="4525"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241262" w:rsidP="00077F77">
                  <w:pPr>
                    <w:spacing w:after="0" w:line="240" w:lineRule="auto"/>
                    <w:rPr>
                      <w:rFonts w:ascii="Arial" w:eastAsia="Times New Roman" w:hAnsi="Arial" w:cs="Arial"/>
                      <w:color w:val="333333"/>
                      <w:sz w:val="17"/>
                      <w:szCs w:val="17"/>
                      <w:lang w:val="es-CO" w:eastAsia="es-CO"/>
                    </w:rPr>
                  </w:pPr>
                  <w:hyperlink r:id="rId56" w:history="1">
                    <w:r w:rsidR="00077F77" w:rsidRPr="00077F77">
                      <w:rPr>
                        <w:rFonts w:ascii="Arial" w:eastAsia="Times New Roman" w:hAnsi="Arial" w:cs="Arial"/>
                        <w:color w:val="333333"/>
                        <w:sz w:val="17"/>
                        <w:szCs w:val="17"/>
                        <w:lang w:val="es-CO" w:eastAsia="es-CO"/>
                      </w:rPr>
                      <w:t>Porcentaje de ejecución del plan anual de adquisiciones</w:t>
                    </w:r>
                  </w:hyperlink>
                  <w:r w:rsidR="00077F77" w:rsidRPr="00077F77">
                    <w:rPr>
                      <w:rFonts w:ascii="Arial" w:eastAsia="Times New Roman" w:hAnsi="Arial" w:cs="Arial"/>
                      <w:color w:val="333333"/>
                      <w:sz w:val="17"/>
                      <w:szCs w:val="17"/>
                      <w:lang w:val="es-CO" w:eastAsia="es-CO"/>
                    </w:rPr>
                    <w:t xml:space="preserve"> </w:t>
                  </w:r>
                </w:p>
              </w:tc>
              <w:tc>
                <w:tcPr>
                  <w:tcW w:w="1146"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077F77" w:rsidP="00077F77">
                  <w:pPr>
                    <w:spacing w:after="0" w:line="240" w:lineRule="auto"/>
                    <w:rPr>
                      <w:rFonts w:ascii="Arial" w:eastAsia="Times New Roman" w:hAnsi="Arial" w:cs="Arial"/>
                      <w:color w:val="333333"/>
                      <w:sz w:val="17"/>
                      <w:szCs w:val="17"/>
                      <w:lang w:val="es-CO" w:eastAsia="es-CO"/>
                    </w:rPr>
                  </w:pPr>
                  <w:r w:rsidRPr="00077F77">
                    <w:rPr>
                      <w:rFonts w:ascii="Arial" w:eastAsia="Times New Roman" w:hAnsi="Arial" w:cs="Arial"/>
                      <w:noProof/>
                      <w:color w:val="333333"/>
                      <w:sz w:val="17"/>
                      <w:szCs w:val="17"/>
                      <w:lang w:val="es-CO" w:eastAsia="es-CO"/>
                    </w:rPr>
                    <w:drawing>
                      <wp:inline distT="0" distB="0" distL="0" distR="0" wp14:anchorId="0492CAC3" wp14:editId="0E795C1B">
                        <wp:extent cx="708660" cy="297180"/>
                        <wp:effectExtent l="0" t="0" r="0" b="7620"/>
                        <wp:docPr id="179" name="DataList1_ctl00_grvProcesoGerencial_ctl02_Image2" descr="http://sw2k8r2isol01/isolucion/BSC/imagenes/img_semaforo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2" descr="http://sw2k8r2isol01/isolucion/BSC/imagenes/img_semaforoazu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964"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077F77" w:rsidP="00077F77">
                  <w:pPr>
                    <w:spacing w:after="0" w:line="240" w:lineRule="auto"/>
                    <w:jc w:val="right"/>
                    <w:rPr>
                      <w:rFonts w:ascii="Arial" w:eastAsia="Times New Roman" w:hAnsi="Arial" w:cs="Arial"/>
                      <w:color w:val="333333"/>
                      <w:sz w:val="17"/>
                      <w:szCs w:val="17"/>
                      <w:lang w:val="es-CO" w:eastAsia="es-CO"/>
                    </w:rPr>
                  </w:pPr>
                  <w:r w:rsidRPr="00077F77">
                    <w:rPr>
                      <w:rFonts w:ascii="Arial" w:eastAsia="Times New Roman" w:hAnsi="Arial" w:cs="Arial"/>
                      <w:color w:val="333333"/>
                      <w:sz w:val="17"/>
                      <w:szCs w:val="17"/>
                      <w:lang w:val="es-CO" w:eastAsia="es-CO"/>
                    </w:rPr>
                    <w:t xml:space="preserve">68.00 </w:t>
                  </w:r>
                </w:p>
              </w:tc>
              <w:tc>
                <w:tcPr>
                  <w:tcW w:w="695"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077F77" w:rsidP="00077F77">
                  <w:pPr>
                    <w:spacing w:after="0" w:line="240" w:lineRule="auto"/>
                    <w:jc w:val="right"/>
                    <w:rPr>
                      <w:rFonts w:ascii="Arial" w:eastAsia="Times New Roman" w:hAnsi="Arial" w:cs="Arial"/>
                      <w:color w:val="333333"/>
                      <w:sz w:val="17"/>
                      <w:szCs w:val="17"/>
                      <w:lang w:val="es-CO" w:eastAsia="es-CO"/>
                    </w:rPr>
                  </w:pPr>
                  <w:r w:rsidRPr="00077F77">
                    <w:rPr>
                      <w:rFonts w:ascii="Arial" w:eastAsia="Times New Roman" w:hAnsi="Arial" w:cs="Arial"/>
                      <w:color w:val="333333"/>
                      <w:sz w:val="17"/>
                      <w:szCs w:val="17"/>
                      <w:lang w:val="es-CO" w:eastAsia="es-CO"/>
                    </w:rPr>
                    <w:t xml:space="preserve">25.00 </w:t>
                  </w:r>
                </w:p>
              </w:tc>
              <w:tc>
                <w:tcPr>
                  <w:tcW w:w="1230"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077F77" w:rsidP="00077F77">
                  <w:pPr>
                    <w:spacing w:after="0" w:line="240" w:lineRule="auto"/>
                    <w:jc w:val="right"/>
                    <w:rPr>
                      <w:rFonts w:ascii="Arial" w:eastAsia="Times New Roman" w:hAnsi="Arial" w:cs="Arial"/>
                      <w:color w:val="333333"/>
                      <w:sz w:val="17"/>
                      <w:szCs w:val="17"/>
                      <w:lang w:val="es-CO" w:eastAsia="es-CO"/>
                    </w:rPr>
                  </w:pPr>
                  <w:r w:rsidRPr="00077F77">
                    <w:rPr>
                      <w:rFonts w:ascii="Arial" w:eastAsia="Times New Roman" w:hAnsi="Arial" w:cs="Arial"/>
                      <w:color w:val="333333"/>
                      <w:sz w:val="17"/>
                      <w:szCs w:val="17"/>
                      <w:lang w:val="es-CO" w:eastAsia="es-CO"/>
                    </w:rPr>
                    <w:t xml:space="preserve">272.00% </w:t>
                  </w:r>
                </w:p>
              </w:tc>
              <w:tc>
                <w:tcPr>
                  <w:tcW w:w="838"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077F77" w:rsidP="00077F77">
                  <w:pPr>
                    <w:spacing w:after="0" w:line="240" w:lineRule="auto"/>
                    <w:rPr>
                      <w:rFonts w:ascii="Arial" w:eastAsia="Times New Roman" w:hAnsi="Arial" w:cs="Arial"/>
                      <w:color w:val="333333"/>
                      <w:sz w:val="17"/>
                      <w:szCs w:val="17"/>
                      <w:lang w:val="es-CO" w:eastAsia="es-CO"/>
                    </w:rPr>
                  </w:pPr>
                  <w:r w:rsidRPr="00077F77">
                    <w:rPr>
                      <w:rFonts w:ascii="Arial" w:eastAsia="Times New Roman" w:hAnsi="Arial" w:cs="Arial"/>
                      <w:color w:val="333333"/>
                      <w:sz w:val="17"/>
                      <w:szCs w:val="17"/>
                      <w:lang w:val="es-CO" w:eastAsia="es-CO"/>
                    </w:rPr>
                    <w:t>10/04/2015</w:t>
                  </w:r>
                </w:p>
              </w:tc>
              <w:tc>
                <w:tcPr>
                  <w:tcW w:w="1342"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077F77" w:rsidP="00077F77">
                  <w:pPr>
                    <w:spacing w:after="0" w:line="240" w:lineRule="auto"/>
                    <w:ind w:left="-161"/>
                    <w:jc w:val="center"/>
                    <w:rPr>
                      <w:rFonts w:ascii="Arial" w:eastAsia="Times New Roman" w:hAnsi="Arial" w:cs="Arial"/>
                      <w:color w:val="333333"/>
                      <w:sz w:val="17"/>
                      <w:szCs w:val="17"/>
                      <w:lang w:val="es-CO" w:eastAsia="es-CO"/>
                    </w:rPr>
                  </w:pPr>
                  <w:r w:rsidRPr="00077F77">
                    <w:rPr>
                      <w:rFonts w:ascii="Arial" w:eastAsia="Times New Roman" w:hAnsi="Arial" w:cs="Arial"/>
                      <w:noProof/>
                      <w:color w:val="333333"/>
                      <w:sz w:val="17"/>
                      <w:szCs w:val="17"/>
                      <w:lang w:val="es-CO" w:eastAsia="es-CO"/>
                    </w:rPr>
                    <w:drawing>
                      <wp:inline distT="0" distB="0" distL="0" distR="0" wp14:anchorId="60CF334D" wp14:editId="07EFF35B">
                        <wp:extent cx="144780" cy="121920"/>
                        <wp:effectExtent l="0" t="0" r="7620" b="0"/>
                        <wp:docPr id="180" name="DataList1_ctl00_grvProcesoGerencial_ctl02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p>
              </w:tc>
            </w:tr>
            <w:tr w:rsidR="00077F77" w:rsidRPr="00077F77" w:rsidTr="00077F77">
              <w:tc>
                <w:tcPr>
                  <w:tcW w:w="4525"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241262" w:rsidP="00077F77">
                  <w:pPr>
                    <w:spacing w:after="0" w:line="240" w:lineRule="auto"/>
                    <w:rPr>
                      <w:rFonts w:ascii="Arial" w:eastAsia="Times New Roman" w:hAnsi="Arial" w:cs="Arial"/>
                      <w:color w:val="333333"/>
                      <w:sz w:val="17"/>
                      <w:szCs w:val="17"/>
                      <w:lang w:val="es-CO" w:eastAsia="es-CO"/>
                    </w:rPr>
                  </w:pPr>
                  <w:hyperlink r:id="rId57" w:history="1">
                    <w:r w:rsidR="00077F77" w:rsidRPr="00077F77">
                      <w:rPr>
                        <w:rFonts w:ascii="Arial" w:eastAsia="Times New Roman" w:hAnsi="Arial" w:cs="Arial"/>
                        <w:color w:val="333333"/>
                        <w:sz w:val="17"/>
                        <w:szCs w:val="17"/>
                        <w:lang w:val="es-CO" w:eastAsia="es-CO"/>
                      </w:rPr>
                      <w:t>Porcentaje de ejecución del plan de eficiencia administrativa y cero papel</w:t>
                    </w:r>
                  </w:hyperlink>
                  <w:r w:rsidR="00077F77" w:rsidRPr="00077F77">
                    <w:rPr>
                      <w:rFonts w:ascii="Arial" w:eastAsia="Times New Roman" w:hAnsi="Arial" w:cs="Arial"/>
                      <w:color w:val="333333"/>
                      <w:sz w:val="17"/>
                      <w:szCs w:val="17"/>
                      <w:lang w:val="es-CO" w:eastAsia="es-CO"/>
                    </w:rPr>
                    <w:t xml:space="preserve"> </w:t>
                  </w:r>
                </w:p>
              </w:tc>
              <w:tc>
                <w:tcPr>
                  <w:tcW w:w="1146"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077F77" w:rsidP="00077F77">
                  <w:pPr>
                    <w:spacing w:after="0" w:line="240" w:lineRule="auto"/>
                    <w:rPr>
                      <w:rFonts w:ascii="Arial" w:eastAsia="Times New Roman" w:hAnsi="Arial" w:cs="Arial"/>
                      <w:color w:val="333333"/>
                      <w:sz w:val="17"/>
                      <w:szCs w:val="17"/>
                      <w:lang w:val="es-CO" w:eastAsia="es-CO"/>
                    </w:rPr>
                  </w:pPr>
                  <w:r w:rsidRPr="00077F77">
                    <w:rPr>
                      <w:rFonts w:ascii="Arial" w:eastAsia="Times New Roman" w:hAnsi="Arial" w:cs="Arial"/>
                      <w:noProof/>
                      <w:color w:val="333333"/>
                      <w:sz w:val="17"/>
                      <w:szCs w:val="17"/>
                      <w:lang w:val="es-CO" w:eastAsia="es-CO"/>
                    </w:rPr>
                    <w:drawing>
                      <wp:inline distT="0" distB="0" distL="0" distR="0" wp14:anchorId="1B57B07E" wp14:editId="0E1AA1BA">
                        <wp:extent cx="708660" cy="297180"/>
                        <wp:effectExtent l="0" t="0" r="0" b="7620"/>
                        <wp:docPr id="181" name="DataList1_ctl00_grvProcesoGerencial_ctl03_Image2" descr="http://sw2k8r2isol01/isolucion/BSC/imagenes/img_semafororo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3_Image2" descr="http://sw2k8r2isol01/isolucion/BSC/imagenes/img_semafororojo.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964"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077F77" w:rsidP="00077F77">
                  <w:pPr>
                    <w:spacing w:after="0" w:line="240" w:lineRule="auto"/>
                    <w:jc w:val="right"/>
                    <w:rPr>
                      <w:rFonts w:ascii="Arial" w:eastAsia="Times New Roman" w:hAnsi="Arial" w:cs="Arial"/>
                      <w:color w:val="333333"/>
                      <w:sz w:val="17"/>
                      <w:szCs w:val="17"/>
                      <w:lang w:val="es-CO" w:eastAsia="es-CO"/>
                    </w:rPr>
                  </w:pPr>
                  <w:r w:rsidRPr="00077F77">
                    <w:rPr>
                      <w:rFonts w:ascii="Arial" w:eastAsia="Times New Roman" w:hAnsi="Arial" w:cs="Arial"/>
                      <w:color w:val="333333"/>
                      <w:sz w:val="17"/>
                      <w:szCs w:val="17"/>
                      <w:lang w:val="es-CO" w:eastAsia="es-CO"/>
                    </w:rPr>
                    <w:t xml:space="preserve">2.00 </w:t>
                  </w:r>
                </w:p>
              </w:tc>
              <w:tc>
                <w:tcPr>
                  <w:tcW w:w="695"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077F77" w:rsidP="00077F77">
                  <w:pPr>
                    <w:spacing w:after="0" w:line="240" w:lineRule="auto"/>
                    <w:jc w:val="right"/>
                    <w:rPr>
                      <w:rFonts w:ascii="Arial" w:eastAsia="Times New Roman" w:hAnsi="Arial" w:cs="Arial"/>
                      <w:color w:val="333333"/>
                      <w:sz w:val="17"/>
                      <w:szCs w:val="17"/>
                      <w:lang w:val="es-CO" w:eastAsia="es-CO"/>
                    </w:rPr>
                  </w:pPr>
                  <w:r w:rsidRPr="00077F77">
                    <w:rPr>
                      <w:rFonts w:ascii="Arial" w:eastAsia="Times New Roman" w:hAnsi="Arial" w:cs="Arial"/>
                      <w:color w:val="333333"/>
                      <w:sz w:val="17"/>
                      <w:szCs w:val="17"/>
                      <w:lang w:val="es-CO" w:eastAsia="es-CO"/>
                    </w:rPr>
                    <w:t xml:space="preserve">95.00 </w:t>
                  </w:r>
                </w:p>
              </w:tc>
              <w:tc>
                <w:tcPr>
                  <w:tcW w:w="1230"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077F77" w:rsidP="00077F77">
                  <w:pPr>
                    <w:spacing w:after="0" w:line="240" w:lineRule="auto"/>
                    <w:jc w:val="right"/>
                    <w:rPr>
                      <w:rFonts w:ascii="Arial" w:eastAsia="Times New Roman" w:hAnsi="Arial" w:cs="Arial"/>
                      <w:color w:val="333333"/>
                      <w:sz w:val="17"/>
                      <w:szCs w:val="17"/>
                      <w:lang w:val="es-CO" w:eastAsia="es-CO"/>
                    </w:rPr>
                  </w:pPr>
                  <w:r w:rsidRPr="00077F77">
                    <w:rPr>
                      <w:rFonts w:ascii="Arial" w:eastAsia="Times New Roman" w:hAnsi="Arial" w:cs="Arial"/>
                      <w:color w:val="333333"/>
                      <w:sz w:val="17"/>
                      <w:szCs w:val="17"/>
                      <w:lang w:val="es-CO" w:eastAsia="es-CO"/>
                    </w:rPr>
                    <w:t xml:space="preserve">2.11% </w:t>
                  </w:r>
                </w:p>
              </w:tc>
              <w:tc>
                <w:tcPr>
                  <w:tcW w:w="838"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077F77" w:rsidP="00077F77">
                  <w:pPr>
                    <w:spacing w:after="0" w:line="240" w:lineRule="auto"/>
                    <w:rPr>
                      <w:rFonts w:ascii="Arial" w:eastAsia="Times New Roman" w:hAnsi="Arial" w:cs="Arial"/>
                      <w:color w:val="333333"/>
                      <w:sz w:val="17"/>
                      <w:szCs w:val="17"/>
                      <w:lang w:val="es-CO" w:eastAsia="es-CO"/>
                    </w:rPr>
                  </w:pPr>
                  <w:r w:rsidRPr="00077F77">
                    <w:rPr>
                      <w:rFonts w:ascii="Arial" w:eastAsia="Times New Roman" w:hAnsi="Arial" w:cs="Arial"/>
                      <w:color w:val="333333"/>
                      <w:sz w:val="17"/>
                      <w:szCs w:val="17"/>
                      <w:lang w:val="es-CO" w:eastAsia="es-CO"/>
                    </w:rPr>
                    <w:t>10/04/2015</w:t>
                  </w:r>
                </w:p>
              </w:tc>
              <w:tc>
                <w:tcPr>
                  <w:tcW w:w="1342"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7F77" w:rsidRPr="00077F77" w:rsidRDefault="00077F77" w:rsidP="00077F77">
                  <w:pPr>
                    <w:spacing w:after="0" w:line="240" w:lineRule="auto"/>
                    <w:ind w:left="-161"/>
                    <w:jc w:val="center"/>
                    <w:rPr>
                      <w:rFonts w:ascii="Arial" w:eastAsia="Times New Roman" w:hAnsi="Arial" w:cs="Arial"/>
                      <w:color w:val="333333"/>
                      <w:sz w:val="17"/>
                      <w:szCs w:val="17"/>
                      <w:lang w:val="es-CO" w:eastAsia="es-CO"/>
                    </w:rPr>
                  </w:pPr>
                  <w:r w:rsidRPr="00077F77">
                    <w:rPr>
                      <w:rFonts w:ascii="Arial" w:eastAsia="Times New Roman" w:hAnsi="Arial" w:cs="Arial"/>
                      <w:noProof/>
                      <w:color w:val="333333"/>
                      <w:sz w:val="17"/>
                      <w:szCs w:val="17"/>
                      <w:lang w:val="es-CO" w:eastAsia="es-CO"/>
                    </w:rPr>
                    <w:drawing>
                      <wp:inline distT="0" distB="0" distL="0" distR="0" wp14:anchorId="2EBB08C8" wp14:editId="584C9A93">
                        <wp:extent cx="144780" cy="121920"/>
                        <wp:effectExtent l="0" t="0" r="7620" b="0"/>
                        <wp:docPr id="182" name="DataList1_ctl00_grvProcesoGerencial_ctl03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3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p>
              </w:tc>
            </w:tr>
            <w:tr w:rsidR="00077F77" w:rsidRPr="00077F77" w:rsidTr="00077F77">
              <w:tblPrEx>
                <w:tblCellSpacing w:w="15" w:type="dxa"/>
                <w:tblBorders>
                  <w:top w:val="none" w:sz="0" w:space="0" w:color="auto"/>
                  <w:left w:val="none" w:sz="0" w:space="0" w:color="auto"/>
                  <w:bottom w:val="none" w:sz="0" w:space="0" w:color="auto"/>
                  <w:right w:val="none" w:sz="0" w:space="0" w:color="auto"/>
                </w:tblBorders>
              </w:tblPrEx>
              <w:trPr>
                <w:gridAfter w:val="2"/>
                <w:wAfter w:w="2180" w:type="dxa"/>
                <w:tblCellSpacing w:w="15" w:type="dxa"/>
              </w:trPr>
              <w:tc>
                <w:tcPr>
                  <w:tcW w:w="4525" w:type="dxa"/>
                  <w:shd w:val="clear" w:color="auto" w:fill="ECE1BB"/>
                  <w:vAlign w:val="center"/>
                  <w:hideMark/>
                </w:tcPr>
                <w:p w:rsidR="00077F77" w:rsidRPr="00077F77" w:rsidRDefault="00077F77" w:rsidP="00077F77">
                  <w:pPr>
                    <w:spacing w:after="0" w:line="240" w:lineRule="auto"/>
                    <w:rPr>
                      <w:rFonts w:ascii="Arial" w:eastAsia="Times New Roman" w:hAnsi="Arial" w:cs="Arial"/>
                      <w:b/>
                      <w:bCs/>
                      <w:color w:val="333333"/>
                      <w:sz w:val="17"/>
                      <w:szCs w:val="17"/>
                      <w:lang w:val="es-CO" w:eastAsia="es-CO"/>
                    </w:rPr>
                  </w:pPr>
                  <w:r w:rsidRPr="00077F77">
                    <w:rPr>
                      <w:rFonts w:ascii="Arial" w:eastAsia="Times New Roman" w:hAnsi="Arial" w:cs="Arial"/>
                      <w:b/>
                      <w:bCs/>
                      <w:color w:val="333333"/>
                      <w:sz w:val="17"/>
                      <w:szCs w:val="17"/>
                      <w:lang w:val="es-CO" w:eastAsia="es-CO"/>
                    </w:rPr>
                    <w:t>Total:</w:t>
                  </w:r>
                </w:p>
              </w:tc>
              <w:tc>
                <w:tcPr>
                  <w:tcW w:w="4035" w:type="dxa"/>
                  <w:gridSpan w:val="4"/>
                  <w:shd w:val="clear" w:color="auto" w:fill="ECE1BB"/>
                  <w:vAlign w:val="center"/>
                  <w:hideMark/>
                </w:tcPr>
                <w:p w:rsidR="00077F77" w:rsidRPr="00077F77" w:rsidRDefault="00077F77" w:rsidP="00077F77">
                  <w:pPr>
                    <w:spacing w:after="0" w:line="240" w:lineRule="auto"/>
                    <w:jc w:val="right"/>
                    <w:rPr>
                      <w:rFonts w:ascii="Arial" w:eastAsia="Times New Roman" w:hAnsi="Arial" w:cs="Arial"/>
                      <w:b/>
                      <w:bCs/>
                      <w:color w:val="333333"/>
                      <w:sz w:val="17"/>
                      <w:szCs w:val="17"/>
                      <w:lang w:val="es-CO" w:eastAsia="es-CO"/>
                    </w:rPr>
                  </w:pPr>
                  <w:r w:rsidRPr="00077F77">
                    <w:rPr>
                      <w:rFonts w:ascii="Arial" w:eastAsia="Times New Roman" w:hAnsi="Arial" w:cs="Arial"/>
                      <w:b/>
                      <w:bCs/>
                      <w:color w:val="333333"/>
                      <w:sz w:val="17"/>
                      <w:szCs w:val="17"/>
                      <w:lang w:val="es-CO" w:eastAsia="es-CO"/>
                    </w:rPr>
                    <w:t>137.05%</w:t>
                  </w:r>
                </w:p>
              </w:tc>
            </w:tr>
          </w:tbl>
          <w:p w:rsidR="00077F77" w:rsidRPr="00077F77" w:rsidRDefault="00077F77" w:rsidP="00077F77">
            <w:pPr>
              <w:spacing w:after="0" w:line="240" w:lineRule="auto"/>
              <w:rPr>
                <w:rFonts w:ascii="Arial" w:eastAsia="Times New Roman" w:hAnsi="Arial" w:cs="Arial"/>
                <w:color w:val="333333"/>
                <w:sz w:val="17"/>
                <w:szCs w:val="17"/>
                <w:lang w:val="es-CO" w:eastAsia="es-CO"/>
              </w:rPr>
            </w:pPr>
          </w:p>
        </w:tc>
      </w:tr>
      <w:tr w:rsidR="00077F77" w:rsidRPr="00077F77" w:rsidTr="00077F77">
        <w:trPr>
          <w:tblCellSpacing w:w="15" w:type="dxa"/>
        </w:trPr>
        <w:tc>
          <w:tcPr>
            <w:tcW w:w="0" w:type="auto"/>
            <w:gridSpan w:val="2"/>
            <w:vAlign w:val="center"/>
            <w:hideMark/>
          </w:tcPr>
          <w:p w:rsidR="00077F77" w:rsidRPr="00077F77" w:rsidRDefault="00077F77" w:rsidP="00077F77">
            <w:pPr>
              <w:spacing w:after="0" w:line="240" w:lineRule="auto"/>
              <w:rPr>
                <w:rFonts w:ascii="Arial" w:eastAsia="Times New Roman" w:hAnsi="Arial" w:cs="Arial"/>
                <w:color w:val="333333"/>
                <w:sz w:val="17"/>
                <w:szCs w:val="17"/>
                <w:lang w:val="es-CO" w:eastAsia="es-CO"/>
              </w:rPr>
            </w:pPr>
          </w:p>
        </w:tc>
      </w:tr>
      <w:tr w:rsidR="00077F77" w:rsidRPr="00077F77" w:rsidTr="00077F77">
        <w:trPr>
          <w:tblCellSpacing w:w="15" w:type="dxa"/>
        </w:trPr>
        <w:tc>
          <w:tcPr>
            <w:tcW w:w="0" w:type="auto"/>
            <w:gridSpan w:val="2"/>
            <w:vAlign w:val="center"/>
            <w:hideMark/>
          </w:tcPr>
          <w:p w:rsidR="00077F77" w:rsidRPr="00077F77" w:rsidRDefault="00077F77" w:rsidP="00077F77">
            <w:pPr>
              <w:spacing w:after="0" w:line="240" w:lineRule="auto"/>
              <w:rPr>
                <w:rFonts w:ascii="Arial" w:eastAsia="Times New Roman" w:hAnsi="Arial" w:cs="Arial"/>
                <w:color w:val="333333"/>
                <w:sz w:val="17"/>
                <w:szCs w:val="17"/>
                <w:lang w:val="es-CO" w:eastAsia="es-CO"/>
              </w:rPr>
            </w:pPr>
          </w:p>
        </w:tc>
      </w:tr>
    </w:tbl>
    <w:p w:rsidR="00077F77" w:rsidRDefault="00077F77" w:rsidP="00077F77">
      <w:pPr>
        <w:pStyle w:val="Prrafodelista"/>
        <w:spacing w:after="0" w:line="240" w:lineRule="auto"/>
        <w:ind w:left="-284"/>
        <w:jc w:val="center"/>
        <w:rPr>
          <w:rFonts w:ascii="Arial" w:eastAsia="Times New Roman" w:hAnsi="Arial" w:cs="Arial"/>
          <w:color w:val="333333"/>
          <w:sz w:val="16"/>
          <w:szCs w:val="16"/>
          <w:lang w:eastAsia="es-CO"/>
        </w:rPr>
      </w:pPr>
      <w:r w:rsidRPr="002874B6">
        <w:rPr>
          <w:rFonts w:ascii="Arial" w:eastAsia="Times New Roman" w:hAnsi="Arial" w:cs="Arial"/>
          <w:color w:val="333333"/>
          <w:sz w:val="16"/>
          <w:szCs w:val="16"/>
          <w:lang w:eastAsia="es-CO"/>
        </w:rPr>
        <w:t>Fuente Link “Visualización” ISolución</w:t>
      </w:r>
      <w:r>
        <w:rPr>
          <w:rFonts w:ascii="Arial" w:eastAsia="Times New Roman" w:hAnsi="Arial" w:cs="Arial"/>
          <w:color w:val="333333"/>
          <w:sz w:val="16"/>
          <w:szCs w:val="16"/>
          <w:lang w:eastAsia="es-CO"/>
        </w:rPr>
        <w:t>, 17</w:t>
      </w:r>
      <w:r w:rsidRPr="002874B6">
        <w:rPr>
          <w:rFonts w:ascii="Arial" w:eastAsia="Times New Roman" w:hAnsi="Arial" w:cs="Arial"/>
          <w:color w:val="333333"/>
          <w:sz w:val="16"/>
          <w:szCs w:val="16"/>
          <w:lang w:eastAsia="es-CO"/>
        </w:rPr>
        <w:t xml:space="preserve"> de</w:t>
      </w:r>
      <w:r>
        <w:rPr>
          <w:rFonts w:ascii="Arial" w:eastAsia="Times New Roman" w:hAnsi="Arial" w:cs="Arial"/>
          <w:color w:val="333333"/>
          <w:sz w:val="16"/>
          <w:szCs w:val="16"/>
          <w:lang w:eastAsia="es-CO"/>
        </w:rPr>
        <w:t xml:space="preserve"> Abril de 2015</w:t>
      </w:r>
      <w:r w:rsidRPr="002874B6">
        <w:rPr>
          <w:rFonts w:ascii="Arial" w:eastAsia="Times New Roman" w:hAnsi="Arial" w:cs="Arial"/>
          <w:color w:val="333333"/>
          <w:sz w:val="16"/>
          <w:szCs w:val="16"/>
          <w:lang w:eastAsia="es-CO"/>
        </w:rPr>
        <w:t>.</w:t>
      </w:r>
    </w:p>
    <w:p w:rsidR="00077F77" w:rsidRPr="00EF4141" w:rsidRDefault="00077F77" w:rsidP="00077F77">
      <w:pPr>
        <w:pStyle w:val="Prrafodelista"/>
        <w:spacing w:after="0" w:line="240" w:lineRule="auto"/>
        <w:ind w:left="0"/>
        <w:jc w:val="both"/>
        <w:rPr>
          <w:rFonts w:ascii="Arial" w:hAnsi="Arial" w:cs="Arial"/>
          <w:b/>
          <w:color w:val="FF0000"/>
        </w:rPr>
      </w:pPr>
    </w:p>
    <w:p w:rsidR="00354974" w:rsidRDefault="00354974" w:rsidP="00354974">
      <w:pPr>
        <w:spacing w:after="0" w:line="240" w:lineRule="auto"/>
        <w:jc w:val="both"/>
        <w:rPr>
          <w:rFonts w:ascii="Arial" w:hAnsi="Arial" w:cs="Arial"/>
          <w:b/>
        </w:rPr>
      </w:pPr>
      <w:r>
        <w:rPr>
          <w:rFonts w:ascii="Arial" w:hAnsi="Arial" w:cs="Arial"/>
          <w:b/>
        </w:rPr>
        <w:t>OBSERVACIO</w:t>
      </w:r>
      <w:r w:rsidRPr="002874B6">
        <w:rPr>
          <w:rFonts w:ascii="Arial" w:hAnsi="Arial" w:cs="Arial"/>
          <w:b/>
        </w:rPr>
        <w:t>N</w:t>
      </w:r>
      <w:r>
        <w:rPr>
          <w:rFonts w:ascii="Arial" w:hAnsi="Arial" w:cs="Arial"/>
          <w:b/>
        </w:rPr>
        <w:t>ES:</w:t>
      </w:r>
    </w:p>
    <w:p w:rsidR="003B5C32" w:rsidRDefault="003B5C32" w:rsidP="00354974">
      <w:pPr>
        <w:spacing w:after="0" w:line="240" w:lineRule="auto"/>
        <w:jc w:val="both"/>
        <w:rPr>
          <w:rFonts w:ascii="Arial" w:hAnsi="Arial" w:cs="Arial"/>
          <w:b/>
        </w:rPr>
      </w:pPr>
    </w:p>
    <w:p w:rsidR="003B5C32" w:rsidRPr="007B5755" w:rsidRDefault="003B5C32" w:rsidP="003B5C32">
      <w:pPr>
        <w:pStyle w:val="Prrafodelista"/>
        <w:numPr>
          <w:ilvl w:val="0"/>
          <w:numId w:val="24"/>
        </w:numPr>
        <w:spacing w:after="0" w:line="240" w:lineRule="auto"/>
        <w:jc w:val="both"/>
        <w:rPr>
          <w:rFonts w:ascii="Arial" w:hAnsi="Arial" w:cs="Arial"/>
          <w:b/>
        </w:rPr>
      </w:pPr>
      <w:r>
        <w:rPr>
          <w:rFonts w:ascii="Arial" w:hAnsi="Arial" w:cs="Arial"/>
        </w:rPr>
        <w:t>Los indicadores que</w:t>
      </w:r>
      <w:r w:rsidR="00E93837">
        <w:rPr>
          <w:rFonts w:ascii="Arial" w:hAnsi="Arial" w:cs="Arial"/>
        </w:rPr>
        <w:t xml:space="preserve"> se visualizan son diferentes dependiendo</w:t>
      </w:r>
      <w:r>
        <w:rPr>
          <w:rFonts w:ascii="Arial" w:hAnsi="Arial" w:cs="Arial"/>
        </w:rPr>
        <w:t xml:space="preserve"> el link</w:t>
      </w:r>
      <w:r w:rsidR="00E93837">
        <w:rPr>
          <w:rFonts w:ascii="Arial" w:hAnsi="Arial" w:cs="Arial"/>
        </w:rPr>
        <w:t xml:space="preserve"> por el que se ingrese.</w:t>
      </w:r>
      <w:r>
        <w:rPr>
          <w:rFonts w:ascii="Arial" w:hAnsi="Arial" w:cs="Arial"/>
        </w:rPr>
        <w:t xml:space="preserve">  </w:t>
      </w:r>
      <w:r w:rsidR="00E93837">
        <w:rPr>
          <w:rFonts w:ascii="Arial" w:hAnsi="Arial" w:cs="Arial"/>
        </w:rPr>
        <w:t>(Link I</w:t>
      </w:r>
      <w:r>
        <w:rPr>
          <w:rFonts w:ascii="Arial" w:hAnsi="Arial" w:cs="Arial"/>
        </w:rPr>
        <w:t>ndicadores de gestión no es igual a lo que aparece en</w:t>
      </w:r>
      <w:r w:rsidR="00E93837">
        <w:rPr>
          <w:rFonts w:ascii="Arial" w:hAnsi="Arial" w:cs="Arial"/>
        </w:rPr>
        <w:t xml:space="preserve"> el link de</w:t>
      </w:r>
      <w:r>
        <w:rPr>
          <w:rFonts w:ascii="Arial" w:hAnsi="Arial" w:cs="Arial"/>
        </w:rPr>
        <w:t xml:space="preserve"> la caracterización del proceso</w:t>
      </w:r>
      <w:r w:rsidR="00E93837">
        <w:rPr>
          <w:rFonts w:ascii="Arial" w:hAnsi="Arial" w:cs="Arial"/>
        </w:rPr>
        <w:t>)</w:t>
      </w:r>
      <w:r>
        <w:rPr>
          <w:rFonts w:ascii="Arial" w:hAnsi="Arial" w:cs="Arial"/>
        </w:rPr>
        <w:t>.</w:t>
      </w:r>
    </w:p>
    <w:p w:rsidR="005E74B8" w:rsidRPr="005E74B8" w:rsidRDefault="007B5755" w:rsidP="007B5755">
      <w:pPr>
        <w:pStyle w:val="Prrafodelista"/>
        <w:numPr>
          <w:ilvl w:val="0"/>
          <w:numId w:val="24"/>
        </w:numPr>
        <w:spacing w:after="0" w:line="240" w:lineRule="auto"/>
        <w:jc w:val="both"/>
        <w:rPr>
          <w:rFonts w:ascii="Arial" w:hAnsi="Arial" w:cs="Arial"/>
          <w:b/>
        </w:rPr>
      </w:pPr>
      <w:r>
        <w:rPr>
          <w:rFonts w:ascii="Arial" w:hAnsi="Arial" w:cs="Arial"/>
        </w:rPr>
        <w:lastRenderedPageBreak/>
        <w:t>Se observa que en el indicador “</w:t>
      </w:r>
      <w:r w:rsidRPr="007B5755">
        <w:rPr>
          <w:rFonts w:ascii="Arial" w:hAnsi="Arial" w:cs="Arial"/>
        </w:rPr>
        <w:t>Porcentaje de ejecución del plan de eficiencia administrativa y cero papel</w:t>
      </w:r>
      <w:r w:rsidRPr="0074587B">
        <w:rPr>
          <w:rFonts w:ascii="Arial" w:hAnsi="Arial" w:cs="Arial"/>
        </w:rPr>
        <w:t>”</w:t>
      </w:r>
      <w:r>
        <w:rPr>
          <w:rFonts w:ascii="Arial" w:hAnsi="Arial" w:cs="Arial"/>
        </w:rPr>
        <w:t xml:space="preserve">, no se obtuvo el porcentaje de meta programado arrojando un cumplimiento 2.11%. En el análisis de medición reportado por el responsable se informa que: </w:t>
      </w:r>
      <w:r w:rsidRPr="007B5755">
        <w:rPr>
          <w:rFonts w:ascii="Arial" w:hAnsi="Arial" w:cs="Arial"/>
          <w:i/>
        </w:rPr>
        <w:t>en el periodo se consumieron 118 resmas de 5400 adquiridas equivalentes al 2 %</w:t>
      </w:r>
      <w:r w:rsidRPr="00F069BB">
        <w:rPr>
          <w:rFonts w:ascii="Arial" w:hAnsi="Arial" w:cs="Arial"/>
          <w:i/>
        </w:rPr>
        <w:t>.</w:t>
      </w:r>
      <w:r>
        <w:rPr>
          <w:rFonts w:ascii="Arial" w:hAnsi="Arial" w:cs="Arial"/>
          <w:i/>
        </w:rPr>
        <w:t xml:space="preserve"> </w:t>
      </w:r>
    </w:p>
    <w:p w:rsidR="007B5755" w:rsidRPr="00703737" w:rsidRDefault="007B5755" w:rsidP="005E74B8">
      <w:pPr>
        <w:pStyle w:val="Prrafodelista"/>
        <w:spacing w:after="0" w:line="240" w:lineRule="auto"/>
        <w:jc w:val="both"/>
        <w:rPr>
          <w:rFonts w:ascii="Arial" w:hAnsi="Arial" w:cs="Arial"/>
          <w:b/>
        </w:rPr>
      </w:pPr>
      <w:r>
        <w:rPr>
          <w:rFonts w:ascii="Arial" w:hAnsi="Arial" w:cs="Arial"/>
        </w:rPr>
        <w:t xml:space="preserve">Se recomienda revisar la tendencia y la meta de </w:t>
      </w:r>
      <w:r w:rsidR="005E74B8">
        <w:rPr>
          <w:rFonts w:ascii="Arial" w:hAnsi="Arial" w:cs="Arial"/>
        </w:rPr>
        <w:t xml:space="preserve">este </w:t>
      </w:r>
      <w:r>
        <w:rPr>
          <w:rFonts w:ascii="Arial" w:hAnsi="Arial" w:cs="Arial"/>
        </w:rPr>
        <w:t>indicador</w:t>
      </w:r>
      <w:r w:rsidR="005E74B8">
        <w:rPr>
          <w:rFonts w:ascii="Arial" w:hAnsi="Arial" w:cs="Arial"/>
        </w:rPr>
        <w:t>, pues de acuerdo a la política del cero papel debería ser descendente.</w:t>
      </w:r>
    </w:p>
    <w:p w:rsidR="00703737" w:rsidRPr="005A5A19" w:rsidRDefault="00703737" w:rsidP="00703737">
      <w:pPr>
        <w:pStyle w:val="Prrafodelista"/>
        <w:numPr>
          <w:ilvl w:val="0"/>
          <w:numId w:val="24"/>
        </w:numPr>
        <w:spacing w:after="0" w:line="240" w:lineRule="auto"/>
        <w:jc w:val="both"/>
        <w:rPr>
          <w:rFonts w:ascii="Arial" w:hAnsi="Arial" w:cs="Arial"/>
          <w:b/>
        </w:rPr>
      </w:pPr>
      <w:r>
        <w:rPr>
          <w:rFonts w:ascii="Arial" w:hAnsi="Arial" w:cs="Arial"/>
        </w:rPr>
        <w:t>Revisar la meta del indicador “</w:t>
      </w:r>
      <w:r w:rsidRPr="00703737">
        <w:rPr>
          <w:rFonts w:ascii="Arial" w:hAnsi="Arial" w:cs="Arial"/>
        </w:rPr>
        <w:t>Porcentaje de ejecución del plan anual de adquisiciones</w:t>
      </w:r>
      <w:r>
        <w:rPr>
          <w:rFonts w:ascii="Arial" w:hAnsi="Arial" w:cs="Arial"/>
        </w:rPr>
        <w:t>”, debido a que se observa un cumplimiento del 272.00%.</w:t>
      </w:r>
    </w:p>
    <w:p w:rsidR="006920F5" w:rsidRDefault="006920F5" w:rsidP="006920F5">
      <w:pPr>
        <w:spacing w:after="0" w:line="240" w:lineRule="auto"/>
        <w:jc w:val="both"/>
        <w:rPr>
          <w:rFonts w:ascii="Arial" w:hAnsi="Arial" w:cs="Arial"/>
        </w:rPr>
      </w:pPr>
    </w:p>
    <w:p w:rsidR="007B5755" w:rsidRDefault="007B5755" w:rsidP="006920F5">
      <w:pPr>
        <w:spacing w:after="0" w:line="240" w:lineRule="auto"/>
        <w:jc w:val="both"/>
        <w:rPr>
          <w:rFonts w:ascii="Arial" w:hAnsi="Arial" w:cs="Arial"/>
        </w:rPr>
      </w:pPr>
    </w:p>
    <w:p w:rsidR="006920F5" w:rsidRDefault="006920F5" w:rsidP="00295070">
      <w:pPr>
        <w:pStyle w:val="Prrafodelista"/>
        <w:numPr>
          <w:ilvl w:val="0"/>
          <w:numId w:val="21"/>
        </w:numPr>
        <w:spacing w:after="0" w:line="240" w:lineRule="auto"/>
        <w:ind w:left="0"/>
        <w:jc w:val="both"/>
        <w:rPr>
          <w:rFonts w:ascii="Arial" w:hAnsi="Arial" w:cs="Arial"/>
        </w:rPr>
      </w:pPr>
      <w:r w:rsidRPr="008212F8">
        <w:rPr>
          <w:rFonts w:ascii="Arial" w:hAnsi="Arial" w:cs="Arial"/>
          <w:b/>
        </w:rPr>
        <w:t>PROCESO:</w:t>
      </w:r>
      <w:r>
        <w:rPr>
          <w:rFonts w:ascii="Arial" w:hAnsi="Arial" w:cs="Arial"/>
          <w:b/>
        </w:rPr>
        <w:t xml:space="preserve"> NOTIFICACIONES Y CERTIFICACIONES</w:t>
      </w:r>
      <w:r w:rsidRPr="008212F8">
        <w:rPr>
          <w:rFonts w:ascii="Arial" w:hAnsi="Arial" w:cs="Arial"/>
          <w:b/>
        </w:rPr>
        <w:t>:</w:t>
      </w:r>
      <w:r w:rsidRPr="008212F8">
        <w:rPr>
          <w:rFonts w:ascii="Arial" w:hAnsi="Arial" w:cs="Arial"/>
        </w:rPr>
        <w:t xml:space="preserve"> </w:t>
      </w:r>
      <w:r w:rsidRPr="00D34C96">
        <w:rPr>
          <w:rFonts w:ascii="Arial" w:hAnsi="Arial" w:cs="Arial"/>
        </w:rPr>
        <w:t>Este proceso cuenta</w:t>
      </w:r>
      <w:r>
        <w:rPr>
          <w:rFonts w:ascii="Arial" w:hAnsi="Arial" w:cs="Arial"/>
        </w:rPr>
        <w:t xml:space="preserve"> un (1) indicador y fue reportado de acuerdo a la frecuencia </w:t>
      </w:r>
      <w:r w:rsidR="00C870D5">
        <w:rPr>
          <w:rFonts w:ascii="Arial" w:hAnsi="Arial" w:cs="Arial"/>
        </w:rPr>
        <w:t>de medición</w:t>
      </w:r>
      <w:r>
        <w:rPr>
          <w:rFonts w:ascii="Arial" w:hAnsi="Arial" w:cs="Arial"/>
        </w:rPr>
        <w:t>.</w:t>
      </w:r>
    </w:p>
    <w:p w:rsidR="006920F5" w:rsidRDefault="006920F5" w:rsidP="006920F5">
      <w:pPr>
        <w:spacing w:after="0" w:line="240" w:lineRule="auto"/>
        <w:jc w:val="both"/>
        <w:rPr>
          <w:rFonts w:ascii="Arial" w:hAnsi="Arial" w:cs="Arial"/>
        </w:rPr>
      </w:pPr>
    </w:p>
    <w:tbl>
      <w:tblPr>
        <w:tblW w:w="10740" w:type="dxa"/>
        <w:tblInd w:w="-662"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4384"/>
        <w:gridCol w:w="1308"/>
        <w:gridCol w:w="1045"/>
        <w:gridCol w:w="523"/>
        <w:gridCol w:w="706"/>
        <w:gridCol w:w="706"/>
        <w:gridCol w:w="1011"/>
        <w:gridCol w:w="1057"/>
      </w:tblGrid>
      <w:tr w:rsidR="000013E1" w:rsidRPr="000013E1" w:rsidTr="000013E1">
        <w:trPr>
          <w:trHeight w:val="450"/>
        </w:trPr>
        <w:tc>
          <w:tcPr>
            <w:tcW w:w="0" w:type="auto"/>
            <w:shd w:val="clear" w:color="auto" w:fill="F6F1E0"/>
            <w:vAlign w:val="center"/>
            <w:hideMark/>
          </w:tcPr>
          <w:p w:rsidR="000013E1" w:rsidRPr="000013E1" w:rsidRDefault="000013E1" w:rsidP="000013E1">
            <w:pPr>
              <w:spacing w:after="0" w:line="240" w:lineRule="auto"/>
              <w:jc w:val="center"/>
              <w:rPr>
                <w:rFonts w:ascii="Arial" w:eastAsia="Times New Roman" w:hAnsi="Arial" w:cs="Arial"/>
                <w:b/>
                <w:bCs/>
                <w:color w:val="887324"/>
                <w:sz w:val="18"/>
                <w:szCs w:val="18"/>
                <w:lang w:val="es-CO" w:eastAsia="es-CO"/>
              </w:rPr>
            </w:pPr>
            <w:r w:rsidRPr="000013E1">
              <w:rPr>
                <w:rFonts w:ascii="Arial" w:eastAsia="Times New Roman" w:hAnsi="Arial" w:cs="Arial"/>
                <w:b/>
                <w:bCs/>
                <w:color w:val="887324"/>
                <w:sz w:val="18"/>
                <w:szCs w:val="18"/>
                <w:lang w:val="es-CO" w:eastAsia="es-CO"/>
              </w:rPr>
              <w:t>Indicador</w:t>
            </w:r>
          </w:p>
        </w:tc>
        <w:tc>
          <w:tcPr>
            <w:tcW w:w="0" w:type="auto"/>
            <w:shd w:val="clear" w:color="auto" w:fill="F6F1E0"/>
            <w:vAlign w:val="center"/>
            <w:hideMark/>
          </w:tcPr>
          <w:p w:rsidR="000013E1" w:rsidRPr="000013E1" w:rsidRDefault="000013E1" w:rsidP="000013E1">
            <w:pPr>
              <w:spacing w:after="0" w:line="240" w:lineRule="auto"/>
              <w:jc w:val="center"/>
              <w:rPr>
                <w:rFonts w:ascii="Arial" w:eastAsia="Times New Roman" w:hAnsi="Arial" w:cs="Arial"/>
                <w:b/>
                <w:bCs/>
                <w:sz w:val="20"/>
                <w:szCs w:val="20"/>
                <w:lang w:val="es-CO" w:eastAsia="es-CO"/>
              </w:rPr>
            </w:pPr>
          </w:p>
        </w:tc>
        <w:tc>
          <w:tcPr>
            <w:tcW w:w="0" w:type="auto"/>
            <w:shd w:val="clear" w:color="auto" w:fill="F6F1E0"/>
            <w:vAlign w:val="center"/>
            <w:hideMark/>
          </w:tcPr>
          <w:p w:rsidR="000013E1" w:rsidRPr="000013E1" w:rsidRDefault="000013E1" w:rsidP="000013E1">
            <w:pPr>
              <w:spacing w:after="0" w:line="240" w:lineRule="auto"/>
              <w:jc w:val="center"/>
              <w:rPr>
                <w:rFonts w:ascii="Arial" w:eastAsia="Times New Roman" w:hAnsi="Arial" w:cs="Arial"/>
                <w:b/>
                <w:bCs/>
                <w:color w:val="887324"/>
                <w:sz w:val="18"/>
                <w:szCs w:val="18"/>
                <w:lang w:val="es-CO" w:eastAsia="es-CO"/>
              </w:rPr>
            </w:pPr>
            <w:r w:rsidRPr="000013E1">
              <w:rPr>
                <w:rFonts w:ascii="Arial" w:eastAsia="Times New Roman" w:hAnsi="Arial" w:cs="Arial"/>
                <w:b/>
                <w:bCs/>
                <w:color w:val="887324"/>
                <w:sz w:val="18"/>
                <w:szCs w:val="18"/>
                <w:lang w:val="es-CO" w:eastAsia="es-CO"/>
              </w:rPr>
              <w:t>Valor Real</w:t>
            </w:r>
          </w:p>
        </w:tc>
        <w:tc>
          <w:tcPr>
            <w:tcW w:w="0" w:type="auto"/>
            <w:shd w:val="clear" w:color="auto" w:fill="F6F1E0"/>
            <w:vAlign w:val="center"/>
            <w:hideMark/>
          </w:tcPr>
          <w:p w:rsidR="000013E1" w:rsidRPr="000013E1" w:rsidRDefault="000013E1" w:rsidP="000013E1">
            <w:pPr>
              <w:spacing w:after="0" w:line="240" w:lineRule="auto"/>
              <w:jc w:val="center"/>
              <w:rPr>
                <w:rFonts w:ascii="Arial" w:eastAsia="Times New Roman" w:hAnsi="Arial" w:cs="Arial"/>
                <w:b/>
                <w:bCs/>
                <w:color w:val="887324"/>
                <w:sz w:val="18"/>
                <w:szCs w:val="18"/>
                <w:lang w:val="es-CO" w:eastAsia="es-CO"/>
              </w:rPr>
            </w:pPr>
            <w:r w:rsidRPr="000013E1">
              <w:rPr>
                <w:rFonts w:ascii="Arial" w:eastAsia="Times New Roman" w:hAnsi="Arial" w:cs="Arial"/>
                <w:b/>
                <w:bCs/>
                <w:color w:val="887324"/>
                <w:sz w:val="18"/>
                <w:szCs w:val="18"/>
                <w:lang w:val="es-CO" w:eastAsia="es-CO"/>
              </w:rPr>
              <w:t>Meta</w:t>
            </w:r>
          </w:p>
        </w:tc>
        <w:tc>
          <w:tcPr>
            <w:tcW w:w="0" w:type="auto"/>
            <w:gridSpan w:val="2"/>
            <w:shd w:val="clear" w:color="auto" w:fill="F6F1E0"/>
            <w:vAlign w:val="center"/>
            <w:hideMark/>
          </w:tcPr>
          <w:p w:rsidR="000013E1" w:rsidRPr="000013E1" w:rsidRDefault="000013E1" w:rsidP="000013E1">
            <w:pPr>
              <w:spacing w:after="0" w:line="240" w:lineRule="auto"/>
              <w:jc w:val="center"/>
              <w:rPr>
                <w:rFonts w:ascii="Arial" w:eastAsia="Times New Roman" w:hAnsi="Arial" w:cs="Arial"/>
                <w:b/>
                <w:bCs/>
                <w:color w:val="887324"/>
                <w:sz w:val="18"/>
                <w:szCs w:val="18"/>
                <w:lang w:val="es-CO" w:eastAsia="es-CO"/>
              </w:rPr>
            </w:pPr>
            <w:r w:rsidRPr="000013E1">
              <w:rPr>
                <w:rFonts w:ascii="Arial" w:eastAsia="Times New Roman" w:hAnsi="Arial" w:cs="Arial"/>
                <w:b/>
                <w:bCs/>
                <w:color w:val="887324"/>
                <w:sz w:val="18"/>
                <w:szCs w:val="18"/>
                <w:lang w:val="es-CO" w:eastAsia="es-CO"/>
              </w:rPr>
              <w:t>Cumplimiento</w:t>
            </w:r>
          </w:p>
        </w:tc>
        <w:tc>
          <w:tcPr>
            <w:tcW w:w="0" w:type="auto"/>
            <w:shd w:val="clear" w:color="auto" w:fill="F6F1E0"/>
            <w:vAlign w:val="center"/>
            <w:hideMark/>
          </w:tcPr>
          <w:p w:rsidR="000013E1" w:rsidRPr="000013E1" w:rsidRDefault="000013E1" w:rsidP="000013E1">
            <w:pPr>
              <w:spacing w:after="0" w:line="240" w:lineRule="auto"/>
              <w:jc w:val="center"/>
              <w:rPr>
                <w:rFonts w:ascii="Arial" w:eastAsia="Times New Roman" w:hAnsi="Arial" w:cs="Arial"/>
                <w:b/>
                <w:bCs/>
                <w:color w:val="887324"/>
                <w:sz w:val="18"/>
                <w:szCs w:val="18"/>
                <w:lang w:val="es-CO" w:eastAsia="es-CO"/>
              </w:rPr>
            </w:pPr>
            <w:r w:rsidRPr="000013E1">
              <w:rPr>
                <w:rFonts w:ascii="Arial" w:eastAsia="Times New Roman" w:hAnsi="Arial" w:cs="Arial"/>
                <w:b/>
                <w:bCs/>
                <w:color w:val="887324"/>
                <w:sz w:val="18"/>
                <w:szCs w:val="18"/>
                <w:lang w:val="es-CO" w:eastAsia="es-CO"/>
              </w:rPr>
              <w:t>Fecha</w:t>
            </w:r>
          </w:p>
        </w:tc>
        <w:tc>
          <w:tcPr>
            <w:tcW w:w="0" w:type="auto"/>
            <w:shd w:val="clear" w:color="auto" w:fill="F6F1E0"/>
            <w:vAlign w:val="center"/>
            <w:hideMark/>
          </w:tcPr>
          <w:p w:rsidR="000013E1" w:rsidRPr="000013E1" w:rsidRDefault="000013E1" w:rsidP="000013E1">
            <w:pPr>
              <w:spacing w:after="0" w:line="240" w:lineRule="auto"/>
              <w:jc w:val="center"/>
              <w:rPr>
                <w:rFonts w:ascii="Arial" w:eastAsia="Times New Roman" w:hAnsi="Arial" w:cs="Arial"/>
                <w:b/>
                <w:bCs/>
                <w:color w:val="887324"/>
                <w:sz w:val="18"/>
                <w:szCs w:val="18"/>
                <w:lang w:val="es-CO" w:eastAsia="es-CO"/>
              </w:rPr>
            </w:pPr>
            <w:r w:rsidRPr="000013E1">
              <w:rPr>
                <w:rFonts w:ascii="Arial" w:eastAsia="Times New Roman" w:hAnsi="Arial" w:cs="Arial"/>
                <w:b/>
                <w:bCs/>
                <w:color w:val="887324"/>
                <w:sz w:val="18"/>
                <w:szCs w:val="18"/>
                <w:lang w:val="es-CO" w:eastAsia="es-CO"/>
              </w:rPr>
              <w:t>Tendencia</w:t>
            </w:r>
          </w:p>
        </w:tc>
      </w:tr>
      <w:tr w:rsidR="000013E1" w:rsidRPr="000013E1" w:rsidTr="000013E1">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013E1" w:rsidRPr="000013E1" w:rsidRDefault="00241262" w:rsidP="000013E1">
            <w:pPr>
              <w:spacing w:after="0" w:line="240" w:lineRule="auto"/>
              <w:rPr>
                <w:rFonts w:ascii="Arial" w:eastAsia="Times New Roman" w:hAnsi="Arial" w:cs="Arial"/>
                <w:color w:val="333333"/>
                <w:sz w:val="17"/>
                <w:szCs w:val="17"/>
                <w:lang w:val="es-CO" w:eastAsia="es-CO"/>
              </w:rPr>
            </w:pPr>
            <w:hyperlink r:id="rId58" w:history="1">
              <w:r w:rsidR="000013E1" w:rsidRPr="000013E1">
                <w:rPr>
                  <w:rFonts w:ascii="Arial" w:eastAsia="Times New Roman" w:hAnsi="Arial" w:cs="Arial"/>
                  <w:color w:val="333333"/>
                  <w:sz w:val="17"/>
                  <w:szCs w:val="17"/>
                  <w:lang w:val="es-CO" w:eastAsia="es-CO"/>
                </w:rPr>
                <w:t>Oportunidad en la realización de las notificaciones</w:t>
              </w:r>
            </w:hyperlink>
            <w:r w:rsidR="000013E1" w:rsidRPr="000013E1">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013E1" w:rsidRPr="000013E1" w:rsidRDefault="000013E1" w:rsidP="000013E1">
            <w:pPr>
              <w:spacing w:after="0" w:line="240" w:lineRule="auto"/>
              <w:rPr>
                <w:rFonts w:ascii="Arial" w:eastAsia="Times New Roman" w:hAnsi="Arial" w:cs="Arial"/>
                <w:color w:val="333333"/>
                <w:sz w:val="17"/>
                <w:szCs w:val="17"/>
                <w:lang w:val="es-CO" w:eastAsia="es-CO"/>
              </w:rPr>
            </w:pPr>
            <w:r w:rsidRPr="000013E1">
              <w:rPr>
                <w:rFonts w:ascii="Arial" w:eastAsia="Times New Roman" w:hAnsi="Arial" w:cs="Arial"/>
                <w:noProof/>
                <w:color w:val="333333"/>
                <w:sz w:val="17"/>
                <w:szCs w:val="17"/>
                <w:lang w:val="es-CO" w:eastAsia="es-CO"/>
              </w:rPr>
              <w:drawing>
                <wp:inline distT="0" distB="0" distL="0" distR="0" wp14:anchorId="5A100385" wp14:editId="3363F6E9">
                  <wp:extent cx="702945" cy="296545"/>
                  <wp:effectExtent l="0" t="0" r="1905" b="8255"/>
                  <wp:docPr id="169" name="DataList1_ctl00_grvProcesoGerencial_ctl02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2945" cy="296545"/>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013E1" w:rsidRPr="000013E1" w:rsidRDefault="000013E1" w:rsidP="000013E1">
            <w:pPr>
              <w:spacing w:after="0" w:line="240" w:lineRule="auto"/>
              <w:jc w:val="right"/>
              <w:rPr>
                <w:rFonts w:ascii="Arial" w:eastAsia="Times New Roman" w:hAnsi="Arial" w:cs="Arial"/>
                <w:color w:val="333333"/>
                <w:sz w:val="17"/>
                <w:szCs w:val="17"/>
                <w:lang w:val="es-CO" w:eastAsia="es-CO"/>
              </w:rPr>
            </w:pPr>
            <w:r w:rsidRPr="000013E1">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013E1" w:rsidRPr="000013E1" w:rsidRDefault="000013E1" w:rsidP="000013E1">
            <w:pPr>
              <w:spacing w:after="0" w:line="240" w:lineRule="auto"/>
              <w:jc w:val="right"/>
              <w:rPr>
                <w:rFonts w:ascii="Arial" w:eastAsia="Times New Roman" w:hAnsi="Arial" w:cs="Arial"/>
                <w:color w:val="333333"/>
                <w:sz w:val="17"/>
                <w:szCs w:val="17"/>
                <w:lang w:val="es-CO" w:eastAsia="es-CO"/>
              </w:rPr>
            </w:pPr>
            <w:r w:rsidRPr="000013E1">
              <w:rPr>
                <w:rFonts w:ascii="Arial" w:eastAsia="Times New Roman" w:hAnsi="Arial" w:cs="Arial"/>
                <w:color w:val="333333"/>
                <w:sz w:val="17"/>
                <w:szCs w:val="17"/>
                <w:lang w:val="es-CO" w:eastAsia="es-CO"/>
              </w:rPr>
              <w:t xml:space="preserve">90.00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013E1" w:rsidRPr="000013E1" w:rsidRDefault="000013E1" w:rsidP="000013E1">
            <w:pPr>
              <w:spacing w:after="0" w:line="240" w:lineRule="auto"/>
              <w:jc w:val="right"/>
              <w:rPr>
                <w:rFonts w:ascii="Arial" w:eastAsia="Times New Roman" w:hAnsi="Arial" w:cs="Arial"/>
                <w:color w:val="333333"/>
                <w:sz w:val="17"/>
                <w:szCs w:val="17"/>
                <w:lang w:val="es-CO" w:eastAsia="es-CO"/>
              </w:rPr>
            </w:pPr>
            <w:r w:rsidRPr="000013E1">
              <w:rPr>
                <w:rFonts w:ascii="Arial" w:eastAsia="Times New Roman" w:hAnsi="Arial" w:cs="Arial"/>
                <w:color w:val="333333"/>
                <w:sz w:val="17"/>
                <w:szCs w:val="17"/>
                <w:lang w:val="es-CO" w:eastAsia="es-CO"/>
              </w:rPr>
              <w:t xml:space="preserve">111.11%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013E1" w:rsidRPr="000013E1" w:rsidRDefault="000013E1" w:rsidP="000013E1">
            <w:pPr>
              <w:spacing w:after="0" w:line="240" w:lineRule="auto"/>
              <w:rPr>
                <w:rFonts w:ascii="Arial" w:eastAsia="Times New Roman" w:hAnsi="Arial" w:cs="Arial"/>
                <w:color w:val="333333"/>
                <w:sz w:val="17"/>
                <w:szCs w:val="17"/>
                <w:lang w:val="es-CO" w:eastAsia="es-CO"/>
              </w:rPr>
            </w:pPr>
            <w:r w:rsidRPr="000013E1">
              <w:rPr>
                <w:rFonts w:ascii="Arial" w:eastAsia="Times New Roman" w:hAnsi="Arial" w:cs="Arial"/>
                <w:color w:val="333333"/>
                <w:sz w:val="17"/>
                <w:szCs w:val="17"/>
                <w:lang w:val="es-CO" w:eastAsia="es-CO"/>
              </w:rPr>
              <w:t>07/04/2015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013E1" w:rsidRPr="000013E1" w:rsidRDefault="000013E1" w:rsidP="000013E1">
            <w:pPr>
              <w:spacing w:after="0" w:line="240" w:lineRule="auto"/>
              <w:jc w:val="center"/>
              <w:rPr>
                <w:rFonts w:ascii="Arial" w:eastAsia="Times New Roman" w:hAnsi="Arial" w:cs="Arial"/>
                <w:color w:val="333333"/>
                <w:sz w:val="17"/>
                <w:szCs w:val="17"/>
                <w:lang w:val="es-CO" w:eastAsia="es-CO"/>
              </w:rPr>
            </w:pPr>
            <w:r w:rsidRPr="000013E1">
              <w:rPr>
                <w:rFonts w:ascii="Arial" w:eastAsia="Times New Roman" w:hAnsi="Arial" w:cs="Arial"/>
                <w:noProof/>
                <w:color w:val="333333"/>
                <w:sz w:val="17"/>
                <w:szCs w:val="17"/>
                <w:lang w:val="es-CO" w:eastAsia="es-CO"/>
              </w:rPr>
              <w:drawing>
                <wp:inline distT="0" distB="0" distL="0" distR="0" wp14:anchorId="1D040A36" wp14:editId="3F086A9F">
                  <wp:extent cx="144145" cy="127000"/>
                  <wp:effectExtent l="0" t="0" r="8255" b="6350"/>
                  <wp:docPr id="170" name="DataList1_ctl00_grvProcesoGerencial_ctl02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145" cy="127000"/>
                          </a:xfrm>
                          <a:prstGeom prst="rect">
                            <a:avLst/>
                          </a:prstGeom>
                          <a:noFill/>
                          <a:ln>
                            <a:noFill/>
                          </a:ln>
                        </pic:spPr>
                      </pic:pic>
                    </a:graphicData>
                  </a:graphic>
                </wp:inline>
              </w:drawing>
            </w:r>
          </w:p>
        </w:tc>
      </w:tr>
      <w:tr w:rsidR="000013E1" w:rsidRPr="000013E1" w:rsidTr="000013E1">
        <w:tblPrEx>
          <w:tblCellSpacing w:w="15" w:type="dxa"/>
          <w:tblBorders>
            <w:top w:val="none" w:sz="0" w:space="0" w:color="auto"/>
            <w:left w:val="none" w:sz="0" w:space="0" w:color="auto"/>
            <w:bottom w:val="none" w:sz="0" w:space="0" w:color="auto"/>
            <w:right w:val="none" w:sz="0" w:space="0" w:color="auto"/>
          </w:tblBorders>
        </w:tblPrEx>
        <w:trPr>
          <w:gridAfter w:val="3"/>
          <w:tblCellSpacing w:w="15" w:type="dxa"/>
        </w:trPr>
        <w:tc>
          <w:tcPr>
            <w:tcW w:w="0" w:type="auto"/>
            <w:shd w:val="clear" w:color="auto" w:fill="ECE1BB"/>
            <w:vAlign w:val="center"/>
            <w:hideMark/>
          </w:tcPr>
          <w:p w:rsidR="000013E1" w:rsidRPr="000013E1" w:rsidRDefault="000013E1" w:rsidP="000013E1">
            <w:pPr>
              <w:spacing w:after="0" w:line="240" w:lineRule="auto"/>
              <w:rPr>
                <w:rFonts w:ascii="Arial" w:eastAsia="Times New Roman" w:hAnsi="Arial" w:cs="Arial"/>
                <w:b/>
                <w:bCs/>
                <w:color w:val="333333"/>
                <w:sz w:val="17"/>
                <w:szCs w:val="17"/>
                <w:lang w:val="es-CO" w:eastAsia="es-CO"/>
              </w:rPr>
            </w:pPr>
            <w:r w:rsidRPr="000013E1">
              <w:rPr>
                <w:rFonts w:ascii="Arial" w:eastAsia="Times New Roman" w:hAnsi="Arial" w:cs="Arial"/>
                <w:b/>
                <w:bCs/>
                <w:color w:val="333333"/>
                <w:sz w:val="17"/>
                <w:szCs w:val="17"/>
                <w:lang w:val="es-CO" w:eastAsia="es-CO"/>
              </w:rPr>
              <w:t>Total:</w:t>
            </w:r>
          </w:p>
        </w:tc>
        <w:tc>
          <w:tcPr>
            <w:tcW w:w="0" w:type="auto"/>
            <w:gridSpan w:val="4"/>
            <w:shd w:val="clear" w:color="auto" w:fill="ECE1BB"/>
            <w:vAlign w:val="center"/>
            <w:hideMark/>
          </w:tcPr>
          <w:p w:rsidR="000013E1" w:rsidRPr="000013E1" w:rsidRDefault="000013E1" w:rsidP="000013E1">
            <w:pPr>
              <w:spacing w:after="0" w:line="240" w:lineRule="auto"/>
              <w:jc w:val="right"/>
              <w:rPr>
                <w:rFonts w:ascii="Arial" w:eastAsia="Times New Roman" w:hAnsi="Arial" w:cs="Arial"/>
                <w:b/>
                <w:bCs/>
                <w:color w:val="333333"/>
                <w:sz w:val="17"/>
                <w:szCs w:val="17"/>
                <w:lang w:val="es-CO" w:eastAsia="es-CO"/>
              </w:rPr>
            </w:pPr>
            <w:r w:rsidRPr="000013E1">
              <w:rPr>
                <w:rFonts w:ascii="Arial" w:eastAsia="Times New Roman" w:hAnsi="Arial" w:cs="Arial"/>
                <w:b/>
                <w:bCs/>
                <w:color w:val="333333"/>
                <w:sz w:val="17"/>
                <w:szCs w:val="17"/>
                <w:lang w:val="es-CO" w:eastAsia="es-CO"/>
              </w:rPr>
              <w:t>111.11%</w:t>
            </w:r>
          </w:p>
        </w:tc>
      </w:tr>
    </w:tbl>
    <w:p w:rsidR="006920F5" w:rsidRDefault="00B53F52" w:rsidP="006920F5">
      <w:pPr>
        <w:spacing w:after="0" w:line="240" w:lineRule="auto"/>
        <w:jc w:val="center"/>
        <w:rPr>
          <w:rFonts w:ascii="Arial" w:hAnsi="Arial" w:cs="Arial"/>
          <w:b/>
        </w:rPr>
      </w:pPr>
      <w:r w:rsidRPr="002874B6">
        <w:rPr>
          <w:rFonts w:ascii="Arial" w:eastAsia="Times New Roman" w:hAnsi="Arial" w:cs="Arial"/>
          <w:color w:val="333333"/>
          <w:sz w:val="16"/>
          <w:szCs w:val="16"/>
          <w:lang w:eastAsia="es-CO"/>
        </w:rPr>
        <w:t>Fuente Link “Visualización” ISolución</w:t>
      </w:r>
      <w:r>
        <w:rPr>
          <w:rFonts w:ascii="Arial" w:eastAsia="Times New Roman" w:hAnsi="Arial" w:cs="Arial"/>
          <w:color w:val="333333"/>
          <w:sz w:val="16"/>
          <w:szCs w:val="16"/>
          <w:lang w:eastAsia="es-CO"/>
        </w:rPr>
        <w:t>, 15</w:t>
      </w:r>
      <w:r w:rsidRPr="002874B6">
        <w:rPr>
          <w:rFonts w:ascii="Arial" w:eastAsia="Times New Roman" w:hAnsi="Arial" w:cs="Arial"/>
          <w:color w:val="333333"/>
          <w:sz w:val="16"/>
          <w:szCs w:val="16"/>
          <w:lang w:eastAsia="es-CO"/>
        </w:rPr>
        <w:t xml:space="preserve"> de</w:t>
      </w:r>
      <w:r>
        <w:rPr>
          <w:rFonts w:ascii="Arial" w:eastAsia="Times New Roman" w:hAnsi="Arial" w:cs="Arial"/>
          <w:color w:val="333333"/>
          <w:sz w:val="16"/>
          <w:szCs w:val="16"/>
          <w:lang w:eastAsia="es-CO"/>
        </w:rPr>
        <w:t xml:space="preserve"> Abril de 2015</w:t>
      </w:r>
      <w:r w:rsidRPr="002874B6">
        <w:rPr>
          <w:rFonts w:ascii="Arial" w:eastAsia="Times New Roman" w:hAnsi="Arial" w:cs="Arial"/>
          <w:color w:val="333333"/>
          <w:sz w:val="16"/>
          <w:szCs w:val="16"/>
          <w:lang w:eastAsia="es-CO"/>
        </w:rPr>
        <w:t>.</w:t>
      </w:r>
    </w:p>
    <w:p w:rsidR="00A84F5C" w:rsidRDefault="00A84F5C" w:rsidP="006920F5">
      <w:pPr>
        <w:spacing w:after="0" w:line="240" w:lineRule="auto"/>
        <w:jc w:val="center"/>
        <w:rPr>
          <w:rFonts w:ascii="Arial" w:hAnsi="Arial" w:cs="Arial"/>
          <w:b/>
        </w:rPr>
      </w:pPr>
    </w:p>
    <w:p w:rsidR="002231AC" w:rsidRDefault="002231AC" w:rsidP="002231AC">
      <w:pPr>
        <w:spacing w:after="0" w:line="240" w:lineRule="auto"/>
        <w:jc w:val="both"/>
        <w:rPr>
          <w:rFonts w:ascii="Arial" w:hAnsi="Arial" w:cs="Arial"/>
          <w:b/>
        </w:rPr>
      </w:pPr>
      <w:r>
        <w:rPr>
          <w:rFonts w:ascii="Arial" w:hAnsi="Arial" w:cs="Arial"/>
          <w:b/>
        </w:rPr>
        <w:t>OBSERVACIO</w:t>
      </w:r>
      <w:r w:rsidRPr="002874B6">
        <w:rPr>
          <w:rFonts w:ascii="Arial" w:hAnsi="Arial" w:cs="Arial"/>
          <w:b/>
        </w:rPr>
        <w:t>N</w:t>
      </w:r>
      <w:r>
        <w:rPr>
          <w:rFonts w:ascii="Arial" w:hAnsi="Arial" w:cs="Arial"/>
          <w:b/>
        </w:rPr>
        <w:t>ES:</w:t>
      </w:r>
    </w:p>
    <w:p w:rsidR="0042334C" w:rsidRPr="0042334C" w:rsidRDefault="005E74B8" w:rsidP="0042334C">
      <w:pPr>
        <w:pStyle w:val="Prrafodelista"/>
        <w:numPr>
          <w:ilvl w:val="0"/>
          <w:numId w:val="24"/>
        </w:numPr>
        <w:jc w:val="both"/>
        <w:rPr>
          <w:rFonts w:ascii="Arial" w:hAnsi="Arial" w:cs="Arial"/>
        </w:rPr>
      </w:pPr>
      <w:r>
        <w:rPr>
          <w:rFonts w:ascii="Arial" w:hAnsi="Arial" w:cs="Arial"/>
        </w:rPr>
        <w:t xml:space="preserve">Por ser un indicador de </w:t>
      </w:r>
      <w:r w:rsidR="00171AEC" w:rsidRPr="00171AEC">
        <w:rPr>
          <w:rFonts w:ascii="Arial" w:hAnsi="Arial" w:cs="Arial"/>
        </w:rPr>
        <w:t xml:space="preserve">cumplimiento de términos legales, </w:t>
      </w:r>
      <w:r w:rsidR="0042334C" w:rsidRPr="0042334C">
        <w:rPr>
          <w:rFonts w:ascii="Arial" w:hAnsi="Arial" w:cs="Arial"/>
        </w:rPr>
        <w:t xml:space="preserve">lo óptimo sería que la meta fuera el 100%.  </w:t>
      </w:r>
    </w:p>
    <w:p w:rsidR="00A84F5C" w:rsidRDefault="00A84F5C" w:rsidP="006920F5">
      <w:pPr>
        <w:spacing w:after="0" w:line="240" w:lineRule="auto"/>
        <w:jc w:val="center"/>
        <w:rPr>
          <w:rFonts w:ascii="Arial" w:hAnsi="Arial" w:cs="Arial"/>
          <w:b/>
        </w:rPr>
      </w:pPr>
    </w:p>
    <w:p w:rsidR="006920F5" w:rsidRPr="00D1095A" w:rsidRDefault="006920F5" w:rsidP="006920F5">
      <w:pPr>
        <w:spacing w:after="0" w:line="240" w:lineRule="auto"/>
        <w:jc w:val="center"/>
        <w:rPr>
          <w:rFonts w:ascii="Arial" w:hAnsi="Arial" w:cs="Arial"/>
          <w:b/>
        </w:rPr>
      </w:pPr>
      <w:r w:rsidRPr="00D1095A">
        <w:rPr>
          <w:rFonts w:ascii="Arial" w:hAnsi="Arial" w:cs="Arial"/>
          <w:b/>
        </w:rPr>
        <w:t>MACRO PROCESO: INSPECCIÓN, VIGILANCIA Y CONTROL</w:t>
      </w:r>
    </w:p>
    <w:p w:rsidR="006920F5" w:rsidRDefault="006920F5" w:rsidP="006920F5">
      <w:pPr>
        <w:spacing w:after="0" w:line="240" w:lineRule="auto"/>
        <w:jc w:val="both"/>
        <w:rPr>
          <w:rFonts w:ascii="Arial" w:hAnsi="Arial" w:cs="Arial"/>
          <w:b/>
          <w:sz w:val="24"/>
          <w:szCs w:val="24"/>
        </w:rPr>
      </w:pPr>
    </w:p>
    <w:p w:rsidR="006920F5" w:rsidRPr="0029402B" w:rsidRDefault="006920F5" w:rsidP="00295070">
      <w:pPr>
        <w:pStyle w:val="Prrafodelista"/>
        <w:numPr>
          <w:ilvl w:val="0"/>
          <w:numId w:val="22"/>
        </w:numPr>
        <w:spacing w:after="0" w:line="240" w:lineRule="auto"/>
        <w:ind w:left="0"/>
        <w:jc w:val="both"/>
        <w:rPr>
          <w:rFonts w:ascii="Arial" w:hAnsi="Arial" w:cs="Arial"/>
          <w:b/>
        </w:rPr>
      </w:pPr>
      <w:r w:rsidRPr="00E02AD8">
        <w:rPr>
          <w:rFonts w:ascii="Arial" w:hAnsi="Arial" w:cs="Arial"/>
          <w:b/>
        </w:rPr>
        <w:t xml:space="preserve">PROCESO: CONTROL FINANCIERO CONTABLE DE LA CCF: </w:t>
      </w:r>
      <w:r w:rsidRPr="00E02AD8">
        <w:rPr>
          <w:rFonts w:ascii="Arial" w:hAnsi="Arial" w:cs="Arial"/>
        </w:rPr>
        <w:t>Este proceso cuenta con</w:t>
      </w:r>
      <w:r w:rsidR="007F025D">
        <w:rPr>
          <w:rFonts w:ascii="Arial" w:hAnsi="Arial" w:cs="Arial"/>
        </w:rPr>
        <w:t xml:space="preserve"> </w:t>
      </w:r>
      <w:r w:rsidR="00BD100F">
        <w:rPr>
          <w:rFonts w:ascii="Arial" w:hAnsi="Arial" w:cs="Arial"/>
        </w:rPr>
        <w:t>tres (3</w:t>
      </w:r>
      <w:r w:rsidRPr="00E02AD8">
        <w:rPr>
          <w:rFonts w:ascii="Arial" w:hAnsi="Arial" w:cs="Arial"/>
        </w:rPr>
        <w:t xml:space="preserve">) indicadores, </w:t>
      </w:r>
      <w:r w:rsidR="007F025D">
        <w:rPr>
          <w:rFonts w:ascii="Arial" w:hAnsi="Arial" w:cs="Arial"/>
        </w:rPr>
        <w:t xml:space="preserve">de los cuales uno (1) fue reportado de acuerdo a la </w:t>
      </w:r>
      <w:r w:rsidR="0042334C">
        <w:rPr>
          <w:rFonts w:ascii="Arial" w:hAnsi="Arial" w:cs="Arial"/>
        </w:rPr>
        <w:t>periodicidad establecida</w:t>
      </w:r>
      <w:r w:rsidR="007F025D">
        <w:rPr>
          <w:rFonts w:ascii="Arial" w:hAnsi="Arial" w:cs="Arial"/>
        </w:rPr>
        <w:t xml:space="preserve">, </w:t>
      </w:r>
      <w:r w:rsidR="00BD100F">
        <w:rPr>
          <w:rFonts w:ascii="Arial" w:hAnsi="Arial" w:cs="Arial"/>
        </w:rPr>
        <w:t>para los otros dos (2</w:t>
      </w:r>
      <w:r w:rsidR="007F025D">
        <w:rPr>
          <w:rFonts w:ascii="Arial" w:hAnsi="Arial" w:cs="Arial"/>
        </w:rPr>
        <w:t xml:space="preserve">) </w:t>
      </w:r>
      <w:r w:rsidR="0042334C">
        <w:rPr>
          <w:rFonts w:ascii="Arial" w:hAnsi="Arial" w:cs="Arial"/>
        </w:rPr>
        <w:t xml:space="preserve">no aplica </w:t>
      </w:r>
      <w:r w:rsidRPr="00E02AD8">
        <w:rPr>
          <w:rFonts w:ascii="Arial" w:hAnsi="Arial" w:cs="Arial"/>
        </w:rPr>
        <w:t>la medición este trimestre</w:t>
      </w:r>
      <w:r>
        <w:rPr>
          <w:rFonts w:ascii="Arial" w:hAnsi="Arial" w:cs="Arial"/>
        </w:rPr>
        <w:t>.</w:t>
      </w:r>
      <w:r w:rsidRPr="00E02AD8">
        <w:rPr>
          <w:rFonts w:ascii="Arial" w:hAnsi="Arial" w:cs="Arial"/>
        </w:rPr>
        <w:t xml:space="preserve"> </w:t>
      </w:r>
    </w:p>
    <w:p w:rsidR="0029402B" w:rsidRDefault="0029402B" w:rsidP="0029402B">
      <w:pPr>
        <w:pStyle w:val="Prrafodelista"/>
        <w:spacing w:after="0" w:line="240" w:lineRule="auto"/>
        <w:ind w:left="1080"/>
        <w:jc w:val="both"/>
        <w:rPr>
          <w:rFonts w:ascii="Arial" w:hAnsi="Arial" w:cs="Arial"/>
          <w:b/>
        </w:rPr>
      </w:pPr>
    </w:p>
    <w:tbl>
      <w:tblPr>
        <w:tblW w:w="10740" w:type="dxa"/>
        <w:tblInd w:w="-658"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5284"/>
        <w:gridCol w:w="1140"/>
        <w:gridCol w:w="843"/>
        <w:gridCol w:w="441"/>
        <w:gridCol w:w="615"/>
        <w:gridCol w:w="615"/>
        <w:gridCol w:w="881"/>
        <w:gridCol w:w="921"/>
      </w:tblGrid>
      <w:tr w:rsidR="00BD100F" w:rsidRPr="00BD100F" w:rsidTr="00BD100F">
        <w:trPr>
          <w:trHeight w:val="450"/>
        </w:trPr>
        <w:tc>
          <w:tcPr>
            <w:tcW w:w="0" w:type="auto"/>
            <w:shd w:val="clear" w:color="auto" w:fill="F6F1E0"/>
            <w:vAlign w:val="center"/>
            <w:hideMark/>
          </w:tcPr>
          <w:p w:rsidR="00BD100F" w:rsidRPr="00BD100F" w:rsidRDefault="00BD100F" w:rsidP="00BD100F">
            <w:pPr>
              <w:spacing w:after="0" w:line="240" w:lineRule="auto"/>
              <w:jc w:val="center"/>
              <w:rPr>
                <w:rFonts w:ascii="Arial" w:eastAsia="Times New Roman" w:hAnsi="Arial" w:cs="Arial"/>
                <w:b/>
                <w:bCs/>
                <w:color w:val="887324"/>
                <w:sz w:val="18"/>
                <w:szCs w:val="18"/>
                <w:lang w:val="es-CO" w:eastAsia="es-CO"/>
              </w:rPr>
            </w:pPr>
            <w:r w:rsidRPr="00BD100F">
              <w:rPr>
                <w:rFonts w:ascii="Arial" w:eastAsia="Times New Roman" w:hAnsi="Arial" w:cs="Arial"/>
                <w:b/>
                <w:bCs/>
                <w:color w:val="887324"/>
                <w:sz w:val="18"/>
                <w:szCs w:val="18"/>
                <w:lang w:val="es-CO" w:eastAsia="es-CO"/>
              </w:rPr>
              <w:t>Indicador</w:t>
            </w:r>
          </w:p>
        </w:tc>
        <w:tc>
          <w:tcPr>
            <w:tcW w:w="0" w:type="auto"/>
            <w:shd w:val="clear" w:color="auto" w:fill="F6F1E0"/>
            <w:vAlign w:val="center"/>
            <w:hideMark/>
          </w:tcPr>
          <w:p w:rsidR="00BD100F" w:rsidRPr="00BD100F" w:rsidRDefault="00BD100F" w:rsidP="00BD100F">
            <w:pPr>
              <w:spacing w:after="0" w:line="240" w:lineRule="auto"/>
              <w:jc w:val="center"/>
              <w:rPr>
                <w:rFonts w:ascii="Arial" w:eastAsia="Times New Roman" w:hAnsi="Arial" w:cs="Arial"/>
                <w:b/>
                <w:bCs/>
                <w:sz w:val="20"/>
                <w:szCs w:val="20"/>
                <w:lang w:val="es-CO" w:eastAsia="es-CO"/>
              </w:rPr>
            </w:pPr>
          </w:p>
        </w:tc>
        <w:tc>
          <w:tcPr>
            <w:tcW w:w="0" w:type="auto"/>
            <w:shd w:val="clear" w:color="auto" w:fill="F6F1E0"/>
            <w:vAlign w:val="center"/>
            <w:hideMark/>
          </w:tcPr>
          <w:p w:rsidR="00BD100F" w:rsidRPr="00BD100F" w:rsidRDefault="00BD100F" w:rsidP="00BD100F">
            <w:pPr>
              <w:spacing w:after="0" w:line="240" w:lineRule="auto"/>
              <w:jc w:val="center"/>
              <w:rPr>
                <w:rFonts w:ascii="Arial" w:eastAsia="Times New Roman" w:hAnsi="Arial" w:cs="Arial"/>
                <w:b/>
                <w:bCs/>
                <w:color w:val="887324"/>
                <w:sz w:val="18"/>
                <w:szCs w:val="18"/>
                <w:lang w:val="es-CO" w:eastAsia="es-CO"/>
              </w:rPr>
            </w:pPr>
            <w:r w:rsidRPr="00BD100F">
              <w:rPr>
                <w:rFonts w:ascii="Arial" w:eastAsia="Times New Roman" w:hAnsi="Arial" w:cs="Arial"/>
                <w:b/>
                <w:bCs/>
                <w:color w:val="887324"/>
                <w:sz w:val="18"/>
                <w:szCs w:val="18"/>
                <w:lang w:val="es-CO" w:eastAsia="es-CO"/>
              </w:rPr>
              <w:t>Valor Real</w:t>
            </w:r>
          </w:p>
        </w:tc>
        <w:tc>
          <w:tcPr>
            <w:tcW w:w="0" w:type="auto"/>
            <w:shd w:val="clear" w:color="auto" w:fill="F6F1E0"/>
            <w:vAlign w:val="center"/>
            <w:hideMark/>
          </w:tcPr>
          <w:p w:rsidR="00BD100F" w:rsidRPr="00BD100F" w:rsidRDefault="00BD100F" w:rsidP="00BD100F">
            <w:pPr>
              <w:spacing w:after="0" w:line="240" w:lineRule="auto"/>
              <w:jc w:val="center"/>
              <w:rPr>
                <w:rFonts w:ascii="Arial" w:eastAsia="Times New Roman" w:hAnsi="Arial" w:cs="Arial"/>
                <w:b/>
                <w:bCs/>
                <w:color w:val="887324"/>
                <w:sz w:val="18"/>
                <w:szCs w:val="18"/>
                <w:lang w:val="es-CO" w:eastAsia="es-CO"/>
              </w:rPr>
            </w:pPr>
            <w:r w:rsidRPr="00BD100F">
              <w:rPr>
                <w:rFonts w:ascii="Arial" w:eastAsia="Times New Roman" w:hAnsi="Arial" w:cs="Arial"/>
                <w:b/>
                <w:bCs/>
                <w:color w:val="887324"/>
                <w:sz w:val="18"/>
                <w:szCs w:val="18"/>
                <w:lang w:val="es-CO" w:eastAsia="es-CO"/>
              </w:rPr>
              <w:t>Meta</w:t>
            </w:r>
          </w:p>
        </w:tc>
        <w:tc>
          <w:tcPr>
            <w:tcW w:w="0" w:type="auto"/>
            <w:gridSpan w:val="2"/>
            <w:shd w:val="clear" w:color="auto" w:fill="F6F1E0"/>
            <w:vAlign w:val="center"/>
            <w:hideMark/>
          </w:tcPr>
          <w:p w:rsidR="00BD100F" w:rsidRPr="00BD100F" w:rsidRDefault="00BD100F" w:rsidP="00BD100F">
            <w:pPr>
              <w:spacing w:after="0" w:line="240" w:lineRule="auto"/>
              <w:jc w:val="center"/>
              <w:rPr>
                <w:rFonts w:ascii="Arial" w:eastAsia="Times New Roman" w:hAnsi="Arial" w:cs="Arial"/>
                <w:b/>
                <w:bCs/>
                <w:color w:val="887324"/>
                <w:sz w:val="18"/>
                <w:szCs w:val="18"/>
                <w:lang w:val="es-CO" w:eastAsia="es-CO"/>
              </w:rPr>
            </w:pPr>
            <w:r w:rsidRPr="00BD100F">
              <w:rPr>
                <w:rFonts w:ascii="Arial" w:eastAsia="Times New Roman" w:hAnsi="Arial" w:cs="Arial"/>
                <w:b/>
                <w:bCs/>
                <w:color w:val="887324"/>
                <w:sz w:val="18"/>
                <w:szCs w:val="18"/>
                <w:lang w:val="es-CO" w:eastAsia="es-CO"/>
              </w:rPr>
              <w:t>Cumplimiento</w:t>
            </w:r>
          </w:p>
        </w:tc>
        <w:tc>
          <w:tcPr>
            <w:tcW w:w="0" w:type="auto"/>
            <w:shd w:val="clear" w:color="auto" w:fill="F6F1E0"/>
            <w:vAlign w:val="center"/>
            <w:hideMark/>
          </w:tcPr>
          <w:p w:rsidR="00BD100F" w:rsidRPr="00BD100F" w:rsidRDefault="00BD100F" w:rsidP="00BD100F">
            <w:pPr>
              <w:spacing w:after="0" w:line="240" w:lineRule="auto"/>
              <w:jc w:val="center"/>
              <w:rPr>
                <w:rFonts w:ascii="Arial" w:eastAsia="Times New Roman" w:hAnsi="Arial" w:cs="Arial"/>
                <w:b/>
                <w:bCs/>
                <w:color w:val="887324"/>
                <w:sz w:val="18"/>
                <w:szCs w:val="18"/>
                <w:lang w:val="es-CO" w:eastAsia="es-CO"/>
              </w:rPr>
            </w:pPr>
            <w:r w:rsidRPr="00BD100F">
              <w:rPr>
                <w:rFonts w:ascii="Arial" w:eastAsia="Times New Roman" w:hAnsi="Arial" w:cs="Arial"/>
                <w:b/>
                <w:bCs/>
                <w:color w:val="887324"/>
                <w:sz w:val="18"/>
                <w:szCs w:val="18"/>
                <w:lang w:val="es-CO" w:eastAsia="es-CO"/>
              </w:rPr>
              <w:t>Fecha</w:t>
            </w:r>
          </w:p>
        </w:tc>
        <w:tc>
          <w:tcPr>
            <w:tcW w:w="0" w:type="auto"/>
            <w:shd w:val="clear" w:color="auto" w:fill="F6F1E0"/>
            <w:vAlign w:val="center"/>
            <w:hideMark/>
          </w:tcPr>
          <w:p w:rsidR="00BD100F" w:rsidRPr="00BD100F" w:rsidRDefault="00BD100F" w:rsidP="00BD100F">
            <w:pPr>
              <w:spacing w:after="0" w:line="240" w:lineRule="auto"/>
              <w:jc w:val="center"/>
              <w:rPr>
                <w:rFonts w:ascii="Arial" w:eastAsia="Times New Roman" w:hAnsi="Arial" w:cs="Arial"/>
                <w:b/>
                <w:bCs/>
                <w:color w:val="887324"/>
                <w:sz w:val="18"/>
                <w:szCs w:val="18"/>
                <w:lang w:val="es-CO" w:eastAsia="es-CO"/>
              </w:rPr>
            </w:pPr>
            <w:r w:rsidRPr="00BD100F">
              <w:rPr>
                <w:rFonts w:ascii="Arial" w:eastAsia="Times New Roman" w:hAnsi="Arial" w:cs="Arial"/>
                <w:b/>
                <w:bCs/>
                <w:color w:val="887324"/>
                <w:sz w:val="18"/>
                <w:szCs w:val="18"/>
                <w:lang w:val="es-CO" w:eastAsia="es-CO"/>
              </w:rPr>
              <w:t>Tendencia</w:t>
            </w:r>
          </w:p>
        </w:tc>
      </w:tr>
      <w:tr w:rsidR="00BD100F" w:rsidRPr="00BD100F" w:rsidTr="00BD100F">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BD100F" w:rsidRPr="00BD100F" w:rsidRDefault="00241262" w:rsidP="00BD100F">
            <w:pPr>
              <w:spacing w:after="0" w:line="240" w:lineRule="auto"/>
              <w:rPr>
                <w:rFonts w:ascii="Arial" w:eastAsia="Times New Roman" w:hAnsi="Arial" w:cs="Arial"/>
                <w:color w:val="333333"/>
                <w:sz w:val="17"/>
                <w:szCs w:val="17"/>
                <w:lang w:val="es-CO" w:eastAsia="es-CO"/>
              </w:rPr>
            </w:pPr>
            <w:hyperlink r:id="rId59" w:history="1">
              <w:r w:rsidR="00BD100F" w:rsidRPr="00BD100F">
                <w:rPr>
                  <w:rFonts w:ascii="Arial" w:eastAsia="Times New Roman" w:hAnsi="Arial" w:cs="Arial"/>
                  <w:color w:val="333333"/>
                  <w:sz w:val="17"/>
                  <w:szCs w:val="17"/>
                  <w:lang w:val="es-CO" w:eastAsia="es-CO"/>
                </w:rPr>
                <w:t>Oportunidad en el análisis de los informes de ejecución de subsidios de vivienda</w:t>
              </w:r>
            </w:hyperlink>
            <w:r w:rsidR="00BD100F" w:rsidRPr="00BD100F">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BD100F" w:rsidRPr="00BD100F" w:rsidRDefault="00BD100F" w:rsidP="00BD100F">
            <w:pPr>
              <w:spacing w:after="0" w:line="240" w:lineRule="auto"/>
              <w:rPr>
                <w:rFonts w:ascii="Arial" w:eastAsia="Times New Roman" w:hAnsi="Arial" w:cs="Arial"/>
                <w:color w:val="333333"/>
                <w:sz w:val="17"/>
                <w:szCs w:val="17"/>
                <w:lang w:val="es-CO" w:eastAsia="es-CO"/>
              </w:rPr>
            </w:pPr>
            <w:r w:rsidRPr="00BD100F">
              <w:rPr>
                <w:rFonts w:ascii="Arial" w:eastAsia="Times New Roman" w:hAnsi="Arial" w:cs="Arial"/>
                <w:noProof/>
                <w:color w:val="333333"/>
                <w:sz w:val="17"/>
                <w:szCs w:val="17"/>
                <w:lang w:val="es-CO" w:eastAsia="es-CO"/>
              </w:rPr>
              <w:drawing>
                <wp:inline distT="0" distB="0" distL="0" distR="0" wp14:anchorId="736F2560" wp14:editId="09F9BE0D">
                  <wp:extent cx="702945" cy="296545"/>
                  <wp:effectExtent l="0" t="0" r="1905" b="8255"/>
                  <wp:docPr id="171" name="DataList1_ctl00_grvProcesoGerencial_ctl02_Image2" descr="http://sw2k8r2isol01/isolucion/BSC/imagenes/img_semafororo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2" descr="http://sw2k8r2isol01/isolucion/BSC/imagenes/img_semafororojo.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02945" cy="296545"/>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BD100F" w:rsidRPr="00BD100F" w:rsidRDefault="00BD100F" w:rsidP="00BD100F">
            <w:pPr>
              <w:spacing w:after="0" w:line="240" w:lineRule="auto"/>
              <w:jc w:val="right"/>
              <w:rPr>
                <w:rFonts w:ascii="Arial" w:eastAsia="Times New Roman" w:hAnsi="Arial" w:cs="Arial"/>
                <w:color w:val="333333"/>
                <w:sz w:val="17"/>
                <w:szCs w:val="17"/>
                <w:lang w:val="es-CO" w:eastAsia="es-CO"/>
              </w:rPr>
            </w:pPr>
            <w:r w:rsidRPr="00BD100F">
              <w:rPr>
                <w:rFonts w:ascii="Arial" w:eastAsia="Times New Roman" w:hAnsi="Arial" w:cs="Arial"/>
                <w:color w:val="333333"/>
                <w:sz w:val="17"/>
                <w:szCs w:val="17"/>
                <w:lang w:val="es-CO" w:eastAsia="es-CO"/>
              </w:rPr>
              <w:t xml:space="preserve">3.00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BD100F" w:rsidRPr="00BD100F" w:rsidRDefault="00BD100F" w:rsidP="00BD100F">
            <w:pPr>
              <w:spacing w:after="0" w:line="240" w:lineRule="auto"/>
              <w:jc w:val="right"/>
              <w:rPr>
                <w:rFonts w:ascii="Arial" w:eastAsia="Times New Roman" w:hAnsi="Arial" w:cs="Arial"/>
                <w:color w:val="333333"/>
                <w:sz w:val="17"/>
                <w:szCs w:val="17"/>
                <w:lang w:val="es-CO" w:eastAsia="es-CO"/>
              </w:rPr>
            </w:pPr>
            <w:r w:rsidRPr="00BD100F">
              <w:rPr>
                <w:rFonts w:ascii="Arial" w:eastAsia="Times New Roman" w:hAnsi="Arial" w:cs="Arial"/>
                <w:color w:val="333333"/>
                <w:sz w:val="17"/>
                <w:szCs w:val="17"/>
                <w:lang w:val="es-CO" w:eastAsia="es-CO"/>
              </w:rPr>
              <w:t xml:space="preserve">3.00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BD100F" w:rsidRPr="00BD100F" w:rsidRDefault="00BD100F" w:rsidP="00BD100F">
            <w:pPr>
              <w:spacing w:after="0" w:line="240" w:lineRule="auto"/>
              <w:jc w:val="right"/>
              <w:rPr>
                <w:rFonts w:ascii="Arial" w:eastAsia="Times New Roman" w:hAnsi="Arial" w:cs="Arial"/>
                <w:color w:val="333333"/>
                <w:sz w:val="17"/>
                <w:szCs w:val="17"/>
                <w:lang w:val="es-CO" w:eastAsia="es-CO"/>
              </w:rPr>
            </w:pPr>
            <w:r w:rsidRPr="00BD100F">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BD100F" w:rsidRPr="00BD100F" w:rsidRDefault="00BD100F" w:rsidP="00BD100F">
            <w:pPr>
              <w:spacing w:after="0" w:line="240" w:lineRule="auto"/>
              <w:rPr>
                <w:rFonts w:ascii="Arial" w:eastAsia="Times New Roman" w:hAnsi="Arial" w:cs="Arial"/>
                <w:color w:val="333333"/>
                <w:sz w:val="17"/>
                <w:szCs w:val="17"/>
                <w:lang w:val="es-CO" w:eastAsia="es-CO"/>
              </w:rPr>
            </w:pPr>
            <w:r w:rsidRPr="00BD100F">
              <w:rPr>
                <w:rFonts w:ascii="Arial" w:eastAsia="Times New Roman" w:hAnsi="Arial" w:cs="Arial"/>
                <w:color w:val="333333"/>
                <w:sz w:val="17"/>
                <w:szCs w:val="17"/>
                <w:lang w:val="es-CO" w:eastAsia="es-CO"/>
              </w:rPr>
              <w:t>10/04/2015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BD100F" w:rsidRPr="00BD100F" w:rsidRDefault="00BD100F" w:rsidP="00BD100F">
            <w:pPr>
              <w:spacing w:after="0" w:line="240" w:lineRule="auto"/>
              <w:jc w:val="center"/>
              <w:rPr>
                <w:rFonts w:ascii="Arial" w:eastAsia="Times New Roman" w:hAnsi="Arial" w:cs="Arial"/>
                <w:color w:val="333333"/>
                <w:sz w:val="17"/>
                <w:szCs w:val="17"/>
                <w:lang w:val="es-CO" w:eastAsia="es-CO"/>
              </w:rPr>
            </w:pPr>
            <w:r w:rsidRPr="00BD100F">
              <w:rPr>
                <w:rFonts w:ascii="Arial" w:eastAsia="Times New Roman" w:hAnsi="Arial" w:cs="Arial"/>
                <w:noProof/>
                <w:color w:val="333333"/>
                <w:sz w:val="17"/>
                <w:szCs w:val="17"/>
                <w:lang w:val="es-CO" w:eastAsia="es-CO"/>
              </w:rPr>
              <w:drawing>
                <wp:inline distT="0" distB="0" distL="0" distR="0" wp14:anchorId="4CFCBB09" wp14:editId="16A01898">
                  <wp:extent cx="144145" cy="127000"/>
                  <wp:effectExtent l="0" t="0" r="8255" b="6350"/>
                  <wp:docPr id="172" name="DataList1_ctl00_grvProcesoGerencial_ctl02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145" cy="127000"/>
                          </a:xfrm>
                          <a:prstGeom prst="rect">
                            <a:avLst/>
                          </a:prstGeom>
                          <a:noFill/>
                          <a:ln>
                            <a:noFill/>
                          </a:ln>
                        </pic:spPr>
                      </pic:pic>
                    </a:graphicData>
                  </a:graphic>
                </wp:inline>
              </w:drawing>
            </w:r>
          </w:p>
        </w:tc>
      </w:tr>
      <w:tr w:rsidR="00BD100F" w:rsidRPr="00BD100F" w:rsidTr="00BD100F">
        <w:tblPrEx>
          <w:tblCellSpacing w:w="15" w:type="dxa"/>
          <w:tblBorders>
            <w:top w:val="none" w:sz="0" w:space="0" w:color="auto"/>
            <w:left w:val="none" w:sz="0" w:space="0" w:color="auto"/>
            <w:bottom w:val="none" w:sz="0" w:space="0" w:color="auto"/>
            <w:right w:val="none" w:sz="0" w:space="0" w:color="auto"/>
          </w:tblBorders>
        </w:tblPrEx>
        <w:trPr>
          <w:gridAfter w:val="3"/>
          <w:tblCellSpacing w:w="15" w:type="dxa"/>
        </w:trPr>
        <w:tc>
          <w:tcPr>
            <w:tcW w:w="0" w:type="auto"/>
            <w:shd w:val="clear" w:color="auto" w:fill="ECE1BB"/>
            <w:vAlign w:val="center"/>
            <w:hideMark/>
          </w:tcPr>
          <w:p w:rsidR="00BD100F" w:rsidRPr="00BD100F" w:rsidRDefault="00BD100F" w:rsidP="00BD100F">
            <w:pPr>
              <w:spacing w:after="0" w:line="240" w:lineRule="auto"/>
              <w:rPr>
                <w:rFonts w:ascii="Arial" w:eastAsia="Times New Roman" w:hAnsi="Arial" w:cs="Arial"/>
                <w:b/>
                <w:bCs/>
                <w:color w:val="333333"/>
                <w:sz w:val="17"/>
                <w:szCs w:val="17"/>
                <w:lang w:val="es-CO" w:eastAsia="es-CO"/>
              </w:rPr>
            </w:pPr>
            <w:r w:rsidRPr="00BD100F">
              <w:rPr>
                <w:rFonts w:ascii="Arial" w:eastAsia="Times New Roman" w:hAnsi="Arial" w:cs="Arial"/>
                <w:b/>
                <w:bCs/>
                <w:color w:val="333333"/>
                <w:sz w:val="17"/>
                <w:szCs w:val="17"/>
                <w:lang w:val="es-CO" w:eastAsia="es-CO"/>
              </w:rPr>
              <w:t>Total:</w:t>
            </w:r>
          </w:p>
        </w:tc>
        <w:tc>
          <w:tcPr>
            <w:tcW w:w="0" w:type="auto"/>
            <w:gridSpan w:val="4"/>
            <w:shd w:val="clear" w:color="auto" w:fill="ECE1BB"/>
            <w:vAlign w:val="center"/>
            <w:hideMark/>
          </w:tcPr>
          <w:p w:rsidR="00BD100F" w:rsidRPr="00BD100F" w:rsidRDefault="00BD100F" w:rsidP="00BD100F">
            <w:pPr>
              <w:spacing w:after="0" w:line="240" w:lineRule="auto"/>
              <w:jc w:val="right"/>
              <w:rPr>
                <w:rFonts w:ascii="Arial" w:eastAsia="Times New Roman" w:hAnsi="Arial" w:cs="Arial"/>
                <w:b/>
                <w:bCs/>
                <w:color w:val="333333"/>
                <w:sz w:val="17"/>
                <w:szCs w:val="17"/>
                <w:lang w:val="es-CO" w:eastAsia="es-CO"/>
              </w:rPr>
            </w:pPr>
            <w:r w:rsidRPr="00BD100F">
              <w:rPr>
                <w:rFonts w:ascii="Arial" w:eastAsia="Times New Roman" w:hAnsi="Arial" w:cs="Arial"/>
                <w:b/>
                <w:bCs/>
                <w:color w:val="333333"/>
                <w:sz w:val="17"/>
                <w:szCs w:val="17"/>
                <w:lang w:val="es-CO" w:eastAsia="es-CO"/>
              </w:rPr>
              <w:t>100.00%</w:t>
            </w:r>
          </w:p>
        </w:tc>
      </w:tr>
    </w:tbl>
    <w:p w:rsidR="00BD100F" w:rsidRDefault="00BD100F" w:rsidP="00BD100F">
      <w:pPr>
        <w:pStyle w:val="Prrafodelista"/>
        <w:spacing w:after="0" w:line="240" w:lineRule="auto"/>
        <w:ind w:left="1080"/>
        <w:jc w:val="center"/>
        <w:rPr>
          <w:rFonts w:ascii="Arial" w:eastAsia="Times New Roman" w:hAnsi="Arial" w:cs="Arial"/>
          <w:color w:val="333333"/>
          <w:sz w:val="16"/>
          <w:szCs w:val="16"/>
          <w:lang w:eastAsia="es-CO"/>
        </w:rPr>
      </w:pPr>
      <w:r w:rsidRPr="002874B6">
        <w:rPr>
          <w:rFonts w:ascii="Arial" w:eastAsia="Times New Roman" w:hAnsi="Arial" w:cs="Arial"/>
          <w:color w:val="333333"/>
          <w:sz w:val="16"/>
          <w:szCs w:val="16"/>
          <w:lang w:eastAsia="es-CO"/>
        </w:rPr>
        <w:t>Fuente Link “Visualización” ISolución</w:t>
      </w:r>
      <w:r>
        <w:rPr>
          <w:rFonts w:ascii="Arial" w:eastAsia="Times New Roman" w:hAnsi="Arial" w:cs="Arial"/>
          <w:color w:val="333333"/>
          <w:sz w:val="16"/>
          <w:szCs w:val="16"/>
          <w:lang w:eastAsia="es-CO"/>
        </w:rPr>
        <w:t>, 17</w:t>
      </w:r>
      <w:r w:rsidRPr="002874B6">
        <w:rPr>
          <w:rFonts w:ascii="Arial" w:eastAsia="Times New Roman" w:hAnsi="Arial" w:cs="Arial"/>
          <w:color w:val="333333"/>
          <w:sz w:val="16"/>
          <w:szCs w:val="16"/>
          <w:lang w:eastAsia="es-CO"/>
        </w:rPr>
        <w:t xml:space="preserve"> de</w:t>
      </w:r>
      <w:r>
        <w:rPr>
          <w:rFonts w:ascii="Arial" w:eastAsia="Times New Roman" w:hAnsi="Arial" w:cs="Arial"/>
          <w:color w:val="333333"/>
          <w:sz w:val="16"/>
          <w:szCs w:val="16"/>
          <w:lang w:eastAsia="es-CO"/>
        </w:rPr>
        <w:t xml:space="preserve"> Abril de 2015</w:t>
      </w:r>
      <w:r w:rsidRPr="002874B6">
        <w:rPr>
          <w:rFonts w:ascii="Arial" w:eastAsia="Times New Roman" w:hAnsi="Arial" w:cs="Arial"/>
          <w:color w:val="333333"/>
          <w:sz w:val="16"/>
          <w:szCs w:val="16"/>
          <w:lang w:eastAsia="es-CO"/>
        </w:rPr>
        <w:t>.</w:t>
      </w:r>
    </w:p>
    <w:p w:rsidR="00BD100F" w:rsidRDefault="00BD100F" w:rsidP="0029402B">
      <w:pPr>
        <w:pStyle w:val="Prrafodelista"/>
        <w:spacing w:after="0" w:line="240" w:lineRule="auto"/>
        <w:ind w:left="1080"/>
        <w:jc w:val="both"/>
        <w:rPr>
          <w:rFonts w:ascii="Arial" w:hAnsi="Arial" w:cs="Arial"/>
          <w:b/>
        </w:rPr>
      </w:pPr>
    </w:p>
    <w:tbl>
      <w:tblPr>
        <w:tblW w:w="0" w:type="auto"/>
        <w:tblCellSpacing w:w="15" w:type="dxa"/>
        <w:tblInd w:w="-1362" w:type="dxa"/>
        <w:tblCellMar>
          <w:top w:w="15" w:type="dxa"/>
          <w:left w:w="15" w:type="dxa"/>
          <w:bottom w:w="15" w:type="dxa"/>
          <w:right w:w="15" w:type="dxa"/>
        </w:tblCellMar>
        <w:tblLook w:val="04A0" w:firstRow="1" w:lastRow="0" w:firstColumn="1" w:lastColumn="0" w:noHBand="0" w:noVBand="1"/>
      </w:tblPr>
      <w:tblGrid>
        <w:gridCol w:w="96"/>
      </w:tblGrid>
      <w:tr w:rsidR="007F025D" w:rsidRPr="007F025D" w:rsidTr="007F025D">
        <w:trPr>
          <w:tblCellSpacing w:w="15" w:type="dxa"/>
        </w:trPr>
        <w:tc>
          <w:tcPr>
            <w:tcW w:w="0" w:type="auto"/>
            <w:vAlign w:val="center"/>
            <w:hideMark/>
          </w:tcPr>
          <w:p w:rsidR="007F025D" w:rsidRPr="007F025D" w:rsidRDefault="007F025D" w:rsidP="007F025D">
            <w:pPr>
              <w:spacing w:after="0" w:line="240" w:lineRule="auto"/>
              <w:rPr>
                <w:rFonts w:ascii="Arial" w:eastAsia="Times New Roman" w:hAnsi="Arial" w:cs="Arial"/>
                <w:color w:val="333333"/>
                <w:sz w:val="17"/>
                <w:szCs w:val="17"/>
                <w:lang w:val="es-CO" w:eastAsia="es-CO"/>
              </w:rPr>
            </w:pPr>
          </w:p>
        </w:tc>
      </w:tr>
    </w:tbl>
    <w:p w:rsidR="00E8376A" w:rsidRDefault="00BD100F" w:rsidP="00BD100F">
      <w:pPr>
        <w:spacing w:after="0" w:line="240" w:lineRule="auto"/>
        <w:jc w:val="both"/>
        <w:rPr>
          <w:rFonts w:ascii="Arial" w:hAnsi="Arial" w:cs="Arial"/>
          <w:b/>
        </w:rPr>
      </w:pPr>
      <w:r>
        <w:rPr>
          <w:rFonts w:ascii="Arial" w:hAnsi="Arial" w:cs="Arial"/>
          <w:b/>
        </w:rPr>
        <w:t>OBSERVACIO</w:t>
      </w:r>
      <w:r w:rsidRPr="002874B6">
        <w:rPr>
          <w:rFonts w:ascii="Arial" w:hAnsi="Arial" w:cs="Arial"/>
          <w:b/>
        </w:rPr>
        <w:t>N</w:t>
      </w:r>
      <w:r>
        <w:rPr>
          <w:rFonts w:ascii="Arial" w:hAnsi="Arial" w:cs="Arial"/>
          <w:b/>
        </w:rPr>
        <w:t>ES:</w:t>
      </w:r>
    </w:p>
    <w:p w:rsidR="00E8376A" w:rsidRDefault="00E8376A" w:rsidP="00BD100F">
      <w:pPr>
        <w:spacing w:after="0" w:line="240" w:lineRule="auto"/>
        <w:jc w:val="both"/>
        <w:rPr>
          <w:rFonts w:ascii="Arial" w:hAnsi="Arial" w:cs="Arial"/>
          <w:b/>
        </w:rPr>
      </w:pPr>
    </w:p>
    <w:p w:rsidR="00A62430" w:rsidRPr="00A62430" w:rsidRDefault="00A62430" w:rsidP="00A62430">
      <w:pPr>
        <w:pStyle w:val="Prrafodelista"/>
        <w:numPr>
          <w:ilvl w:val="0"/>
          <w:numId w:val="24"/>
        </w:numPr>
        <w:jc w:val="both"/>
        <w:rPr>
          <w:rFonts w:ascii="Arial" w:hAnsi="Arial" w:cs="Arial"/>
        </w:rPr>
      </w:pPr>
      <w:r w:rsidRPr="00A62430">
        <w:rPr>
          <w:rFonts w:ascii="Arial" w:hAnsi="Arial" w:cs="Arial"/>
        </w:rPr>
        <w:t>Revisar el reporte del indicador para que concuerde con la meta indicada en la ficha técnica del mismo, pues está determinado en porcentaje y no en valor numérico. Lo que</w:t>
      </w:r>
      <w:r w:rsidR="005E74B8">
        <w:rPr>
          <w:rFonts w:ascii="Arial" w:hAnsi="Arial" w:cs="Arial"/>
        </w:rPr>
        <w:t xml:space="preserve"> puede implicar una</w:t>
      </w:r>
      <w:r w:rsidRPr="00A62430">
        <w:rPr>
          <w:rFonts w:ascii="Arial" w:hAnsi="Arial" w:cs="Arial"/>
        </w:rPr>
        <w:t xml:space="preserve"> inconsistencia en el color del semáforo.</w:t>
      </w:r>
    </w:p>
    <w:p w:rsidR="00CD17BA" w:rsidRDefault="00CD17BA" w:rsidP="00CD17BA">
      <w:pPr>
        <w:pStyle w:val="Prrafodelista"/>
        <w:rPr>
          <w:rFonts w:ascii="Arial" w:hAnsi="Arial" w:cs="Arial"/>
        </w:rPr>
      </w:pPr>
    </w:p>
    <w:p w:rsidR="00242A30" w:rsidRPr="00F6030F" w:rsidRDefault="00242A30" w:rsidP="00CD17BA">
      <w:pPr>
        <w:pStyle w:val="Prrafodelista"/>
        <w:rPr>
          <w:rFonts w:ascii="Arial" w:hAnsi="Arial" w:cs="Arial"/>
        </w:rPr>
      </w:pPr>
    </w:p>
    <w:p w:rsidR="006920F5" w:rsidRDefault="006920F5" w:rsidP="00295070">
      <w:pPr>
        <w:pStyle w:val="Prrafodelista"/>
        <w:numPr>
          <w:ilvl w:val="0"/>
          <w:numId w:val="22"/>
        </w:numPr>
        <w:spacing w:after="0" w:line="240" w:lineRule="auto"/>
        <w:ind w:left="0"/>
        <w:jc w:val="both"/>
        <w:rPr>
          <w:rFonts w:ascii="Arial" w:hAnsi="Arial" w:cs="Arial"/>
        </w:rPr>
      </w:pPr>
      <w:r w:rsidRPr="00BD100F">
        <w:rPr>
          <w:rFonts w:ascii="Arial" w:hAnsi="Arial" w:cs="Arial"/>
          <w:b/>
        </w:rPr>
        <w:t>PROCESO</w:t>
      </w:r>
      <w:r w:rsidRPr="000A601D">
        <w:rPr>
          <w:rFonts w:ascii="Arial" w:hAnsi="Arial" w:cs="Arial"/>
          <w:b/>
        </w:rPr>
        <w:t xml:space="preserve">: EVALUACIÓN DE GESTIÓN DE LAS CAJAS DE COMPENSACIÓN FAMILIAR: </w:t>
      </w:r>
      <w:r w:rsidR="00980CE7">
        <w:rPr>
          <w:rFonts w:ascii="Arial" w:hAnsi="Arial" w:cs="Arial"/>
        </w:rPr>
        <w:t xml:space="preserve">este proceso cuenta con </w:t>
      </w:r>
      <w:r w:rsidR="00F534B5">
        <w:rPr>
          <w:rFonts w:ascii="Arial" w:hAnsi="Arial" w:cs="Arial"/>
        </w:rPr>
        <w:t xml:space="preserve">tres (3) indicadores, los cuales </w:t>
      </w:r>
      <w:r w:rsidR="00980CE7">
        <w:rPr>
          <w:rFonts w:ascii="Arial" w:hAnsi="Arial" w:cs="Arial"/>
        </w:rPr>
        <w:t>fueron reportados de acuerdo su frecuencia de medición</w:t>
      </w:r>
      <w:r w:rsidR="00F534B5">
        <w:rPr>
          <w:rFonts w:ascii="Arial" w:hAnsi="Arial" w:cs="Arial"/>
        </w:rPr>
        <w:t>.</w:t>
      </w:r>
    </w:p>
    <w:p w:rsidR="00867CB3" w:rsidRDefault="00867CB3" w:rsidP="00867CB3">
      <w:pPr>
        <w:spacing w:after="0" w:line="240" w:lineRule="auto"/>
        <w:jc w:val="both"/>
        <w:rPr>
          <w:rFonts w:ascii="Arial" w:hAnsi="Arial" w:cs="Arial"/>
        </w:rPr>
      </w:pPr>
    </w:p>
    <w:tbl>
      <w:tblPr>
        <w:tblW w:w="10797" w:type="dxa"/>
        <w:tblCellSpacing w:w="15" w:type="dxa"/>
        <w:tblInd w:w="-642" w:type="dxa"/>
        <w:tblCellMar>
          <w:top w:w="15" w:type="dxa"/>
          <w:left w:w="15" w:type="dxa"/>
          <w:bottom w:w="15" w:type="dxa"/>
          <w:right w:w="15" w:type="dxa"/>
        </w:tblCellMar>
        <w:tblLook w:val="04A0" w:firstRow="1" w:lastRow="0" w:firstColumn="1" w:lastColumn="0" w:noHBand="0" w:noVBand="1"/>
      </w:tblPr>
      <w:tblGrid>
        <w:gridCol w:w="10831"/>
        <w:gridCol w:w="50"/>
      </w:tblGrid>
      <w:tr w:rsidR="00867CB3" w:rsidRPr="00867CB3" w:rsidTr="00F534B5">
        <w:trPr>
          <w:gridAfter w:val="1"/>
          <w:wAfter w:w="5" w:type="dxa"/>
          <w:tblCellSpacing w:w="15" w:type="dxa"/>
        </w:trPr>
        <w:tc>
          <w:tcPr>
            <w:tcW w:w="10707" w:type="dxa"/>
            <w:vAlign w:val="center"/>
            <w:hideMark/>
          </w:tcPr>
          <w:tbl>
            <w:tblPr>
              <w:tblW w:w="107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5305"/>
              <w:gridCol w:w="1140"/>
              <w:gridCol w:w="822"/>
              <w:gridCol w:w="441"/>
              <w:gridCol w:w="615"/>
              <w:gridCol w:w="615"/>
              <w:gridCol w:w="881"/>
              <w:gridCol w:w="921"/>
            </w:tblGrid>
            <w:tr w:rsidR="00867CB3" w:rsidRPr="00867CB3" w:rsidTr="00867CB3">
              <w:trPr>
                <w:trHeight w:val="450"/>
              </w:trPr>
              <w:tc>
                <w:tcPr>
                  <w:tcW w:w="0" w:type="auto"/>
                  <w:shd w:val="clear" w:color="auto" w:fill="F6F1E0"/>
                  <w:vAlign w:val="center"/>
                  <w:hideMark/>
                </w:tcPr>
                <w:p w:rsidR="00867CB3" w:rsidRPr="00867CB3" w:rsidRDefault="00867CB3" w:rsidP="00867CB3">
                  <w:pPr>
                    <w:spacing w:after="0" w:line="240" w:lineRule="auto"/>
                    <w:jc w:val="center"/>
                    <w:rPr>
                      <w:rFonts w:ascii="Arial" w:eastAsia="Times New Roman" w:hAnsi="Arial" w:cs="Arial"/>
                      <w:b/>
                      <w:bCs/>
                      <w:color w:val="887324"/>
                      <w:sz w:val="18"/>
                      <w:szCs w:val="18"/>
                      <w:lang w:val="es-CO" w:eastAsia="es-CO"/>
                    </w:rPr>
                  </w:pPr>
                  <w:r w:rsidRPr="00867CB3">
                    <w:rPr>
                      <w:rFonts w:ascii="Arial" w:eastAsia="Times New Roman" w:hAnsi="Arial" w:cs="Arial"/>
                      <w:b/>
                      <w:bCs/>
                      <w:color w:val="887324"/>
                      <w:sz w:val="18"/>
                      <w:szCs w:val="18"/>
                      <w:lang w:val="es-CO" w:eastAsia="es-CO"/>
                    </w:rPr>
                    <w:t>Indicador</w:t>
                  </w:r>
                </w:p>
              </w:tc>
              <w:tc>
                <w:tcPr>
                  <w:tcW w:w="0" w:type="auto"/>
                  <w:shd w:val="clear" w:color="auto" w:fill="F6F1E0"/>
                  <w:vAlign w:val="center"/>
                  <w:hideMark/>
                </w:tcPr>
                <w:p w:rsidR="00867CB3" w:rsidRPr="00867CB3" w:rsidRDefault="00867CB3" w:rsidP="00867CB3">
                  <w:pPr>
                    <w:spacing w:after="0" w:line="240" w:lineRule="auto"/>
                    <w:jc w:val="center"/>
                    <w:rPr>
                      <w:rFonts w:ascii="Arial" w:eastAsia="Times New Roman" w:hAnsi="Arial" w:cs="Arial"/>
                      <w:b/>
                      <w:bCs/>
                      <w:sz w:val="20"/>
                      <w:szCs w:val="20"/>
                      <w:lang w:val="es-CO" w:eastAsia="es-CO"/>
                    </w:rPr>
                  </w:pPr>
                </w:p>
              </w:tc>
              <w:tc>
                <w:tcPr>
                  <w:tcW w:w="0" w:type="auto"/>
                  <w:shd w:val="clear" w:color="auto" w:fill="F6F1E0"/>
                  <w:vAlign w:val="center"/>
                  <w:hideMark/>
                </w:tcPr>
                <w:p w:rsidR="00867CB3" w:rsidRPr="00867CB3" w:rsidRDefault="00867CB3" w:rsidP="00867CB3">
                  <w:pPr>
                    <w:spacing w:after="0" w:line="240" w:lineRule="auto"/>
                    <w:jc w:val="center"/>
                    <w:rPr>
                      <w:rFonts w:ascii="Arial" w:eastAsia="Times New Roman" w:hAnsi="Arial" w:cs="Arial"/>
                      <w:b/>
                      <w:bCs/>
                      <w:color w:val="887324"/>
                      <w:sz w:val="18"/>
                      <w:szCs w:val="18"/>
                      <w:lang w:val="es-CO" w:eastAsia="es-CO"/>
                    </w:rPr>
                  </w:pPr>
                  <w:r w:rsidRPr="00867CB3">
                    <w:rPr>
                      <w:rFonts w:ascii="Arial" w:eastAsia="Times New Roman" w:hAnsi="Arial" w:cs="Arial"/>
                      <w:b/>
                      <w:bCs/>
                      <w:color w:val="887324"/>
                      <w:sz w:val="18"/>
                      <w:szCs w:val="18"/>
                      <w:lang w:val="es-CO" w:eastAsia="es-CO"/>
                    </w:rPr>
                    <w:t>Valor Real</w:t>
                  </w:r>
                </w:p>
              </w:tc>
              <w:tc>
                <w:tcPr>
                  <w:tcW w:w="0" w:type="auto"/>
                  <w:shd w:val="clear" w:color="auto" w:fill="F6F1E0"/>
                  <w:vAlign w:val="center"/>
                  <w:hideMark/>
                </w:tcPr>
                <w:p w:rsidR="00867CB3" w:rsidRPr="00867CB3" w:rsidRDefault="00867CB3" w:rsidP="00867CB3">
                  <w:pPr>
                    <w:spacing w:after="0" w:line="240" w:lineRule="auto"/>
                    <w:jc w:val="center"/>
                    <w:rPr>
                      <w:rFonts w:ascii="Arial" w:eastAsia="Times New Roman" w:hAnsi="Arial" w:cs="Arial"/>
                      <w:b/>
                      <w:bCs/>
                      <w:color w:val="887324"/>
                      <w:sz w:val="18"/>
                      <w:szCs w:val="18"/>
                      <w:lang w:val="es-CO" w:eastAsia="es-CO"/>
                    </w:rPr>
                  </w:pPr>
                  <w:r w:rsidRPr="00867CB3">
                    <w:rPr>
                      <w:rFonts w:ascii="Arial" w:eastAsia="Times New Roman" w:hAnsi="Arial" w:cs="Arial"/>
                      <w:b/>
                      <w:bCs/>
                      <w:color w:val="887324"/>
                      <w:sz w:val="18"/>
                      <w:szCs w:val="18"/>
                      <w:lang w:val="es-CO" w:eastAsia="es-CO"/>
                    </w:rPr>
                    <w:t>Meta</w:t>
                  </w:r>
                </w:p>
              </w:tc>
              <w:tc>
                <w:tcPr>
                  <w:tcW w:w="0" w:type="auto"/>
                  <w:gridSpan w:val="2"/>
                  <w:shd w:val="clear" w:color="auto" w:fill="F6F1E0"/>
                  <w:vAlign w:val="center"/>
                  <w:hideMark/>
                </w:tcPr>
                <w:p w:rsidR="00867CB3" w:rsidRPr="00867CB3" w:rsidRDefault="00867CB3" w:rsidP="00867CB3">
                  <w:pPr>
                    <w:spacing w:after="0" w:line="240" w:lineRule="auto"/>
                    <w:jc w:val="center"/>
                    <w:rPr>
                      <w:rFonts w:ascii="Arial" w:eastAsia="Times New Roman" w:hAnsi="Arial" w:cs="Arial"/>
                      <w:b/>
                      <w:bCs/>
                      <w:color w:val="887324"/>
                      <w:sz w:val="18"/>
                      <w:szCs w:val="18"/>
                      <w:lang w:val="es-CO" w:eastAsia="es-CO"/>
                    </w:rPr>
                  </w:pPr>
                  <w:r w:rsidRPr="00867CB3">
                    <w:rPr>
                      <w:rFonts w:ascii="Arial" w:eastAsia="Times New Roman" w:hAnsi="Arial" w:cs="Arial"/>
                      <w:b/>
                      <w:bCs/>
                      <w:color w:val="887324"/>
                      <w:sz w:val="18"/>
                      <w:szCs w:val="18"/>
                      <w:lang w:val="es-CO" w:eastAsia="es-CO"/>
                    </w:rPr>
                    <w:t>Cumplimiento</w:t>
                  </w:r>
                </w:p>
              </w:tc>
              <w:tc>
                <w:tcPr>
                  <w:tcW w:w="0" w:type="auto"/>
                  <w:shd w:val="clear" w:color="auto" w:fill="F6F1E0"/>
                  <w:vAlign w:val="center"/>
                  <w:hideMark/>
                </w:tcPr>
                <w:p w:rsidR="00867CB3" w:rsidRPr="00867CB3" w:rsidRDefault="00867CB3" w:rsidP="00867CB3">
                  <w:pPr>
                    <w:spacing w:after="0" w:line="240" w:lineRule="auto"/>
                    <w:jc w:val="center"/>
                    <w:rPr>
                      <w:rFonts w:ascii="Arial" w:eastAsia="Times New Roman" w:hAnsi="Arial" w:cs="Arial"/>
                      <w:b/>
                      <w:bCs/>
                      <w:color w:val="887324"/>
                      <w:sz w:val="18"/>
                      <w:szCs w:val="18"/>
                      <w:lang w:val="es-CO" w:eastAsia="es-CO"/>
                    </w:rPr>
                  </w:pPr>
                  <w:r w:rsidRPr="00867CB3">
                    <w:rPr>
                      <w:rFonts w:ascii="Arial" w:eastAsia="Times New Roman" w:hAnsi="Arial" w:cs="Arial"/>
                      <w:b/>
                      <w:bCs/>
                      <w:color w:val="887324"/>
                      <w:sz w:val="18"/>
                      <w:szCs w:val="18"/>
                      <w:lang w:val="es-CO" w:eastAsia="es-CO"/>
                    </w:rPr>
                    <w:t>Fecha</w:t>
                  </w:r>
                </w:p>
              </w:tc>
              <w:tc>
                <w:tcPr>
                  <w:tcW w:w="0" w:type="auto"/>
                  <w:shd w:val="clear" w:color="auto" w:fill="F6F1E0"/>
                  <w:vAlign w:val="center"/>
                  <w:hideMark/>
                </w:tcPr>
                <w:p w:rsidR="00867CB3" w:rsidRPr="00867CB3" w:rsidRDefault="00867CB3" w:rsidP="00867CB3">
                  <w:pPr>
                    <w:spacing w:after="0" w:line="240" w:lineRule="auto"/>
                    <w:jc w:val="center"/>
                    <w:rPr>
                      <w:rFonts w:ascii="Arial" w:eastAsia="Times New Roman" w:hAnsi="Arial" w:cs="Arial"/>
                      <w:b/>
                      <w:bCs/>
                      <w:color w:val="887324"/>
                      <w:sz w:val="18"/>
                      <w:szCs w:val="18"/>
                      <w:lang w:val="es-CO" w:eastAsia="es-CO"/>
                    </w:rPr>
                  </w:pPr>
                  <w:r w:rsidRPr="00867CB3">
                    <w:rPr>
                      <w:rFonts w:ascii="Arial" w:eastAsia="Times New Roman" w:hAnsi="Arial" w:cs="Arial"/>
                      <w:b/>
                      <w:bCs/>
                      <w:color w:val="887324"/>
                      <w:sz w:val="18"/>
                      <w:szCs w:val="18"/>
                      <w:lang w:val="es-CO" w:eastAsia="es-CO"/>
                    </w:rPr>
                    <w:t>Tendencia</w:t>
                  </w:r>
                </w:p>
              </w:tc>
            </w:tr>
            <w:tr w:rsidR="00867CB3" w:rsidRPr="00867CB3" w:rsidTr="00867CB3">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867CB3" w:rsidRPr="00867CB3" w:rsidRDefault="00241262" w:rsidP="00867CB3">
                  <w:pPr>
                    <w:spacing w:after="0" w:line="240" w:lineRule="auto"/>
                    <w:rPr>
                      <w:rFonts w:ascii="Arial" w:eastAsia="Times New Roman" w:hAnsi="Arial" w:cs="Arial"/>
                      <w:color w:val="333333"/>
                      <w:sz w:val="17"/>
                      <w:szCs w:val="17"/>
                      <w:lang w:val="es-CO" w:eastAsia="es-CO"/>
                    </w:rPr>
                  </w:pPr>
                  <w:hyperlink r:id="rId60" w:history="1">
                    <w:r w:rsidR="00F534B5" w:rsidRPr="00F534B5">
                      <w:rPr>
                        <w:rFonts w:ascii="Arial" w:eastAsia="Times New Roman" w:hAnsi="Arial" w:cs="Arial"/>
                        <w:color w:val="333333"/>
                        <w:sz w:val="17"/>
                        <w:szCs w:val="17"/>
                        <w:lang w:val="es-CO" w:eastAsia="es-CO"/>
                      </w:rPr>
                      <w:t>% De informes de análisis y seguimiento a la gestión de los fondos de ley de las ccf.</w:t>
                    </w:r>
                  </w:hyperlink>
                  <w:r w:rsidR="00867CB3" w:rsidRPr="00867CB3">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867CB3" w:rsidRPr="00867CB3" w:rsidRDefault="00867CB3" w:rsidP="00867CB3">
                  <w:pPr>
                    <w:spacing w:after="0" w:line="240" w:lineRule="auto"/>
                    <w:rPr>
                      <w:rFonts w:ascii="Arial" w:eastAsia="Times New Roman" w:hAnsi="Arial" w:cs="Arial"/>
                      <w:color w:val="333333"/>
                      <w:sz w:val="17"/>
                      <w:szCs w:val="17"/>
                      <w:lang w:val="es-CO" w:eastAsia="es-CO"/>
                    </w:rPr>
                  </w:pPr>
                  <w:r w:rsidRPr="00867CB3">
                    <w:rPr>
                      <w:rFonts w:ascii="Arial" w:eastAsia="Times New Roman" w:hAnsi="Arial" w:cs="Arial"/>
                      <w:noProof/>
                      <w:color w:val="333333"/>
                      <w:sz w:val="17"/>
                      <w:szCs w:val="17"/>
                      <w:lang w:val="es-CO" w:eastAsia="es-CO"/>
                    </w:rPr>
                    <w:drawing>
                      <wp:inline distT="0" distB="0" distL="0" distR="0" wp14:anchorId="79B5C788" wp14:editId="4DB4A0B2">
                        <wp:extent cx="702945" cy="296545"/>
                        <wp:effectExtent l="0" t="0" r="1905" b="8255"/>
                        <wp:docPr id="16" name="DataList1_ctl00_grvProcesoGerencial_ctl02_Image2" descr="http://sw2k8r2isol01/isolucion/BSC/imagenes/img_semafororo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2" descr="http://sw2k8r2isol01/isolucion/BSC/imagenes/img_semafororojo.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02945" cy="296545"/>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867CB3" w:rsidRPr="00867CB3" w:rsidRDefault="00867CB3" w:rsidP="00867CB3">
                  <w:pPr>
                    <w:spacing w:after="0" w:line="240" w:lineRule="auto"/>
                    <w:jc w:val="right"/>
                    <w:rPr>
                      <w:rFonts w:ascii="Arial" w:eastAsia="Times New Roman" w:hAnsi="Arial" w:cs="Arial"/>
                      <w:color w:val="333333"/>
                      <w:sz w:val="17"/>
                      <w:szCs w:val="17"/>
                      <w:lang w:val="es-CO" w:eastAsia="es-CO"/>
                    </w:rPr>
                  </w:pPr>
                  <w:r w:rsidRPr="00867CB3">
                    <w:rPr>
                      <w:rFonts w:ascii="Arial" w:eastAsia="Times New Roman" w:hAnsi="Arial" w:cs="Arial"/>
                      <w:color w:val="333333"/>
                      <w:sz w:val="17"/>
                      <w:szCs w:val="17"/>
                      <w:lang w:val="es-CO" w:eastAsia="es-CO"/>
                    </w:rPr>
                    <w:t xml:space="preserve">1.00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867CB3" w:rsidRPr="00867CB3" w:rsidRDefault="00867CB3" w:rsidP="00867CB3">
                  <w:pPr>
                    <w:spacing w:after="0" w:line="240" w:lineRule="auto"/>
                    <w:jc w:val="right"/>
                    <w:rPr>
                      <w:rFonts w:ascii="Arial" w:eastAsia="Times New Roman" w:hAnsi="Arial" w:cs="Arial"/>
                      <w:color w:val="333333"/>
                      <w:sz w:val="17"/>
                      <w:szCs w:val="17"/>
                      <w:lang w:val="es-CO" w:eastAsia="es-CO"/>
                    </w:rPr>
                  </w:pPr>
                  <w:r w:rsidRPr="00867CB3">
                    <w:rPr>
                      <w:rFonts w:ascii="Arial" w:eastAsia="Times New Roman" w:hAnsi="Arial" w:cs="Arial"/>
                      <w:color w:val="333333"/>
                      <w:sz w:val="17"/>
                      <w:szCs w:val="17"/>
                      <w:lang w:val="es-CO" w:eastAsia="es-CO"/>
                    </w:rPr>
                    <w:t xml:space="preserve">1.00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867CB3" w:rsidRPr="00867CB3" w:rsidRDefault="00867CB3" w:rsidP="00867CB3">
                  <w:pPr>
                    <w:spacing w:after="0" w:line="240" w:lineRule="auto"/>
                    <w:jc w:val="right"/>
                    <w:rPr>
                      <w:rFonts w:ascii="Arial" w:eastAsia="Times New Roman" w:hAnsi="Arial" w:cs="Arial"/>
                      <w:color w:val="333333"/>
                      <w:sz w:val="17"/>
                      <w:szCs w:val="17"/>
                      <w:lang w:val="es-CO" w:eastAsia="es-CO"/>
                    </w:rPr>
                  </w:pPr>
                  <w:r w:rsidRPr="00867CB3">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867CB3" w:rsidRPr="00867CB3" w:rsidRDefault="00867CB3" w:rsidP="00867CB3">
                  <w:pPr>
                    <w:spacing w:after="0" w:line="240" w:lineRule="auto"/>
                    <w:rPr>
                      <w:rFonts w:ascii="Arial" w:eastAsia="Times New Roman" w:hAnsi="Arial" w:cs="Arial"/>
                      <w:color w:val="333333"/>
                      <w:sz w:val="17"/>
                      <w:szCs w:val="17"/>
                      <w:lang w:val="es-CO" w:eastAsia="es-CO"/>
                    </w:rPr>
                  </w:pPr>
                  <w:r w:rsidRPr="00867CB3">
                    <w:rPr>
                      <w:rFonts w:ascii="Arial" w:eastAsia="Times New Roman" w:hAnsi="Arial" w:cs="Arial"/>
                      <w:color w:val="333333"/>
                      <w:sz w:val="17"/>
                      <w:szCs w:val="17"/>
                      <w:lang w:val="es-CO" w:eastAsia="es-CO"/>
                    </w:rPr>
                    <w:t>10/04/2015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867CB3" w:rsidRPr="00867CB3" w:rsidRDefault="00867CB3" w:rsidP="00867CB3">
                  <w:pPr>
                    <w:spacing w:after="0" w:line="240" w:lineRule="auto"/>
                    <w:jc w:val="center"/>
                    <w:rPr>
                      <w:rFonts w:ascii="Arial" w:eastAsia="Times New Roman" w:hAnsi="Arial" w:cs="Arial"/>
                      <w:color w:val="333333"/>
                      <w:sz w:val="17"/>
                      <w:szCs w:val="17"/>
                      <w:lang w:val="es-CO" w:eastAsia="es-CO"/>
                    </w:rPr>
                  </w:pPr>
                  <w:r w:rsidRPr="00867CB3">
                    <w:rPr>
                      <w:rFonts w:ascii="Arial" w:eastAsia="Times New Roman" w:hAnsi="Arial" w:cs="Arial"/>
                      <w:noProof/>
                      <w:color w:val="333333"/>
                      <w:sz w:val="17"/>
                      <w:szCs w:val="17"/>
                      <w:lang w:val="es-CO" w:eastAsia="es-CO"/>
                    </w:rPr>
                    <w:drawing>
                      <wp:inline distT="0" distB="0" distL="0" distR="0" wp14:anchorId="2585A2E9" wp14:editId="12C77ABF">
                        <wp:extent cx="144145" cy="127000"/>
                        <wp:effectExtent l="0" t="0" r="8255" b="6350"/>
                        <wp:docPr id="19" name="DataList1_ctl00_grvProcesoGerencial_ctl02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145" cy="127000"/>
                                </a:xfrm>
                                <a:prstGeom prst="rect">
                                  <a:avLst/>
                                </a:prstGeom>
                                <a:noFill/>
                                <a:ln>
                                  <a:noFill/>
                                </a:ln>
                              </pic:spPr>
                            </pic:pic>
                          </a:graphicData>
                        </a:graphic>
                      </wp:inline>
                    </w:drawing>
                  </w:r>
                </w:p>
              </w:tc>
            </w:tr>
            <w:tr w:rsidR="00867CB3" w:rsidRPr="00867CB3" w:rsidTr="00867CB3">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867CB3" w:rsidRPr="00867CB3" w:rsidRDefault="00241262" w:rsidP="00867CB3">
                  <w:pPr>
                    <w:spacing w:after="0" w:line="240" w:lineRule="auto"/>
                    <w:rPr>
                      <w:rFonts w:ascii="Arial" w:eastAsia="Times New Roman" w:hAnsi="Arial" w:cs="Arial"/>
                      <w:color w:val="333333"/>
                      <w:sz w:val="17"/>
                      <w:szCs w:val="17"/>
                      <w:lang w:val="es-CO" w:eastAsia="es-CO"/>
                    </w:rPr>
                  </w:pPr>
                  <w:hyperlink r:id="rId61" w:history="1">
                    <w:r w:rsidR="00F534B5" w:rsidRPr="00F534B5">
                      <w:rPr>
                        <w:rFonts w:ascii="Arial" w:eastAsia="Times New Roman" w:hAnsi="Arial" w:cs="Arial"/>
                        <w:color w:val="333333"/>
                        <w:sz w:val="17"/>
                        <w:szCs w:val="17"/>
                        <w:lang w:val="es-CO" w:eastAsia="es-CO"/>
                      </w:rPr>
                      <w:t>% De informes trimestralmente analizados con sus observaciones</w:t>
                    </w:r>
                  </w:hyperlink>
                  <w:r w:rsidR="00867CB3" w:rsidRPr="00867CB3">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867CB3" w:rsidRPr="00867CB3" w:rsidRDefault="00867CB3" w:rsidP="00867CB3">
                  <w:pPr>
                    <w:spacing w:after="0" w:line="240" w:lineRule="auto"/>
                    <w:rPr>
                      <w:rFonts w:ascii="Arial" w:eastAsia="Times New Roman" w:hAnsi="Arial" w:cs="Arial"/>
                      <w:color w:val="333333"/>
                      <w:sz w:val="17"/>
                      <w:szCs w:val="17"/>
                      <w:lang w:val="es-CO" w:eastAsia="es-CO"/>
                    </w:rPr>
                  </w:pPr>
                  <w:r w:rsidRPr="00867CB3">
                    <w:rPr>
                      <w:rFonts w:ascii="Arial" w:eastAsia="Times New Roman" w:hAnsi="Arial" w:cs="Arial"/>
                      <w:noProof/>
                      <w:color w:val="333333"/>
                      <w:sz w:val="17"/>
                      <w:szCs w:val="17"/>
                      <w:lang w:val="es-CO" w:eastAsia="es-CO"/>
                    </w:rPr>
                    <w:drawing>
                      <wp:inline distT="0" distB="0" distL="0" distR="0" wp14:anchorId="09BCAA69" wp14:editId="25E23A64">
                        <wp:extent cx="702945" cy="296545"/>
                        <wp:effectExtent l="0" t="0" r="1905" b="8255"/>
                        <wp:docPr id="21" name="DataList1_ctl00_grvProcesoGerencial_ctl03_Image2" descr="http://sw2k8r2isol01/isolucion/BSC/imagenes/img_semafororo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3_Image2" descr="http://sw2k8r2isol01/isolucion/BSC/imagenes/img_semafororojo.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02945" cy="296545"/>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867CB3" w:rsidRPr="00867CB3" w:rsidRDefault="00867CB3" w:rsidP="00867CB3">
                  <w:pPr>
                    <w:spacing w:after="0" w:line="240" w:lineRule="auto"/>
                    <w:jc w:val="right"/>
                    <w:rPr>
                      <w:rFonts w:ascii="Arial" w:eastAsia="Times New Roman" w:hAnsi="Arial" w:cs="Arial"/>
                      <w:color w:val="333333"/>
                      <w:sz w:val="17"/>
                      <w:szCs w:val="17"/>
                      <w:lang w:val="es-CO" w:eastAsia="es-CO"/>
                    </w:rPr>
                  </w:pPr>
                  <w:r w:rsidRPr="00867CB3">
                    <w:rPr>
                      <w:rFonts w:ascii="Arial" w:eastAsia="Times New Roman" w:hAnsi="Arial" w:cs="Arial"/>
                      <w:color w:val="333333"/>
                      <w:sz w:val="17"/>
                      <w:szCs w:val="17"/>
                      <w:lang w:val="es-CO" w:eastAsia="es-CO"/>
                    </w:rPr>
                    <w:t xml:space="preserve">1.00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867CB3" w:rsidRPr="00867CB3" w:rsidRDefault="00867CB3" w:rsidP="00867CB3">
                  <w:pPr>
                    <w:spacing w:after="0" w:line="240" w:lineRule="auto"/>
                    <w:jc w:val="right"/>
                    <w:rPr>
                      <w:rFonts w:ascii="Arial" w:eastAsia="Times New Roman" w:hAnsi="Arial" w:cs="Arial"/>
                      <w:color w:val="333333"/>
                      <w:sz w:val="17"/>
                      <w:szCs w:val="17"/>
                      <w:lang w:val="es-CO" w:eastAsia="es-CO"/>
                    </w:rPr>
                  </w:pPr>
                  <w:r w:rsidRPr="00867CB3">
                    <w:rPr>
                      <w:rFonts w:ascii="Arial" w:eastAsia="Times New Roman" w:hAnsi="Arial" w:cs="Arial"/>
                      <w:color w:val="333333"/>
                      <w:sz w:val="17"/>
                      <w:szCs w:val="17"/>
                      <w:lang w:val="es-CO" w:eastAsia="es-CO"/>
                    </w:rPr>
                    <w:t xml:space="preserve">1.00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867CB3" w:rsidRPr="00867CB3" w:rsidRDefault="00867CB3" w:rsidP="00867CB3">
                  <w:pPr>
                    <w:spacing w:after="0" w:line="240" w:lineRule="auto"/>
                    <w:jc w:val="right"/>
                    <w:rPr>
                      <w:rFonts w:ascii="Arial" w:eastAsia="Times New Roman" w:hAnsi="Arial" w:cs="Arial"/>
                      <w:color w:val="333333"/>
                      <w:sz w:val="17"/>
                      <w:szCs w:val="17"/>
                      <w:lang w:val="es-CO" w:eastAsia="es-CO"/>
                    </w:rPr>
                  </w:pPr>
                  <w:r w:rsidRPr="00867CB3">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867CB3" w:rsidRPr="00867CB3" w:rsidRDefault="00867CB3" w:rsidP="00867CB3">
                  <w:pPr>
                    <w:spacing w:after="0" w:line="240" w:lineRule="auto"/>
                    <w:rPr>
                      <w:rFonts w:ascii="Arial" w:eastAsia="Times New Roman" w:hAnsi="Arial" w:cs="Arial"/>
                      <w:color w:val="333333"/>
                      <w:sz w:val="17"/>
                      <w:szCs w:val="17"/>
                      <w:lang w:val="es-CO" w:eastAsia="es-CO"/>
                    </w:rPr>
                  </w:pPr>
                  <w:r w:rsidRPr="00867CB3">
                    <w:rPr>
                      <w:rFonts w:ascii="Arial" w:eastAsia="Times New Roman" w:hAnsi="Arial" w:cs="Arial"/>
                      <w:color w:val="333333"/>
                      <w:sz w:val="17"/>
                      <w:szCs w:val="17"/>
                      <w:lang w:val="es-CO" w:eastAsia="es-CO"/>
                    </w:rPr>
                    <w:t>10/04/2015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867CB3" w:rsidRPr="00867CB3" w:rsidRDefault="00867CB3" w:rsidP="00867CB3">
                  <w:pPr>
                    <w:spacing w:after="0" w:line="240" w:lineRule="auto"/>
                    <w:jc w:val="center"/>
                    <w:rPr>
                      <w:rFonts w:ascii="Arial" w:eastAsia="Times New Roman" w:hAnsi="Arial" w:cs="Arial"/>
                      <w:color w:val="333333"/>
                      <w:sz w:val="17"/>
                      <w:szCs w:val="17"/>
                      <w:lang w:val="es-CO" w:eastAsia="es-CO"/>
                    </w:rPr>
                  </w:pPr>
                  <w:r w:rsidRPr="00867CB3">
                    <w:rPr>
                      <w:rFonts w:ascii="Arial" w:eastAsia="Times New Roman" w:hAnsi="Arial" w:cs="Arial"/>
                      <w:noProof/>
                      <w:color w:val="333333"/>
                      <w:sz w:val="17"/>
                      <w:szCs w:val="17"/>
                      <w:lang w:val="es-CO" w:eastAsia="es-CO"/>
                    </w:rPr>
                    <w:drawing>
                      <wp:inline distT="0" distB="0" distL="0" distR="0" wp14:anchorId="72E6C34D" wp14:editId="19DF4AED">
                        <wp:extent cx="144145" cy="127000"/>
                        <wp:effectExtent l="0" t="0" r="8255" b="6350"/>
                        <wp:docPr id="31" name="DataList1_ctl00_grvProcesoGerencial_ctl03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3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145" cy="127000"/>
                                </a:xfrm>
                                <a:prstGeom prst="rect">
                                  <a:avLst/>
                                </a:prstGeom>
                                <a:noFill/>
                                <a:ln>
                                  <a:noFill/>
                                </a:ln>
                              </pic:spPr>
                            </pic:pic>
                          </a:graphicData>
                        </a:graphic>
                      </wp:inline>
                    </w:drawing>
                  </w:r>
                </w:p>
              </w:tc>
            </w:tr>
            <w:tr w:rsidR="00867CB3" w:rsidRPr="00867CB3" w:rsidTr="00867CB3">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867CB3" w:rsidRPr="00867CB3" w:rsidRDefault="00241262" w:rsidP="00867CB3">
                  <w:pPr>
                    <w:spacing w:after="0" w:line="240" w:lineRule="auto"/>
                    <w:rPr>
                      <w:rFonts w:ascii="Arial" w:eastAsia="Times New Roman" w:hAnsi="Arial" w:cs="Arial"/>
                      <w:color w:val="333333"/>
                      <w:sz w:val="17"/>
                      <w:szCs w:val="17"/>
                      <w:lang w:val="es-CO" w:eastAsia="es-CO"/>
                    </w:rPr>
                  </w:pPr>
                  <w:hyperlink r:id="rId62" w:history="1">
                    <w:r w:rsidR="00F534B5" w:rsidRPr="00F534B5">
                      <w:rPr>
                        <w:rFonts w:ascii="Arial" w:eastAsia="Times New Roman" w:hAnsi="Arial" w:cs="Arial"/>
                        <w:color w:val="333333"/>
                        <w:sz w:val="17"/>
                        <w:szCs w:val="17"/>
                        <w:lang w:val="es-CO" w:eastAsia="es-CO"/>
                      </w:rPr>
                      <w:t>% De informes trimestralmente enviados de Fosfec</w:t>
                    </w:r>
                  </w:hyperlink>
                  <w:r w:rsidR="00867CB3" w:rsidRPr="00867CB3">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867CB3" w:rsidRPr="00867CB3" w:rsidRDefault="00867CB3" w:rsidP="00867CB3">
                  <w:pPr>
                    <w:spacing w:after="0" w:line="240" w:lineRule="auto"/>
                    <w:rPr>
                      <w:rFonts w:ascii="Arial" w:eastAsia="Times New Roman" w:hAnsi="Arial" w:cs="Arial"/>
                      <w:color w:val="333333"/>
                      <w:sz w:val="17"/>
                      <w:szCs w:val="17"/>
                      <w:lang w:val="es-CO" w:eastAsia="es-CO"/>
                    </w:rPr>
                  </w:pPr>
                  <w:r w:rsidRPr="00867CB3">
                    <w:rPr>
                      <w:rFonts w:ascii="Arial" w:eastAsia="Times New Roman" w:hAnsi="Arial" w:cs="Arial"/>
                      <w:noProof/>
                      <w:color w:val="333333"/>
                      <w:sz w:val="17"/>
                      <w:szCs w:val="17"/>
                      <w:lang w:val="es-CO" w:eastAsia="es-CO"/>
                    </w:rPr>
                    <w:drawing>
                      <wp:inline distT="0" distB="0" distL="0" distR="0" wp14:anchorId="264A1395" wp14:editId="02DDF86D">
                        <wp:extent cx="702945" cy="296545"/>
                        <wp:effectExtent l="0" t="0" r="1905" b="8255"/>
                        <wp:docPr id="33" name="DataList1_ctl00_grvProcesoGerencial_ctl04_Image2" descr="http://sw2k8r2isol01/isolucion/BSC/imagenes/img_semafororo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4_Image2" descr="http://sw2k8r2isol01/isolucion/BSC/imagenes/img_semafororojo.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02945" cy="296545"/>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867CB3" w:rsidRPr="00867CB3" w:rsidRDefault="00867CB3" w:rsidP="00867CB3">
                  <w:pPr>
                    <w:spacing w:after="0" w:line="240" w:lineRule="auto"/>
                    <w:jc w:val="right"/>
                    <w:rPr>
                      <w:rFonts w:ascii="Arial" w:eastAsia="Times New Roman" w:hAnsi="Arial" w:cs="Arial"/>
                      <w:color w:val="333333"/>
                      <w:sz w:val="17"/>
                      <w:szCs w:val="17"/>
                      <w:lang w:val="es-CO" w:eastAsia="es-CO"/>
                    </w:rPr>
                  </w:pPr>
                  <w:r w:rsidRPr="00867CB3">
                    <w:rPr>
                      <w:rFonts w:ascii="Arial" w:eastAsia="Times New Roman" w:hAnsi="Arial" w:cs="Arial"/>
                      <w:color w:val="333333"/>
                      <w:sz w:val="17"/>
                      <w:szCs w:val="17"/>
                      <w:lang w:val="es-CO" w:eastAsia="es-CO"/>
                    </w:rPr>
                    <w:t xml:space="preserve">1.00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867CB3" w:rsidRPr="00867CB3" w:rsidRDefault="00867CB3" w:rsidP="00867CB3">
                  <w:pPr>
                    <w:spacing w:after="0" w:line="240" w:lineRule="auto"/>
                    <w:jc w:val="right"/>
                    <w:rPr>
                      <w:rFonts w:ascii="Arial" w:eastAsia="Times New Roman" w:hAnsi="Arial" w:cs="Arial"/>
                      <w:color w:val="333333"/>
                      <w:sz w:val="17"/>
                      <w:szCs w:val="17"/>
                      <w:lang w:val="es-CO" w:eastAsia="es-CO"/>
                    </w:rPr>
                  </w:pPr>
                  <w:r w:rsidRPr="00867CB3">
                    <w:rPr>
                      <w:rFonts w:ascii="Arial" w:eastAsia="Times New Roman" w:hAnsi="Arial" w:cs="Arial"/>
                      <w:color w:val="333333"/>
                      <w:sz w:val="17"/>
                      <w:szCs w:val="17"/>
                      <w:lang w:val="es-CO" w:eastAsia="es-CO"/>
                    </w:rPr>
                    <w:t xml:space="preserve">1.00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867CB3" w:rsidRPr="00867CB3" w:rsidRDefault="00867CB3" w:rsidP="00867CB3">
                  <w:pPr>
                    <w:spacing w:after="0" w:line="240" w:lineRule="auto"/>
                    <w:jc w:val="right"/>
                    <w:rPr>
                      <w:rFonts w:ascii="Arial" w:eastAsia="Times New Roman" w:hAnsi="Arial" w:cs="Arial"/>
                      <w:color w:val="333333"/>
                      <w:sz w:val="17"/>
                      <w:szCs w:val="17"/>
                      <w:lang w:val="es-CO" w:eastAsia="es-CO"/>
                    </w:rPr>
                  </w:pPr>
                  <w:r w:rsidRPr="00867CB3">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867CB3" w:rsidRPr="00867CB3" w:rsidRDefault="00867CB3" w:rsidP="00867CB3">
                  <w:pPr>
                    <w:spacing w:after="0" w:line="240" w:lineRule="auto"/>
                    <w:rPr>
                      <w:rFonts w:ascii="Arial" w:eastAsia="Times New Roman" w:hAnsi="Arial" w:cs="Arial"/>
                      <w:color w:val="333333"/>
                      <w:sz w:val="17"/>
                      <w:szCs w:val="17"/>
                      <w:lang w:val="es-CO" w:eastAsia="es-CO"/>
                    </w:rPr>
                  </w:pPr>
                  <w:r w:rsidRPr="00867CB3">
                    <w:rPr>
                      <w:rFonts w:ascii="Arial" w:eastAsia="Times New Roman" w:hAnsi="Arial" w:cs="Arial"/>
                      <w:color w:val="333333"/>
                      <w:sz w:val="17"/>
                      <w:szCs w:val="17"/>
                      <w:lang w:val="es-CO" w:eastAsia="es-CO"/>
                    </w:rPr>
                    <w:t>10/04/2015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867CB3" w:rsidRPr="00867CB3" w:rsidRDefault="00867CB3" w:rsidP="00867CB3">
                  <w:pPr>
                    <w:spacing w:after="0" w:line="240" w:lineRule="auto"/>
                    <w:jc w:val="center"/>
                    <w:rPr>
                      <w:rFonts w:ascii="Arial" w:eastAsia="Times New Roman" w:hAnsi="Arial" w:cs="Arial"/>
                      <w:color w:val="333333"/>
                      <w:sz w:val="17"/>
                      <w:szCs w:val="17"/>
                      <w:lang w:val="es-CO" w:eastAsia="es-CO"/>
                    </w:rPr>
                  </w:pPr>
                  <w:r w:rsidRPr="00867CB3">
                    <w:rPr>
                      <w:rFonts w:ascii="Arial" w:eastAsia="Times New Roman" w:hAnsi="Arial" w:cs="Arial"/>
                      <w:noProof/>
                      <w:color w:val="333333"/>
                      <w:sz w:val="17"/>
                      <w:szCs w:val="17"/>
                      <w:lang w:val="es-CO" w:eastAsia="es-CO"/>
                    </w:rPr>
                    <w:drawing>
                      <wp:inline distT="0" distB="0" distL="0" distR="0" wp14:anchorId="1890110B" wp14:editId="69EA8340">
                        <wp:extent cx="144145" cy="127000"/>
                        <wp:effectExtent l="0" t="0" r="8255" b="6350"/>
                        <wp:docPr id="35" name="DataList1_ctl00_grvProcesoGerencial_ctl04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4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145" cy="127000"/>
                                </a:xfrm>
                                <a:prstGeom prst="rect">
                                  <a:avLst/>
                                </a:prstGeom>
                                <a:noFill/>
                                <a:ln>
                                  <a:noFill/>
                                </a:ln>
                              </pic:spPr>
                            </pic:pic>
                          </a:graphicData>
                        </a:graphic>
                      </wp:inline>
                    </w:drawing>
                  </w:r>
                </w:p>
              </w:tc>
            </w:tr>
            <w:tr w:rsidR="00867CB3" w:rsidRPr="00867CB3">
              <w:tblPrEx>
                <w:tblCellSpacing w:w="15" w:type="dxa"/>
                <w:tblBorders>
                  <w:top w:val="none" w:sz="0" w:space="0" w:color="auto"/>
                  <w:left w:val="none" w:sz="0" w:space="0" w:color="auto"/>
                  <w:bottom w:val="none" w:sz="0" w:space="0" w:color="auto"/>
                  <w:right w:val="none" w:sz="0" w:space="0" w:color="auto"/>
                </w:tblBorders>
              </w:tblPrEx>
              <w:trPr>
                <w:gridAfter w:val="3"/>
                <w:tblCellSpacing w:w="15" w:type="dxa"/>
              </w:trPr>
              <w:tc>
                <w:tcPr>
                  <w:tcW w:w="0" w:type="auto"/>
                  <w:shd w:val="clear" w:color="auto" w:fill="ECE1BB"/>
                  <w:vAlign w:val="center"/>
                  <w:hideMark/>
                </w:tcPr>
                <w:p w:rsidR="00867CB3" w:rsidRPr="00867CB3" w:rsidRDefault="00867CB3" w:rsidP="00867CB3">
                  <w:pPr>
                    <w:spacing w:after="0" w:line="240" w:lineRule="auto"/>
                    <w:rPr>
                      <w:rFonts w:ascii="Arial" w:eastAsia="Times New Roman" w:hAnsi="Arial" w:cs="Arial"/>
                      <w:b/>
                      <w:bCs/>
                      <w:color w:val="333333"/>
                      <w:sz w:val="17"/>
                      <w:szCs w:val="17"/>
                      <w:lang w:val="es-CO" w:eastAsia="es-CO"/>
                    </w:rPr>
                  </w:pPr>
                  <w:r w:rsidRPr="00867CB3">
                    <w:rPr>
                      <w:rFonts w:ascii="Arial" w:eastAsia="Times New Roman" w:hAnsi="Arial" w:cs="Arial"/>
                      <w:b/>
                      <w:bCs/>
                      <w:color w:val="333333"/>
                      <w:sz w:val="17"/>
                      <w:szCs w:val="17"/>
                      <w:lang w:val="es-CO" w:eastAsia="es-CO"/>
                    </w:rPr>
                    <w:t>Total:</w:t>
                  </w:r>
                </w:p>
              </w:tc>
              <w:tc>
                <w:tcPr>
                  <w:tcW w:w="0" w:type="auto"/>
                  <w:gridSpan w:val="4"/>
                  <w:shd w:val="clear" w:color="auto" w:fill="ECE1BB"/>
                  <w:vAlign w:val="center"/>
                  <w:hideMark/>
                </w:tcPr>
                <w:p w:rsidR="00867CB3" w:rsidRPr="00867CB3" w:rsidRDefault="00867CB3" w:rsidP="00867CB3">
                  <w:pPr>
                    <w:spacing w:after="0" w:line="240" w:lineRule="auto"/>
                    <w:jc w:val="right"/>
                    <w:rPr>
                      <w:rFonts w:ascii="Arial" w:eastAsia="Times New Roman" w:hAnsi="Arial" w:cs="Arial"/>
                      <w:b/>
                      <w:bCs/>
                      <w:color w:val="333333"/>
                      <w:sz w:val="17"/>
                      <w:szCs w:val="17"/>
                      <w:lang w:val="es-CO" w:eastAsia="es-CO"/>
                    </w:rPr>
                  </w:pPr>
                  <w:r w:rsidRPr="00867CB3">
                    <w:rPr>
                      <w:rFonts w:ascii="Arial" w:eastAsia="Times New Roman" w:hAnsi="Arial" w:cs="Arial"/>
                      <w:b/>
                      <w:bCs/>
                      <w:color w:val="333333"/>
                      <w:sz w:val="17"/>
                      <w:szCs w:val="17"/>
                      <w:lang w:val="es-CO" w:eastAsia="es-CO"/>
                    </w:rPr>
                    <w:t>100.00%</w:t>
                  </w:r>
                </w:p>
              </w:tc>
            </w:tr>
          </w:tbl>
          <w:p w:rsidR="00867CB3" w:rsidRPr="00867CB3" w:rsidRDefault="00867CB3" w:rsidP="00867CB3">
            <w:pPr>
              <w:spacing w:after="0" w:line="240" w:lineRule="auto"/>
              <w:rPr>
                <w:rFonts w:ascii="Arial" w:eastAsia="Times New Roman" w:hAnsi="Arial" w:cs="Arial"/>
                <w:color w:val="333333"/>
                <w:sz w:val="17"/>
                <w:szCs w:val="17"/>
                <w:lang w:val="es-CO" w:eastAsia="es-CO"/>
              </w:rPr>
            </w:pPr>
          </w:p>
        </w:tc>
      </w:tr>
      <w:tr w:rsidR="00867CB3" w:rsidRPr="00867CB3" w:rsidTr="00F534B5">
        <w:trPr>
          <w:tblCellSpacing w:w="15" w:type="dxa"/>
        </w:trPr>
        <w:tc>
          <w:tcPr>
            <w:tcW w:w="10737" w:type="dxa"/>
            <w:gridSpan w:val="2"/>
            <w:vAlign w:val="center"/>
            <w:hideMark/>
          </w:tcPr>
          <w:p w:rsidR="00867CB3" w:rsidRPr="00867CB3" w:rsidRDefault="00867CB3" w:rsidP="00867CB3">
            <w:pPr>
              <w:spacing w:after="0" w:line="240" w:lineRule="auto"/>
              <w:rPr>
                <w:rFonts w:ascii="Arial" w:eastAsia="Times New Roman" w:hAnsi="Arial" w:cs="Arial"/>
                <w:color w:val="333333"/>
                <w:sz w:val="17"/>
                <w:szCs w:val="17"/>
                <w:lang w:val="es-CO" w:eastAsia="es-CO"/>
              </w:rPr>
            </w:pPr>
          </w:p>
        </w:tc>
      </w:tr>
      <w:tr w:rsidR="00867CB3" w:rsidRPr="00867CB3" w:rsidTr="00F534B5">
        <w:trPr>
          <w:tblCellSpacing w:w="15" w:type="dxa"/>
        </w:trPr>
        <w:tc>
          <w:tcPr>
            <w:tcW w:w="10737" w:type="dxa"/>
            <w:gridSpan w:val="2"/>
            <w:vAlign w:val="center"/>
            <w:hideMark/>
          </w:tcPr>
          <w:p w:rsidR="00867CB3" w:rsidRPr="00867CB3" w:rsidRDefault="00867CB3" w:rsidP="00867CB3">
            <w:pPr>
              <w:spacing w:after="0" w:line="240" w:lineRule="auto"/>
              <w:rPr>
                <w:rFonts w:ascii="Arial" w:eastAsia="Times New Roman" w:hAnsi="Arial" w:cs="Arial"/>
                <w:color w:val="333333"/>
                <w:sz w:val="17"/>
                <w:szCs w:val="17"/>
                <w:lang w:val="es-CO" w:eastAsia="es-CO"/>
              </w:rPr>
            </w:pPr>
          </w:p>
        </w:tc>
      </w:tr>
    </w:tbl>
    <w:p w:rsidR="00980CE7" w:rsidRDefault="00980CE7" w:rsidP="00980CE7">
      <w:pPr>
        <w:pStyle w:val="Prrafodelista"/>
        <w:spacing w:after="0" w:line="240" w:lineRule="auto"/>
        <w:ind w:left="1080"/>
        <w:jc w:val="center"/>
        <w:rPr>
          <w:rFonts w:ascii="Arial" w:eastAsia="Times New Roman" w:hAnsi="Arial" w:cs="Arial"/>
          <w:color w:val="333333"/>
          <w:sz w:val="16"/>
          <w:szCs w:val="16"/>
          <w:lang w:eastAsia="es-CO"/>
        </w:rPr>
      </w:pPr>
      <w:r w:rsidRPr="002874B6">
        <w:rPr>
          <w:rFonts w:ascii="Arial" w:eastAsia="Times New Roman" w:hAnsi="Arial" w:cs="Arial"/>
          <w:color w:val="333333"/>
          <w:sz w:val="16"/>
          <w:szCs w:val="16"/>
          <w:lang w:eastAsia="es-CO"/>
        </w:rPr>
        <w:t>Fuente Link “Visualización” ISolución</w:t>
      </w:r>
      <w:r>
        <w:rPr>
          <w:rFonts w:ascii="Arial" w:eastAsia="Times New Roman" w:hAnsi="Arial" w:cs="Arial"/>
          <w:color w:val="333333"/>
          <w:sz w:val="16"/>
          <w:szCs w:val="16"/>
          <w:lang w:eastAsia="es-CO"/>
        </w:rPr>
        <w:t>, 17</w:t>
      </w:r>
      <w:r w:rsidRPr="002874B6">
        <w:rPr>
          <w:rFonts w:ascii="Arial" w:eastAsia="Times New Roman" w:hAnsi="Arial" w:cs="Arial"/>
          <w:color w:val="333333"/>
          <w:sz w:val="16"/>
          <w:szCs w:val="16"/>
          <w:lang w:eastAsia="es-CO"/>
        </w:rPr>
        <w:t xml:space="preserve"> de</w:t>
      </w:r>
      <w:r>
        <w:rPr>
          <w:rFonts w:ascii="Arial" w:eastAsia="Times New Roman" w:hAnsi="Arial" w:cs="Arial"/>
          <w:color w:val="333333"/>
          <w:sz w:val="16"/>
          <w:szCs w:val="16"/>
          <w:lang w:eastAsia="es-CO"/>
        </w:rPr>
        <w:t xml:space="preserve"> Abril de 2015</w:t>
      </w:r>
      <w:r w:rsidRPr="002874B6">
        <w:rPr>
          <w:rFonts w:ascii="Arial" w:eastAsia="Times New Roman" w:hAnsi="Arial" w:cs="Arial"/>
          <w:color w:val="333333"/>
          <w:sz w:val="16"/>
          <w:szCs w:val="16"/>
          <w:lang w:eastAsia="es-CO"/>
        </w:rPr>
        <w:t>.</w:t>
      </w:r>
    </w:p>
    <w:p w:rsidR="00F03E13" w:rsidRDefault="00F03E13" w:rsidP="006920F5">
      <w:pPr>
        <w:pStyle w:val="Prrafodelista"/>
        <w:spacing w:after="0" w:line="240" w:lineRule="auto"/>
        <w:ind w:left="0"/>
        <w:jc w:val="both"/>
        <w:rPr>
          <w:rFonts w:ascii="Arial" w:hAnsi="Arial" w:cs="Arial"/>
          <w:b/>
        </w:rPr>
      </w:pPr>
    </w:p>
    <w:p w:rsidR="00F534B5" w:rsidRDefault="00F534B5" w:rsidP="00F534B5">
      <w:pPr>
        <w:spacing w:after="0" w:line="240" w:lineRule="auto"/>
        <w:jc w:val="both"/>
        <w:rPr>
          <w:rFonts w:ascii="Arial" w:hAnsi="Arial" w:cs="Arial"/>
          <w:b/>
        </w:rPr>
      </w:pPr>
      <w:r>
        <w:rPr>
          <w:rFonts w:ascii="Arial" w:hAnsi="Arial" w:cs="Arial"/>
          <w:b/>
        </w:rPr>
        <w:lastRenderedPageBreak/>
        <w:t>OBSERVACIO</w:t>
      </w:r>
      <w:r w:rsidRPr="002874B6">
        <w:rPr>
          <w:rFonts w:ascii="Arial" w:hAnsi="Arial" w:cs="Arial"/>
          <w:b/>
        </w:rPr>
        <w:t>N</w:t>
      </w:r>
      <w:r>
        <w:rPr>
          <w:rFonts w:ascii="Arial" w:hAnsi="Arial" w:cs="Arial"/>
          <w:b/>
        </w:rPr>
        <w:t>ES:</w:t>
      </w:r>
    </w:p>
    <w:p w:rsidR="00F534B5" w:rsidRDefault="00F534B5" w:rsidP="00F534B5">
      <w:pPr>
        <w:spacing w:after="0" w:line="240" w:lineRule="auto"/>
        <w:jc w:val="both"/>
        <w:rPr>
          <w:rFonts w:ascii="Arial" w:hAnsi="Arial" w:cs="Arial"/>
          <w:b/>
        </w:rPr>
      </w:pPr>
    </w:p>
    <w:p w:rsidR="00B6361C" w:rsidRPr="00A62430" w:rsidRDefault="00A62430" w:rsidP="00462726">
      <w:pPr>
        <w:pStyle w:val="Prrafodelista"/>
        <w:numPr>
          <w:ilvl w:val="0"/>
          <w:numId w:val="24"/>
        </w:numPr>
        <w:spacing w:after="0" w:line="240" w:lineRule="auto"/>
        <w:jc w:val="both"/>
        <w:rPr>
          <w:rFonts w:ascii="Arial" w:eastAsia="Times New Roman" w:hAnsi="Arial" w:cs="Arial"/>
          <w:color w:val="333333"/>
          <w:sz w:val="16"/>
          <w:szCs w:val="16"/>
          <w:lang w:eastAsia="es-CO"/>
        </w:rPr>
      </w:pPr>
      <w:r w:rsidRPr="00A62430">
        <w:rPr>
          <w:rFonts w:ascii="Arial" w:hAnsi="Arial" w:cs="Arial"/>
        </w:rPr>
        <w:t>Revisar el reporte del indicador para que concuerde con la meta indicad</w:t>
      </w:r>
      <w:r>
        <w:rPr>
          <w:rFonts w:ascii="Arial" w:hAnsi="Arial" w:cs="Arial"/>
        </w:rPr>
        <w:t>a en la ficha técnica del mismo,</w:t>
      </w:r>
      <w:r w:rsidRPr="00A62430">
        <w:rPr>
          <w:rFonts w:ascii="Arial" w:hAnsi="Arial" w:cs="Arial"/>
        </w:rPr>
        <w:t xml:space="preserve"> </w:t>
      </w:r>
      <w:r w:rsidR="00B6361C" w:rsidRPr="00A62430">
        <w:rPr>
          <w:rFonts w:ascii="Arial" w:hAnsi="Arial" w:cs="Arial"/>
        </w:rPr>
        <w:t xml:space="preserve">pues está determinado en porcentaje y no </w:t>
      </w:r>
      <w:r w:rsidR="00462726" w:rsidRPr="00A62430">
        <w:rPr>
          <w:rFonts w:ascii="Arial" w:hAnsi="Arial" w:cs="Arial"/>
        </w:rPr>
        <w:t xml:space="preserve">en </w:t>
      </w:r>
      <w:r w:rsidR="00B6361C" w:rsidRPr="00A62430">
        <w:rPr>
          <w:rFonts w:ascii="Arial" w:hAnsi="Arial" w:cs="Arial"/>
        </w:rPr>
        <w:t xml:space="preserve">valor </w:t>
      </w:r>
      <w:r w:rsidR="00462726" w:rsidRPr="00A62430">
        <w:rPr>
          <w:rFonts w:ascii="Arial" w:hAnsi="Arial" w:cs="Arial"/>
        </w:rPr>
        <w:t>numérico</w:t>
      </w:r>
      <w:r w:rsidR="00B6361C" w:rsidRPr="00A62430">
        <w:rPr>
          <w:rFonts w:ascii="Arial" w:hAnsi="Arial" w:cs="Arial"/>
        </w:rPr>
        <w:t xml:space="preserve">. </w:t>
      </w:r>
      <w:r w:rsidR="00462726" w:rsidRPr="00A62430">
        <w:rPr>
          <w:rFonts w:ascii="Arial" w:hAnsi="Arial" w:cs="Arial"/>
        </w:rPr>
        <w:t>Lo que</w:t>
      </w:r>
      <w:r w:rsidR="005E74B8">
        <w:rPr>
          <w:rFonts w:ascii="Arial" w:hAnsi="Arial" w:cs="Arial"/>
        </w:rPr>
        <w:t xml:space="preserve"> puede implicar una</w:t>
      </w:r>
      <w:r w:rsidR="00B6361C" w:rsidRPr="00A62430">
        <w:rPr>
          <w:rFonts w:ascii="Arial" w:hAnsi="Arial" w:cs="Arial"/>
        </w:rPr>
        <w:t xml:space="preserve"> </w:t>
      </w:r>
      <w:r w:rsidR="00462726" w:rsidRPr="00A62430">
        <w:rPr>
          <w:rFonts w:ascii="Arial" w:hAnsi="Arial" w:cs="Arial"/>
        </w:rPr>
        <w:t>inconsistencia</w:t>
      </w:r>
      <w:r w:rsidR="00B6361C" w:rsidRPr="00A62430">
        <w:rPr>
          <w:rFonts w:ascii="Arial" w:hAnsi="Arial" w:cs="Arial"/>
        </w:rPr>
        <w:t xml:space="preserve"> en el color del semáforo</w:t>
      </w:r>
      <w:r w:rsidR="00462726" w:rsidRPr="00A62430">
        <w:rPr>
          <w:rFonts w:ascii="Arial" w:hAnsi="Arial" w:cs="Arial"/>
        </w:rPr>
        <w:t>.</w:t>
      </w:r>
    </w:p>
    <w:p w:rsidR="00F534B5" w:rsidRDefault="00F534B5" w:rsidP="006920F5">
      <w:pPr>
        <w:spacing w:after="0" w:line="240" w:lineRule="auto"/>
        <w:jc w:val="center"/>
        <w:rPr>
          <w:rFonts w:ascii="Arial" w:eastAsia="Times New Roman" w:hAnsi="Arial" w:cs="Arial"/>
          <w:color w:val="333333"/>
          <w:sz w:val="16"/>
          <w:szCs w:val="16"/>
          <w:lang w:eastAsia="es-CO"/>
        </w:rPr>
      </w:pPr>
    </w:p>
    <w:p w:rsidR="00F534B5" w:rsidRDefault="00F534B5" w:rsidP="006920F5">
      <w:pPr>
        <w:spacing w:after="0" w:line="240" w:lineRule="auto"/>
        <w:jc w:val="center"/>
        <w:rPr>
          <w:rFonts w:ascii="Arial" w:eastAsia="Times New Roman" w:hAnsi="Arial" w:cs="Arial"/>
          <w:color w:val="333333"/>
          <w:sz w:val="16"/>
          <w:szCs w:val="16"/>
          <w:lang w:eastAsia="es-CO"/>
        </w:rPr>
      </w:pPr>
    </w:p>
    <w:p w:rsidR="00332252" w:rsidRDefault="00332252" w:rsidP="006920F5">
      <w:pPr>
        <w:spacing w:after="0" w:line="240" w:lineRule="auto"/>
        <w:jc w:val="center"/>
        <w:rPr>
          <w:rFonts w:ascii="Arial" w:eastAsia="Times New Roman" w:hAnsi="Arial" w:cs="Arial"/>
          <w:color w:val="333333"/>
          <w:sz w:val="16"/>
          <w:szCs w:val="16"/>
          <w:lang w:eastAsia="es-CO"/>
        </w:rPr>
      </w:pPr>
    </w:p>
    <w:p w:rsidR="00E165ED" w:rsidRDefault="006920F5" w:rsidP="00E165ED">
      <w:pPr>
        <w:pStyle w:val="Prrafodelista"/>
        <w:numPr>
          <w:ilvl w:val="0"/>
          <w:numId w:val="22"/>
        </w:numPr>
        <w:spacing w:after="0" w:line="240" w:lineRule="auto"/>
        <w:ind w:left="0"/>
        <w:jc w:val="both"/>
        <w:rPr>
          <w:rFonts w:ascii="Arial" w:hAnsi="Arial" w:cs="Arial"/>
        </w:rPr>
      </w:pPr>
      <w:r w:rsidRPr="00095F83">
        <w:rPr>
          <w:rFonts w:ascii="Arial" w:hAnsi="Arial" w:cs="Arial"/>
          <w:b/>
        </w:rPr>
        <w:t>PROCESO: VISITAS A ENTES VIGILADOS</w:t>
      </w:r>
      <w:r>
        <w:rPr>
          <w:rFonts w:ascii="Arial" w:hAnsi="Arial" w:cs="Arial"/>
          <w:b/>
        </w:rPr>
        <w:t xml:space="preserve">: </w:t>
      </w:r>
      <w:r>
        <w:rPr>
          <w:rFonts w:ascii="Arial" w:hAnsi="Arial" w:cs="Arial"/>
        </w:rPr>
        <w:t xml:space="preserve">Este proceso cuenta con </w:t>
      </w:r>
      <w:r w:rsidR="00403987">
        <w:rPr>
          <w:rFonts w:ascii="Arial" w:hAnsi="Arial" w:cs="Arial"/>
        </w:rPr>
        <w:t>tres (3</w:t>
      </w:r>
      <w:r>
        <w:rPr>
          <w:rFonts w:ascii="Arial" w:hAnsi="Arial" w:cs="Arial"/>
        </w:rPr>
        <w:t xml:space="preserve">) indicadores de los cuales </w:t>
      </w:r>
      <w:r w:rsidR="00403987">
        <w:rPr>
          <w:rFonts w:ascii="Arial" w:hAnsi="Arial" w:cs="Arial"/>
        </w:rPr>
        <w:t>todos</w:t>
      </w:r>
      <w:r>
        <w:rPr>
          <w:rFonts w:ascii="Arial" w:hAnsi="Arial" w:cs="Arial"/>
        </w:rPr>
        <w:t xml:space="preserve"> fueron reportados de acuerdo a la frecuencia </w:t>
      </w:r>
      <w:r w:rsidR="00332252">
        <w:rPr>
          <w:rFonts w:ascii="Arial" w:hAnsi="Arial" w:cs="Arial"/>
        </w:rPr>
        <w:t>de medición.</w:t>
      </w:r>
    </w:p>
    <w:p w:rsidR="00E165ED" w:rsidRDefault="00E165ED" w:rsidP="00E165ED">
      <w:pPr>
        <w:spacing w:after="0" w:line="240" w:lineRule="auto"/>
        <w:jc w:val="both"/>
        <w:rPr>
          <w:rFonts w:ascii="Arial" w:hAnsi="Arial" w:cs="Arial"/>
        </w:rPr>
      </w:pPr>
    </w:p>
    <w:tbl>
      <w:tblPr>
        <w:tblW w:w="10740" w:type="dxa"/>
        <w:tblInd w:w="-658"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5266"/>
        <w:gridCol w:w="1140"/>
        <w:gridCol w:w="752"/>
        <w:gridCol w:w="550"/>
        <w:gridCol w:w="615"/>
        <w:gridCol w:w="615"/>
        <w:gridCol w:w="881"/>
        <w:gridCol w:w="921"/>
      </w:tblGrid>
      <w:tr w:rsidR="00E165ED" w:rsidRPr="00E165ED" w:rsidTr="00E165ED">
        <w:trPr>
          <w:trHeight w:val="450"/>
        </w:trPr>
        <w:tc>
          <w:tcPr>
            <w:tcW w:w="0" w:type="auto"/>
            <w:shd w:val="clear" w:color="auto" w:fill="F6F1E0"/>
            <w:vAlign w:val="center"/>
            <w:hideMark/>
          </w:tcPr>
          <w:p w:rsidR="00E165ED" w:rsidRPr="00E165ED" w:rsidRDefault="00E165ED" w:rsidP="00E165ED">
            <w:pPr>
              <w:spacing w:after="0" w:line="240" w:lineRule="auto"/>
              <w:jc w:val="center"/>
              <w:rPr>
                <w:rFonts w:ascii="Arial" w:eastAsia="Times New Roman" w:hAnsi="Arial" w:cs="Arial"/>
                <w:b/>
                <w:bCs/>
                <w:color w:val="887324"/>
                <w:sz w:val="18"/>
                <w:szCs w:val="18"/>
                <w:lang w:val="es-CO" w:eastAsia="es-CO"/>
              </w:rPr>
            </w:pPr>
            <w:r w:rsidRPr="00E165ED">
              <w:rPr>
                <w:rFonts w:ascii="Arial" w:eastAsia="Times New Roman" w:hAnsi="Arial" w:cs="Arial"/>
                <w:b/>
                <w:bCs/>
                <w:color w:val="887324"/>
                <w:sz w:val="18"/>
                <w:szCs w:val="18"/>
                <w:lang w:val="es-CO" w:eastAsia="es-CO"/>
              </w:rPr>
              <w:t>Indicador</w:t>
            </w:r>
          </w:p>
        </w:tc>
        <w:tc>
          <w:tcPr>
            <w:tcW w:w="0" w:type="auto"/>
            <w:shd w:val="clear" w:color="auto" w:fill="F6F1E0"/>
            <w:vAlign w:val="center"/>
            <w:hideMark/>
          </w:tcPr>
          <w:p w:rsidR="00E165ED" w:rsidRPr="00E165ED" w:rsidRDefault="00E165ED" w:rsidP="00E165ED">
            <w:pPr>
              <w:spacing w:after="0" w:line="240" w:lineRule="auto"/>
              <w:jc w:val="center"/>
              <w:rPr>
                <w:rFonts w:ascii="Arial" w:eastAsia="Times New Roman" w:hAnsi="Arial" w:cs="Arial"/>
                <w:b/>
                <w:bCs/>
                <w:sz w:val="20"/>
                <w:szCs w:val="20"/>
                <w:lang w:val="es-CO" w:eastAsia="es-CO"/>
              </w:rPr>
            </w:pPr>
          </w:p>
        </w:tc>
        <w:tc>
          <w:tcPr>
            <w:tcW w:w="0" w:type="auto"/>
            <w:shd w:val="clear" w:color="auto" w:fill="F6F1E0"/>
            <w:vAlign w:val="center"/>
            <w:hideMark/>
          </w:tcPr>
          <w:p w:rsidR="00E165ED" w:rsidRPr="00E165ED" w:rsidRDefault="00E165ED" w:rsidP="00E165ED">
            <w:pPr>
              <w:spacing w:after="0" w:line="240" w:lineRule="auto"/>
              <w:jc w:val="center"/>
              <w:rPr>
                <w:rFonts w:ascii="Arial" w:eastAsia="Times New Roman" w:hAnsi="Arial" w:cs="Arial"/>
                <w:b/>
                <w:bCs/>
                <w:color w:val="887324"/>
                <w:sz w:val="18"/>
                <w:szCs w:val="18"/>
                <w:lang w:val="es-CO" w:eastAsia="es-CO"/>
              </w:rPr>
            </w:pPr>
            <w:r w:rsidRPr="00E165ED">
              <w:rPr>
                <w:rFonts w:ascii="Arial" w:eastAsia="Times New Roman" w:hAnsi="Arial" w:cs="Arial"/>
                <w:b/>
                <w:bCs/>
                <w:color w:val="887324"/>
                <w:sz w:val="18"/>
                <w:szCs w:val="18"/>
                <w:lang w:val="es-CO" w:eastAsia="es-CO"/>
              </w:rPr>
              <w:t>Valor Real</w:t>
            </w:r>
          </w:p>
        </w:tc>
        <w:tc>
          <w:tcPr>
            <w:tcW w:w="0" w:type="auto"/>
            <w:shd w:val="clear" w:color="auto" w:fill="F6F1E0"/>
            <w:vAlign w:val="center"/>
            <w:hideMark/>
          </w:tcPr>
          <w:p w:rsidR="00E165ED" w:rsidRPr="00E165ED" w:rsidRDefault="00E165ED" w:rsidP="00E165ED">
            <w:pPr>
              <w:spacing w:after="0" w:line="240" w:lineRule="auto"/>
              <w:jc w:val="center"/>
              <w:rPr>
                <w:rFonts w:ascii="Arial" w:eastAsia="Times New Roman" w:hAnsi="Arial" w:cs="Arial"/>
                <w:b/>
                <w:bCs/>
                <w:color w:val="887324"/>
                <w:sz w:val="18"/>
                <w:szCs w:val="18"/>
                <w:lang w:val="es-CO" w:eastAsia="es-CO"/>
              </w:rPr>
            </w:pPr>
            <w:r w:rsidRPr="00E165ED">
              <w:rPr>
                <w:rFonts w:ascii="Arial" w:eastAsia="Times New Roman" w:hAnsi="Arial" w:cs="Arial"/>
                <w:b/>
                <w:bCs/>
                <w:color w:val="887324"/>
                <w:sz w:val="18"/>
                <w:szCs w:val="18"/>
                <w:lang w:val="es-CO" w:eastAsia="es-CO"/>
              </w:rPr>
              <w:t>Meta</w:t>
            </w:r>
          </w:p>
        </w:tc>
        <w:tc>
          <w:tcPr>
            <w:tcW w:w="0" w:type="auto"/>
            <w:gridSpan w:val="2"/>
            <w:shd w:val="clear" w:color="auto" w:fill="F6F1E0"/>
            <w:vAlign w:val="center"/>
            <w:hideMark/>
          </w:tcPr>
          <w:p w:rsidR="00E165ED" w:rsidRPr="00E165ED" w:rsidRDefault="00E165ED" w:rsidP="00E165ED">
            <w:pPr>
              <w:spacing w:after="0" w:line="240" w:lineRule="auto"/>
              <w:jc w:val="center"/>
              <w:rPr>
                <w:rFonts w:ascii="Arial" w:eastAsia="Times New Roman" w:hAnsi="Arial" w:cs="Arial"/>
                <w:b/>
                <w:bCs/>
                <w:color w:val="887324"/>
                <w:sz w:val="18"/>
                <w:szCs w:val="18"/>
                <w:lang w:val="es-CO" w:eastAsia="es-CO"/>
              </w:rPr>
            </w:pPr>
            <w:r w:rsidRPr="00E165ED">
              <w:rPr>
                <w:rFonts w:ascii="Arial" w:eastAsia="Times New Roman" w:hAnsi="Arial" w:cs="Arial"/>
                <w:b/>
                <w:bCs/>
                <w:color w:val="887324"/>
                <w:sz w:val="18"/>
                <w:szCs w:val="18"/>
                <w:lang w:val="es-CO" w:eastAsia="es-CO"/>
              </w:rPr>
              <w:t>Cumplimiento</w:t>
            </w:r>
          </w:p>
        </w:tc>
        <w:tc>
          <w:tcPr>
            <w:tcW w:w="0" w:type="auto"/>
            <w:shd w:val="clear" w:color="auto" w:fill="F6F1E0"/>
            <w:vAlign w:val="center"/>
            <w:hideMark/>
          </w:tcPr>
          <w:p w:rsidR="00E165ED" w:rsidRPr="00E165ED" w:rsidRDefault="00E165ED" w:rsidP="00E165ED">
            <w:pPr>
              <w:spacing w:after="0" w:line="240" w:lineRule="auto"/>
              <w:jc w:val="center"/>
              <w:rPr>
                <w:rFonts w:ascii="Arial" w:eastAsia="Times New Roman" w:hAnsi="Arial" w:cs="Arial"/>
                <w:b/>
                <w:bCs/>
                <w:color w:val="887324"/>
                <w:sz w:val="18"/>
                <w:szCs w:val="18"/>
                <w:lang w:val="es-CO" w:eastAsia="es-CO"/>
              </w:rPr>
            </w:pPr>
            <w:r w:rsidRPr="00E165ED">
              <w:rPr>
                <w:rFonts w:ascii="Arial" w:eastAsia="Times New Roman" w:hAnsi="Arial" w:cs="Arial"/>
                <w:b/>
                <w:bCs/>
                <w:color w:val="887324"/>
                <w:sz w:val="18"/>
                <w:szCs w:val="18"/>
                <w:lang w:val="es-CO" w:eastAsia="es-CO"/>
              </w:rPr>
              <w:t>Fecha</w:t>
            </w:r>
          </w:p>
        </w:tc>
        <w:tc>
          <w:tcPr>
            <w:tcW w:w="0" w:type="auto"/>
            <w:shd w:val="clear" w:color="auto" w:fill="F6F1E0"/>
            <w:vAlign w:val="center"/>
            <w:hideMark/>
          </w:tcPr>
          <w:p w:rsidR="00E165ED" w:rsidRPr="00E165ED" w:rsidRDefault="00E165ED" w:rsidP="00E165ED">
            <w:pPr>
              <w:spacing w:after="0" w:line="240" w:lineRule="auto"/>
              <w:jc w:val="center"/>
              <w:rPr>
                <w:rFonts w:ascii="Arial" w:eastAsia="Times New Roman" w:hAnsi="Arial" w:cs="Arial"/>
                <w:b/>
                <w:bCs/>
                <w:color w:val="887324"/>
                <w:sz w:val="18"/>
                <w:szCs w:val="18"/>
                <w:lang w:val="es-CO" w:eastAsia="es-CO"/>
              </w:rPr>
            </w:pPr>
            <w:r w:rsidRPr="00E165ED">
              <w:rPr>
                <w:rFonts w:ascii="Arial" w:eastAsia="Times New Roman" w:hAnsi="Arial" w:cs="Arial"/>
                <w:b/>
                <w:bCs/>
                <w:color w:val="887324"/>
                <w:sz w:val="18"/>
                <w:szCs w:val="18"/>
                <w:lang w:val="es-CO" w:eastAsia="es-CO"/>
              </w:rPr>
              <w:t>Tendencia</w:t>
            </w:r>
          </w:p>
        </w:tc>
      </w:tr>
      <w:tr w:rsidR="00E165ED" w:rsidRPr="00E165ED" w:rsidTr="00E165ED">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E165ED" w:rsidRPr="00E165ED" w:rsidRDefault="00241262" w:rsidP="00E165ED">
            <w:pPr>
              <w:spacing w:after="0" w:line="240" w:lineRule="auto"/>
              <w:rPr>
                <w:rFonts w:ascii="Arial" w:eastAsia="Times New Roman" w:hAnsi="Arial" w:cs="Arial"/>
                <w:color w:val="333333"/>
                <w:sz w:val="17"/>
                <w:szCs w:val="17"/>
                <w:lang w:val="es-CO" w:eastAsia="es-CO"/>
              </w:rPr>
            </w:pPr>
            <w:hyperlink r:id="rId63" w:history="1">
              <w:r w:rsidR="00E165ED" w:rsidRPr="00E165ED">
                <w:rPr>
                  <w:rFonts w:ascii="Arial" w:eastAsia="Times New Roman" w:hAnsi="Arial" w:cs="Arial"/>
                  <w:color w:val="333333"/>
                  <w:sz w:val="17"/>
                  <w:szCs w:val="17"/>
                  <w:lang w:val="es-CO" w:eastAsia="es-CO"/>
                </w:rPr>
                <w:t>% De cumplimiento de presentación de informes de visita en los términos establecidos en la normatividad vigente</w:t>
              </w:r>
            </w:hyperlink>
            <w:r w:rsidR="00E165ED" w:rsidRPr="00E165ED">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E165ED" w:rsidRPr="00E165ED" w:rsidRDefault="00E165ED" w:rsidP="00E165ED">
            <w:pPr>
              <w:spacing w:after="0" w:line="240" w:lineRule="auto"/>
              <w:rPr>
                <w:rFonts w:ascii="Arial" w:eastAsia="Times New Roman" w:hAnsi="Arial" w:cs="Arial"/>
                <w:color w:val="333333"/>
                <w:sz w:val="17"/>
                <w:szCs w:val="17"/>
                <w:lang w:val="es-CO" w:eastAsia="es-CO"/>
              </w:rPr>
            </w:pPr>
            <w:r w:rsidRPr="00E165ED">
              <w:rPr>
                <w:rFonts w:ascii="Arial" w:eastAsia="Times New Roman" w:hAnsi="Arial" w:cs="Arial"/>
                <w:noProof/>
                <w:color w:val="333333"/>
                <w:sz w:val="17"/>
                <w:szCs w:val="17"/>
                <w:lang w:val="es-CO" w:eastAsia="es-CO"/>
              </w:rPr>
              <w:drawing>
                <wp:inline distT="0" distB="0" distL="0" distR="0" wp14:anchorId="6FAEB2A4" wp14:editId="1C083910">
                  <wp:extent cx="702945" cy="296545"/>
                  <wp:effectExtent l="0" t="0" r="1905" b="8255"/>
                  <wp:docPr id="173" name="DataList1_ctl00_grvProcesoGerencial_ctl02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2945" cy="296545"/>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E165ED" w:rsidRPr="00E165ED" w:rsidRDefault="00E165ED" w:rsidP="00E165ED">
            <w:pPr>
              <w:spacing w:after="0" w:line="240" w:lineRule="auto"/>
              <w:jc w:val="right"/>
              <w:rPr>
                <w:rFonts w:ascii="Arial" w:eastAsia="Times New Roman" w:hAnsi="Arial" w:cs="Arial"/>
                <w:color w:val="333333"/>
                <w:sz w:val="17"/>
                <w:szCs w:val="17"/>
                <w:lang w:val="es-CO" w:eastAsia="es-CO"/>
              </w:rPr>
            </w:pPr>
            <w:r w:rsidRPr="00E165ED">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E165ED" w:rsidRPr="00E165ED" w:rsidRDefault="00E165ED" w:rsidP="00E165ED">
            <w:pPr>
              <w:spacing w:after="0" w:line="240" w:lineRule="auto"/>
              <w:jc w:val="right"/>
              <w:rPr>
                <w:rFonts w:ascii="Arial" w:eastAsia="Times New Roman" w:hAnsi="Arial" w:cs="Arial"/>
                <w:color w:val="333333"/>
                <w:sz w:val="17"/>
                <w:szCs w:val="17"/>
                <w:lang w:val="es-CO" w:eastAsia="es-CO"/>
              </w:rPr>
            </w:pPr>
            <w:r w:rsidRPr="00E165ED">
              <w:rPr>
                <w:rFonts w:ascii="Arial" w:eastAsia="Times New Roman" w:hAnsi="Arial" w:cs="Arial"/>
                <w:color w:val="333333"/>
                <w:sz w:val="17"/>
                <w:szCs w:val="17"/>
                <w:lang w:val="es-CO" w:eastAsia="es-CO"/>
              </w:rPr>
              <w:t xml:space="preserve">100.00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E165ED" w:rsidRPr="00E165ED" w:rsidRDefault="00E165ED" w:rsidP="00E165ED">
            <w:pPr>
              <w:spacing w:after="0" w:line="240" w:lineRule="auto"/>
              <w:jc w:val="right"/>
              <w:rPr>
                <w:rFonts w:ascii="Arial" w:eastAsia="Times New Roman" w:hAnsi="Arial" w:cs="Arial"/>
                <w:color w:val="333333"/>
                <w:sz w:val="17"/>
                <w:szCs w:val="17"/>
                <w:lang w:val="es-CO" w:eastAsia="es-CO"/>
              </w:rPr>
            </w:pPr>
            <w:r w:rsidRPr="00E165ED">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E165ED" w:rsidRPr="00E165ED" w:rsidRDefault="00E165ED" w:rsidP="00E165ED">
            <w:pPr>
              <w:spacing w:after="0" w:line="240" w:lineRule="auto"/>
              <w:rPr>
                <w:rFonts w:ascii="Arial" w:eastAsia="Times New Roman" w:hAnsi="Arial" w:cs="Arial"/>
                <w:color w:val="333333"/>
                <w:sz w:val="17"/>
                <w:szCs w:val="17"/>
                <w:lang w:val="es-CO" w:eastAsia="es-CO"/>
              </w:rPr>
            </w:pPr>
            <w:r w:rsidRPr="00E165ED">
              <w:rPr>
                <w:rFonts w:ascii="Arial" w:eastAsia="Times New Roman" w:hAnsi="Arial" w:cs="Arial"/>
                <w:color w:val="333333"/>
                <w:sz w:val="17"/>
                <w:szCs w:val="17"/>
                <w:lang w:val="es-CO" w:eastAsia="es-CO"/>
              </w:rPr>
              <w:t>10/04/2015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E165ED" w:rsidRPr="00E165ED" w:rsidRDefault="00E165ED" w:rsidP="00E165ED">
            <w:pPr>
              <w:spacing w:after="0" w:line="240" w:lineRule="auto"/>
              <w:jc w:val="center"/>
              <w:rPr>
                <w:rFonts w:ascii="Arial" w:eastAsia="Times New Roman" w:hAnsi="Arial" w:cs="Arial"/>
                <w:color w:val="333333"/>
                <w:sz w:val="17"/>
                <w:szCs w:val="17"/>
                <w:lang w:val="es-CO" w:eastAsia="es-CO"/>
              </w:rPr>
            </w:pPr>
            <w:r w:rsidRPr="00E165ED">
              <w:rPr>
                <w:rFonts w:ascii="Arial" w:eastAsia="Times New Roman" w:hAnsi="Arial" w:cs="Arial"/>
                <w:noProof/>
                <w:color w:val="333333"/>
                <w:sz w:val="17"/>
                <w:szCs w:val="17"/>
                <w:lang w:val="es-CO" w:eastAsia="es-CO"/>
              </w:rPr>
              <w:drawing>
                <wp:inline distT="0" distB="0" distL="0" distR="0" wp14:anchorId="0281DB7B" wp14:editId="4ACDA7CB">
                  <wp:extent cx="144145" cy="127000"/>
                  <wp:effectExtent l="0" t="0" r="8255" b="6350"/>
                  <wp:docPr id="174" name="DataList1_ctl00_grvProcesoGerencial_ctl02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145" cy="127000"/>
                          </a:xfrm>
                          <a:prstGeom prst="rect">
                            <a:avLst/>
                          </a:prstGeom>
                          <a:noFill/>
                          <a:ln>
                            <a:noFill/>
                          </a:ln>
                        </pic:spPr>
                      </pic:pic>
                    </a:graphicData>
                  </a:graphic>
                </wp:inline>
              </w:drawing>
            </w:r>
          </w:p>
        </w:tc>
      </w:tr>
      <w:tr w:rsidR="00E165ED" w:rsidRPr="00E165ED" w:rsidTr="00E165ED">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E165ED" w:rsidRPr="00E165ED" w:rsidRDefault="00241262" w:rsidP="00E165ED">
            <w:pPr>
              <w:spacing w:after="0" w:line="240" w:lineRule="auto"/>
              <w:rPr>
                <w:rFonts w:ascii="Arial" w:eastAsia="Times New Roman" w:hAnsi="Arial" w:cs="Arial"/>
                <w:color w:val="333333"/>
                <w:sz w:val="17"/>
                <w:szCs w:val="17"/>
                <w:lang w:val="es-CO" w:eastAsia="es-CO"/>
              </w:rPr>
            </w:pPr>
            <w:hyperlink r:id="rId64" w:history="1">
              <w:r w:rsidR="00E165ED" w:rsidRPr="00E165ED">
                <w:rPr>
                  <w:rFonts w:ascii="Arial" w:eastAsia="Times New Roman" w:hAnsi="Arial" w:cs="Arial"/>
                  <w:color w:val="333333"/>
                  <w:sz w:val="17"/>
                  <w:szCs w:val="17"/>
                  <w:lang w:val="es-CO" w:eastAsia="es-CO"/>
                </w:rPr>
                <w:t>Cobertura anual de visitas ordinarias de inspección</w:t>
              </w:r>
            </w:hyperlink>
            <w:r w:rsidR="00E165ED" w:rsidRPr="00E165ED">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E165ED" w:rsidRPr="00E165ED" w:rsidRDefault="00E165ED" w:rsidP="00E165ED">
            <w:pPr>
              <w:spacing w:after="0" w:line="240" w:lineRule="auto"/>
              <w:rPr>
                <w:rFonts w:ascii="Arial" w:eastAsia="Times New Roman" w:hAnsi="Arial" w:cs="Arial"/>
                <w:color w:val="333333"/>
                <w:sz w:val="17"/>
                <w:szCs w:val="17"/>
                <w:lang w:val="es-CO" w:eastAsia="es-CO"/>
              </w:rPr>
            </w:pPr>
            <w:r w:rsidRPr="00E165ED">
              <w:rPr>
                <w:rFonts w:ascii="Arial" w:eastAsia="Times New Roman" w:hAnsi="Arial" w:cs="Arial"/>
                <w:noProof/>
                <w:color w:val="333333"/>
                <w:sz w:val="17"/>
                <w:szCs w:val="17"/>
                <w:lang w:val="es-CO" w:eastAsia="es-CO"/>
              </w:rPr>
              <w:drawing>
                <wp:inline distT="0" distB="0" distL="0" distR="0" wp14:anchorId="73BAB5A9" wp14:editId="5CD7FDD1">
                  <wp:extent cx="702945" cy="296545"/>
                  <wp:effectExtent l="0" t="0" r="1905" b="8255"/>
                  <wp:docPr id="175" name="DataList1_ctl00_grvProcesoGerencial_ctl03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3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2945" cy="296545"/>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E165ED" w:rsidRPr="00E165ED" w:rsidRDefault="00E165ED" w:rsidP="00E165ED">
            <w:pPr>
              <w:spacing w:after="0" w:line="240" w:lineRule="auto"/>
              <w:jc w:val="right"/>
              <w:rPr>
                <w:rFonts w:ascii="Arial" w:eastAsia="Times New Roman" w:hAnsi="Arial" w:cs="Arial"/>
                <w:color w:val="333333"/>
                <w:sz w:val="17"/>
                <w:szCs w:val="17"/>
                <w:lang w:val="es-CO" w:eastAsia="es-CO"/>
              </w:rPr>
            </w:pPr>
            <w:r w:rsidRPr="00E165ED">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E165ED" w:rsidRPr="00E165ED" w:rsidRDefault="00E165ED" w:rsidP="00E165ED">
            <w:pPr>
              <w:spacing w:after="0" w:line="240" w:lineRule="auto"/>
              <w:jc w:val="right"/>
              <w:rPr>
                <w:rFonts w:ascii="Arial" w:eastAsia="Times New Roman" w:hAnsi="Arial" w:cs="Arial"/>
                <w:color w:val="333333"/>
                <w:sz w:val="17"/>
                <w:szCs w:val="17"/>
                <w:lang w:val="es-CO" w:eastAsia="es-CO"/>
              </w:rPr>
            </w:pPr>
            <w:r w:rsidRPr="00E165ED">
              <w:rPr>
                <w:rFonts w:ascii="Arial" w:eastAsia="Times New Roman" w:hAnsi="Arial" w:cs="Arial"/>
                <w:color w:val="333333"/>
                <w:sz w:val="17"/>
                <w:szCs w:val="17"/>
                <w:lang w:val="es-CO" w:eastAsia="es-CO"/>
              </w:rPr>
              <w:t xml:space="preserve">100.00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E165ED" w:rsidRPr="00E165ED" w:rsidRDefault="00E165ED" w:rsidP="00E165ED">
            <w:pPr>
              <w:spacing w:after="0" w:line="240" w:lineRule="auto"/>
              <w:jc w:val="right"/>
              <w:rPr>
                <w:rFonts w:ascii="Arial" w:eastAsia="Times New Roman" w:hAnsi="Arial" w:cs="Arial"/>
                <w:color w:val="333333"/>
                <w:sz w:val="17"/>
                <w:szCs w:val="17"/>
                <w:lang w:val="es-CO" w:eastAsia="es-CO"/>
              </w:rPr>
            </w:pPr>
            <w:r w:rsidRPr="00E165ED">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E165ED" w:rsidRPr="00E165ED" w:rsidRDefault="00E165ED" w:rsidP="00E165ED">
            <w:pPr>
              <w:spacing w:after="0" w:line="240" w:lineRule="auto"/>
              <w:rPr>
                <w:rFonts w:ascii="Arial" w:eastAsia="Times New Roman" w:hAnsi="Arial" w:cs="Arial"/>
                <w:color w:val="333333"/>
                <w:sz w:val="17"/>
                <w:szCs w:val="17"/>
                <w:lang w:val="es-CO" w:eastAsia="es-CO"/>
              </w:rPr>
            </w:pPr>
            <w:r w:rsidRPr="00E165ED">
              <w:rPr>
                <w:rFonts w:ascii="Arial" w:eastAsia="Times New Roman" w:hAnsi="Arial" w:cs="Arial"/>
                <w:color w:val="333333"/>
                <w:sz w:val="17"/>
                <w:szCs w:val="17"/>
                <w:lang w:val="es-CO" w:eastAsia="es-CO"/>
              </w:rPr>
              <w:t>10/04/2015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E165ED" w:rsidRPr="00E165ED" w:rsidRDefault="00E165ED" w:rsidP="00E165ED">
            <w:pPr>
              <w:spacing w:after="0" w:line="240" w:lineRule="auto"/>
              <w:jc w:val="center"/>
              <w:rPr>
                <w:rFonts w:ascii="Arial" w:eastAsia="Times New Roman" w:hAnsi="Arial" w:cs="Arial"/>
                <w:color w:val="333333"/>
                <w:sz w:val="17"/>
                <w:szCs w:val="17"/>
                <w:lang w:val="es-CO" w:eastAsia="es-CO"/>
              </w:rPr>
            </w:pPr>
            <w:r w:rsidRPr="00E165ED">
              <w:rPr>
                <w:rFonts w:ascii="Arial" w:eastAsia="Times New Roman" w:hAnsi="Arial" w:cs="Arial"/>
                <w:noProof/>
                <w:color w:val="333333"/>
                <w:sz w:val="17"/>
                <w:szCs w:val="17"/>
                <w:lang w:val="es-CO" w:eastAsia="es-CO"/>
              </w:rPr>
              <w:drawing>
                <wp:inline distT="0" distB="0" distL="0" distR="0" wp14:anchorId="65312AA4" wp14:editId="2A3DCF1D">
                  <wp:extent cx="144145" cy="127000"/>
                  <wp:effectExtent l="0" t="0" r="8255" b="6350"/>
                  <wp:docPr id="176" name="DataList1_ctl00_grvProcesoGerencial_ctl03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3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145" cy="127000"/>
                          </a:xfrm>
                          <a:prstGeom prst="rect">
                            <a:avLst/>
                          </a:prstGeom>
                          <a:noFill/>
                          <a:ln>
                            <a:noFill/>
                          </a:ln>
                        </pic:spPr>
                      </pic:pic>
                    </a:graphicData>
                  </a:graphic>
                </wp:inline>
              </w:drawing>
            </w:r>
          </w:p>
        </w:tc>
      </w:tr>
      <w:tr w:rsidR="00E165ED" w:rsidRPr="00E165ED" w:rsidTr="00E165ED">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E165ED" w:rsidRPr="00E165ED" w:rsidRDefault="00241262" w:rsidP="00E165ED">
            <w:pPr>
              <w:spacing w:after="0" w:line="240" w:lineRule="auto"/>
              <w:rPr>
                <w:rFonts w:ascii="Arial" w:eastAsia="Times New Roman" w:hAnsi="Arial" w:cs="Arial"/>
                <w:color w:val="333333"/>
                <w:sz w:val="17"/>
                <w:szCs w:val="17"/>
                <w:lang w:val="es-CO" w:eastAsia="es-CO"/>
              </w:rPr>
            </w:pPr>
            <w:hyperlink r:id="rId65" w:history="1">
              <w:r w:rsidR="00E165ED" w:rsidRPr="00E165ED">
                <w:rPr>
                  <w:rFonts w:ascii="Arial" w:eastAsia="Times New Roman" w:hAnsi="Arial" w:cs="Arial"/>
                  <w:color w:val="333333"/>
                  <w:sz w:val="17"/>
                  <w:szCs w:val="17"/>
                  <w:lang w:val="es-CO" w:eastAsia="es-CO"/>
                </w:rPr>
                <w:t>Cobertura anual de visitas especiales de inspección</w:t>
              </w:r>
            </w:hyperlink>
            <w:r w:rsidR="00E165ED" w:rsidRPr="00E165ED">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E165ED" w:rsidRPr="00E165ED" w:rsidRDefault="00E165ED" w:rsidP="00E165ED">
            <w:pPr>
              <w:spacing w:after="0" w:line="240" w:lineRule="auto"/>
              <w:rPr>
                <w:rFonts w:ascii="Arial" w:eastAsia="Times New Roman" w:hAnsi="Arial" w:cs="Arial"/>
                <w:color w:val="333333"/>
                <w:sz w:val="17"/>
                <w:szCs w:val="17"/>
                <w:lang w:val="es-CO" w:eastAsia="es-CO"/>
              </w:rPr>
            </w:pPr>
            <w:r w:rsidRPr="00E165ED">
              <w:rPr>
                <w:rFonts w:ascii="Arial" w:eastAsia="Times New Roman" w:hAnsi="Arial" w:cs="Arial"/>
                <w:noProof/>
                <w:color w:val="333333"/>
                <w:sz w:val="17"/>
                <w:szCs w:val="17"/>
                <w:lang w:val="es-CO" w:eastAsia="es-CO"/>
              </w:rPr>
              <w:drawing>
                <wp:inline distT="0" distB="0" distL="0" distR="0" wp14:anchorId="64CB2B7A" wp14:editId="614FD6D0">
                  <wp:extent cx="702945" cy="296545"/>
                  <wp:effectExtent l="0" t="0" r="1905" b="8255"/>
                  <wp:docPr id="177" name="DataList1_ctl00_grvProcesoGerencial_ctl04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4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2945" cy="296545"/>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E165ED" w:rsidRPr="00E165ED" w:rsidRDefault="00E165ED" w:rsidP="00E165ED">
            <w:pPr>
              <w:spacing w:after="0" w:line="240" w:lineRule="auto"/>
              <w:jc w:val="right"/>
              <w:rPr>
                <w:rFonts w:ascii="Arial" w:eastAsia="Times New Roman" w:hAnsi="Arial" w:cs="Arial"/>
                <w:color w:val="333333"/>
                <w:sz w:val="17"/>
                <w:szCs w:val="17"/>
                <w:lang w:val="es-CO" w:eastAsia="es-CO"/>
              </w:rPr>
            </w:pPr>
            <w:r w:rsidRPr="00E165ED">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E165ED" w:rsidRPr="00E165ED" w:rsidRDefault="00E165ED" w:rsidP="00E165ED">
            <w:pPr>
              <w:spacing w:after="0" w:line="240" w:lineRule="auto"/>
              <w:jc w:val="right"/>
              <w:rPr>
                <w:rFonts w:ascii="Arial" w:eastAsia="Times New Roman" w:hAnsi="Arial" w:cs="Arial"/>
                <w:color w:val="333333"/>
                <w:sz w:val="17"/>
                <w:szCs w:val="17"/>
                <w:lang w:val="es-CO" w:eastAsia="es-CO"/>
              </w:rPr>
            </w:pPr>
            <w:r w:rsidRPr="00E165ED">
              <w:rPr>
                <w:rFonts w:ascii="Arial" w:eastAsia="Times New Roman" w:hAnsi="Arial" w:cs="Arial"/>
                <w:color w:val="333333"/>
                <w:sz w:val="17"/>
                <w:szCs w:val="17"/>
                <w:lang w:val="es-CO" w:eastAsia="es-CO"/>
              </w:rPr>
              <w:t xml:space="preserve">100.00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E165ED" w:rsidRPr="00E165ED" w:rsidRDefault="00E165ED" w:rsidP="00E165ED">
            <w:pPr>
              <w:spacing w:after="0" w:line="240" w:lineRule="auto"/>
              <w:jc w:val="right"/>
              <w:rPr>
                <w:rFonts w:ascii="Arial" w:eastAsia="Times New Roman" w:hAnsi="Arial" w:cs="Arial"/>
                <w:color w:val="333333"/>
                <w:sz w:val="17"/>
                <w:szCs w:val="17"/>
                <w:lang w:val="es-CO" w:eastAsia="es-CO"/>
              </w:rPr>
            </w:pPr>
            <w:r w:rsidRPr="00E165ED">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E165ED" w:rsidRPr="00E165ED" w:rsidRDefault="00E165ED" w:rsidP="00E165ED">
            <w:pPr>
              <w:spacing w:after="0" w:line="240" w:lineRule="auto"/>
              <w:rPr>
                <w:rFonts w:ascii="Arial" w:eastAsia="Times New Roman" w:hAnsi="Arial" w:cs="Arial"/>
                <w:color w:val="333333"/>
                <w:sz w:val="17"/>
                <w:szCs w:val="17"/>
                <w:lang w:val="es-CO" w:eastAsia="es-CO"/>
              </w:rPr>
            </w:pPr>
            <w:r w:rsidRPr="00E165ED">
              <w:rPr>
                <w:rFonts w:ascii="Arial" w:eastAsia="Times New Roman" w:hAnsi="Arial" w:cs="Arial"/>
                <w:color w:val="333333"/>
                <w:sz w:val="17"/>
                <w:szCs w:val="17"/>
                <w:lang w:val="es-CO" w:eastAsia="es-CO"/>
              </w:rPr>
              <w:t>10/04/2015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E165ED" w:rsidRPr="00E165ED" w:rsidRDefault="00E165ED" w:rsidP="00E165ED">
            <w:pPr>
              <w:spacing w:after="0" w:line="240" w:lineRule="auto"/>
              <w:jc w:val="center"/>
              <w:rPr>
                <w:rFonts w:ascii="Arial" w:eastAsia="Times New Roman" w:hAnsi="Arial" w:cs="Arial"/>
                <w:color w:val="333333"/>
                <w:sz w:val="17"/>
                <w:szCs w:val="17"/>
                <w:lang w:val="es-CO" w:eastAsia="es-CO"/>
              </w:rPr>
            </w:pPr>
            <w:r w:rsidRPr="00E165ED">
              <w:rPr>
                <w:rFonts w:ascii="Arial" w:eastAsia="Times New Roman" w:hAnsi="Arial" w:cs="Arial"/>
                <w:noProof/>
                <w:color w:val="333333"/>
                <w:sz w:val="17"/>
                <w:szCs w:val="17"/>
                <w:lang w:val="es-CO" w:eastAsia="es-CO"/>
              </w:rPr>
              <w:drawing>
                <wp:inline distT="0" distB="0" distL="0" distR="0" wp14:anchorId="4EF0CE31" wp14:editId="07230578">
                  <wp:extent cx="144145" cy="127000"/>
                  <wp:effectExtent l="0" t="0" r="8255" b="6350"/>
                  <wp:docPr id="178" name="DataList1_ctl00_grvProcesoGerencial_ctl04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4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145" cy="127000"/>
                          </a:xfrm>
                          <a:prstGeom prst="rect">
                            <a:avLst/>
                          </a:prstGeom>
                          <a:noFill/>
                          <a:ln>
                            <a:noFill/>
                          </a:ln>
                        </pic:spPr>
                      </pic:pic>
                    </a:graphicData>
                  </a:graphic>
                </wp:inline>
              </w:drawing>
            </w:r>
          </w:p>
        </w:tc>
      </w:tr>
      <w:tr w:rsidR="00E165ED" w:rsidRPr="00E165ED" w:rsidTr="00E165ED">
        <w:tblPrEx>
          <w:tblCellSpacing w:w="15" w:type="dxa"/>
          <w:tblBorders>
            <w:top w:val="none" w:sz="0" w:space="0" w:color="auto"/>
            <w:left w:val="none" w:sz="0" w:space="0" w:color="auto"/>
            <w:bottom w:val="none" w:sz="0" w:space="0" w:color="auto"/>
            <w:right w:val="none" w:sz="0" w:space="0" w:color="auto"/>
          </w:tblBorders>
        </w:tblPrEx>
        <w:trPr>
          <w:gridAfter w:val="3"/>
          <w:tblCellSpacing w:w="15" w:type="dxa"/>
        </w:trPr>
        <w:tc>
          <w:tcPr>
            <w:tcW w:w="0" w:type="auto"/>
            <w:shd w:val="clear" w:color="auto" w:fill="ECE1BB"/>
            <w:vAlign w:val="center"/>
            <w:hideMark/>
          </w:tcPr>
          <w:p w:rsidR="00E165ED" w:rsidRPr="00E165ED" w:rsidRDefault="00E165ED" w:rsidP="00E165ED">
            <w:pPr>
              <w:spacing w:after="0" w:line="240" w:lineRule="auto"/>
              <w:rPr>
                <w:rFonts w:ascii="Arial" w:eastAsia="Times New Roman" w:hAnsi="Arial" w:cs="Arial"/>
                <w:b/>
                <w:bCs/>
                <w:color w:val="333333"/>
                <w:sz w:val="17"/>
                <w:szCs w:val="17"/>
                <w:lang w:val="es-CO" w:eastAsia="es-CO"/>
              </w:rPr>
            </w:pPr>
            <w:r w:rsidRPr="00E165ED">
              <w:rPr>
                <w:rFonts w:ascii="Arial" w:eastAsia="Times New Roman" w:hAnsi="Arial" w:cs="Arial"/>
                <w:b/>
                <w:bCs/>
                <w:color w:val="333333"/>
                <w:sz w:val="17"/>
                <w:szCs w:val="17"/>
                <w:lang w:val="es-CO" w:eastAsia="es-CO"/>
              </w:rPr>
              <w:t>Total:</w:t>
            </w:r>
          </w:p>
        </w:tc>
        <w:tc>
          <w:tcPr>
            <w:tcW w:w="0" w:type="auto"/>
            <w:gridSpan w:val="4"/>
            <w:shd w:val="clear" w:color="auto" w:fill="ECE1BB"/>
            <w:vAlign w:val="center"/>
            <w:hideMark/>
          </w:tcPr>
          <w:p w:rsidR="00E165ED" w:rsidRPr="00E165ED" w:rsidRDefault="00E165ED" w:rsidP="00E165ED">
            <w:pPr>
              <w:spacing w:after="0" w:line="240" w:lineRule="auto"/>
              <w:jc w:val="right"/>
              <w:rPr>
                <w:rFonts w:ascii="Arial" w:eastAsia="Times New Roman" w:hAnsi="Arial" w:cs="Arial"/>
                <w:b/>
                <w:bCs/>
                <w:color w:val="333333"/>
                <w:sz w:val="17"/>
                <w:szCs w:val="17"/>
                <w:lang w:val="es-CO" w:eastAsia="es-CO"/>
              </w:rPr>
            </w:pPr>
            <w:r w:rsidRPr="00E165ED">
              <w:rPr>
                <w:rFonts w:ascii="Arial" w:eastAsia="Times New Roman" w:hAnsi="Arial" w:cs="Arial"/>
                <w:b/>
                <w:bCs/>
                <w:color w:val="333333"/>
                <w:sz w:val="17"/>
                <w:szCs w:val="17"/>
                <w:lang w:val="es-CO" w:eastAsia="es-CO"/>
              </w:rPr>
              <w:t>100.00%</w:t>
            </w:r>
          </w:p>
        </w:tc>
      </w:tr>
    </w:tbl>
    <w:p w:rsidR="00E165ED" w:rsidRDefault="00E165ED" w:rsidP="00E165ED">
      <w:pPr>
        <w:pStyle w:val="Prrafodelista"/>
        <w:spacing w:after="0" w:line="240" w:lineRule="auto"/>
        <w:ind w:left="1080"/>
        <w:jc w:val="center"/>
        <w:rPr>
          <w:rFonts w:ascii="Arial" w:eastAsia="Times New Roman" w:hAnsi="Arial" w:cs="Arial"/>
          <w:color w:val="333333"/>
          <w:sz w:val="16"/>
          <w:szCs w:val="16"/>
          <w:lang w:eastAsia="es-CO"/>
        </w:rPr>
      </w:pPr>
      <w:r w:rsidRPr="002874B6">
        <w:rPr>
          <w:rFonts w:ascii="Arial" w:eastAsia="Times New Roman" w:hAnsi="Arial" w:cs="Arial"/>
          <w:color w:val="333333"/>
          <w:sz w:val="16"/>
          <w:szCs w:val="16"/>
          <w:lang w:eastAsia="es-CO"/>
        </w:rPr>
        <w:t>Fuente Link “Visualización” ISolución</w:t>
      </w:r>
      <w:r>
        <w:rPr>
          <w:rFonts w:ascii="Arial" w:eastAsia="Times New Roman" w:hAnsi="Arial" w:cs="Arial"/>
          <w:color w:val="333333"/>
          <w:sz w:val="16"/>
          <w:szCs w:val="16"/>
          <w:lang w:eastAsia="es-CO"/>
        </w:rPr>
        <w:t>, 17</w:t>
      </w:r>
      <w:r w:rsidRPr="002874B6">
        <w:rPr>
          <w:rFonts w:ascii="Arial" w:eastAsia="Times New Roman" w:hAnsi="Arial" w:cs="Arial"/>
          <w:color w:val="333333"/>
          <w:sz w:val="16"/>
          <w:szCs w:val="16"/>
          <w:lang w:eastAsia="es-CO"/>
        </w:rPr>
        <w:t xml:space="preserve"> de</w:t>
      </w:r>
      <w:r>
        <w:rPr>
          <w:rFonts w:ascii="Arial" w:eastAsia="Times New Roman" w:hAnsi="Arial" w:cs="Arial"/>
          <w:color w:val="333333"/>
          <w:sz w:val="16"/>
          <w:szCs w:val="16"/>
          <w:lang w:eastAsia="es-CO"/>
        </w:rPr>
        <w:t xml:space="preserve"> Abril de 2015</w:t>
      </w:r>
      <w:r w:rsidRPr="002874B6">
        <w:rPr>
          <w:rFonts w:ascii="Arial" w:eastAsia="Times New Roman" w:hAnsi="Arial" w:cs="Arial"/>
          <w:color w:val="333333"/>
          <w:sz w:val="16"/>
          <w:szCs w:val="16"/>
          <w:lang w:eastAsia="es-CO"/>
        </w:rPr>
        <w:t>.</w:t>
      </w:r>
    </w:p>
    <w:p w:rsidR="00332252" w:rsidRDefault="00332252" w:rsidP="00332252">
      <w:pPr>
        <w:spacing w:after="0" w:line="240" w:lineRule="auto"/>
        <w:jc w:val="both"/>
        <w:rPr>
          <w:rFonts w:ascii="Arial" w:hAnsi="Arial" w:cs="Arial"/>
          <w:b/>
        </w:rPr>
      </w:pPr>
    </w:p>
    <w:p w:rsidR="00332252" w:rsidRDefault="00332252" w:rsidP="00332252">
      <w:pPr>
        <w:spacing w:after="0" w:line="240" w:lineRule="auto"/>
        <w:jc w:val="both"/>
        <w:rPr>
          <w:rFonts w:ascii="Arial" w:hAnsi="Arial" w:cs="Arial"/>
          <w:b/>
        </w:rPr>
      </w:pPr>
      <w:r>
        <w:rPr>
          <w:rFonts w:ascii="Arial" w:hAnsi="Arial" w:cs="Arial"/>
          <w:b/>
        </w:rPr>
        <w:t>OBSERVACIO</w:t>
      </w:r>
      <w:r w:rsidRPr="002874B6">
        <w:rPr>
          <w:rFonts w:ascii="Arial" w:hAnsi="Arial" w:cs="Arial"/>
          <w:b/>
        </w:rPr>
        <w:t>N</w:t>
      </w:r>
      <w:r>
        <w:rPr>
          <w:rFonts w:ascii="Arial" w:hAnsi="Arial" w:cs="Arial"/>
          <w:b/>
        </w:rPr>
        <w:t>ES:</w:t>
      </w:r>
    </w:p>
    <w:p w:rsidR="00332252" w:rsidRDefault="00332252" w:rsidP="00332252">
      <w:pPr>
        <w:spacing w:after="0" w:line="240" w:lineRule="auto"/>
        <w:jc w:val="both"/>
        <w:rPr>
          <w:rFonts w:ascii="Arial" w:hAnsi="Arial" w:cs="Arial"/>
          <w:b/>
        </w:rPr>
      </w:pPr>
    </w:p>
    <w:p w:rsidR="0080640A" w:rsidRPr="0080640A" w:rsidRDefault="0080640A" w:rsidP="0080640A">
      <w:pPr>
        <w:pStyle w:val="Prrafodelista"/>
        <w:numPr>
          <w:ilvl w:val="0"/>
          <w:numId w:val="24"/>
        </w:numPr>
        <w:spacing w:after="0" w:line="240" w:lineRule="auto"/>
        <w:jc w:val="both"/>
        <w:rPr>
          <w:rFonts w:ascii="Arial" w:hAnsi="Arial" w:cs="Arial"/>
          <w:i/>
        </w:rPr>
      </w:pPr>
      <w:r w:rsidRPr="0080640A">
        <w:rPr>
          <w:rFonts w:ascii="Arial" w:hAnsi="Arial" w:cs="Arial"/>
        </w:rPr>
        <w:t xml:space="preserve">Se observa en el reporte del indicador “% De cumplimiento de presentación de informes de visita en los términos establecidos en la normatividad vigente”, que la información suministrada no corresponde a lo realizado de acuerdo a la periodicidad de medición que es anual, se está reportando lo siguiente: </w:t>
      </w:r>
      <w:r w:rsidRPr="0080640A">
        <w:rPr>
          <w:rFonts w:ascii="Arial" w:hAnsi="Arial" w:cs="Arial"/>
          <w:i/>
        </w:rPr>
        <w:t>Se enviaron en términos tres (3) informes de visitas ordinarias: COLSUBSIDIO, COMPENSAR y COMFENALCO CARTAGENA.</w:t>
      </w:r>
    </w:p>
    <w:p w:rsidR="0080640A" w:rsidRPr="0080640A" w:rsidRDefault="0080640A" w:rsidP="0080640A">
      <w:pPr>
        <w:pStyle w:val="Prrafodelista"/>
        <w:numPr>
          <w:ilvl w:val="0"/>
          <w:numId w:val="24"/>
        </w:numPr>
        <w:spacing w:after="0" w:line="240" w:lineRule="auto"/>
        <w:jc w:val="both"/>
        <w:rPr>
          <w:rFonts w:ascii="Arial" w:hAnsi="Arial" w:cs="Arial"/>
        </w:rPr>
      </w:pPr>
      <w:r w:rsidRPr="0080640A">
        <w:rPr>
          <w:rFonts w:ascii="Arial" w:hAnsi="Arial" w:cs="Arial"/>
        </w:rPr>
        <w:t>Se observa en el reporte del indicador “% De cumplimiento de presentación de informes de visita en los términos establecidos en la normatividad vigente”, que la información suministrada no corresponde a lo realizado de acuerdo a la periodicidad de medición que es anual, se está reportando lo siguiente: Se enviaron en términos tres (3) informes de visitas ordinarias: COLSUBSIDIO, COMPENSAR y COMFENALCO CARTAGENA.</w:t>
      </w:r>
    </w:p>
    <w:p w:rsidR="0080640A" w:rsidRPr="0080640A" w:rsidRDefault="0080640A" w:rsidP="0080640A">
      <w:pPr>
        <w:pStyle w:val="Prrafodelista"/>
        <w:numPr>
          <w:ilvl w:val="0"/>
          <w:numId w:val="24"/>
        </w:numPr>
        <w:spacing w:after="0" w:line="240" w:lineRule="auto"/>
        <w:jc w:val="both"/>
        <w:rPr>
          <w:rFonts w:ascii="Arial" w:hAnsi="Arial" w:cs="Arial"/>
          <w:b/>
          <w:i/>
        </w:rPr>
      </w:pPr>
      <w:r w:rsidRPr="0080640A">
        <w:rPr>
          <w:rFonts w:ascii="Arial" w:hAnsi="Arial" w:cs="Arial"/>
        </w:rPr>
        <w:t xml:space="preserve">Se observa en el reporte del indicador “Cobertura anual de visitas ordinarias de inspección”,  que la información suministrada no corresponde a lo realizado de acuerdo a la periodicidad de medición que es anual, se está reportando lo siguiente: </w:t>
      </w:r>
      <w:r w:rsidRPr="0080640A">
        <w:rPr>
          <w:rFonts w:ascii="Arial" w:hAnsi="Arial" w:cs="Arial"/>
          <w:i/>
        </w:rPr>
        <w:t>Se practicaron seis (6) visitas ordinarias / seis (6) visitas ordinarias programadas…</w:t>
      </w:r>
    </w:p>
    <w:p w:rsidR="001F7DA1" w:rsidRDefault="001F7DA1" w:rsidP="0080640A">
      <w:pPr>
        <w:pStyle w:val="Prrafodelista"/>
        <w:spacing w:after="0" w:line="240" w:lineRule="auto"/>
        <w:jc w:val="both"/>
        <w:rPr>
          <w:rFonts w:ascii="Arial" w:hAnsi="Arial" w:cs="Arial"/>
        </w:rPr>
      </w:pPr>
    </w:p>
    <w:p w:rsidR="006920F5" w:rsidRDefault="00A62430" w:rsidP="0080640A">
      <w:pPr>
        <w:pStyle w:val="Prrafodelista"/>
        <w:spacing w:after="0" w:line="240" w:lineRule="auto"/>
        <w:jc w:val="both"/>
        <w:rPr>
          <w:rFonts w:ascii="Arial" w:hAnsi="Arial" w:cs="Arial"/>
        </w:rPr>
      </w:pPr>
      <w:r w:rsidRPr="00A62430">
        <w:rPr>
          <w:rFonts w:ascii="Arial" w:hAnsi="Arial" w:cs="Arial"/>
        </w:rPr>
        <w:t xml:space="preserve">Revisar el reporte de los indicadores para que concuerde con la </w:t>
      </w:r>
      <w:r>
        <w:rPr>
          <w:rFonts w:ascii="Arial" w:hAnsi="Arial" w:cs="Arial"/>
        </w:rPr>
        <w:t>fórmula establecida para cada uno de ellos.</w:t>
      </w:r>
    </w:p>
    <w:p w:rsidR="00AB36AD" w:rsidRDefault="00AB36AD" w:rsidP="0080640A">
      <w:pPr>
        <w:pStyle w:val="Prrafodelista"/>
        <w:spacing w:after="0" w:line="240" w:lineRule="auto"/>
        <w:jc w:val="both"/>
        <w:rPr>
          <w:rFonts w:ascii="Arial" w:hAnsi="Arial" w:cs="Arial"/>
        </w:rPr>
      </w:pPr>
    </w:p>
    <w:p w:rsidR="00AB36AD" w:rsidRPr="00AB36AD" w:rsidRDefault="00AB36AD" w:rsidP="00AB36AD">
      <w:pPr>
        <w:pStyle w:val="Prrafodelista"/>
        <w:numPr>
          <w:ilvl w:val="0"/>
          <w:numId w:val="24"/>
        </w:numPr>
        <w:jc w:val="both"/>
        <w:rPr>
          <w:rFonts w:ascii="Arial" w:hAnsi="Arial" w:cs="Arial"/>
        </w:rPr>
      </w:pPr>
      <w:r w:rsidRPr="00AB36AD">
        <w:rPr>
          <w:rFonts w:ascii="Arial" w:hAnsi="Arial" w:cs="Arial"/>
        </w:rPr>
        <w:t xml:space="preserve">Se observa que la periodicidad de los indicadores de este proceso es anual, se recomienda revisar los mismos de manera que se pueda observar la gestión realizada durante un determinado </w:t>
      </w:r>
      <w:r>
        <w:rPr>
          <w:rFonts w:ascii="Arial" w:hAnsi="Arial" w:cs="Arial"/>
        </w:rPr>
        <w:t>período (trimestral, semestral),</w:t>
      </w:r>
      <w:r w:rsidRPr="00AB36AD">
        <w:rPr>
          <w:rFonts w:ascii="Arial" w:hAnsi="Arial" w:cs="Arial"/>
        </w:rPr>
        <w:t xml:space="preserve"> </w:t>
      </w:r>
      <w:r>
        <w:rPr>
          <w:rFonts w:ascii="Arial" w:hAnsi="Arial" w:cs="Arial"/>
        </w:rPr>
        <w:t>y esté acorde con lo programado en el plan de acción.</w:t>
      </w:r>
    </w:p>
    <w:p w:rsidR="00AB36AD" w:rsidRPr="00A62430" w:rsidRDefault="00AB36AD" w:rsidP="00AB36AD">
      <w:pPr>
        <w:pStyle w:val="Prrafodelista"/>
        <w:spacing w:after="0" w:line="240" w:lineRule="auto"/>
        <w:jc w:val="both"/>
        <w:rPr>
          <w:rFonts w:ascii="Arial" w:hAnsi="Arial" w:cs="Arial"/>
          <w:b/>
          <w:i/>
        </w:rPr>
      </w:pPr>
    </w:p>
    <w:p w:rsidR="006910B1" w:rsidRDefault="006910B1" w:rsidP="006920F5">
      <w:pPr>
        <w:spacing w:after="0" w:line="240" w:lineRule="auto"/>
        <w:jc w:val="center"/>
        <w:rPr>
          <w:rFonts w:ascii="Arial" w:eastAsia="Times New Roman" w:hAnsi="Arial" w:cs="Arial"/>
          <w:color w:val="333333"/>
          <w:sz w:val="16"/>
          <w:szCs w:val="16"/>
          <w:lang w:eastAsia="es-CO"/>
        </w:rPr>
      </w:pPr>
    </w:p>
    <w:p w:rsidR="00A62430" w:rsidRDefault="00A62430" w:rsidP="006920F5">
      <w:pPr>
        <w:spacing w:after="0" w:line="240" w:lineRule="auto"/>
        <w:jc w:val="center"/>
        <w:rPr>
          <w:rFonts w:ascii="Arial" w:eastAsia="Times New Roman" w:hAnsi="Arial" w:cs="Arial"/>
          <w:color w:val="333333"/>
          <w:sz w:val="16"/>
          <w:szCs w:val="16"/>
          <w:lang w:eastAsia="es-CO"/>
        </w:rPr>
      </w:pPr>
    </w:p>
    <w:p w:rsidR="00A62430" w:rsidRDefault="00A62430" w:rsidP="006920F5">
      <w:pPr>
        <w:spacing w:after="0" w:line="240" w:lineRule="auto"/>
        <w:jc w:val="center"/>
        <w:rPr>
          <w:rFonts w:ascii="Arial" w:eastAsia="Times New Roman" w:hAnsi="Arial" w:cs="Arial"/>
          <w:color w:val="333333"/>
          <w:sz w:val="16"/>
          <w:szCs w:val="16"/>
          <w:lang w:eastAsia="es-CO"/>
        </w:rPr>
      </w:pPr>
    </w:p>
    <w:p w:rsidR="006920F5" w:rsidRPr="00EF4141" w:rsidRDefault="006920F5" w:rsidP="00295070">
      <w:pPr>
        <w:pStyle w:val="Prrafodelista"/>
        <w:numPr>
          <w:ilvl w:val="0"/>
          <w:numId w:val="22"/>
        </w:numPr>
        <w:spacing w:after="0" w:line="240" w:lineRule="auto"/>
        <w:ind w:left="0"/>
        <w:jc w:val="both"/>
        <w:rPr>
          <w:rFonts w:ascii="Arial" w:hAnsi="Arial" w:cs="Arial"/>
        </w:rPr>
      </w:pPr>
      <w:r w:rsidRPr="00EF4141">
        <w:rPr>
          <w:rFonts w:ascii="Arial" w:hAnsi="Arial" w:cs="Arial"/>
          <w:b/>
        </w:rPr>
        <w:t>PROCESO: ESTUDIOS ESPECIALES Y EVALUACIÓN DE PROYECTOS:</w:t>
      </w:r>
      <w:r w:rsidRPr="00EF4141">
        <w:rPr>
          <w:rFonts w:ascii="Arial" w:hAnsi="Arial" w:cs="Arial"/>
        </w:rPr>
        <w:t xml:space="preserve"> Este proceso cuenta con (7) indicadores, de los cuales </w:t>
      </w:r>
      <w:r w:rsidR="002E725B">
        <w:rPr>
          <w:rFonts w:ascii="Arial" w:hAnsi="Arial" w:cs="Arial"/>
        </w:rPr>
        <w:t>cinco (5</w:t>
      </w:r>
      <w:r w:rsidRPr="00EF4141">
        <w:rPr>
          <w:rFonts w:ascii="Arial" w:hAnsi="Arial" w:cs="Arial"/>
        </w:rPr>
        <w:t>) fueron reportados de acuerdo a la perio</w:t>
      </w:r>
      <w:r w:rsidR="002E725B">
        <w:rPr>
          <w:rFonts w:ascii="Arial" w:hAnsi="Arial" w:cs="Arial"/>
        </w:rPr>
        <w:t>dicidad en que deben de hacerse y para dos (2) no aplica su medición este trimestre.</w:t>
      </w:r>
    </w:p>
    <w:p w:rsidR="006920F5" w:rsidRDefault="006920F5" w:rsidP="006920F5">
      <w:pPr>
        <w:spacing w:after="0" w:line="240" w:lineRule="auto"/>
        <w:jc w:val="center"/>
        <w:rPr>
          <w:rFonts w:ascii="Arial" w:eastAsia="Times New Roman" w:hAnsi="Arial" w:cs="Arial"/>
          <w:color w:val="333333"/>
          <w:sz w:val="16"/>
          <w:szCs w:val="16"/>
          <w:lang w:eastAsia="es-CO"/>
        </w:rPr>
      </w:pPr>
    </w:p>
    <w:tbl>
      <w:tblPr>
        <w:tblW w:w="10740" w:type="dxa"/>
        <w:tblInd w:w="-662"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5214"/>
        <w:gridCol w:w="1146"/>
        <w:gridCol w:w="798"/>
        <w:gridCol w:w="550"/>
        <w:gridCol w:w="615"/>
        <w:gridCol w:w="615"/>
        <w:gridCol w:w="881"/>
        <w:gridCol w:w="921"/>
      </w:tblGrid>
      <w:tr w:rsidR="001F7DA1" w:rsidRPr="001F7DA1" w:rsidTr="001F7DA1">
        <w:trPr>
          <w:trHeight w:val="450"/>
        </w:trPr>
        <w:tc>
          <w:tcPr>
            <w:tcW w:w="0" w:type="auto"/>
            <w:shd w:val="clear" w:color="auto" w:fill="F6F1E0"/>
            <w:vAlign w:val="center"/>
            <w:hideMark/>
          </w:tcPr>
          <w:p w:rsidR="001F7DA1" w:rsidRPr="001F7DA1" w:rsidRDefault="001F7DA1" w:rsidP="001F7DA1">
            <w:pPr>
              <w:spacing w:after="0" w:line="240" w:lineRule="auto"/>
              <w:jc w:val="center"/>
              <w:rPr>
                <w:rFonts w:ascii="Arial" w:eastAsia="Times New Roman" w:hAnsi="Arial" w:cs="Arial"/>
                <w:b/>
                <w:bCs/>
                <w:color w:val="887324"/>
                <w:sz w:val="18"/>
                <w:szCs w:val="18"/>
                <w:lang w:val="es-CO" w:eastAsia="es-CO"/>
              </w:rPr>
            </w:pPr>
            <w:r w:rsidRPr="001F7DA1">
              <w:rPr>
                <w:rFonts w:ascii="Arial" w:eastAsia="Times New Roman" w:hAnsi="Arial" w:cs="Arial"/>
                <w:b/>
                <w:bCs/>
                <w:color w:val="887324"/>
                <w:sz w:val="18"/>
                <w:szCs w:val="18"/>
                <w:lang w:val="es-CO" w:eastAsia="es-CO"/>
              </w:rPr>
              <w:t>Indicador</w:t>
            </w:r>
          </w:p>
        </w:tc>
        <w:tc>
          <w:tcPr>
            <w:tcW w:w="0" w:type="auto"/>
            <w:shd w:val="clear" w:color="auto" w:fill="F6F1E0"/>
            <w:vAlign w:val="center"/>
            <w:hideMark/>
          </w:tcPr>
          <w:p w:rsidR="001F7DA1" w:rsidRPr="001F7DA1" w:rsidRDefault="001F7DA1" w:rsidP="001F7DA1">
            <w:pPr>
              <w:spacing w:after="0" w:line="240" w:lineRule="auto"/>
              <w:jc w:val="center"/>
              <w:rPr>
                <w:rFonts w:ascii="Arial" w:eastAsia="Times New Roman" w:hAnsi="Arial" w:cs="Arial"/>
                <w:b/>
                <w:bCs/>
                <w:sz w:val="20"/>
                <w:szCs w:val="20"/>
                <w:lang w:val="es-CO" w:eastAsia="es-CO"/>
              </w:rPr>
            </w:pPr>
          </w:p>
        </w:tc>
        <w:tc>
          <w:tcPr>
            <w:tcW w:w="0" w:type="auto"/>
            <w:shd w:val="clear" w:color="auto" w:fill="F6F1E0"/>
            <w:vAlign w:val="center"/>
            <w:hideMark/>
          </w:tcPr>
          <w:p w:rsidR="001F7DA1" w:rsidRPr="001F7DA1" w:rsidRDefault="001F7DA1" w:rsidP="001F7DA1">
            <w:pPr>
              <w:spacing w:after="0" w:line="240" w:lineRule="auto"/>
              <w:jc w:val="center"/>
              <w:rPr>
                <w:rFonts w:ascii="Arial" w:eastAsia="Times New Roman" w:hAnsi="Arial" w:cs="Arial"/>
                <w:b/>
                <w:bCs/>
                <w:color w:val="887324"/>
                <w:sz w:val="18"/>
                <w:szCs w:val="18"/>
                <w:lang w:val="es-CO" w:eastAsia="es-CO"/>
              </w:rPr>
            </w:pPr>
            <w:r w:rsidRPr="001F7DA1">
              <w:rPr>
                <w:rFonts w:ascii="Arial" w:eastAsia="Times New Roman" w:hAnsi="Arial" w:cs="Arial"/>
                <w:b/>
                <w:bCs/>
                <w:color w:val="887324"/>
                <w:sz w:val="18"/>
                <w:szCs w:val="18"/>
                <w:lang w:val="es-CO" w:eastAsia="es-CO"/>
              </w:rPr>
              <w:t>Valor Real</w:t>
            </w:r>
          </w:p>
        </w:tc>
        <w:tc>
          <w:tcPr>
            <w:tcW w:w="0" w:type="auto"/>
            <w:shd w:val="clear" w:color="auto" w:fill="F6F1E0"/>
            <w:vAlign w:val="center"/>
            <w:hideMark/>
          </w:tcPr>
          <w:p w:rsidR="001F7DA1" w:rsidRPr="001F7DA1" w:rsidRDefault="001F7DA1" w:rsidP="001F7DA1">
            <w:pPr>
              <w:spacing w:after="0" w:line="240" w:lineRule="auto"/>
              <w:jc w:val="center"/>
              <w:rPr>
                <w:rFonts w:ascii="Arial" w:eastAsia="Times New Roman" w:hAnsi="Arial" w:cs="Arial"/>
                <w:b/>
                <w:bCs/>
                <w:color w:val="887324"/>
                <w:sz w:val="18"/>
                <w:szCs w:val="18"/>
                <w:lang w:val="es-CO" w:eastAsia="es-CO"/>
              </w:rPr>
            </w:pPr>
            <w:r w:rsidRPr="001F7DA1">
              <w:rPr>
                <w:rFonts w:ascii="Arial" w:eastAsia="Times New Roman" w:hAnsi="Arial" w:cs="Arial"/>
                <w:b/>
                <w:bCs/>
                <w:color w:val="887324"/>
                <w:sz w:val="18"/>
                <w:szCs w:val="18"/>
                <w:lang w:val="es-CO" w:eastAsia="es-CO"/>
              </w:rPr>
              <w:t>Meta</w:t>
            </w:r>
          </w:p>
        </w:tc>
        <w:tc>
          <w:tcPr>
            <w:tcW w:w="0" w:type="auto"/>
            <w:gridSpan w:val="2"/>
            <w:shd w:val="clear" w:color="auto" w:fill="F6F1E0"/>
            <w:vAlign w:val="center"/>
            <w:hideMark/>
          </w:tcPr>
          <w:p w:rsidR="001F7DA1" w:rsidRPr="001F7DA1" w:rsidRDefault="001F7DA1" w:rsidP="001F7DA1">
            <w:pPr>
              <w:spacing w:after="0" w:line="240" w:lineRule="auto"/>
              <w:jc w:val="center"/>
              <w:rPr>
                <w:rFonts w:ascii="Arial" w:eastAsia="Times New Roman" w:hAnsi="Arial" w:cs="Arial"/>
                <w:b/>
                <w:bCs/>
                <w:color w:val="887324"/>
                <w:sz w:val="18"/>
                <w:szCs w:val="18"/>
                <w:lang w:val="es-CO" w:eastAsia="es-CO"/>
              </w:rPr>
            </w:pPr>
            <w:r w:rsidRPr="001F7DA1">
              <w:rPr>
                <w:rFonts w:ascii="Arial" w:eastAsia="Times New Roman" w:hAnsi="Arial" w:cs="Arial"/>
                <w:b/>
                <w:bCs/>
                <w:color w:val="887324"/>
                <w:sz w:val="18"/>
                <w:szCs w:val="18"/>
                <w:lang w:val="es-CO" w:eastAsia="es-CO"/>
              </w:rPr>
              <w:t>Cumplimiento</w:t>
            </w:r>
          </w:p>
        </w:tc>
        <w:tc>
          <w:tcPr>
            <w:tcW w:w="0" w:type="auto"/>
            <w:shd w:val="clear" w:color="auto" w:fill="F6F1E0"/>
            <w:vAlign w:val="center"/>
            <w:hideMark/>
          </w:tcPr>
          <w:p w:rsidR="001F7DA1" w:rsidRPr="001F7DA1" w:rsidRDefault="001F7DA1" w:rsidP="001F7DA1">
            <w:pPr>
              <w:spacing w:after="0" w:line="240" w:lineRule="auto"/>
              <w:jc w:val="center"/>
              <w:rPr>
                <w:rFonts w:ascii="Arial" w:eastAsia="Times New Roman" w:hAnsi="Arial" w:cs="Arial"/>
                <w:b/>
                <w:bCs/>
                <w:color w:val="887324"/>
                <w:sz w:val="18"/>
                <w:szCs w:val="18"/>
                <w:lang w:val="es-CO" w:eastAsia="es-CO"/>
              </w:rPr>
            </w:pPr>
            <w:r w:rsidRPr="001F7DA1">
              <w:rPr>
                <w:rFonts w:ascii="Arial" w:eastAsia="Times New Roman" w:hAnsi="Arial" w:cs="Arial"/>
                <w:b/>
                <w:bCs/>
                <w:color w:val="887324"/>
                <w:sz w:val="18"/>
                <w:szCs w:val="18"/>
                <w:lang w:val="es-CO" w:eastAsia="es-CO"/>
              </w:rPr>
              <w:t>Fecha</w:t>
            </w:r>
          </w:p>
        </w:tc>
        <w:tc>
          <w:tcPr>
            <w:tcW w:w="0" w:type="auto"/>
            <w:shd w:val="clear" w:color="auto" w:fill="F6F1E0"/>
            <w:vAlign w:val="center"/>
            <w:hideMark/>
          </w:tcPr>
          <w:p w:rsidR="001F7DA1" w:rsidRPr="001F7DA1" w:rsidRDefault="001F7DA1" w:rsidP="001F7DA1">
            <w:pPr>
              <w:spacing w:after="0" w:line="240" w:lineRule="auto"/>
              <w:jc w:val="center"/>
              <w:rPr>
                <w:rFonts w:ascii="Arial" w:eastAsia="Times New Roman" w:hAnsi="Arial" w:cs="Arial"/>
                <w:b/>
                <w:bCs/>
                <w:color w:val="887324"/>
                <w:sz w:val="18"/>
                <w:szCs w:val="18"/>
                <w:lang w:val="es-CO" w:eastAsia="es-CO"/>
              </w:rPr>
            </w:pPr>
            <w:r w:rsidRPr="001F7DA1">
              <w:rPr>
                <w:rFonts w:ascii="Arial" w:eastAsia="Times New Roman" w:hAnsi="Arial" w:cs="Arial"/>
                <w:b/>
                <w:bCs/>
                <w:color w:val="887324"/>
                <w:sz w:val="18"/>
                <w:szCs w:val="18"/>
                <w:lang w:val="es-CO" w:eastAsia="es-CO"/>
              </w:rPr>
              <w:t>Tendencia</w:t>
            </w:r>
          </w:p>
        </w:tc>
      </w:tr>
      <w:tr w:rsidR="001F7DA1" w:rsidRPr="001F7DA1" w:rsidTr="001F7DA1">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F7DA1" w:rsidRPr="001F7DA1" w:rsidRDefault="00241262" w:rsidP="001F7DA1">
            <w:pPr>
              <w:spacing w:after="0" w:line="240" w:lineRule="auto"/>
              <w:rPr>
                <w:rFonts w:ascii="Arial" w:eastAsia="Times New Roman" w:hAnsi="Arial" w:cs="Arial"/>
                <w:color w:val="333333"/>
                <w:sz w:val="17"/>
                <w:szCs w:val="17"/>
                <w:lang w:val="es-CO" w:eastAsia="es-CO"/>
              </w:rPr>
            </w:pPr>
            <w:hyperlink r:id="rId66" w:history="1">
              <w:r w:rsidR="001F7DA1" w:rsidRPr="001F7DA1">
                <w:rPr>
                  <w:rFonts w:ascii="Arial" w:eastAsia="Times New Roman" w:hAnsi="Arial" w:cs="Arial"/>
                  <w:color w:val="333333"/>
                  <w:sz w:val="17"/>
                  <w:szCs w:val="17"/>
                  <w:lang w:val="es-CO" w:eastAsia="es-CO"/>
                </w:rPr>
                <w:t>Modificaciones al Límite máximo del monto anual de las inversiones de las CCF.</w:t>
              </w:r>
            </w:hyperlink>
            <w:r w:rsidR="001F7DA1" w:rsidRPr="001F7DA1">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F7DA1" w:rsidRPr="001F7DA1" w:rsidRDefault="001F7DA1" w:rsidP="001F7DA1">
            <w:pPr>
              <w:spacing w:after="0" w:line="240" w:lineRule="auto"/>
              <w:rPr>
                <w:rFonts w:ascii="Arial" w:eastAsia="Times New Roman" w:hAnsi="Arial" w:cs="Arial"/>
                <w:color w:val="333333"/>
                <w:sz w:val="17"/>
                <w:szCs w:val="17"/>
                <w:lang w:val="es-CO" w:eastAsia="es-CO"/>
              </w:rPr>
            </w:pPr>
            <w:r w:rsidRPr="001F7DA1">
              <w:rPr>
                <w:rFonts w:ascii="Arial" w:eastAsia="Times New Roman" w:hAnsi="Arial" w:cs="Arial"/>
                <w:noProof/>
                <w:color w:val="333333"/>
                <w:sz w:val="17"/>
                <w:szCs w:val="17"/>
                <w:lang w:val="es-CO" w:eastAsia="es-CO"/>
              </w:rPr>
              <w:drawing>
                <wp:inline distT="0" distB="0" distL="0" distR="0" wp14:anchorId="08145729" wp14:editId="0F607147">
                  <wp:extent cx="708660" cy="297180"/>
                  <wp:effectExtent l="0" t="0" r="0" b="7620"/>
                  <wp:docPr id="183" name="DataList1_ctl00_grvProcesoGerencial_ctl02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F7DA1" w:rsidRPr="001F7DA1" w:rsidRDefault="001F7DA1" w:rsidP="001F7DA1">
            <w:pPr>
              <w:spacing w:after="0" w:line="240" w:lineRule="auto"/>
              <w:jc w:val="right"/>
              <w:rPr>
                <w:rFonts w:ascii="Arial" w:eastAsia="Times New Roman" w:hAnsi="Arial" w:cs="Arial"/>
                <w:color w:val="333333"/>
                <w:sz w:val="17"/>
                <w:szCs w:val="17"/>
                <w:lang w:val="es-CO" w:eastAsia="es-CO"/>
              </w:rPr>
            </w:pPr>
            <w:r w:rsidRPr="001F7DA1">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F7DA1" w:rsidRPr="001F7DA1" w:rsidRDefault="001F7DA1" w:rsidP="001F7DA1">
            <w:pPr>
              <w:spacing w:after="0" w:line="240" w:lineRule="auto"/>
              <w:jc w:val="right"/>
              <w:rPr>
                <w:rFonts w:ascii="Arial" w:eastAsia="Times New Roman" w:hAnsi="Arial" w:cs="Arial"/>
                <w:color w:val="333333"/>
                <w:sz w:val="17"/>
                <w:szCs w:val="17"/>
                <w:lang w:val="es-CO" w:eastAsia="es-CO"/>
              </w:rPr>
            </w:pPr>
            <w:r w:rsidRPr="001F7DA1">
              <w:rPr>
                <w:rFonts w:ascii="Arial" w:eastAsia="Times New Roman" w:hAnsi="Arial" w:cs="Arial"/>
                <w:color w:val="333333"/>
                <w:sz w:val="17"/>
                <w:szCs w:val="17"/>
                <w:lang w:val="es-CO" w:eastAsia="es-CO"/>
              </w:rPr>
              <w:t xml:space="preserve">100.00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F7DA1" w:rsidRPr="001F7DA1" w:rsidRDefault="001F7DA1" w:rsidP="001F7DA1">
            <w:pPr>
              <w:spacing w:after="0" w:line="240" w:lineRule="auto"/>
              <w:jc w:val="right"/>
              <w:rPr>
                <w:rFonts w:ascii="Arial" w:eastAsia="Times New Roman" w:hAnsi="Arial" w:cs="Arial"/>
                <w:color w:val="333333"/>
                <w:sz w:val="17"/>
                <w:szCs w:val="17"/>
                <w:lang w:val="es-CO" w:eastAsia="es-CO"/>
              </w:rPr>
            </w:pPr>
            <w:r w:rsidRPr="001F7DA1">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F7DA1" w:rsidRPr="001F7DA1" w:rsidRDefault="001F7DA1" w:rsidP="001F7DA1">
            <w:pPr>
              <w:spacing w:after="0" w:line="240" w:lineRule="auto"/>
              <w:rPr>
                <w:rFonts w:ascii="Arial" w:eastAsia="Times New Roman" w:hAnsi="Arial" w:cs="Arial"/>
                <w:color w:val="333333"/>
                <w:sz w:val="17"/>
                <w:szCs w:val="17"/>
                <w:lang w:val="es-CO" w:eastAsia="es-CO"/>
              </w:rPr>
            </w:pPr>
            <w:r w:rsidRPr="001F7DA1">
              <w:rPr>
                <w:rFonts w:ascii="Arial" w:eastAsia="Times New Roman" w:hAnsi="Arial" w:cs="Arial"/>
                <w:color w:val="333333"/>
                <w:sz w:val="17"/>
                <w:szCs w:val="17"/>
                <w:lang w:val="es-CO" w:eastAsia="es-CO"/>
              </w:rPr>
              <w:t>14/04/2015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F7DA1" w:rsidRPr="001F7DA1" w:rsidRDefault="001F7DA1" w:rsidP="001F7DA1">
            <w:pPr>
              <w:spacing w:after="0" w:line="240" w:lineRule="auto"/>
              <w:jc w:val="center"/>
              <w:rPr>
                <w:rFonts w:ascii="Arial" w:eastAsia="Times New Roman" w:hAnsi="Arial" w:cs="Arial"/>
                <w:color w:val="333333"/>
                <w:sz w:val="17"/>
                <w:szCs w:val="17"/>
                <w:lang w:val="es-CO" w:eastAsia="es-CO"/>
              </w:rPr>
            </w:pPr>
            <w:r w:rsidRPr="001F7DA1">
              <w:rPr>
                <w:rFonts w:ascii="Arial" w:eastAsia="Times New Roman" w:hAnsi="Arial" w:cs="Arial"/>
                <w:noProof/>
                <w:color w:val="333333"/>
                <w:sz w:val="17"/>
                <w:szCs w:val="17"/>
                <w:lang w:val="es-CO" w:eastAsia="es-CO"/>
              </w:rPr>
              <w:drawing>
                <wp:inline distT="0" distB="0" distL="0" distR="0" wp14:anchorId="01E658CF" wp14:editId="7CE9B086">
                  <wp:extent cx="144780" cy="121920"/>
                  <wp:effectExtent l="0" t="0" r="7620" b="0"/>
                  <wp:docPr id="184" name="DataList1_ctl00_grvProcesoGerencial_ctl02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p>
        </w:tc>
      </w:tr>
      <w:tr w:rsidR="001F7DA1" w:rsidRPr="001F7DA1" w:rsidTr="001F7DA1">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F7DA1" w:rsidRPr="001F7DA1" w:rsidRDefault="00241262" w:rsidP="001F7DA1">
            <w:pPr>
              <w:spacing w:after="0" w:line="240" w:lineRule="auto"/>
              <w:rPr>
                <w:rFonts w:ascii="Arial" w:eastAsia="Times New Roman" w:hAnsi="Arial" w:cs="Arial"/>
                <w:color w:val="333333"/>
                <w:sz w:val="17"/>
                <w:szCs w:val="17"/>
                <w:lang w:val="es-CO" w:eastAsia="es-CO"/>
              </w:rPr>
            </w:pPr>
            <w:hyperlink r:id="rId67" w:history="1">
              <w:r w:rsidR="001F7DA1" w:rsidRPr="001F7DA1">
                <w:rPr>
                  <w:rFonts w:ascii="Arial" w:eastAsia="Times New Roman" w:hAnsi="Arial" w:cs="Arial"/>
                  <w:color w:val="333333"/>
                  <w:sz w:val="17"/>
                  <w:szCs w:val="17"/>
                  <w:lang w:val="es-CO" w:eastAsia="es-CO"/>
                </w:rPr>
                <w:t>POAs y Presupuestos de Inversión de las CCF Estudiados</w:t>
              </w:r>
            </w:hyperlink>
            <w:r w:rsidR="001F7DA1" w:rsidRPr="001F7DA1">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F7DA1" w:rsidRPr="001F7DA1" w:rsidRDefault="001F7DA1" w:rsidP="001F7DA1">
            <w:pPr>
              <w:spacing w:after="0" w:line="240" w:lineRule="auto"/>
              <w:rPr>
                <w:rFonts w:ascii="Arial" w:eastAsia="Times New Roman" w:hAnsi="Arial" w:cs="Arial"/>
                <w:color w:val="333333"/>
                <w:sz w:val="17"/>
                <w:szCs w:val="17"/>
                <w:lang w:val="es-CO" w:eastAsia="es-CO"/>
              </w:rPr>
            </w:pPr>
            <w:r w:rsidRPr="001F7DA1">
              <w:rPr>
                <w:rFonts w:ascii="Arial" w:eastAsia="Times New Roman" w:hAnsi="Arial" w:cs="Arial"/>
                <w:noProof/>
                <w:color w:val="333333"/>
                <w:sz w:val="17"/>
                <w:szCs w:val="17"/>
                <w:lang w:val="es-CO" w:eastAsia="es-CO"/>
              </w:rPr>
              <w:drawing>
                <wp:inline distT="0" distB="0" distL="0" distR="0" wp14:anchorId="1273C484" wp14:editId="7E46C082">
                  <wp:extent cx="708660" cy="297180"/>
                  <wp:effectExtent l="0" t="0" r="0" b="7620"/>
                  <wp:docPr id="185" name="DataList1_ctl00_grvProcesoGerencial_ctl03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3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F7DA1" w:rsidRPr="001F7DA1" w:rsidRDefault="001F7DA1" w:rsidP="001F7DA1">
            <w:pPr>
              <w:spacing w:after="0" w:line="240" w:lineRule="auto"/>
              <w:jc w:val="right"/>
              <w:rPr>
                <w:rFonts w:ascii="Arial" w:eastAsia="Times New Roman" w:hAnsi="Arial" w:cs="Arial"/>
                <w:color w:val="333333"/>
                <w:sz w:val="17"/>
                <w:szCs w:val="17"/>
                <w:lang w:val="es-CO" w:eastAsia="es-CO"/>
              </w:rPr>
            </w:pPr>
            <w:r w:rsidRPr="001F7DA1">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F7DA1" w:rsidRPr="001F7DA1" w:rsidRDefault="001F7DA1" w:rsidP="001F7DA1">
            <w:pPr>
              <w:spacing w:after="0" w:line="240" w:lineRule="auto"/>
              <w:jc w:val="right"/>
              <w:rPr>
                <w:rFonts w:ascii="Arial" w:eastAsia="Times New Roman" w:hAnsi="Arial" w:cs="Arial"/>
                <w:color w:val="333333"/>
                <w:sz w:val="17"/>
                <w:szCs w:val="17"/>
                <w:lang w:val="es-CO" w:eastAsia="es-CO"/>
              </w:rPr>
            </w:pPr>
            <w:r w:rsidRPr="001F7DA1">
              <w:rPr>
                <w:rFonts w:ascii="Arial" w:eastAsia="Times New Roman" w:hAnsi="Arial" w:cs="Arial"/>
                <w:color w:val="333333"/>
                <w:sz w:val="17"/>
                <w:szCs w:val="17"/>
                <w:lang w:val="es-CO" w:eastAsia="es-CO"/>
              </w:rPr>
              <w:t xml:space="preserve">100.00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F7DA1" w:rsidRPr="001F7DA1" w:rsidRDefault="001F7DA1" w:rsidP="001F7DA1">
            <w:pPr>
              <w:spacing w:after="0" w:line="240" w:lineRule="auto"/>
              <w:jc w:val="right"/>
              <w:rPr>
                <w:rFonts w:ascii="Arial" w:eastAsia="Times New Roman" w:hAnsi="Arial" w:cs="Arial"/>
                <w:color w:val="333333"/>
                <w:sz w:val="17"/>
                <w:szCs w:val="17"/>
                <w:lang w:val="es-CO" w:eastAsia="es-CO"/>
              </w:rPr>
            </w:pPr>
            <w:r w:rsidRPr="001F7DA1">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F7DA1" w:rsidRPr="001F7DA1" w:rsidRDefault="001F7DA1" w:rsidP="001F7DA1">
            <w:pPr>
              <w:spacing w:after="0" w:line="240" w:lineRule="auto"/>
              <w:rPr>
                <w:rFonts w:ascii="Arial" w:eastAsia="Times New Roman" w:hAnsi="Arial" w:cs="Arial"/>
                <w:color w:val="333333"/>
                <w:sz w:val="17"/>
                <w:szCs w:val="17"/>
                <w:lang w:val="es-CO" w:eastAsia="es-CO"/>
              </w:rPr>
            </w:pPr>
            <w:r w:rsidRPr="001F7DA1">
              <w:rPr>
                <w:rFonts w:ascii="Arial" w:eastAsia="Times New Roman" w:hAnsi="Arial" w:cs="Arial"/>
                <w:color w:val="333333"/>
                <w:sz w:val="17"/>
                <w:szCs w:val="17"/>
                <w:lang w:val="es-CO" w:eastAsia="es-CO"/>
              </w:rPr>
              <w:t>06/04/2015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F7DA1" w:rsidRPr="001F7DA1" w:rsidRDefault="001F7DA1" w:rsidP="001F7DA1">
            <w:pPr>
              <w:spacing w:after="0" w:line="240" w:lineRule="auto"/>
              <w:jc w:val="center"/>
              <w:rPr>
                <w:rFonts w:ascii="Arial" w:eastAsia="Times New Roman" w:hAnsi="Arial" w:cs="Arial"/>
                <w:color w:val="333333"/>
                <w:sz w:val="17"/>
                <w:szCs w:val="17"/>
                <w:lang w:val="es-CO" w:eastAsia="es-CO"/>
              </w:rPr>
            </w:pPr>
            <w:r w:rsidRPr="001F7DA1">
              <w:rPr>
                <w:rFonts w:ascii="Arial" w:eastAsia="Times New Roman" w:hAnsi="Arial" w:cs="Arial"/>
                <w:noProof/>
                <w:color w:val="333333"/>
                <w:sz w:val="17"/>
                <w:szCs w:val="17"/>
                <w:lang w:val="es-CO" w:eastAsia="es-CO"/>
              </w:rPr>
              <w:drawing>
                <wp:inline distT="0" distB="0" distL="0" distR="0" wp14:anchorId="7B544325" wp14:editId="6AA0CF76">
                  <wp:extent cx="144780" cy="121920"/>
                  <wp:effectExtent l="0" t="0" r="7620" b="0"/>
                  <wp:docPr id="186" name="DataList1_ctl00_grvProcesoGerencial_ctl03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3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p>
        </w:tc>
      </w:tr>
      <w:tr w:rsidR="001F7DA1" w:rsidRPr="001F7DA1" w:rsidTr="001F7DA1">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F7DA1" w:rsidRPr="001F7DA1" w:rsidRDefault="00241262" w:rsidP="001F7DA1">
            <w:pPr>
              <w:spacing w:after="0" w:line="240" w:lineRule="auto"/>
              <w:rPr>
                <w:rFonts w:ascii="Arial" w:eastAsia="Times New Roman" w:hAnsi="Arial" w:cs="Arial"/>
                <w:color w:val="333333"/>
                <w:sz w:val="17"/>
                <w:szCs w:val="17"/>
                <w:lang w:val="es-CO" w:eastAsia="es-CO"/>
              </w:rPr>
            </w:pPr>
            <w:hyperlink r:id="rId68" w:history="1">
              <w:r w:rsidR="001F7DA1" w:rsidRPr="001F7DA1">
                <w:rPr>
                  <w:rFonts w:ascii="Arial" w:eastAsia="Times New Roman" w:hAnsi="Arial" w:cs="Arial"/>
                  <w:color w:val="333333"/>
                  <w:sz w:val="17"/>
                  <w:szCs w:val="17"/>
                  <w:lang w:val="es-CO" w:eastAsia="es-CO"/>
                </w:rPr>
                <w:t>Programas y Proyectos de inversión de autorización general y previa de las CCF Estudiados.</w:t>
              </w:r>
            </w:hyperlink>
            <w:r w:rsidR="001F7DA1" w:rsidRPr="001F7DA1">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F7DA1" w:rsidRPr="001F7DA1" w:rsidRDefault="001F7DA1" w:rsidP="001F7DA1">
            <w:pPr>
              <w:spacing w:after="0" w:line="240" w:lineRule="auto"/>
              <w:rPr>
                <w:rFonts w:ascii="Arial" w:eastAsia="Times New Roman" w:hAnsi="Arial" w:cs="Arial"/>
                <w:color w:val="333333"/>
                <w:sz w:val="17"/>
                <w:szCs w:val="17"/>
                <w:lang w:val="es-CO" w:eastAsia="es-CO"/>
              </w:rPr>
            </w:pPr>
            <w:r w:rsidRPr="001F7DA1">
              <w:rPr>
                <w:rFonts w:ascii="Arial" w:eastAsia="Times New Roman" w:hAnsi="Arial" w:cs="Arial"/>
                <w:noProof/>
                <w:color w:val="333333"/>
                <w:sz w:val="17"/>
                <w:szCs w:val="17"/>
                <w:lang w:val="es-CO" w:eastAsia="es-CO"/>
              </w:rPr>
              <w:drawing>
                <wp:inline distT="0" distB="0" distL="0" distR="0" wp14:anchorId="77A66355" wp14:editId="453DAA7E">
                  <wp:extent cx="708660" cy="297180"/>
                  <wp:effectExtent l="0" t="0" r="0" b="7620"/>
                  <wp:docPr id="187" name="DataList1_ctl00_grvProcesoGerencial_ctl04_Image2" descr="http://sw2k8r2isol01/isolucion/BSC/imagenes/img_semaforo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4_Image2" descr="http://sw2k8r2isol01/isolucion/BSC/imagenes/img_semaforoazu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F7DA1" w:rsidRPr="001F7DA1" w:rsidRDefault="001F7DA1" w:rsidP="001F7DA1">
            <w:pPr>
              <w:spacing w:after="0" w:line="240" w:lineRule="auto"/>
              <w:jc w:val="right"/>
              <w:rPr>
                <w:rFonts w:ascii="Arial" w:eastAsia="Times New Roman" w:hAnsi="Arial" w:cs="Arial"/>
                <w:color w:val="333333"/>
                <w:sz w:val="17"/>
                <w:szCs w:val="17"/>
                <w:lang w:val="es-CO" w:eastAsia="es-CO"/>
              </w:rPr>
            </w:pPr>
            <w:r w:rsidRPr="001F7DA1">
              <w:rPr>
                <w:rFonts w:ascii="Arial" w:eastAsia="Times New Roman" w:hAnsi="Arial" w:cs="Arial"/>
                <w:color w:val="333333"/>
                <w:sz w:val="17"/>
                <w:szCs w:val="17"/>
                <w:lang w:val="es-CO" w:eastAsia="es-CO"/>
              </w:rPr>
              <w:t xml:space="preserve">92.00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F7DA1" w:rsidRPr="001F7DA1" w:rsidRDefault="001F7DA1" w:rsidP="001F7DA1">
            <w:pPr>
              <w:spacing w:after="0" w:line="240" w:lineRule="auto"/>
              <w:jc w:val="right"/>
              <w:rPr>
                <w:rFonts w:ascii="Arial" w:eastAsia="Times New Roman" w:hAnsi="Arial" w:cs="Arial"/>
                <w:color w:val="333333"/>
                <w:sz w:val="17"/>
                <w:szCs w:val="17"/>
                <w:lang w:val="es-CO" w:eastAsia="es-CO"/>
              </w:rPr>
            </w:pPr>
            <w:r w:rsidRPr="001F7DA1">
              <w:rPr>
                <w:rFonts w:ascii="Arial" w:eastAsia="Times New Roman" w:hAnsi="Arial" w:cs="Arial"/>
                <w:color w:val="333333"/>
                <w:sz w:val="17"/>
                <w:szCs w:val="17"/>
                <w:lang w:val="es-CO" w:eastAsia="es-CO"/>
              </w:rPr>
              <w:t xml:space="preserve">80.00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F7DA1" w:rsidRPr="001F7DA1" w:rsidRDefault="001F7DA1" w:rsidP="001F7DA1">
            <w:pPr>
              <w:spacing w:after="0" w:line="240" w:lineRule="auto"/>
              <w:jc w:val="right"/>
              <w:rPr>
                <w:rFonts w:ascii="Arial" w:eastAsia="Times New Roman" w:hAnsi="Arial" w:cs="Arial"/>
                <w:color w:val="333333"/>
                <w:sz w:val="17"/>
                <w:szCs w:val="17"/>
                <w:lang w:val="es-CO" w:eastAsia="es-CO"/>
              </w:rPr>
            </w:pPr>
            <w:r w:rsidRPr="001F7DA1">
              <w:rPr>
                <w:rFonts w:ascii="Arial" w:eastAsia="Times New Roman" w:hAnsi="Arial" w:cs="Arial"/>
                <w:color w:val="333333"/>
                <w:sz w:val="17"/>
                <w:szCs w:val="17"/>
                <w:lang w:val="es-CO" w:eastAsia="es-CO"/>
              </w:rPr>
              <w:t xml:space="preserve">115.00%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F7DA1" w:rsidRPr="001F7DA1" w:rsidRDefault="001F7DA1" w:rsidP="001F7DA1">
            <w:pPr>
              <w:spacing w:after="0" w:line="240" w:lineRule="auto"/>
              <w:rPr>
                <w:rFonts w:ascii="Arial" w:eastAsia="Times New Roman" w:hAnsi="Arial" w:cs="Arial"/>
                <w:color w:val="333333"/>
                <w:sz w:val="17"/>
                <w:szCs w:val="17"/>
                <w:lang w:val="es-CO" w:eastAsia="es-CO"/>
              </w:rPr>
            </w:pPr>
            <w:r w:rsidRPr="001F7DA1">
              <w:rPr>
                <w:rFonts w:ascii="Arial" w:eastAsia="Times New Roman" w:hAnsi="Arial" w:cs="Arial"/>
                <w:color w:val="333333"/>
                <w:sz w:val="17"/>
                <w:szCs w:val="17"/>
                <w:lang w:val="es-CO" w:eastAsia="es-CO"/>
              </w:rPr>
              <w:t>21/04/2015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F7DA1" w:rsidRPr="001F7DA1" w:rsidRDefault="001F7DA1" w:rsidP="001F7DA1">
            <w:pPr>
              <w:spacing w:after="0" w:line="240" w:lineRule="auto"/>
              <w:jc w:val="center"/>
              <w:rPr>
                <w:rFonts w:ascii="Arial" w:eastAsia="Times New Roman" w:hAnsi="Arial" w:cs="Arial"/>
                <w:color w:val="333333"/>
                <w:sz w:val="17"/>
                <w:szCs w:val="17"/>
                <w:lang w:val="es-CO" w:eastAsia="es-CO"/>
              </w:rPr>
            </w:pPr>
            <w:r w:rsidRPr="001F7DA1">
              <w:rPr>
                <w:rFonts w:ascii="Arial" w:eastAsia="Times New Roman" w:hAnsi="Arial" w:cs="Arial"/>
                <w:noProof/>
                <w:color w:val="333333"/>
                <w:sz w:val="17"/>
                <w:szCs w:val="17"/>
                <w:lang w:val="es-CO" w:eastAsia="es-CO"/>
              </w:rPr>
              <w:drawing>
                <wp:inline distT="0" distB="0" distL="0" distR="0" wp14:anchorId="69C26BED" wp14:editId="62B3603A">
                  <wp:extent cx="144780" cy="121920"/>
                  <wp:effectExtent l="0" t="0" r="7620" b="0"/>
                  <wp:docPr id="188" name="DataList1_ctl00_grvProcesoGerencial_ctl04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4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p>
        </w:tc>
      </w:tr>
      <w:tr w:rsidR="001F7DA1" w:rsidRPr="001F7DA1" w:rsidTr="001F7DA1">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F7DA1" w:rsidRPr="001F7DA1" w:rsidRDefault="00241262" w:rsidP="001F7DA1">
            <w:pPr>
              <w:spacing w:after="0" w:line="240" w:lineRule="auto"/>
              <w:rPr>
                <w:rFonts w:ascii="Arial" w:eastAsia="Times New Roman" w:hAnsi="Arial" w:cs="Arial"/>
                <w:color w:val="333333"/>
                <w:sz w:val="17"/>
                <w:szCs w:val="17"/>
                <w:lang w:val="es-CO" w:eastAsia="es-CO"/>
              </w:rPr>
            </w:pPr>
            <w:hyperlink r:id="rId69" w:history="1">
              <w:r w:rsidR="001F7DA1" w:rsidRPr="001F7DA1">
                <w:rPr>
                  <w:rFonts w:ascii="Arial" w:eastAsia="Times New Roman" w:hAnsi="Arial" w:cs="Arial"/>
                  <w:color w:val="333333"/>
                  <w:sz w:val="17"/>
                  <w:szCs w:val="17"/>
                  <w:lang w:val="es-CO" w:eastAsia="es-CO"/>
                </w:rPr>
                <w:t>Validación información estadística de las CCF.</w:t>
              </w:r>
            </w:hyperlink>
            <w:r w:rsidR="001F7DA1" w:rsidRPr="001F7DA1">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F7DA1" w:rsidRPr="001F7DA1" w:rsidRDefault="001F7DA1" w:rsidP="001F7DA1">
            <w:pPr>
              <w:spacing w:after="0" w:line="240" w:lineRule="auto"/>
              <w:rPr>
                <w:rFonts w:ascii="Arial" w:eastAsia="Times New Roman" w:hAnsi="Arial" w:cs="Arial"/>
                <w:color w:val="333333"/>
                <w:sz w:val="17"/>
                <w:szCs w:val="17"/>
                <w:lang w:val="es-CO" w:eastAsia="es-CO"/>
              </w:rPr>
            </w:pPr>
            <w:r w:rsidRPr="001F7DA1">
              <w:rPr>
                <w:rFonts w:ascii="Arial" w:eastAsia="Times New Roman" w:hAnsi="Arial" w:cs="Arial"/>
                <w:noProof/>
                <w:color w:val="333333"/>
                <w:sz w:val="17"/>
                <w:szCs w:val="17"/>
                <w:lang w:val="es-CO" w:eastAsia="es-CO"/>
              </w:rPr>
              <w:drawing>
                <wp:inline distT="0" distB="0" distL="0" distR="0" wp14:anchorId="0786C9C9" wp14:editId="58F7DB2A">
                  <wp:extent cx="708660" cy="297180"/>
                  <wp:effectExtent l="0" t="0" r="0" b="7620"/>
                  <wp:docPr id="189" name="DataList1_ctl00_grvProcesoGerencial_ctl05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5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F7DA1" w:rsidRPr="001F7DA1" w:rsidRDefault="001F7DA1" w:rsidP="001F7DA1">
            <w:pPr>
              <w:spacing w:after="0" w:line="240" w:lineRule="auto"/>
              <w:jc w:val="right"/>
              <w:rPr>
                <w:rFonts w:ascii="Arial" w:eastAsia="Times New Roman" w:hAnsi="Arial" w:cs="Arial"/>
                <w:color w:val="333333"/>
                <w:sz w:val="17"/>
                <w:szCs w:val="17"/>
                <w:lang w:val="es-CO" w:eastAsia="es-CO"/>
              </w:rPr>
            </w:pPr>
            <w:r w:rsidRPr="001F7DA1">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F7DA1" w:rsidRPr="001F7DA1" w:rsidRDefault="001F7DA1" w:rsidP="001F7DA1">
            <w:pPr>
              <w:spacing w:after="0" w:line="240" w:lineRule="auto"/>
              <w:jc w:val="right"/>
              <w:rPr>
                <w:rFonts w:ascii="Arial" w:eastAsia="Times New Roman" w:hAnsi="Arial" w:cs="Arial"/>
                <w:color w:val="333333"/>
                <w:sz w:val="17"/>
                <w:szCs w:val="17"/>
                <w:lang w:val="es-CO" w:eastAsia="es-CO"/>
              </w:rPr>
            </w:pPr>
            <w:r w:rsidRPr="001F7DA1">
              <w:rPr>
                <w:rFonts w:ascii="Arial" w:eastAsia="Times New Roman" w:hAnsi="Arial" w:cs="Arial"/>
                <w:color w:val="333333"/>
                <w:sz w:val="17"/>
                <w:szCs w:val="17"/>
                <w:lang w:val="es-CO" w:eastAsia="es-CO"/>
              </w:rPr>
              <w:t xml:space="preserve">100.00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F7DA1" w:rsidRPr="001F7DA1" w:rsidRDefault="001F7DA1" w:rsidP="001F7DA1">
            <w:pPr>
              <w:spacing w:after="0" w:line="240" w:lineRule="auto"/>
              <w:jc w:val="right"/>
              <w:rPr>
                <w:rFonts w:ascii="Arial" w:eastAsia="Times New Roman" w:hAnsi="Arial" w:cs="Arial"/>
                <w:color w:val="333333"/>
                <w:sz w:val="17"/>
                <w:szCs w:val="17"/>
                <w:lang w:val="es-CO" w:eastAsia="es-CO"/>
              </w:rPr>
            </w:pPr>
            <w:r w:rsidRPr="001F7DA1">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F7DA1" w:rsidRPr="001F7DA1" w:rsidRDefault="001F7DA1" w:rsidP="001F7DA1">
            <w:pPr>
              <w:spacing w:after="0" w:line="240" w:lineRule="auto"/>
              <w:rPr>
                <w:rFonts w:ascii="Arial" w:eastAsia="Times New Roman" w:hAnsi="Arial" w:cs="Arial"/>
                <w:color w:val="333333"/>
                <w:sz w:val="17"/>
                <w:szCs w:val="17"/>
                <w:lang w:val="es-CO" w:eastAsia="es-CO"/>
              </w:rPr>
            </w:pPr>
            <w:r w:rsidRPr="001F7DA1">
              <w:rPr>
                <w:rFonts w:ascii="Arial" w:eastAsia="Times New Roman" w:hAnsi="Arial" w:cs="Arial"/>
                <w:color w:val="333333"/>
                <w:sz w:val="17"/>
                <w:szCs w:val="17"/>
                <w:lang w:val="es-CO" w:eastAsia="es-CO"/>
              </w:rPr>
              <w:t>21/04/2015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F7DA1" w:rsidRPr="001F7DA1" w:rsidRDefault="001F7DA1" w:rsidP="001F7DA1">
            <w:pPr>
              <w:spacing w:after="0" w:line="240" w:lineRule="auto"/>
              <w:jc w:val="center"/>
              <w:rPr>
                <w:rFonts w:ascii="Arial" w:eastAsia="Times New Roman" w:hAnsi="Arial" w:cs="Arial"/>
                <w:color w:val="333333"/>
                <w:sz w:val="17"/>
                <w:szCs w:val="17"/>
                <w:lang w:val="es-CO" w:eastAsia="es-CO"/>
              </w:rPr>
            </w:pPr>
            <w:r w:rsidRPr="001F7DA1">
              <w:rPr>
                <w:rFonts w:ascii="Arial" w:eastAsia="Times New Roman" w:hAnsi="Arial" w:cs="Arial"/>
                <w:noProof/>
                <w:color w:val="333333"/>
                <w:sz w:val="17"/>
                <w:szCs w:val="17"/>
                <w:lang w:val="es-CO" w:eastAsia="es-CO"/>
              </w:rPr>
              <w:drawing>
                <wp:inline distT="0" distB="0" distL="0" distR="0" wp14:anchorId="379FCE79" wp14:editId="08C0C73C">
                  <wp:extent cx="144780" cy="121920"/>
                  <wp:effectExtent l="0" t="0" r="7620" b="0"/>
                  <wp:docPr id="190" name="DataList1_ctl00_grvProcesoGerencial_ctl05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5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p>
        </w:tc>
      </w:tr>
      <w:tr w:rsidR="001F7DA1" w:rsidRPr="001F7DA1" w:rsidTr="001F7DA1">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F7DA1" w:rsidRPr="001F7DA1" w:rsidRDefault="00241262" w:rsidP="001F7DA1">
            <w:pPr>
              <w:spacing w:after="0" w:line="240" w:lineRule="auto"/>
              <w:rPr>
                <w:rFonts w:ascii="Arial" w:eastAsia="Times New Roman" w:hAnsi="Arial" w:cs="Arial"/>
                <w:color w:val="333333"/>
                <w:sz w:val="17"/>
                <w:szCs w:val="17"/>
                <w:lang w:val="es-CO" w:eastAsia="es-CO"/>
              </w:rPr>
            </w:pPr>
            <w:hyperlink r:id="rId70" w:history="1">
              <w:r w:rsidR="001F7DA1" w:rsidRPr="001F7DA1">
                <w:rPr>
                  <w:rFonts w:ascii="Arial" w:eastAsia="Times New Roman" w:hAnsi="Arial" w:cs="Arial"/>
                  <w:color w:val="333333"/>
                  <w:sz w:val="17"/>
                  <w:szCs w:val="17"/>
                  <w:lang w:val="es-CO" w:eastAsia="es-CO"/>
                </w:rPr>
                <w:t>Visitas de IVC a las CCF.</w:t>
              </w:r>
            </w:hyperlink>
            <w:r w:rsidR="001F7DA1" w:rsidRPr="001F7DA1">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F7DA1" w:rsidRPr="001F7DA1" w:rsidRDefault="001F7DA1" w:rsidP="001F7DA1">
            <w:pPr>
              <w:spacing w:after="0" w:line="240" w:lineRule="auto"/>
              <w:rPr>
                <w:rFonts w:ascii="Arial" w:eastAsia="Times New Roman" w:hAnsi="Arial" w:cs="Arial"/>
                <w:color w:val="333333"/>
                <w:sz w:val="17"/>
                <w:szCs w:val="17"/>
                <w:lang w:val="es-CO" w:eastAsia="es-CO"/>
              </w:rPr>
            </w:pPr>
            <w:r w:rsidRPr="001F7DA1">
              <w:rPr>
                <w:rFonts w:ascii="Arial" w:eastAsia="Times New Roman" w:hAnsi="Arial" w:cs="Arial"/>
                <w:noProof/>
                <w:color w:val="333333"/>
                <w:sz w:val="17"/>
                <w:szCs w:val="17"/>
                <w:lang w:val="es-CO" w:eastAsia="es-CO"/>
              </w:rPr>
              <w:drawing>
                <wp:inline distT="0" distB="0" distL="0" distR="0" wp14:anchorId="291BB839" wp14:editId="27772D7D">
                  <wp:extent cx="708660" cy="297180"/>
                  <wp:effectExtent l="0" t="0" r="0" b="7620"/>
                  <wp:docPr id="191" name="DataList1_ctl00_grvProcesoGerencial_ctl06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6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F7DA1" w:rsidRPr="001F7DA1" w:rsidRDefault="001F7DA1" w:rsidP="001F7DA1">
            <w:pPr>
              <w:spacing w:after="0" w:line="240" w:lineRule="auto"/>
              <w:jc w:val="right"/>
              <w:rPr>
                <w:rFonts w:ascii="Arial" w:eastAsia="Times New Roman" w:hAnsi="Arial" w:cs="Arial"/>
                <w:color w:val="333333"/>
                <w:sz w:val="17"/>
                <w:szCs w:val="17"/>
                <w:lang w:val="es-CO" w:eastAsia="es-CO"/>
              </w:rPr>
            </w:pPr>
            <w:r w:rsidRPr="001F7DA1">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F7DA1" w:rsidRPr="001F7DA1" w:rsidRDefault="001F7DA1" w:rsidP="001F7DA1">
            <w:pPr>
              <w:spacing w:after="0" w:line="240" w:lineRule="auto"/>
              <w:jc w:val="right"/>
              <w:rPr>
                <w:rFonts w:ascii="Arial" w:eastAsia="Times New Roman" w:hAnsi="Arial" w:cs="Arial"/>
                <w:color w:val="333333"/>
                <w:sz w:val="17"/>
                <w:szCs w:val="17"/>
                <w:lang w:val="es-CO" w:eastAsia="es-CO"/>
              </w:rPr>
            </w:pPr>
            <w:r w:rsidRPr="001F7DA1">
              <w:rPr>
                <w:rFonts w:ascii="Arial" w:eastAsia="Times New Roman" w:hAnsi="Arial" w:cs="Arial"/>
                <w:color w:val="333333"/>
                <w:sz w:val="17"/>
                <w:szCs w:val="17"/>
                <w:lang w:val="es-CO" w:eastAsia="es-CO"/>
              </w:rPr>
              <w:t xml:space="preserve">100.00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F7DA1" w:rsidRPr="001F7DA1" w:rsidRDefault="001F7DA1" w:rsidP="001F7DA1">
            <w:pPr>
              <w:spacing w:after="0" w:line="240" w:lineRule="auto"/>
              <w:jc w:val="right"/>
              <w:rPr>
                <w:rFonts w:ascii="Arial" w:eastAsia="Times New Roman" w:hAnsi="Arial" w:cs="Arial"/>
                <w:color w:val="333333"/>
                <w:sz w:val="17"/>
                <w:szCs w:val="17"/>
                <w:lang w:val="es-CO" w:eastAsia="es-CO"/>
              </w:rPr>
            </w:pPr>
            <w:r w:rsidRPr="001F7DA1">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F7DA1" w:rsidRPr="001F7DA1" w:rsidRDefault="001F7DA1" w:rsidP="001F7DA1">
            <w:pPr>
              <w:spacing w:after="0" w:line="240" w:lineRule="auto"/>
              <w:rPr>
                <w:rFonts w:ascii="Arial" w:eastAsia="Times New Roman" w:hAnsi="Arial" w:cs="Arial"/>
                <w:color w:val="333333"/>
                <w:sz w:val="17"/>
                <w:szCs w:val="17"/>
                <w:lang w:val="es-CO" w:eastAsia="es-CO"/>
              </w:rPr>
            </w:pPr>
            <w:r w:rsidRPr="001F7DA1">
              <w:rPr>
                <w:rFonts w:ascii="Arial" w:eastAsia="Times New Roman" w:hAnsi="Arial" w:cs="Arial"/>
                <w:color w:val="333333"/>
                <w:sz w:val="17"/>
                <w:szCs w:val="17"/>
                <w:lang w:val="es-CO" w:eastAsia="es-CO"/>
              </w:rPr>
              <w:t>10/04/2015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F7DA1" w:rsidRPr="001F7DA1" w:rsidRDefault="001F7DA1" w:rsidP="001F7DA1">
            <w:pPr>
              <w:spacing w:after="0" w:line="240" w:lineRule="auto"/>
              <w:jc w:val="center"/>
              <w:rPr>
                <w:rFonts w:ascii="Arial" w:eastAsia="Times New Roman" w:hAnsi="Arial" w:cs="Arial"/>
                <w:color w:val="333333"/>
                <w:sz w:val="17"/>
                <w:szCs w:val="17"/>
                <w:lang w:val="es-CO" w:eastAsia="es-CO"/>
              </w:rPr>
            </w:pPr>
            <w:r w:rsidRPr="001F7DA1">
              <w:rPr>
                <w:rFonts w:ascii="Arial" w:eastAsia="Times New Roman" w:hAnsi="Arial" w:cs="Arial"/>
                <w:noProof/>
                <w:color w:val="333333"/>
                <w:sz w:val="17"/>
                <w:szCs w:val="17"/>
                <w:lang w:val="es-CO" w:eastAsia="es-CO"/>
              </w:rPr>
              <w:drawing>
                <wp:inline distT="0" distB="0" distL="0" distR="0" wp14:anchorId="2218D287" wp14:editId="2D514EC6">
                  <wp:extent cx="144780" cy="121920"/>
                  <wp:effectExtent l="0" t="0" r="7620" b="0"/>
                  <wp:docPr id="192" name="DataList1_ctl00_grvProcesoGerencial_ctl06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6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p>
        </w:tc>
      </w:tr>
      <w:tr w:rsidR="001F7DA1" w:rsidRPr="001F7DA1" w:rsidTr="001F7DA1">
        <w:tblPrEx>
          <w:tblCellSpacing w:w="15" w:type="dxa"/>
          <w:tblBorders>
            <w:top w:val="none" w:sz="0" w:space="0" w:color="auto"/>
            <w:left w:val="none" w:sz="0" w:space="0" w:color="auto"/>
            <w:bottom w:val="none" w:sz="0" w:space="0" w:color="auto"/>
            <w:right w:val="none" w:sz="0" w:space="0" w:color="auto"/>
          </w:tblBorders>
        </w:tblPrEx>
        <w:trPr>
          <w:gridAfter w:val="3"/>
          <w:tblCellSpacing w:w="15" w:type="dxa"/>
        </w:trPr>
        <w:tc>
          <w:tcPr>
            <w:tcW w:w="0" w:type="auto"/>
            <w:shd w:val="clear" w:color="auto" w:fill="ECE1BB"/>
            <w:vAlign w:val="center"/>
            <w:hideMark/>
          </w:tcPr>
          <w:p w:rsidR="001F7DA1" w:rsidRPr="001F7DA1" w:rsidRDefault="001F7DA1" w:rsidP="001F7DA1">
            <w:pPr>
              <w:spacing w:after="0" w:line="240" w:lineRule="auto"/>
              <w:rPr>
                <w:rFonts w:ascii="Arial" w:eastAsia="Times New Roman" w:hAnsi="Arial" w:cs="Arial"/>
                <w:b/>
                <w:bCs/>
                <w:color w:val="333333"/>
                <w:sz w:val="17"/>
                <w:szCs w:val="17"/>
                <w:lang w:val="es-CO" w:eastAsia="es-CO"/>
              </w:rPr>
            </w:pPr>
            <w:r w:rsidRPr="001F7DA1">
              <w:rPr>
                <w:rFonts w:ascii="Arial" w:eastAsia="Times New Roman" w:hAnsi="Arial" w:cs="Arial"/>
                <w:b/>
                <w:bCs/>
                <w:color w:val="333333"/>
                <w:sz w:val="17"/>
                <w:szCs w:val="17"/>
                <w:lang w:val="es-CO" w:eastAsia="es-CO"/>
              </w:rPr>
              <w:t>Total:</w:t>
            </w:r>
          </w:p>
        </w:tc>
        <w:tc>
          <w:tcPr>
            <w:tcW w:w="0" w:type="auto"/>
            <w:gridSpan w:val="4"/>
            <w:shd w:val="clear" w:color="auto" w:fill="ECE1BB"/>
            <w:vAlign w:val="center"/>
            <w:hideMark/>
          </w:tcPr>
          <w:p w:rsidR="001F7DA1" w:rsidRPr="001F7DA1" w:rsidRDefault="001F7DA1" w:rsidP="001F7DA1">
            <w:pPr>
              <w:spacing w:after="0" w:line="240" w:lineRule="auto"/>
              <w:jc w:val="right"/>
              <w:rPr>
                <w:rFonts w:ascii="Arial" w:eastAsia="Times New Roman" w:hAnsi="Arial" w:cs="Arial"/>
                <w:b/>
                <w:bCs/>
                <w:color w:val="333333"/>
                <w:sz w:val="17"/>
                <w:szCs w:val="17"/>
                <w:lang w:val="es-CO" w:eastAsia="es-CO"/>
              </w:rPr>
            </w:pPr>
            <w:r w:rsidRPr="001F7DA1">
              <w:rPr>
                <w:rFonts w:ascii="Arial" w:eastAsia="Times New Roman" w:hAnsi="Arial" w:cs="Arial"/>
                <w:b/>
                <w:bCs/>
                <w:color w:val="333333"/>
                <w:sz w:val="17"/>
                <w:szCs w:val="17"/>
                <w:lang w:val="es-CO" w:eastAsia="es-CO"/>
              </w:rPr>
              <w:t>103.00%</w:t>
            </w:r>
          </w:p>
        </w:tc>
      </w:tr>
    </w:tbl>
    <w:p w:rsidR="006910B1" w:rsidRDefault="007F27C0" w:rsidP="006920F5">
      <w:pPr>
        <w:spacing w:after="0" w:line="240" w:lineRule="auto"/>
        <w:jc w:val="center"/>
        <w:rPr>
          <w:rFonts w:ascii="Arial" w:eastAsia="Times New Roman" w:hAnsi="Arial" w:cs="Arial"/>
          <w:color w:val="333333"/>
          <w:sz w:val="16"/>
          <w:szCs w:val="16"/>
          <w:lang w:eastAsia="es-CO"/>
        </w:rPr>
      </w:pPr>
      <w:r w:rsidRPr="002874B6">
        <w:rPr>
          <w:rFonts w:ascii="Arial" w:eastAsia="Times New Roman" w:hAnsi="Arial" w:cs="Arial"/>
          <w:color w:val="333333"/>
          <w:sz w:val="16"/>
          <w:szCs w:val="16"/>
          <w:lang w:eastAsia="es-CO"/>
        </w:rPr>
        <w:t>Fuente Link “Visualización” ISolución</w:t>
      </w:r>
      <w:r>
        <w:rPr>
          <w:rFonts w:ascii="Arial" w:eastAsia="Times New Roman" w:hAnsi="Arial" w:cs="Arial"/>
          <w:color w:val="333333"/>
          <w:sz w:val="16"/>
          <w:szCs w:val="16"/>
          <w:lang w:eastAsia="es-CO"/>
        </w:rPr>
        <w:t>, 23</w:t>
      </w:r>
      <w:r w:rsidRPr="002874B6">
        <w:rPr>
          <w:rFonts w:ascii="Arial" w:eastAsia="Times New Roman" w:hAnsi="Arial" w:cs="Arial"/>
          <w:color w:val="333333"/>
          <w:sz w:val="16"/>
          <w:szCs w:val="16"/>
          <w:lang w:eastAsia="es-CO"/>
        </w:rPr>
        <w:t xml:space="preserve"> de</w:t>
      </w:r>
      <w:r>
        <w:rPr>
          <w:rFonts w:ascii="Arial" w:eastAsia="Times New Roman" w:hAnsi="Arial" w:cs="Arial"/>
          <w:color w:val="333333"/>
          <w:sz w:val="16"/>
          <w:szCs w:val="16"/>
          <w:lang w:eastAsia="es-CO"/>
        </w:rPr>
        <w:t xml:space="preserve"> Abril de 2015</w:t>
      </w:r>
    </w:p>
    <w:p w:rsidR="006920F5" w:rsidRDefault="006920F5" w:rsidP="006920F5">
      <w:pPr>
        <w:spacing w:after="0" w:line="240" w:lineRule="auto"/>
        <w:jc w:val="center"/>
        <w:rPr>
          <w:rFonts w:ascii="Arial" w:eastAsia="Times New Roman" w:hAnsi="Arial" w:cs="Arial"/>
          <w:color w:val="333333"/>
          <w:sz w:val="16"/>
          <w:szCs w:val="16"/>
          <w:lang w:eastAsia="es-C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45"/>
      </w:tblGrid>
      <w:tr w:rsidR="006910B1" w:rsidRPr="006910B1">
        <w:trPr>
          <w:gridAfter w:val="1"/>
          <w:tblCellSpacing w:w="15" w:type="dxa"/>
        </w:trPr>
        <w:tc>
          <w:tcPr>
            <w:tcW w:w="0" w:type="auto"/>
            <w:vAlign w:val="center"/>
            <w:hideMark/>
          </w:tcPr>
          <w:p w:rsidR="006910B1" w:rsidRPr="006910B1" w:rsidRDefault="006910B1" w:rsidP="006910B1">
            <w:pPr>
              <w:spacing w:after="0" w:line="240" w:lineRule="auto"/>
              <w:rPr>
                <w:rFonts w:ascii="Arial" w:eastAsia="Times New Roman" w:hAnsi="Arial" w:cs="Arial"/>
                <w:color w:val="333333"/>
                <w:sz w:val="17"/>
                <w:szCs w:val="17"/>
                <w:lang w:val="es-CO" w:eastAsia="es-CO"/>
              </w:rPr>
            </w:pPr>
          </w:p>
        </w:tc>
      </w:tr>
      <w:tr w:rsidR="006910B1" w:rsidRPr="006910B1">
        <w:trPr>
          <w:tblCellSpacing w:w="15" w:type="dxa"/>
        </w:trPr>
        <w:tc>
          <w:tcPr>
            <w:tcW w:w="0" w:type="auto"/>
            <w:gridSpan w:val="2"/>
            <w:vAlign w:val="center"/>
            <w:hideMark/>
          </w:tcPr>
          <w:p w:rsidR="006910B1" w:rsidRPr="006910B1" w:rsidRDefault="006910B1" w:rsidP="006910B1">
            <w:pPr>
              <w:spacing w:after="0" w:line="240" w:lineRule="auto"/>
              <w:rPr>
                <w:rFonts w:ascii="Arial" w:eastAsia="Times New Roman" w:hAnsi="Arial" w:cs="Arial"/>
                <w:color w:val="333333"/>
                <w:sz w:val="17"/>
                <w:szCs w:val="17"/>
                <w:lang w:val="es-CO" w:eastAsia="es-CO"/>
              </w:rPr>
            </w:pPr>
          </w:p>
        </w:tc>
      </w:tr>
      <w:tr w:rsidR="006910B1" w:rsidRPr="006910B1">
        <w:trPr>
          <w:tblCellSpacing w:w="15" w:type="dxa"/>
        </w:trPr>
        <w:tc>
          <w:tcPr>
            <w:tcW w:w="0" w:type="auto"/>
            <w:gridSpan w:val="2"/>
            <w:vAlign w:val="center"/>
            <w:hideMark/>
          </w:tcPr>
          <w:p w:rsidR="006910B1" w:rsidRPr="006910B1" w:rsidRDefault="006910B1" w:rsidP="006910B1">
            <w:pPr>
              <w:spacing w:after="0" w:line="240" w:lineRule="auto"/>
              <w:rPr>
                <w:rFonts w:ascii="Arial" w:eastAsia="Times New Roman" w:hAnsi="Arial" w:cs="Arial"/>
                <w:color w:val="333333"/>
                <w:sz w:val="17"/>
                <w:szCs w:val="17"/>
                <w:lang w:val="es-CO" w:eastAsia="es-CO"/>
              </w:rPr>
            </w:pPr>
          </w:p>
        </w:tc>
      </w:tr>
    </w:tbl>
    <w:p w:rsidR="00726CD0" w:rsidRDefault="00726CD0" w:rsidP="00726CD0">
      <w:pPr>
        <w:spacing w:after="0" w:line="240" w:lineRule="auto"/>
        <w:jc w:val="both"/>
        <w:rPr>
          <w:rFonts w:ascii="Arial" w:hAnsi="Arial" w:cs="Arial"/>
          <w:b/>
        </w:rPr>
      </w:pPr>
      <w:r>
        <w:rPr>
          <w:rFonts w:ascii="Arial" w:hAnsi="Arial" w:cs="Arial"/>
          <w:b/>
        </w:rPr>
        <w:t>OBSERVACIO</w:t>
      </w:r>
      <w:r w:rsidRPr="002874B6">
        <w:rPr>
          <w:rFonts w:ascii="Arial" w:hAnsi="Arial" w:cs="Arial"/>
          <w:b/>
        </w:rPr>
        <w:t>N</w:t>
      </w:r>
      <w:r>
        <w:rPr>
          <w:rFonts w:ascii="Arial" w:hAnsi="Arial" w:cs="Arial"/>
          <w:b/>
        </w:rPr>
        <w:t>ES:</w:t>
      </w:r>
    </w:p>
    <w:p w:rsidR="006910B1" w:rsidRDefault="006910B1" w:rsidP="006910B1">
      <w:pPr>
        <w:spacing w:after="0" w:line="240" w:lineRule="auto"/>
        <w:jc w:val="both"/>
        <w:rPr>
          <w:rFonts w:ascii="Arial" w:eastAsia="Times New Roman" w:hAnsi="Arial" w:cs="Arial"/>
          <w:color w:val="333333"/>
          <w:sz w:val="16"/>
          <w:szCs w:val="16"/>
          <w:lang w:eastAsia="es-CO"/>
        </w:rPr>
      </w:pPr>
    </w:p>
    <w:p w:rsidR="00A62430" w:rsidRDefault="00A62430" w:rsidP="001F7DA1">
      <w:pPr>
        <w:pStyle w:val="Prrafodelista"/>
        <w:numPr>
          <w:ilvl w:val="0"/>
          <w:numId w:val="24"/>
        </w:numPr>
        <w:jc w:val="both"/>
        <w:rPr>
          <w:rFonts w:ascii="Arial" w:hAnsi="Arial" w:cs="Arial"/>
        </w:rPr>
      </w:pPr>
      <w:r w:rsidRPr="00A62430">
        <w:rPr>
          <w:rFonts w:ascii="Arial" w:hAnsi="Arial" w:cs="Arial"/>
        </w:rPr>
        <w:t xml:space="preserve">Revisar </w:t>
      </w:r>
      <w:r w:rsidR="001F7DA1">
        <w:rPr>
          <w:rFonts w:ascii="Arial" w:hAnsi="Arial" w:cs="Arial"/>
        </w:rPr>
        <w:t>la frecuencia de medición del indicador “</w:t>
      </w:r>
      <w:r w:rsidR="001F7DA1" w:rsidRPr="001F7DA1">
        <w:rPr>
          <w:rFonts w:ascii="Arial" w:hAnsi="Arial" w:cs="Arial"/>
        </w:rPr>
        <w:t>POAs y Presupuestos de Inversión de las CCF Estudiados</w:t>
      </w:r>
      <w:r w:rsidR="001F7DA1">
        <w:rPr>
          <w:rFonts w:ascii="Arial" w:hAnsi="Arial" w:cs="Arial"/>
        </w:rPr>
        <w:t>”,</w:t>
      </w:r>
      <w:r w:rsidR="001F7DA1" w:rsidRPr="001F7DA1">
        <w:rPr>
          <w:rFonts w:ascii="Arial" w:hAnsi="Arial" w:cs="Arial"/>
        </w:rPr>
        <w:t xml:space="preserve"> </w:t>
      </w:r>
      <w:r w:rsidR="001F7DA1">
        <w:rPr>
          <w:rFonts w:ascii="Arial" w:hAnsi="Arial" w:cs="Arial"/>
        </w:rPr>
        <w:t>el reporte del indicador</w:t>
      </w:r>
      <w:r w:rsidRPr="00A62430">
        <w:rPr>
          <w:rFonts w:ascii="Arial" w:hAnsi="Arial" w:cs="Arial"/>
        </w:rPr>
        <w:t xml:space="preserve"> </w:t>
      </w:r>
      <w:r w:rsidR="001F7DA1">
        <w:rPr>
          <w:rFonts w:ascii="Arial" w:hAnsi="Arial" w:cs="Arial"/>
        </w:rPr>
        <w:t>no concuerda</w:t>
      </w:r>
      <w:r w:rsidRPr="00A62430">
        <w:rPr>
          <w:rFonts w:ascii="Arial" w:hAnsi="Arial" w:cs="Arial"/>
        </w:rPr>
        <w:t xml:space="preserve"> con la fórmula est</w:t>
      </w:r>
      <w:r w:rsidR="001F7DA1">
        <w:rPr>
          <w:rFonts w:ascii="Arial" w:hAnsi="Arial" w:cs="Arial"/>
        </w:rPr>
        <w:t>ablecida.</w:t>
      </w:r>
    </w:p>
    <w:p w:rsidR="001F7DA1" w:rsidRPr="00A62430" w:rsidRDefault="001F7DA1" w:rsidP="001F7DA1">
      <w:pPr>
        <w:pStyle w:val="Prrafodelista"/>
        <w:jc w:val="both"/>
        <w:rPr>
          <w:rFonts w:ascii="Arial" w:hAnsi="Arial" w:cs="Arial"/>
        </w:rPr>
      </w:pPr>
    </w:p>
    <w:p w:rsidR="001304E0" w:rsidRDefault="001304E0" w:rsidP="006910B1">
      <w:pPr>
        <w:spacing w:after="0" w:line="240" w:lineRule="auto"/>
        <w:jc w:val="both"/>
        <w:rPr>
          <w:rFonts w:ascii="Arial" w:eastAsia="Times New Roman" w:hAnsi="Arial" w:cs="Arial"/>
          <w:color w:val="333333"/>
          <w:sz w:val="16"/>
          <w:szCs w:val="16"/>
          <w:lang w:eastAsia="es-CO"/>
        </w:rPr>
      </w:pPr>
    </w:p>
    <w:p w:rsidR="006920F5" w:rsidRDefault="006920F5" w:rsidP="00295070">
      <w:pPr>
        <w:pStyle w:val="Prrafodelista"/>
        <w:numPr>
          <w:ilvl w:val="0"/>
          <w:numId w:val="22"/>
        </w:numPr>
        <w:spacing w:after="0" w:line="240" w:lineRule="auto"/>
        <w:ind w:left="0"/>
        <w:jc w:val="both"/>
        <w:rPr>
          <w:rFonts w:ascii="Arial" w:hAnsi="Arial" w:cs="Arial"/>
        </w:rPr>
      </w:pPr>
      <w:r w:rsidRPr="00EF4141">
        <w:rPr>
          <w:rFonts w:ascii="Arial" w:hAnsi="Arial" w:cs="Arial"/>
          <w:b/>
        </w:rPr>
        <w:t xml:space="preserve">PROCESO: CONTROL LEGAL DE LAS CAJAS DE COMPENSACIÓN FAMILIAR: </w:t>
      </w:r>
      <w:r w:rsidR="00980CE7" w:rsidRPr="000A601D">
        <w:rPr>
          <w:rFonts w:ascii="Arial" w:hAnsi="Arial" w:cs="Arial"/>
        </w:rPr>
        <w:t>Este proceso cuenta con</w:t>
      </w:r>
      <w:r w:rsidR="00980CE7">
        <w:rPr>
          <w:rFonts w:ascii="Arial" w:hAnsi="Arial" w:cs="Arial"/>
        </w:rPr>
        <w:t xml:space="preserve"> cinco (5) indicadores,  de los cuales dos (2) </w:t>
      </w:r>
      <w:r w:rsidR="00980CE7" w:rsidRPr="00556F1D">
        <w:rPr>
          <w:rFonts w:ascii="Arial" w:hAnsi="Arial" w:cs="Arial"/>
        </w:rPr>
        <w:t>fueron reportados para este trimestre</w:t>
      </w:r>
      <w:r w:rsidR="00980CE7">
        <w:rPr>
          <w:rFonts w:ascii="Arial" w:hAnsi="Arial" w:cs="Arial"/>
        </w:rPr>
        <w:t xml:space="preserve"> de acuerdo a la </w:t>
      </w:r>
      <w:r w:rsidR="00171AEC">
        <w:rPr>
          <w:rFonts w:ascii="Arial" w:hAnsi="Arial" w:cs="Arial"/>
        </w:rPr>
        <w:t>periodicidad establecida</w:t>
      </w:r>
      <w:r w:rsidR="00980CE7">
        <w:rPr>
          <w:rFonts w:ascii="Arial" w:hAnsi="Arial" w:cs="Arial"/>
        </w:rPr>
        <w:t xml:space="preserve"> </w:t>
      </w:r>
      <w:r w:rsidR="00171AEC">
        <w:rPr>
          <w:rFonts w:ascii="Arial" w:hAnsi="Arial" w:cs="Arial"/>
        </w:rPr>
        <w:t xml:space="preserve">y </w:t>
      </w:r>
      <w:r w:rsidR="00980CE7">
        <w:rPr>
          <w:rFonts w:ascii="Arial" w:hAnsi="Arial" w:cs="Arial"/>
        </w:rPr>
        <w:t xml:space="preserve">para tres (3) </w:t>
      </w:r>
      <w:r w:rsidR="00171AEC">
        <w:rPr>
          <w:rFonts w:ascii="Arial" w:hAnsi="Arial" w:cs="Arial"/>
        </w:rPr>
        <w:t>no aplica su medición este trimestre.</w:t>
      </w:r>
    </w:p>
    <w:p w:rsidR="001F7DA1" w:rsidRDefault="001F7DA1" w:rsidP="001F7DA1">
      <w:pPr>
        <w:pStyle w:val="Prrafodelista"/>
        <w:spacing w:after="0" w:line="240" w:lineRule="auto"/>
        <w:ind w:left="0"/>
        <w:jc w:val="both"/>
        <w:rPr>
          <w:rFonts w:ascii="Arial" w:hAnsi="Arial" w:cs="Arial"/>
          <w:b/>
        </w:rPr>
      </w:pPr>
    </w:p>
    <w:tbl>
      <w:tblPr>
        <w:tblW w:w="10740" w:type="dxa"/>
        <w:tblInd w:w="-662"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5353"/>
        <w:gridCol w:w="1146"/>
        <w:gridCol w:w="753"/>
        <w:gridCol w:w="456"/>
        <w:gridCol w:w="615"/>
        <w:gridCol w:w="615"/>
        <w:gridCol w:w="881"/>
        <w:gridCol w:w="921"/>
      </w:tblGrid>
      <w:tr w:rsidR="001F7DA1" w:rsidRPr="001F7DA1" w:rsidTr="001F7DA1">
        <w:trPr>
          <w:trHeight w:val="450"/>
        </w:trPr>
        <w:tc>
          <w:tcPr>
            <w:tcW w:w="0" w:type="auto"/>
            <w:shd w:val="clear" w:color="auto" w:fill="F6F1E0"/>
            <w:vAlign w:val="center"/>
            <w:hideMark/>
          </w:tcPr>
          <w:p w:rsidR="001F7DA1" w:rsidRPr="001F7DA1" w:rsidRDefault="001F7DA1" w:rsidP="001F7DA1">
            <w:pPr>
              <w:spacing w:after="0" w:line="240" w:lineRule="auto"/>
              <w:jc w:val="center"/>
              <w:rPr>
                <w:rFonts w:ascii="Arial" w:eastAsia="Times New Roman" w:hAnsi="Arial" w:cs="Arial"/>
                <w:b/>
                <w:bCs/>
                <w:color w:val="887324"/>
                <w:sz w:val="18"/>
                <w:szCs w:val="18"/>
                <w:lang w:val="es-CO" w:eastAsia="es-CO"/>
              </w:rPr>
            </w:pPr>
            <w:r w:rsidRPr="001F7DA1">
              <w:rPr>
                <w:rFonts w:ascii="Arial" w:eastAsia="Times New Roman" w:hAnsi="Arial" w:cs="Arial"/>
                <w:b/>
                <w:bCs/>
                <w:color w:val="887324"/>
                <w:sz w:val="18"/>
                <w:szCs w:val="18"/>
                <w:lang w:val="es-CO" w:eastAsia="es-CO"/>
              </w:rPr>
              <w:t>Indicador</w:t>
            </w:r>
          </w:p>
        </w:tc>
        <w:tc>
          <w:tcPr>
            <w:tcW w:w="0" w:type="auto"/>
            <w:shd w:val="clear" w:color="auto" w:fill="F6F1E0"/>
            <w:vAlign w:val="center"/>
            <w:hideMark/>
          </w:tcPr>
          <w:p w:rsidR="001F7DA1" w:rsidRPr="001F7DA1" w:rsidRDefault="001F7DA1" w:rsidP="001F7DA1">
            <w:pPr>
              <w:spacing w:after="0" w:line="240" w:lineRule="auto"/>
              <w:jc w:val="center"/>
              <w:rPr>
                <w:rFonts w:ascii="Arial" w:eastAsia="Times New Roman" w:hAnsi="Arial" w:cs="Arial"/>
                <w:b/>
                <w:bCs/>
                <w:sz w:val="20"/>
                <w:szCs w:val="20"/>
                <w:lang w:val="es-CO" w:eastAsia="es-CO"/>
              </w:rPr>
            </w:pPr>
          </w:p>
        </w:tc>
        <w:tc>
          <w:tcPr>
            <w:tcW w:w="0" w:type="auto"/>
            <w:shd w:val="clear" w:color="auto" w:fill="F6F1E0"/>
            <w:vAlign w:val="center"/>
            <w:hideMark/>
          </w:tcPr>
          <w:p w:rsidR="001F7DA1" w:rsidRPr="001F7DA1" w:rsidRDefault="001F7DA1" w:rsidP="001F7DA1">
            <w:pPr>
              <w:spacing w:after="0" w:line="240" w:lineRule="auto"/>
              <w:jc w:val="center"/>
              <w:rPr>
                <w:rFonts w:ascii="Arial" w:eastAsia="Times New Roman" w:hAnsi="Arial" w:cs="Arial"/>
                <w:b/>
                <w:bCs/>
                <w:color w:val="887324"/>
                <w:sz w:val="18"/>
                <w:szCs w:val="18"/>
                <w:lang w:val="es-CO" w:eastAsia="es-CO"/>
              </w:rPr>
            </w:pPr>
            <w:r w:rsidRPr="001F7DA1">
              <w:rPr>
                <w:rFonts w:ascii="Arial" w:eastAsia="Times New Roman" w:hAnsi="Arial" w:cs="Arial"/>
                <w:b/>
                <w:bCs/>
                <w:color w:val="887324"/>
                <w:sz w:val="18"/>
                <w:szCs w:val="18"/>
                <w:lang w:val="es-CO" w:eastAsia="es-CO"/>
              </w:rPr>
              <w:t>Valor Real</w:t>
            </w:r>
          </w:p>
        </w:tc>
        <w:tc>
          <w:tcPr>
            <w:tcW w:w="0" w:type="auto"/>
            <w:shd w:val="clear" w:color="auto" w:fill="F6F1E0"/>
            <w:vAlign w:val="center"/>
            <w:hideMark/>
          </w:tcPr>
          <w:p w:rsidR="001F7DA1" w:rsidRPr="001F7DA1" w:rsidRDefault="001F7DA1" w:rsidP="001F7DA1">
            <w:pPr>
              <w:spacing w:after="0" w:line="240" w:lineRule="auto"/>
              <w:jc w:val="center"/>
              <w:rPr>
                <w:rFonts w:ascii="Arial" w:eastAsia="Times New Roman" w:hAnsi="Arial" w:cs="Arial"/>
                <w:b/>
                <w:bCs/>
                <w:color w:val="887324"/>
                <w:sz w:val="18"/>
                <w:szCs w:val="18"/>
                <w:lang w:val="es-CO" w:eastAsia="es-CO"/>
              </w:rPr>
            </w:pPr>
            <w:r w:rsidRPr="001F7DA1">
              <w:rPr>
                <w:rFonts w:ascii="Arial" w:eastAsia="Times New Roman" w:hAnsi="Arial" w:cs="Arial"/>
                <w:b/>
                <w:bCs/>
                <w:color w:val="887324"/>
                <w:sz w:val="18"/>
                <w:szCs w:val="18"/>
                <w:lang w:val="es-CO" w:eastAsia="es-CO"/>
              </w:rPr>
              <w:t>Meta</w:t>
            </w:r>
          </w:p>
        </w:tc>
        <w:tc>
          <w:tcPr>
            <w:tcW w:w="0" w:type="auto"/>
            <w:gridSpan w:val="2"/>
            <w:shd w:val="clear" w:color="auto" w:fill="F6F1E0"/>
            <w:vAlign w:val="center"/>
            <w:hideMark/>
          </w:tcPr>
          <w:p w:rsidR="001F7DA1" w:rsidRPr="001F7DA1" w:rsidRDefault="001F7DA1" w:rsidP="001F7DA1">
            <w:pPr>
              <w:spacing w:after="0" w:line="240" w:lineRule="auto"/>
              <w:jc w:val="center"/>
              <w:rPr>
                <w:rFonts w:ascii="Arial" w:eastAsia="Times New Roman" w:hAnsi="Arial" w:cs="Arial"/>
                <w:b/>
                <w:bCs/>
                <w:color w:val="887324"/>
                <w:sz w:val="18"/>
                <w:szCs w:val="18"/>
                <w:lang w:val="es-CO" w:eastAsia="es-CO"/>
              </w:rPr>
            </w:pPr>
            <w:r w:rsidRPr="001F7DA1">
              <w:rPr>
                <w:rFonts w:ascii="Arial" w:eastAsia="Times New Roman" w:hAnsi="Arial" w:cs="Arial"/>
                <w:b/>
                <w:bCs/>
                <w:color w:val="887324"/>
                <w:sz w:val="18"/>
                <w:szCs w:val="18"/>
                <w:lang w:val="es-CO" w:eastAsia="es-CO"/>
              </w:rPr>
              <w:t>Cumplimiento</w:t>
            </w:r>
          </w:p>
        </w:tc>
        <w:tc>
          <w:tcPr>
            <w:tcW w:w="0" w:type="auto"/>
            <w:shd w:val="clear" w:color="auto" w:fill="F6F1E0"/>
            <w:vAlign w:val="center"/>
            <w:hideMark/>
          </w:tcPr>
          <w:p w:rsidR="001F7DA1" w:rsidRPr="001F7DA1" w:rsidRDefault="001F7DA1" w:rsidP="001F7DA1">
            <w:pPr>
              <w:spacing w:after="0" w:line="240" w:lineRule="auto"/>
              <w:jc w:val="center"/>
              <w:rPr>
                <w:rFonts w:ascii="Arial" w:eastAsia="Times New Roman" w:hAnsi="Arial" w:cs="Arial"/>
                <w:b/>
                <w:bCs/>
                <w:color w:val="887324"/>
                <w:sz w:val="18"/>
                <w:szCs w:val="18"/>
                <w:lang w:val="es-CO" w:eastAsia="es-CO"/>
              </w:rPr>
            </w:pPr>
            <w:r w:rsidRPr="001F7DA1">
              <w:rPr>
                <w:rFonts w:ascii="Arial" w:eastAsia="Times New Roman" w:hAnsi="Arial" w:cs="Arial"/>
                <w:b/>
                <w:bCs/>
                <w:color w:val="887324"/>
                <w:sz w:val="18"/>
                <w:szCs w:val="18"/>
                <w:lang w:val="es-CO" w:eastAsia="es-CO"/>
              </w:rPr>
              <w:t>Fecha</w:t>
            </w:r>
          </w:p>
        </w:tc>
        <w:tc>
          <w:tcPr>
            <w:tcW w:w="0" w:type="auto"/>
            <w:shd w:val="clear" w:color="auto" w:fill="F6F1E0"/>
            <w:vAlign w:val="center"/>
            <w:hideMark/>
          </w:tcPr>
          <w:p w:rsidR="001F7DA1" w:rsidRPr="001F7DA1" w:rsidRDefault="001F7DA1" w:rsidP="001F7DA1">
            <w:pPr>
              <w:spacing w:after="0" w:line="240" w:lineRule="auto"/>
              <w:jc w:val="center"/>
              <w:rPr>
                <w:rFonts w:ascii="Arial" w:eastAsia="Times New Roman" w:hAnsi="Arial" w:cs="Arial"/>
                <w:b/>
                <w:bCs/>
                <w:color w:val="887324"/>
                <w:sz w:val="18"/>
                <w:szCs w:val="18"/>
                <w:lang w:val="es-CO" w:eastAsia="es-CO"/>
              </w:rPr>
            </w:pPr>
            <w:r w:rsidRPr="001F7DA1">
              <w:rPr>
                <w:rFonts w:ascii="Arial" w:eastAsia="Times New Roman" w:hAnsi="Arial" w:cs="Arial"/>
                <w:b/>
                <w:bCs/>
                <w:color w:val="887324"/>
                <w:sz w:val="18"/>
                <w:szCs w:val="18"/>
                <w:lang w:val="es-CO" w:eastAsia="es-CO"/>
              </w:rPr>
              <w:t>Tendencia</w:t>
            </w:r>
          </w:p>
        </w:tc>
      </w:tr>
      <w:tr w:rsidR="001F7DA1" w:rsidRPr="001F7DA1" w:rsidTr="001F7DA1">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F7DA1" w:rsidRPr="001F7DA1" w:rsidRDefault="00241262" w:rsidP="001F7DA1">
            <w:pPr>
              <w:spacing w:after="0" w:line="240" w:lineRule="auto"/>
              <w:rPr>
                <w:rFonts w:ascii="Arial" w:eastAsia="Times New Roman" w:hAnsi="Arial" w:cs="Arial"/>
                <w:color w:val="333333"/>
                <w:sz w:val="17"/>
                <w:szCs w:val="17"/>
                <w:lang w:val="es-CO" w:eastAsia="es-CO"/>
              </w:rPr>
            </w:pPr>
            <w:hyperlink r:id="rId71" w:history="1">
              <w:r w:rsidR="001F7DA1" w:rsidRPr="001F7DA1">
                <w:rPr>
                  <w:rFonts w:ascii="Arial" w:eastAsia="Times New Roman" w:hAnsi="Arial" w:cs="Arial"/>
                  <w:color w:val="333333"/>
                  <w:sz w:val="17"/>
                  <w:szCs w:val="17"/>
                  <w:lang w:val="es-CO" w:eastAsia="es-CO"/>
                </w:rPr>
                <w:t>Actos administrativos emitidos dentro de los términos legales</w:t>
              </w:r>
            </w:hyperlink>
            <w:r w:rsidR="001F7DA1" w:rsidRPr="001F7DA1">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F7DA1" w:rsidRPr="001F7DA1" w:rsidRDefault="001F7DA1" w:rsidP="001F7DA1">
            <w:pPr>
              <w:spacing w:after="0" w:line="240" w:lineRule="auto"/>
              <w:rPr>
                <w:rFonts w:ascii="Arial" w:eastAsia="Times New Roman" w:hAnsi="Arial" w:cs="Arial"/>
                <w:color w:val="333333"/>
                <w:sz w:val="17"/>
                <w:szCs w:val="17"/>
                <w:lang w:val="es-CO" w:eastAsia="es-CO"/>
              </w:rPr>
            </w:pPr>
            <w:r w:rsidRPr="001F7DA1">
              <w:rPr>
                <w:rFonts w:ascii="Arial" w:eastAsia="Times New Roman" w:hAnsi="Arial" w:cs="Arial"/>
                <w:noProof/>
                <w:color w:val="333333"/>
                <w:sz w:val="17"/>
                <w:szCs w:val="17"/>
                <w:lang w:val="es-CO" w:eastAsia="es-CO"/>
              </w:rPr>
              <w:drawing>
                <wp:inline distT="0" distB="0" distL="0" distR="0" wp14:anchorId="226C1643" wp14:editId="279EBEE4">
                  <wp:extent cx="708660" cy="297180"/>
                  <wp:effectExtent l="0" t="0" r="0" b="7620"/>
                  <wp:docPr id="193" name="DataList1_ctl00_grvProcesoGerencial_ctl02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F7DA1" w:rsidRPr="001F7DA1" w:rsidRDefault="001F7DA1" w:rsidP="001F7DA1">
            <w:pPr>
              <w:spacing w:after="0" w:line="240" w:lineRule="auto"/>
              <w:jc w:val="right"/>
              <w:rPr>
                <w:rFonts w:ascii="Arial" w:eastAsia="Times New Roman" w:hAnsi="Arial" w:cs="Arial"/>
                <w:color w:val="333333"/>
                <w:sz w:val="17"/>
                <w:szCs w:val="17"/>
                <w:lang w:val="es-CO" w:eastAsia="es-CO"/>
              </w:rPr>
            </w:pPr>
            <w:r w:rsidRPr="001F7DA1">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F7DA1" w:rsidRPr="001F7DA1" w:rsidRDefault="001F7DA1" w:rsidP="001F7DA1">
            <w:pPr>
              <w:spacing w:after="0" w:line="240" w:lineRule="auto"/>
              <w:jc w:val="right"/>
              <w:rPr>
                <w:rFonts w:ascii="Arial" w:eastAsia="Times New Roman" w:hAnsi="Arial" w:cs="Arial"/>
                <w:color w:val="333333"/>
                <w:sz w:val="17"/>
                <w:szCs w:val="17"/>
                <w:lang w:val="es-CO" w:eastAsia="es-CO"/>
              </w:rPr>
            </w:pPr>
            <w:r w:rsidRPr="001F7DA1">
              <w:rPr>
                <w:rFonts w:ascii="Arial" w:eastAsia="Times New Roman" w:hAnsi="Arial" w:cs="Arial"/>
                <w:color w:val="333333"/>
                <w:sz w:val="17"/>
                <w:szCs w:val="17"/>
                <w:lang w:val="es-CO" w:eastAsia="es-CO"/>
              </w:rPr>
              <w:t xml:space="preserve">95.00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F7DA1" w:rsidRPr="001F7DA1" w:rsidRDefault="001F7DA1" w:rsidP="001F7DA1">
            <w:pPr>
              <w:spacing w:after="0" w:line="240" w:lineRule="auto"/>
              <w:jc w:val="right"/>
              <w:rPr>
                <w:rFonts w:ascii="Arial" w:eastAsia="Times New Roman" w:hAnsi="Arial" w:cs="Arial"/>
                <w:color w:val="333333"/>
                <w:sz w:val="17"/>
                <w:szCs w:val="17"/>
                <w:lang w:val="es-CO" w:eastAsia="es-CO"/>
              </w:rPr>
            </w:pPr>
            <w:r w:rsidRPr="001F7DA1">
              <w:rPr>
                <w:rFonts w:ascii="Arial" w:eastAsia="Times New Roman" w:hAnsi="Arial" w:cs="Arial"/>
                <w:color w:val="333333"/>
                <w:sz w:val="17"/>
                <w:szCs w:val="17"/>
                <w:lang w:val="es-CO" w:eastAsia="es-CO"/>
              </w:rPr>
              <w:t xml:space="preserve">105.26%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F7DA1" w:rsidRPr="001F7DA1" w:rsidRDefault="001F7DA1" w:rsidP="001F7DA1">
            <w:pPr>
              <w:spacing w:after="0" w:line="240" w:lineRule="auto"/>
              <w:rPr>
                <w:rFonts w:ascii="Arial" w:eastAsia="Times New Roman" w:hAnsi="Arial" w:cs="Arial"/>
                <w:color w:val="333333"/>
                <w:sz w:val="17"/>
                <w:szCs w:val="17"/>
                <w:lang w:val="es-CO" w:eastAsia="es-CO"/>
              </w:rPr>
            </w:pPr>
            <w:r w:rsidRPr="001F7DA1">
              <w:rPr>
                <w:rFonts w:ascii="Arial" w:eastAsia="Times New Roman" w:hAnsi="Arial" w:cs="Arial"/>
                <w:color w:val="333333"/>
                <w:sz w:val="17"/>
                <w:szCs w:val="17"/>
                <w:lang w:val="es-CO" w:eastAsia="es-CO"/>
              </w:rPr>
              <w:t>07/04/2015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F7DA1" w:rsidRPr="001F7DA1" w:rsidRDefault="001F7DA1" w:rsidP="001F7DA1">
            <w:pPr>
              <w:spacing w:after="0" w:line="240" w:lineRule="auto"/>
              <w:jc w:val="center"/>
              <w:rPr>
                <w:rFonts w:ascii="Arial" w:eastAsia="Times New Roman" w:hAnsi="Arial" w:cs="Arial"/>
                <w:color w:val="333333"/>
                <w:sz w:val="17"/>
                <w:szCs w:val="17"/>
                <w:lang w:val="es-CO" w:eastAsia="es-CO"/>
              </w:rPr>
            </w:pPr>
            <w:r w:rsidRPr="001F7DA1">
              <w:rPr>
                <w:rFonts w:ascii="Arial" w:eastAsia="Times New Roman" w:hAnsi="Arial" w:cs="Arial"/>
                <w:noProof/>
                <w:color w:val="333333"/>
                <w:sz w:val="17"/>
                <w:szCs w:val="17"/>
                <w:lang w:val="es-CO" w:eastAsia="es-CO"/>
              </w:rPr>
              <w:drawing>
                <wp:inline distT="0" distB="0" distL="0" distR="0" wp14:anchorId="100DED4C" wp14:editId="0155467E">
                  <wp:extent cx="144780" cy="121920"/>
                  <wp:effectExtent l="0" t="0" r="7620" b="0"/>
                  <wp:docPr id="194" name="DataList1_ctl00_grvProcesoGerencial_ctl02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p>
        </w:tc>
      </w:tr>
      <w:tr w:rsidR="001F7DA1" w:rsidRPr="001F7DA1" w:rsidTr="001F7DA1">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F7DA1" w:rsidRPr="001F7DA1" w:rsidRDefault="00241262" w:rsidP="001F7DA1">
            <w:pPr>
              <w:spacing w:after="0" w:line="240" w:lineRule="auto"/>
              <w:rPr>
                <w:rFonts w:ascii="Arial" w:eastAsia="Times New Roman" w:hAnsi="Arial" w:cs="Arial"/>
                <w:color w:val="333333"/>
                <w:sz w:val="17"/>
                <w:szCs w:val="17"/>
                <w:lang w:val="es-CO" w:eastAsia="es-CO"/>
              </w:rPr>
            </w:pPr>
            <w:hyperlink r:id="rId72" w:history="1">
              <w:r w:rsidR="001F7DA1" w:rsidRPr="001F7DA1">
                <w:rPr>
                  <w:rFonts w:ascii="Arial" w:eastAsia="Times New Roman" w:hAnsi="Arial" w:cs="Arial"/>
                  <w:color w:val="333333"/>
                  <w:sz w:val="17"/>
                  <w:szCs w:val="17"/>
                  <w:lang w:val="es-CO" w:eastAsia="es-CO"/>
                </w:rPr>
                <w:t>Certificados de existencia y representación legal de las cajas de compensación familiar expedidos oportunamente</w:t>
              </w:r>
            </w:hyperlink>
            <w:r w:rsidR="001F7DA1" w:rsidRPr="001F7DA1">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F7DA1" w:rsidRPr="001F7DA1" w:rsidRDefault="001F7DA1" w:rsidP="001F7DA1">
            <w:pPr>
              <w:spacing w:after="0" w:line="240" w:lineRule="auto"/>
              <w:rPr>
                <w:rFonts w:ascii="Arial" w:eastAsia="Times New Roman" w:hAnsi="Arial" w:cs="Arial"/>
                <w:color w:val="333333"/>
                <w:sz w:val="17"/>
                <w:szCs w:val="17"/>
                <w:lang w:val="es-CO" w:eastAsia="es-CO"/>
              </w:rPr>
            </w:pPr>
            <w:r w:rsidRPr="001F7DA1">
              <w:rPr>
                <w:rFonts w:ascii="Arial" w:eastAsia="Times New Roman" w:hAnsi="Arial" w:cs="Arial"/>
                <w:noProof/>
                <w:color w:val="333333"/>
                <w:sz w:val="17"/>
                <w:szCs w:val="17"/>
                <w:lang w:val="es-CO" w:eastAsia="es-CO"/>
              </w:rPr>
              <w:drawing>
                <wp:inline distT="0" distB="0" distL="0" distR="0" wp14:anchorId="4AD0626F" wp14:editId="375D24DA">
                  <wp:extent cx="708660" cy="297180"/>
                  <wp:effectExtent l="0" t="0" r="0" b="7620"/>
                  <wp:docPr id="195" name="DataList1_ctl00_grvProcesoGerencial_ctl03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3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F7DA1" w:rsidRPr="001F7DA1" w:rsidRDefault="001F7DA1" w:rsidP="001F7DA1">
            <w:pPr>
              <w:spacing w:after="0" w:line="240" w:lineRule="auto"/>
              <w:jc w:val="right"/>
              <w:rPr>
                <w:rFonts w:ascii="Arial" w:eastAsia="Times New Roman" w:hAnsi="Arial" w:cs="Arial"/>
                <w:color w:val="333333"/>
                <w:sz w:val="17"/>
                <w:szCs w:val="17"/>
                <w:lang w:val="es-CO" w:eastAsia="es-CO"/>
              </w:rPr>
            </w:pPr>
            <w:r w:rsidRPr="001F7DA1">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F7DA1" w:rsidRPr="001F7DA1" w:rsidRDefault="001F7DA1" w:rsidP="001F7DA1">
            <w:pPr>
              <w:spacing w:after="0" w:line="240" w:lineRule="auto"/>
              <w:jc w:val="right"/>
              <w:rPr>
                <w:rFonts w:ascii="Arial" w:eastAsia="Times New Roman" w:hAnsi="Arial" w:cs="Arial"/>
                <w:color w:val="333333"/>
                <w:sz w:val="17"/>
                <w:szCs w:val="17"/>
                <w:lang w:val="es-CO" w:eastAsia="es-CO"/>
              </w:rPr>
            </w:pPr>
            <w:r w:rsidRPr="001F7DA1">
              <w:rPr>
                <w:rFonts w:ascii="Arial" w:eastAsia="Times New Roman" w:hAnsi="Arial" w:cs="Arial"/>
                <w:color w:val="333333"/>
                <w:sz w:val="17"/>
                <w:szCs w:val="17"/>
                <w:lang w:val="es-CO" w:eastAsia="es-CO"/>
              </w:rPr>
              <w:t xml:space="preserve">98.00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F7DA1" w:rsidRPr="001F7DA1" w:rsidRDefault="001F7DA1" w:rsidP="001F7DA1">
            <w:pPr>
              <w:spacing w:after="0" w:line="240" w:lineRule="auto"/>
              <w:jc w:val="right"/>
              <w:rPr>
                <w:rFonts w:ascii="Arial" w:eastAsia="Times New Roman" w:hAnsi="Arial" w:cs="Arial"/>
                <w:color w:val="333333"/>
                <w:sz w:val="17"/>
                <w:szCs w:val="17"/>
                <w:lang w:val="es-CO" w:eastAsia="es-CO"/>
              </w:rPr>
            </w:pPr>
            <w:r w:rsidRPr="001F7DA1">
              <w:rPr>
                <w:rFonts w:ascii="Arial" w:eastAsia="Times New Roman" w:hAnsi="Arial" w:cs="Arial"/>
                <w:color w:val="333333"/>
                <w:sz w:val="17"/>
                <w:szCs w:val="17"/>
                <w:lang w:val="es-CO" w:eastAsia="es-CO"/>
              </w:rPr>
              <w:t xml:space="preserve">102.04%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F7DA1" w:rsidRPr="001F7DA1" w:rsidRDefault="001F7DA1" w:rsidP="001F7DA1">
            <w:pPr>
              <w:spacing w:after="0" w:line="240" w:lineRule="auto"/>
              <w:rPr>
                <w:rFonts w:ascii="Arial" w:eastAsia="Times New Roman" w:hAnsi="Arial" w:cs="Arial"/>
                <w:color w:val="333333"/>
                <w:sz w:val="17"/>
                <w:szCs w:val="17"/>
                <w:lang w:val="es-CO" w:eastAsia="es-CO"/>
              </w:rPr>
            </w:pPr>
            <w:r w:rsidRPr="001F7DA1">
              <w:rPr>
                <w:rFonts w:ascii="Arial" w:eastAsia="Times New Roman" w:hAnsi="Arial" w:cs="Arial"/>
                <w:color w:val="333333"/>
                <w:sz w:val="17"/>
                <w:szCs w:val="17"/>
                <w:lang w:val="es-CO" w:eastAsia="es-CO"/>
              </w:rPr>
              <w:t>07/04/2015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F7DA1" w:rsidRPr="001F7DA1" w:rsidRDefault="001F7DA1" w:rsidP="001F7DA1">
            <w:pPr>
              <w:spacing w:after="0" w:line="240" w:lineRule="auto"/>
              <w:jc w:val="center"/>
              <w:rPr>
                <w:rFonts w:ascii="Arial" w:eastAsia="Times New Roman" w:hAnsi="Arial" w:cs="Arial"/>
                <w:color w:val="333333"/>
                <w:sz w:val="17"/>
                <w:szCs w:val="17"/>
                <w:lang w:val="es-CO" w:eastAsia="es-CO"/>
              </w:rPr>
            </w:pPr>
            <w:r w:rsidRPr="001F7DA1">
              <w:rPr>
                <w:rFonts w:ascii="Arial" w:eastAsia="Times New Roman" w:hAnsi="Arial" w:cs="Arial"/>
                <w:noProof/>
                <w:color w:val="333333"/>
                <w:sz w:val="17"/>
                <w:szCs w:val="17"/>
                <w:lang w:val="es-CO" w:eastAsia="es-CO"/>
              </w:rPr>
              <w:drawing>
                <wp:inline distT="0" distB="0" distL="0" distR="0" wp14:anchorId="0B5B8196" wp14:editId="5087086B">
                  <wp:extent cx="144780" cy="121920"/>
                  <wp:effectExtent l="0" t="0" r="7620" b="0"/>
                  <wp:docPr id="196" name="DataList1_ctl00_grvProcesoGerencial_ctl03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3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p>
        </w:tc>
      </w:tr>
      <w:tr w:rsidR="001F7DA1" w:rsidRPr="001F7DA1" w:rsidTr="001F7DA1">
        <w:tblPrEx>
          <w:tblCellSpacing w:w="15" w:type="dxa"/>
          <w:tblBorders>
            <w:top w:val="none" w:sz="0" w:space="0" w:color="auto"/>
            <w:left w:val="none" w:sz="0" w:space="0" w:color="auto"/>
            <w:bottom w:val="none" w:sz="0" w:space="0" w:color="auto"/>
            <w:right w:val="none" w:sz="0" w:space="0" w:color="auto"/>
          </w:tblBorders>
        </w:tblPrEx>
        <w:trPr>
          <w:gridAfter w:val="3"/>
          <w:tblCellSpacing w:w="15" w:type="dxa"/>
        </w:trPr>
        <w:tc>
          <w:tcPr>
            <w:tcW w:w="0" w:type="auto"/>
            <w:shd w:val="clear" w:color="auto" w:fill="ECE1BB"/>
            <w:vAlign w:val="center"/>
            <w:hideMark/>
          </w:tcPr>
          <w:p w:rsidR="001F7DA1" w:rsidRPr="001F7DA1" w:rsidRDefault="001F7DA1" w:rsidP="001F7DA1">
            <w:pPr>
              <w:spacing w:after="0" w:line="240" w:lineRule="auto"/>
              <w:rPr>
                <w:rFonts w:ascii="Arial" w:eastAsia="Times New Roman" w:hAnsi="Arial" w:cs="Arial"/>
                <w:b/>
                <w:bCs/>
                <w:color w:val="333333"/>
                <w:sz w:val="17"/>
                <w:szCs w:val="17"/>
                <w:lang w:val="es-CO" w:eastAsia="es-CO"/>
              </w:rPr>
            </w:pPr>
            <w:r w:rsidRPr="001F7DA1">
              <w:rPr>
                <w:rFonts w:ascii="Arial" w:eastAsia="Times New Roman" w:hAnsi="Arial" w:cs="Arial"/>
                <w:b/>
                <w:bCs/>
                <w:color w:val="333333"/>
                <w:sz w:val="17"/>
                <w:szCs w:val="17"/>
                <w:lang w:val="es-CO" w:eastAsia="es-CO"/>
              </w:rPr>
              <w:t>Total:</w:t>
            </w:r>
          </w:p>
        </w:tc>
        <w:tc>
          <w:tcPr>
            <w:tcW w:w="0" w:type="auto"/>
            <w:gridSpan w:val="4"/>
            <w:shd w:val="clear" w:color="auto" w:fill="ECE1BB"/>
            <w:vAlign w:val="center"/>
            <w:hideMark/>
          </w:tcPr>
          <w:p w:rsidR="001F7DA1" w:rsidRPr="001F7DA1" w:rsidRDefault="001F7DA1" w:rsidP="001F7DA1">
            <w:pPr>
              <w:spacing w:after="0" w:line="240" w:lineRule="auto"/>
              <w:jc w:val="right"/>
              <w:rPr>
                <w:rFonts w:ascii="Arial" w:eastAsia="Times New Roman" w:hAnsi="Arial" w:cs="Arial"/>
                <w:b/>
                <w:bCs/>
                <w:color w:val="333333"/>
                <w:sz w:val="17"/>
                <w:szCs w:val="17"/>
                <w:lang w:val="es-CO" w:eastAsia="es-CO"/>
              </w:rPr>
            </w:pPr>
            <w:r w:rsidRPr="001F7DA1">
              <w:rPr>
                <w:rFonts w:ascii="Arial" w:eastAsia="Times New Roman" w:hAnsi="Arial" w:cs="Arial"/>
                <w:b/>
                <w:bCs/>
                <w:color w:val="333333"/>
                <w:sz w:val="17"/>
                <w:szCs w:val="17"/>
                <w:lang w:val="es-CO" w:eastAsia="es-CO"/>
              </w:rPr>
              <w:t>103.65%</w:t>
            </w:r>
          </w:p>
        </w:tc>
      </w:tr>
    </w:tbl>
    <w:p w:rsidR="00980CE7" w:rsidRDefault="00980CE7" w:rsidP="00980CE7">
      <w:pPr>
        <w:pStyle w:val="Prrafodelista"/>
        <w:spacing w:after="0" w:line="240" w:lineRule="auto"/>
        <w:ind w:left="1080"/>
        <w:jc w:val="center"/>
        <w:rPr>
          <w:rFonts w:ascii="Arial" w:eastAsia="Times New Roman" w:hAnsi="Arial" w:cs="Arial"/>
          <w:color w:val="333333"/>
          <w:sz w:val="16"/>
          <w:szCs w:val="16"/>
          <w:lang w:eastAsia="es-CO"/>
        </w:rPr>
      </w:pPr>
      <w:r w:rsidRPr="002874B6">
        <w:rPr>
          <w:rFonts w:ascii="Arial" w:eastAsia="Times New Roman" w:hAnsi="Arial" w:cs="Arial"/>
          <w:color w:val="333333"/>
          <w:sz w:val="16"/>
          <w:szCs w:val="16"/>
          <w:lang w:eastAsia="es-CO"/>
        </w:rPr>
        <w:t>Fuente Link “Visualización” ISolución</w:t>
      </w:r>
      <w:r>
        <w:rPr>
          <w:rFonts w:ascii="Arial" w:eastAsia="Times New Roman" w:hAnsi="Arial" w:cs="Arial"/>
          <w:color w:val="333333"/>
          <w:sz w:val="16"/>
          <w:szCs w:val="16"/>
          <w:lang w:eastAsia="es-CO"/>
        </w:rPr>
        <w:t>, 17</w:t>
      </w:r>
      <w:r w:rsidRPr="002874B6">
        <w:rPr>
          <w:rFonts w:ascii="Arial" w:eastAsia="Times New Roman" w:hAnsi="Arial" w:cs="Arial"/>
          <w:color w:val="333333"/>
          <w:sz w:val="16"/>
          <w:szCs w:val="16"/>
          <w:lang w:eastAsia="es-CO"/>
        </w:rPr>
        <w:t xml:space="preserve"> de</w:t>
      </w:r>
      <w:r>
        <w:rPr>
          <w:rFonts w:ascii="Arial" w:eastAsia="Times New Roman" w:hAnsi="Arial" w:cs="Arial"/>
          <w:color w:val="333333"/>
          <w:sz w:val="16"/>
          <w:szCs w:val="16"/>
          <w:lang w:eastAsia="es-CO"/>
        </w:rPr>
        <w:t xml:space="preserve"> Abril de 2015</w:t>
      </w:r>
      <w:r w:rsidRPr="002874B6">
        <w:rPr>
          <w:rFonts w:ascii="Arial" w:eastAsia="Times New Roman" w:hAnsi="Arial" w:cs="Arial"/>
          <w:color w:val="333333"/>
          <w:sz w:val="16"/>
          <w:szCs w:val="16"/>
          <w:lang w:eastAsia="es-CO"/>
        </w:rPr>
        <w:t>.</w:t>
      </w:r>
    </w:p>
    <w:p w:rsidR="00504340" w:rsidRDefault="00504340" w:rsidP="00504340">
      <w:pPr>
        <w:spacing w:after="0" w:line="240" w:lineRule="auto"/>
        <w:jc w:val="both"/>
        <w:rPr>
          <w:rFonts w:ascii="Arial" w:hAnsi="Arial" w:cs="Arial"/>
          <w:b/>
        </w:rPr>
      </w:pPr>
    </w:p>
    <w:p w:rsidR="00504340" w:rsidRDefault="00504340" w:rsidP="00504340">
      <w:pPr>
        <w:spacing w:after="0" w:line="240" w:lineRule="auto"/>
        <w:jc w:val="both"/>
        <w:rPr>
          <w:rFonts w:ascii="Arial" w:hAnsi="Arial" w:cs="Arial"/>
          <w:b/>
        </w:rPr>
      </w:pPr>
      <w:r>
        <w:rPr>
          <w:rFonts w:ascii="Arial" w:hAnsi="Arial" w:cs="Arial"/>
          <w:b/>
        </w:rPr>
        <w:t>OBSERVACIO</w:t>
      </w:r>
      <w:r w:rsidRPr="002874B6">
        <w:rPr>
          <w:rFonts w:ascii="Arial" w:hAnsi="Arial" w:cs="Arial"/>
          <w:b/>
        </w:rPr>
        <w:t>N</w:t>
      </w:r>
      <w:r>
        <w:rPr>
          <w:rFonts w:ascii="Arial" w:hAnsi="Arial" w:cs="Arial"/>
          <w:b/>
        </w:rPr>
        <w:t>ES:</w:t>
      </w:r>
    </w:p>
    <w:p w:rsidR="00504340" w:rsidRDefault="00504340" w:rsidP="00504340">
      <w:pPr>
        <w:spacing w:after="0" w:line="240" w:lineRule="auto"/>
        <w:jc w:val="both"/>
        <w:rPr>
          <w:rFonts w:ascii="Arial" w:hAnsi="Arial" w:cs="Arial"/>
          <w:b/>
        </w:rPr>
      </w:pPr>
    </w:p>
    <w:p w:rsidR="00504340" w:rsidRPr="00504340" w:rsidRDefault="00530B4F" w:rsidP="00504340">
      <w:pPr>
        <w:pStyle w:val="Prrafodelista"/>
        <w:numPr>
          <w:ilvl w:val="0"/>
          <w:numId w:val="24"/>
        </w:numPr>
        <w:spacing w:after="0" w:line="240" w:lineRule="auto"/>
        <w:jc w:val="both"/>
        <w:rPr>
          <w:rFonts w:ascii="Arial" w:hAnsi="Arial" w:cs="Arial"/>
          <w:b/>
        </w:rPr>
      </w:pPr>
      <w:r>
        <w:rPr>
          <w:rFonts w:ascii="Arial" w:hAnsi="Arial" w:cs="Arial"/>
        </w:rPr>
        <w:t xml:space="preserve">Para </w:t>
      </w:r>
      <w:r w:rsidR="00504340">
        <w:rPr>
          <w:rFonts w:ascii="Arial" w:hAnsi="Arial" w:cs="Arial"/>
        </w:rPr>
        <w:t>l</w:t>
      </w:r>
      <w:r>
        <w:rPr>
          <w:rFonts w:ascii="Arial" w:hAnsi="Arial" w:cs="Arial"/>
        </w:rPr>
        <w:t>os</w:t>
      </w:r>
      <w:r w:rsidR="00504340">
        <w:rPr>
          <w:rFonts w:ascii="Arial" w:hAnsi="Arial" w:cs="Arial"/>
        </w:rPr>
        <w:t xml:space="preserve"> indicador</w:t>
      </w:r>
      <w:r>
        <w:rPr>
          <w:rFonts w:ascii="Arial" w:hAnsi="Arial" w:cs="Arial"/>
        </w:rPr>
        <w:t>es</w:t>
      </w:r>
      <w:r w:rsidR="00504340">
        <w:rPr>
          <w:rFonts w:ascii="Arial" w:hAnsi="Arial" w:cs="Arial"/>
        </w:rPr>
        <w:t xml:space="preserve"> “</w:t>
      </w:r>
      <w:r w:rsidR="00504340" w:rsidRPr="00504340">
        <w:rPr>
          <w:rFonts w:ascii="Arial" w:hAnsi="Arial" w:cs="Arial"/>
        </w:rPr>
        <w:t>Actos administrativos emitidos dentro de los términos legales</w:t>
      </w:r>
      <w:r w:rsidR="00504340">
        <w:rPr>
          <w:rFonts w:ascii="Arial" w:hAnsi="Arial" w:cs="Arial"/>
        </w:rPr>
        <w:t>”</w:t>
      </w:r>
      <w:r>
        <w:rPr>
          <w:rFonts w:ascii="Arial" w:hAnsi="Arial" w:cs="Arial"/>
        </w:rPr>
        <w:t xml:space="preserve"> y “</w:t>
      </w:r>
      <w:r w:rsidRPr="00504340">
        <w:rPr>
          <w:rFonts w:ascii="Arial" w:hAnsi="Arial" w:cs="Arial"/>
        </w:rPr>
        <w:t>Certificados de existencia y representación legal de las cajas de compensación familiar expedidos oportunamente</w:t>
      </w:r>
      <w:r>
        <w:rPr>
          <w:rFonts w:ascii="Arial" w:hAnsi="Arial" w:cs="Arial"/>
        </w:rPr>
        <w:t>”, l</w:t>
      </w:r>
      <w:r w:rsidR="00171AEC">
        <w:rPr>
          <w:rFonts w:ascii="Arial" w:hAnsi="Arial" w:cs="Arial"/>
        </w:rPr>
        <w:t xml:space="preserve">o óptimo sería que </w:t>
      </w:r>
      <w:r>
        <w:rPr>
          <w:rFonts w:ascii="Arial" w:hAnsi="Arial" w:cs="Arial"/>
        </w:rPr>
        <w:t xml:space="preserve">la meta </w:t>
      </w:r>
      <w:r w:rsidR="00171AEC">
        <w:rPr>
          <w:rFonts w:ascii="Arial" w:hAnsi="Arial" w:cs="Arial"/>
        </w:rPr>
        <w:t>fuera</w:t>
      </w:r>
      <w:r>
        <w:rPr>
          <w:rFonts w:ascii="Arial" w:hAnsi="Arial" w:cs="Arial"/>
        </w:rPr>
        <w:t xml:space="preserve"> del 100% pues son</w:t>
      </w:r>
      <w:r w:rsidR="00504340">
        <w:rPr>
          <w:rFonts w:ascii="Arial" w:hAnsi="Arial" w:cs="Arial"/>
        </w:rPr>
        <w:t xml:space="preserve"> indicador</w:t>
      </w:r>
      <w:r>
        <w:rPr>
          <w:rFonts w:ascii="Arial" w:hAnsi="Arial" w:cs="Arial"/>
        </w:rPr>
        <w:t>es</w:t>
      </w:r>
      <w:r w:rsidR="00504340">
        <w:rPr>
          <w:rFonts w:ascii="Arial" w:hAnsi="Arial" w:cs="Arial"/>
        </w:rPr>
        <w:t xml:space="preserve"> de cumplimiento de términos legales. </w:t>
      </w:r>
    </w:p>
    <w:p w:rsidR="00504340" w:rsidRDefault="00504340" w:rsidP="00504340">
      <w:pPr>
        <w:pStyle w:val="Prrafodelista"/>
        <w:spacing w:after="0" w:line="240" w:lineRule="auto"/>
        <w:jc w:val="both"/>
        <w:rPr>
          <w:rFonts w:ascii="Arial" w:hAnsi="Arial" w:cs="Arial"/>
        </w:rPr>
      </w:pPr>
    </w:p>
    <w:p w:rsidR="00504340" w:rsidRPr="00504340" w:rsidRDefault="00504340" w:rsidP="00504340">
      <w:pPr>
        <w:pStyle w:val="Prrafodelista"/>
        <w:spacing w:after="0" w:line="240" w:lineRule="auto"/>
        <w:jc w:val="both"/>
        <w:rPr>
          <w:rFonts w:ascii="Arial" w:hAnsi="Arial" w:cs="Arial"/>
          <w:b/>
        </w:rPr>
      </w:pPr>
    </w:p>
    <w:p w:rsidR="00D73043" w:rsidRDefault="0029402B" w:rsidP="00D73043">
      <w:pPr>
        <w:pStyle w:val="Prrafodelista"/>
        <w:numPr>
          <w:ilvl w:val="0"/>
          <w:numId w:val="22"/>
        </w:numPr>
        <w:spacing w:after="0" w:line="240" w:lineRule="auto"/>
        <w:ind w:left="0"/>
        <w:jc w:val="both"/>
        <w:rPr>
          <w:rFonts w:ascii="Arial" w:hAnsi="Arial" w:cs="Arial"/>
        </w:rPr>
      </w:pPr>
      <w:r w:rsidRPr="00EF4141">
        <w:rPr>
          <w:rFonts w:ascii="Arial" w:hAnsi="Arial" w:cs="Arial"/>
          <w:b/>
        </w:rPr>
        <w:t>PROCESO:</w:t>
      </w:r>
      <w:r>
        <w:rPr>
          <w:rFonts w:ascii="Arial" w:hAnsi="Arial" w:cs="Arial"/>
          <w:b/>
        </w:rPr>
        <w:t xml:space="preserve"> INTERACCIÓN CON EL CIUDADANO:</w:t>
      </w:r>
      <w:r w:rsidR="00B4238A">
        <w:rPr>
          <w:rFonts w:ascii="Arial" w:hAnsi="Arial" w:cs="Arial"/>
          <w:b/>
        </w:rPr>
        <w:t xml:space="preserve"> </w:t>
      </w:r>
      <w:r w:rsidR="00B4238A">
        <w:rPr>
          <w:rFonts w:ascii="Arial" w:hAnsi="Arial" w:cs="Arial"/>
        </w:rPr>
        <w:t>este proceso cuenta con cinco (5) indicadores</w:t>
      </w:r>
      <w:r w:rsidR="00DD4458">
        <w:rPr>
          <w:rFonts w:ascii="Arial" w:hAnsi="Arial" w:cs="Arial"/>
        </w:rPr>
        <w:t>, de los cuales cuatro (4) fueron reportados de acuerdo a la fre</w:t>
      </w:r>
      <w:r w:rsidR="00242A30">
        <w:rPr>
          <w:rFonts w:ascii="Arial" w:hAnsi="Arial" w:cs="Arial"/>
        </w:rPr>
        <w:t>cuencia en que deben de hacerse</w:t>
      </w:r>
      <w:r w:rsidR="00DD4458">
        <w:rPr>
          <w:rFonts w:ascii="Arial" w:hAnsi="Arial" w:cs="Arial"/>
        </w:rPr>
        <w:t xml:space="preserve"> </w:t>
      </w:r>
      <w:r w:rsidR="00242A30">
        <w:rPr>
          <w:rFonts w:ascii="Arial" w:hAnsi="Arial" w:cs="Arial"/>
        </w:rPr>
        <w:t>y</w:t>
      </w:r>
      <w:r w:rsidR="00DD4458">
        <w:rPr>
          <w:rFonts w:ascii="Arial" w:hAnsi="Arial" w:cs="Arial"/>
        </w:rPr>
        <w:t xml:space="preserve"> para uno (1) no aplica su medición</w:t>
      </w:r>
      <w:r w:rsidR="00242A30">
        <w:rPr>
          <w:rFonts w:ascii="Arial" w:hAnsi="Arial" w:cs="Arial"/>
        </w:rPr>
        <w:t xml:space="preserve"> este trimestre</w:t>
      </w:r>
      <w:r w:rsidR="00DD4458">
        <w:rPr>
          <w:rFonts w:ascii="Arial" w:hAnsi="Arial" w:cs="Arial"/>
        </w:rPr>
        <w:t>.</w:t>
      </w:r>
    </w:p>
    <w:p w:rsidR="00D73043" w:rsidRDefault="00D73043" w:rsidP="00D73043">
      <w:pPr>
        <w:spacing w:after="0" w:line="240" w:lineRule="auto"/>
        <w:jc w:val="both"/>
        <w:rPr>
          <w:rFonts w:ascii="Arial" w:hAnsi="Arial" w:cs="Arial"/>
        </w:rPr>
      </w:pPr>
    </w:p>
    <w:p w:rsidR="00D73043" w:rsidRDefault="00D73043" w:rsidP="00D73043">
      <w:pPr>
        <w:spacing w:after="0" w:line="240" w:lineRule="auto"/>
        <w:jc w:val="both"/>
        <w:rPr>
          <w:rFonts w:ascii="Arial" w:hAnsi="Arial" w:cs="Arial"/>
        </w:rPr>
      </w:pPr>
    </w:p>
    <w:tbl>
      <w:tblPr>
        <w:tblW w:w="0" w:type="auto"/>
        <w:tblCellSpacing w:w="15" w:type="dxa"/>
        <w:tblInd w:w="-663" w:type="dxa"/>
        <w:tblCellMar>
          <w:top w:w="15" w:type="dxa"/>
          <w:left w:w="15" w:type="dxa"/>
          <w:bottom w:w="15" w:type="dxa"/>
          <w:right w:w="15" w:type="dxa"/>
        </w:tblCellMar>
        <w:tblLook w:val="04A0" w:firstRow="1" w:lastRow="0" w:firstColumn="1" w:lastColumn="0" w:noHBand="0" w:noVBand="1"/>
      </w:tblPr>
      <w:tblGrid>
        <w:gridCol w:w="10396"/>
        <w:gridCol w:w="45"/>
      </w:tblGrid>
      <w:tr w:rsidR="00D73043" w:rsidRPr="00D73043" w:rsidTr="00D73043">
        <w:trPr>
          <w:gridAfter w:val="1"/>
          <w:tblCellSpacing w:w="15" w:type="dxa"/>
        </w:trPr>
        <w:tc>
          <w:tcPr>
            <w:tcW w:w="0" w:type="auto"/>
            <w:vAlign w:val="center"/>
            <w:hideMark/>
          </w:tcPr>
          <w:tbl>
            <w:tblPr>
              <w:tblW w:w="10861"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4050"/>
              <w:gridCol w:w="1146"/>
              <w:gridCol w:w="732"/>
              <w:gridCol w:w="550"/>
              <w:gridCol w:w="615"/>
              <w:gridCol w:w="615"/>
              <w:gridCol w:w="1226"/>
              <w:gridCol w:w="1927"/>
            </w:tblGrid>
            <w:tr w:rsidR="00D73043" w:rsidRPr="00D73043" w:rsidTr="00D73043">
              <w:trPr>
                <w:trHeight w:val="450"/>
              </w:trPr>
              <w:tc>
                <w:tcPr>
                  <w:tcW w:w="0" w:type="auto"/>
                  <w:shd w:val="clear" w:color="auto" w:fill="F6F1E0"/>
                  <w:vAlign w:val="center"/>
                  <w:hideMark/>
                </w:tcPr>
                <w:p w:rsidR="00D73043" w:rsidRPr="00D73043" w:rsidRDefault="00D73043" w:rsidP="00D73043">
                  <w:pPr>
                    <w:spacing w:after="0" w:line="240" w:lineRule="auto"/>
                    <w:jc w:val="center"/>
                    <w:rPr>
                      <w:rFonts w:ascii="Arial" w:eastAsia="Times New Roman" w:hAnsi="Arial" w:cs="Arial"/>
                      <w:b/>
                      <w:bCs/>
                      <w:color w:val="887324"/>
                      <w:sz w:val="18"/>
                      <w:szCs w:val="18"/>
                      <w:lang w:val="es-CO" w:eastAsia="es-CO"/>
                    </w:rPr>
                  </w:pPr>
                  <w:r w:rsidRPr="00D73043">
                    <w:rPr>
                      <w:rFonts w:ascii="Arial" w:eastAsia="Times New Roman" w:hAnsi="Arial" w:cs="Arial"/>
                      <w:b/>
                      <w:bCs/>
                      <w:color w:val="887324"/>
                      <w:sz w:val="18"/>
                      <w:szCs w:val="18"/>
                      <w:lang w:val="es-CO" w:eastAsia="es-CO"/>
                    </w:rPr>
                    <w:t>Indicador</w:t>
                  </w:r>
                </w:p>
              </w:tc>
              <w:tc>
                <w:tcPr>
                  <w:tcW w:w="0" w:type="auto"/>
                  <w:shd w:val="clear" w:color="auto" w:fill="F6F1E0"/>
                  <w:vAlign w:val="center"/>
                  <w:hideMark/>
                </w:tcPr>
                <w:p w:rsidR="00D73043" w:rsidRPr="00D73043" w:rsidRDefault="00D73043" w:rsidP="00D73043">
                  <w:pPr>
                    <w:spacing w:after="0" w:line="240" w:lineRule="auto"/>
                    <w:jc w:val="center"/>
                    <w:rPr>
                      <w:rFonts w:ascii="Arial" w:eastAsia="Times New Roman" w:hAnsi="Arial" w:cs="Arial"/>
                      <w:b/>
                      <w:bCs/>
                      <w:sz w:val="20"/>
                      <w:szCs w:val="20"/>
                      <w:lang w:val="es-CO" w:eastAsia="es-CO"/>
                    </w:rPr>
                  </w:pPr>
                </w:p>
              </w:tc>
              <w:tc>
                <w:tcPr>
                  <w:tcW w:w="0" w:type="auto"/>
                  <w:shd w:val="clear" w:color="auto" w:fill="F6F1E0"/>
                  <w:vAlign w:val="center"/>
                  <w:hideMark/>
                </w:tcPr>
                <w:p w:rsidR="00D73043" w:rsidRPr="00D73043" w:rsidRDefault="00D73043" w:rsidP="00D73043">
                  <w:pPr>
                    <w:spacing w:after="0" w:line="240" w:lineRule="auto"/>
                    <w:jc w:val="center"/>
                    <w:rPr>
                      <w:rFonts w:ascii="Arial" w:eastAsia="Times New Roman" w:hAnsi="Arial" w:cs="Arial"/>
                      <w:b/>
                      <w:bCs/>
                      <w:color w:val="887324"/>
                      <w:sz w:val="18"/>
                      <w:szCs w:val="18"/>
                      <w:lang w:val="es-CO" w:eastAsia="es-CO"/>
                    </w:rPr>
                  </w:pPr>
                  <w:r w:rsidRPr="00D73043">
                    <w:rPr>
                      <w:rFonts w:ascii="Arial" w:eastAsia="Times New Roman" w:hAnsi="Arial" w:cs="Arial"/>
                      <w:b/>
                      <w:bCs/>
                      <w:color w:val="887324"/>
                      <w:sz w:val="18"/>
                      <w:szCs w:val="18"/>
                      <w:lang w:val="es-CO" w:eastAsia="es-CO"/>
                    </w:rPr>
                    <w:t>Valor Real</w:t>
                  </w:r>
                </w:p>
              </w:tc>
              <w:tc>
                <w:tcPr>
                  <w:tcW w:w="0" w:type="auto"/>
                  <w:shd w:val="clear" w:color="auto" w:fill="F6F1E0"/>
                  <w:vAlign w:val="center"/>
                  <w:hideMark/>
                </w:tcPr>
                <w:p w:rsidR="00D73043" w:rsidRPr="00D73043" w:rsidRDefault="00D73043" w:rsidP="00D73043">
                  <w:pPr>
                    <w:spacing w:after="0" w:line="240" w:lineRule="auto"/>
                    <w:jc w:val="center"/>
                    <w:rPr>
                      <w:rFonts w:ascii="Arial" w:eastAsia="Times New Roman" w:hAnsi="Arial" w:cs="Arial"/>
                      <w:b/>
                      <w:bCs/>
                      <w:color w:val="887324"/>
                      <w:sz w:val="18"/>
                      <w:szCs w:val="18"/>
                      <w:lang w:val="es-CO" w:eastAsia="es-CO"/>
                    </w:rPr>
                  </w:pPr>
                  <w:r w:rsidRPr="00D73043">
                    <w:rPr>
                      <w:rFonts w:ascii="Arial" w:eastAsia="Times New Roman" w:hAnsi="Arial" w:cs="Arial"/>
                      <w:b/>
                      <w:bCs/>
                      <w:color w:val="887324"/>
                      <w:sz w:val="18"/>
                      <w:szCs w:val="18"/>
                      <w:lang w:val="es-CO" w:eastAsia="es-CO"/>
                    </w:rPr>
                    <w:t>Meta</w:t>
                  </w:r>
                </w:p>
              </w:tc>
              <w:tc>
                <w:tcPr>
                  <w:tcW w:w="1230" w:type="dxa"/>
                  <w:gridSpan w:val="2"/>
                  <w:shd w:val="clear" w:color="auto" w:fill="F6F1E0"/>
                  <w:vAlign w:val="center"/>
                  <w:hideMark/>
                </w:tcPr>
                <w:p w:rsidR="00D73043" w:rsidRPr="00D73043" w:rsidRDefault="00D73043" w:rsidP="00D73043">
                  <w:pPr>
                    <w:spacing w:after="0" w:line="240" w:lineRule="auto"/>
                    <w:jc w:val="center"/>
                    <w:rPr>
                      <w:rFonts w:ascii="Arial" w:eastAsia="Times New Roman" w:hAnsi="Arial" w:cs="Arial"/>
                      <w:b/>
                      <w:bCs/>
                      <w:color w:val="887324"/>
                      <w:sz w:val="18"/>
                      <w:szCs w:val="18"/>
                      <w:lang w:val="es-CO" w:eastAsia="es-CO"/>
                    </w:rPr>
                  </w:pPr>
                  <w:r w:rsidRPr="00D73043">
                    <w:rPr>
                      <w:rFonts w:ascii="Arial" w:eastAsia="Times New Roman" w:hAnsi="Arial" w:cs="Arial"/>
                      <w:b/>
                      <w:bCs/>
                      <w:color w:val="887324"/>
                      <w:sz w:val="18"/>
                      <w:szCs w:val="18"/>
                      <w:lang w:val="es-CO" w:eastAsia="es-CO"/>
                    </w:rPr>
                    <w:t>Cumplimiento</w:t>
                  </w:r>
                </w:p>
              </w:tc>
              <w:tc>
                <w:tcPr>
                  <w:tcW w:w="1226" w:type="dxa"/>
                  <w:shd w:val="clear" w:color="auto" w:fill="F6F1E0"/>
                  <w:vAlign w:val="center"/>
                  <w:hideMark/>
                </w:tcPr>
                <w:p w:rsidR="00D73043" w:rsidRPr="00D73043" w:rsidRDefault="00D73043" w:rsidP="00D73043">
                  <w:pPr>
                    <w:spacing w:after="0" w:line="240" w:lineRule="auto"/>
                    <w:jc w:val="center"/>
                    <w:rPr>
                      <w:rFonts w:ascii="Arial" w:eastAsia="Times New Roman" w:hAnsi="Arial" w:cs="Arial"/>
                      <w:b/>
                      <w:bCs/>
                      <w:color w:val="887324"/>
                      <w:sz w:val="18"/>
                      <w:szCs w:val="18"/>
                      <w:lang w:val="es-CO" w:eastAsia="es-CO"/>
                    </w:rPr>
                  </w:pPr>
                  <w:r w:rsidRPr="00D73043">
                    <w:rPr>
                      <w:rFonts w:ascii="Arial" w:eastAsia="Times New Roman" w:hAnsi="Arial" w:cs="Arial"/>
                      <w:b/>
                      <w:bCs/>
                      <w:color w:val="887324"/>
                      <w:sz w:val="18"/>
                      <w:szCs w:val="18"/>
                      <w:lang w:val="es-CO" w:eastAsia="es-CO"/>
                    </w:rPr>
                    <w:t>Fecha</w:t>
                  </w:r>
                </w:p>
              </w:tc>
              <w:tc>
                <w:tcPr>
                  <w:tcW w:w="1312" w:type="dxa"/>
                  <w:shd w:val="clear" w:color="auto" w:fill="F6F1E0"/>
                  <w:vAlign w:val="center"/>
                  <w:hideMark/>
                </w:tcPr>
                <w:p w:rsidR="00D73043" w:rsidRPr="00D73043" w:rsidRDefault="00D73043" w:rsidP="00D73043">
                  <w:pPr>
                    <w:spacing w:after="0" w:line="240" w:lineRule="auto"/>
                    <w:ind w:right="410"/>
                    <w:jc w:val="center"/>
                    <w:rPr>
                      <w:rFonts w:ascii="Arial" w:eastAsia="Times New Roman" w:hAnsi="Arial" w:cs="Arial"/>
                      <w:b/>
                      <w:bCs/>
                      <w:color w:val="887324"/>
                      <w:sz w:val="18"/>
                      <w:szCs w:val="18"/>
                      <w:lang w:val="es-CO" w:eastAsia="es-CO"/>
                    </w:rPr>
                  </w:pPr>
                  <w:r w:rsidRPr="00D73043">
                    <w:rPr>
                      <w:rFonts w:ascii="Arial" w:eastAsia="Times New Roman" w:hAnsi="Arial" w:cs="Arial"/>
                      <w:b/>
                      <w:bCs/>
                      <w:color w:val="887324"/>
                      <w:sz w:val="18"/>
                      <w:szCs w:val="18"/>
                      <w:lang w:val="es-CO" w:eastAsia="es-CO"/>
                    </w:rPr>
                    <w:t>Tendencia</w:t>
                  </w:r>
                </w:p>
              </w:tc>
            </w:tr>
            <w:tr w:rsidR="00D73043" w:rsidRPr="00D73043" w:rsidTr="00D73043">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D73043" w:rsidRPr="00D73043" w:rsidRDefault="00241262" w:rsidP="00D73043">
                  <w:pPr>
                    <w:spacing w:after="0" w:line="240" w:lineRule="auto"/>
                    <w:rPr>
                      <w:rFonts w:ascii="Arial" w:eastAsia="Times New Roman" w:hAnsi="Arial" w:cs="Arial"/>
                      <w:color w:val="333333"/>
                      <w:sz w:val="17"/>
                      <w:szCs w:val="17"/>
                      <w:lang w:val="es-CO" w:eastAsia="es-CO"/>
                    </w:rPr>
                  </w:pPr>
                  <w:hyperlink r:id="rId73" w:history="1">
                    <w:r w:rsidR="00D73043" w:rsidRPr="00D73043">
                      <w:rPr>
                        <w:rFonts w:ascii="Arial" w:eastAsia="Times New Roman" w:hAnsi="Arial" w:cs="Arial"/>
                        <w:color w:val="333333"/>
                        <w:sz w:val="17"/>
                        <w:szCs w:val="17"/>
                        <w:lang w:val="es-CO" w:eastAsia="es-CO"/>
                      </w:rPr>
                      <w:t>Eventos de difusión con participación de la Entidad</w:t>
                    </w:r>
                  </w:hyperlink>
                  <w:r w:rsidR="00D73043" w:rsidRPr="00D73043">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D73043" w:rsidRPr="00D73043" w:rsidRDefault="00D73043" w:rsidP="00D73043">
                  <w:pPr>
                    <w:spacing w:after="0" w:line="240" w:lineRule="auto"/>
                    <w:rPr>
                      <w:rFonts w:ascii="Arial" w:eastAsia="Times New Roman" w:hAnsi="Arial" w:cs="Arial"/>
                      <w:color w:val="333333"/>
                      <w:sz w:val="17"/>
                      <w:szCs w:val="17"/>
                      <w:lang w:val="es-CO" w:eastAsia="es-CO"/>
                    </w:rPr>
                  </w:pPr>
                  <w:r w:rsidRPr="00D73043">
                    <w:rPr>
                      <w:rFonts w:ascii="Arial" w:eastAsia="Times New Roman" w:hAnsi="Arial" w:cs="Arial"/>
                      <w:noProof/>
                      <w:color w:val="333333"/>
                      <w:sz w:val="17"/>
                      <w:szCs w:val="17"/>
                      <w:lang w:val="es-CO" w:eastAsia="es-CO"/>
                    </w:rPr>
                    <w:drawing>
                      <wp:inline distT="0" distB="0" distL="0" distR="0" wp14:anchorId="26360F3C" wp14:editId="02F33E5A">
                        <wp:extent cx="708660" cy="297180"/>
                        <wp:effectExtent l="0" t="0" r="0" b="7620"/>
                        <wp:docPr id="205" name="DataList1_ctl00_grvProcesoGerencial_ctl02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D73043" w:rsidRPr="00D73043" w:rsidRDefault="00D73043" w:rsidP="00D73043">
                  <w:pPr>
                    <w:spacing w:after="0" w:line="240" w:lineRule="auto"/>
                    <w:jc w:val="right"/>
                    <w:rPr>
                      <w:rFonts w:ascii="Arial" w:eastAsia="Times New Roman" w:hAnsi="Arial" w:cs="Arial"/>
                      <w:color w:val="333333"/>
                      <w:sz w:val="17"/>
                      <w:szCs w:val="17"/>
                      <w:lang w:val="es-CO" w:eastAsia="es-CO"/>
                    </w:rPr>
                  </w:pPr>
                  <w:r w:rsidRPr="00D73043">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D73043" w:rsidRPr="00D73043" w:rsidRDefault="00D73043" w:rsidP="00D73043">
                  <w:pPr>
                    <w:spacing w:after="0" w:line="240" w:lineRule="auto"/>
                    <w:jc w:val="right"/>
                    <w:rPr>
                      <w:rFonts w:ascii="Arial" w:eastAsia="Times New Roman" w:hAnsi="Arial" w:cs="Arial"/>
                      <w:color w:val="333333"/>
                      <w:sz w:val="17"/>
                      <w:szCs w:val="17"/>
                      <w:lang w:val="es-CO" w:eastAsia="es-CO"/>
                    </w:rPr>
                  </w:pPr>
                  <w:r w:rsidRPr="00D73043">
                    <w:rPr>
                      <w:rFonts w:ascii="Arial" w:eastAsia="Times New Roman" w:hAnsi="Arial" w:cs="Arial"/>
                      <w:color w:val="333333"/>
                      <w:sz w:val="17"/>
                      <w:szCs w:val="17"/>
                      <w:lang w:val="es-CO" w:eastAsia="es-CO"/>
                    </w:rPr>
                    <w:t xml:space="preserve">100.00 </w:t>
                  </w:r>
                </w:p>
              </w:tc>
              <w:tc>
                <w:tcPr>
                  <w:tcW w:w="1230" w:type="dxa"/>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D73043" w:rsidRPr="00D73043" w:rsidRDefault="00D73043" w:rsidP="00D73043">
                  <w:pPr>
                    <w:spacing w:after="0" w:line="240" w:lineRule="auto"/>
                    <w:jc w:val="right"/>
                    <w:rPr>
                      <w:rFonts w:ascii="Arial" w:eastAsia="Times New Roman" w:hAnsi="Arial" w:cs="Arial"/>
                      <w:color w:val="333333"/>
                      <w:sz w:val="17"/>
                      <w:szCs w:val="17"/>
                      <w:lang w:val="es-CO" w:eastAsia="es-CO"/>
                    </w:rPr>
                  </w:pPr>
                  <w:r w:rsidRPr="00D73043">
                    <w:rPr>
                      <w:rFonts w:ascii="Arial" w:eastAsia="Times New Roman" w:hAnsi="Arial" w:cs="Arial"/>
                      <w:color w:val="333333"/>
                      <w:sz w:val="17"/>
                      <w:szCs w:val="17"/>
                      <w:lang w:val="es-CO" w:eastAsia="es-CO"/>
                    </w:rPr>
                    <w:t xml:space="preserve">100.00% </w:t>
                  </w:r>
                </w:p>
              </w:tc>
              <w:tc>
                <w:tcPr>
                  <w:tcW w:w="1226"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D73043" w:rsidRPr="00D73043" w:rsidRDefault="00D73043" w:rsidP="00D73043">
                  <w:pPr>
                    <w:spacing w:after="0" w:line="240" w:lineRule="auto"/>
                    <w:rPr>
                      <w:rFonts w:ascii="Arial" w:eastAsia="Times New Roman" w:hAnsi="Arial" w:cs="Arial"/>
                      <w:color w:val="333333"/>
                      <w:sz w:val="17"/>
                      <w:szCs w:val="17"/>
                      <w:lang w:val="es-CO" w:eastAsia="es-CO"/>
                    </w:rPr>
                  </w:pPr>
                  <w:r w:rsidRPr="00D73043">
                    <w:rPr>
                      <w:rFonts w:ascii="Arial" w:eastAsia="Times New Roman" w:hAnsi="Arial" w:cs="Arial"/>
                      <w:color w:val="333333"/>
                      <w:sz w:val="17"/>
                      <w:szCs w:val="17"/>
                      <w:lang w:val="es-CO" w:eastAsia="es-CO"/>
                    </w:rPr>
                    <w:t>09/04/2015</w:t>
                  </w:r>
                </w:p>
              </w:tc>
              <w:tc>
                <w:tcPr>
                  <w:tcW w:w="1312"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D73043" w:rsidRPr="00D73043" w:rsidRDefault="00D73043" w:rsidP="00D73043">
                  <w:pPr>
                    <w:spacing w:after="0" w:line="240" w:lineRule="auto"/>
                    <w:jc w:val="center"/>
                    <w:rPr>
                      <w:rFonts w:ascii="Arial" w:eastAsia="Times New Roman" w:hAnsi="Arial" w:cs="Arial"/>
                      <w:color w:val="333333"/>
                      <w:sz w:val="17"/>
                      <w:szCs w:val="17"/>
                      <w:lang w:val="es-CO" w:eastAsia="es-CO"/>
                    </w:rPr>
                  </w:pPr>
                  <w:r w:rsidRPr="00D73043">
                    <w:rPr>
                      <w:rFonts w:ascii="Arial" w:eastAsia="Times New Roman" w:hAnsi="Arial" w:cs="Arial"/>
                      <w:noProof/>
                      <w:color w:val="333333"/>
                      <w:sz w:val="17"/>
                      <w:szCs w:val="17"/>
                      <w:lang w:val="es-CO" w:eastAsia="es-CO"/>
                    </w:rPr>
                    <w:drawing>
                      <wp:inline distT="0" distB="0" distL="0" distR="0" wp14:anchorId="1D727C8C" wp14:editId="4C20C92C">
                        <wp:extent cx="144780" cy="121920"/>
                        <wp:effectExtent l="0" t="0" r="7620" b="0"/>
                        <wp:docPr id="206" name="DataList1_ctl00_grvProcesoGerencial_ctl02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p>
              </w:tc>
            </w:tr>
            <w:tr w:rsidR="00D73043" w:rsidRPr="00D73043" w:rsidTr="00D73043">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D73043" w:rsidRPr="00D73043" w:rsidRDefault="00241262" w:rsidP="00D73043">
                  <w:pPr>
                    <w:spacing w:after="0" w:line="240" w:lineRule="auto"/>
                    <w:rPr>
                      <w:rFonts w:ascii="Arial" w:eastAsia="Times New Roman" w:hAnsi="Arial" w:cs="Arial"/>
                      <w:color w:val="333333"/>
                      <w:sz w:val="17"/>
                      <w:szCs w:val="17"/>
                      <w:lang w:val="es-CO" w:eastAsia="es-CO"/>
                    </w:rPr>
                  </w:pPr>
                  <w:hyperlink r:id="rId74" w:history="1">
                    <w:r w:rsidR="00D73043" w:rsidRPr="00D73043">
                      <w:rPr>
                        <w:rFonts w:ascii="Arial" w:eastAsia="Times New Roman" w:hAnsi="Arial" w:cs="Arial"/>
                        <w:color w:val="333333"/>
                        <w:sz w:val="17"/>
                        <w:szCs w:val="17"/>
                        <w:lang w:val="es-CO" w:eastAsia="es-CO"/>
                      </w:rPr>
                      <w:t>Oportunidad en la atención de PQRS.</w:t>
                    </w:r>
                  </w:hyperlink>
                  <w:r w:rsidR="00D73043" w:rsidRPr="00D73043">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D73043" w:rsidRPr="00D73043" w:rsidRDefault="00D73043" w:rsidP="00D73043">
                  <w:pPr>
                    <w:spacing w:after="0" w:line="240" w:lineRule="auto"/>
                    <w:rPr>
                      <w:rFonts w:ascii="Arial" w:eastAsia="Times New Roman" w:hAnsi="Arial" w:cs="Arial"/>
                      <w:color w:val="333333"/>
                      <w:sz w:val="17"/>
                      <w:szCs w:val="17"/>
                      <w:lang w:val="es-CO" w:eastAsia="es-CO"/>
                    </w:rPr>
                  </w:pPr>
                  <w:r w:rsidRPr="00D73043">
                    <w:rPr>
                      <w:rFonts w:ascii="Arial" w:eastAsia="Times New Roman" w:hAnsi="Arial" w:cs="Arial"/>
                      <w:noProof/>
                      <w:color w:val="333333"/>
                      <w:sz w:val="17"/>
                      <w:szCs w:val="17"/>
                      <w:lang w:val="es-CO" w:eastAsia="es-CO"/>
                    </w:rPr>
                    <w:drawing>
                      <wp:inline distT="0" distB="0" distL="0" distR="0" wp14:anchorId="31171C0B" wp14:editId="5E9BAD08">
                        <wp:extent cx="708660" cy="297180"/>
                        <wp:effectExtent l="0" t="0" r="0" b="7620"/>
                        <wp:docPr id="207" name="DataList1_ctl00_grvProcesoGerencial_ctl03_Image2" descr="http://sw2k8r2isol01/isolucion/BSC/imagenes/img_semaforoamari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3_Image2" descr="http://sw2k8r2isol01/isolucion/BSC/imagenes/img_semaforoamarillo.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D73043" w:rsidRPr="00D73043" w:rsidRDefault="00D73043" w:rsidP="00D73043">
                  <w:pPr>
                    <w:spacing w:after="0" w:line="240" w:lineRule="auto"/>
                    <w:jc w:val="right"/>
                    <w:rPr>
                      <w:rFonts w:ascii="Arial" w:eastAsia="Times New Roman" w:hAnsi="Arial" w:cs="Arial"/>
                      <w:color w:val="333333"/>
                      <w:sz w:val="17"/>
                      <w:szCs w:val="17"/>
                      <w:lang w:val="es-CO" w:eastAsia="es-CO"/>
                    </w:rPr>
                  </w:pPr>
                  <w:r w:rsidRPr="00D73043">
                    <w:rPr>
                      <w:rFonts w:ascii="Arial" w:eastAsia="Times New Roman" w:hAnsi="Arial" w:cs="Arial"/>
                      <w:color w:val="333333"/>
                      <w:sz w:val="17"/>
                      <w:szCs w:val="17"/>
                      <w:lang w:val="es-CO" w:eastAsia="es-CO"/>
                    </w:rPr>
                    <w:t xml:space="preserve">96.00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D73043" w:rsidRPr="00D73043" w:rsidRDefault="00D73043" w:rsidP="00D73043">
                  <w:pPr>
                    <w:spacing w:after="0" w:line="240" w:lineRule="auto"/>
                    <w:jc w:val="right"/>
                    <w:rPr>
                      <w:rFonts w:ascii="Arial" w:eastAsia="Times New Roman" w:hAnsi="Arial" w:cs="Arial"/>
                      <w:color w:val="333333"/>
                      <w:sz w:val="17"/>
                      <w:szCs w:val="17"/>
                      <w:lang w:val="es-CO" w:eastAsia="es-CO"/>
                    </w:rPr>
                  </w:pPr>
                  <w:r w:rsidRPr="00D73043">
                    <w:rPr>
                      <w:rFonts w:ascii="Arial" w:eastAsia="Times New Roman" w:hAnsi="Arial" w:cs="Arial"/>
                      <w:color w:val="333333"/>
                      <w:sz w:val="17"/>
                      <w:szCs w:val="17"/>
                      <w:lang w:val="es-CO" w:eastAsia="es-CO"/>
                    </w:rPr>
                    <w:t xml:space="preserve">97.00 </w:t>
                  </w:r>
                </w:p>
              </w:tc>
              <w:tc>
                <w:tcPr>
                  <w:tcW w:w="1230" w:type="dxa"/>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D73043" w:rsidRPr="00D73043" w:rsidRDefault="00D73043" w:rsidP="00D73043">
                  <w:pPr>
                    <w:spacing w:after="0" w:line="240" w:lineRule="auto"/>
                    <w:jc w:val="right"/>
                    <w:rPr>
                      <w:rFonts w:ascii="Arial" w:eastAsia="Times New Roman" w:hAnsi="Arial" w:cs="Arial"/>
                      <w:color w:val="333333"/>
                      <w:sz w:val="17"/>
                      <w:szCs w:val="17"/>
                      <w:lang w:val="es-CO" w:eastAsia="es-CO"/>
                    </w:rPr>
                  </w:pPr>
                  <w:r w:rsidRPr="00D73043">
                    <w:rPr>
                      <w:rFonts w:ascii="Arial" w:eastAsia="Times New Roman" w:hAnsi="Arial" w:cs="Arial"/>
                      <w:color w:val="333333"/>
                      <w:sz w:val="17"/>
                      <w:szCs w:val="17"/>
                      <w:lang w:val="es-CO" w:eastAsia="es-CO"/>
                    </w:rPr>
                    <w:t xml:space="preserve">98.97% </w:t>
                  </w:r>
                </w:p>
              </w:tc>
              <w:tc>
                <w:tcPr>
                  <w:tcW w:w="1226"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D73043" w:rsidRPr="00D73043" w:rsidRDefault="00D73043" w:rsidP="00D73043">
                  <w:pPr>
                    <w:spacing w:after="0" w:line="240" w:lineRule="auto"/>
                    <w:rPr>
                      <w:rFonts w:ascii="Arial" w:eastAsia="Times New Roman" w:hAnsi="Arial" w:cs="Arial"/>
                      <w:color w:val="333333"/>
                      <w:sz w:val="17"/>
                      <w:szCs w:val="17"/>
                      <w:lang w:val="es-CO" w:eastAsia="es-CO"/>
                    </w:rPr>
                  </w:pPr>
                  <w:r w:rsidRPr="00D73043">
                    <w:rPr>
                      <w:rFonts w:ascii="Arial" w:eastAsia="Times New Roman" w:hAnsi="Arial" w:cs="Arial"/>
                      <w:color w:val="333333"/>
                      <w:sz w:val="17"/>
                      <w:szCs w:val="17"/>
                      <w:lang w:val="es-CO" w:eastAsia="es-CO"/>
                    </w:rPr>
                    <w:t>09/04/2015</w:t>
                  </w:r>
                </w:p>
              </w:tc>
              <w:tc>
                <w:tcPr>
                  <w:tcW w:w="1312"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D73043" w:rsidRPr="00D73043" w:rsidRDefault="00D73043" w:rsidP="00D73043">
                  <w:pPr>
                    <w:spacing w:after="0" w:line="240" w:lineRule="auto"/>
                    <w:jc w:val="center"/>
                    <w:rPr>
                      <w:rFonts w:ascii="Arial" w:eastAsia="Times New Roman" w:hAnsi="Arial" w:cs="Arial"/>
                      <w:color w:val="333333"/>
                      <w:sz w:val="17"/>
                      <w:szCs w:val="17"/>
                      <w:lang w:val="es-CO" w:eastAsia="es-CO"/>
                    </w:rPr>
                  </w:pPr>
                  <w:r w:rsidRPr="00D73043">
                    <w:rPr>
                      <w:rFonts w:ascii="Arial" w:eastAsia="Times New Roman" w:hAnsi="Arial" w:cs="Arial"/>
                      <w:noProof/>
                      <w:color w:val="333333"/>
                      <w:sz w:val="17"/>
                      <w:szCs w:val="17"/>
                      <w:lang w:val="es-CO" w:eastAsia="es-CO"/>
                    </w:rPr>
                    <w:drawing>
                      <wp:inline distT="0" distB="0" distL="0" distR="0" wp14:anchorId="154A0059" wp14:editId="52FC1426">
                        <wp:extent cx="144780" cy="121920"/>
                        <wp:effectExtent l="0" t="0" r="7620" b="0"/>
                        <wp:docPr id="208" name="DataList1_ctl00_grvProcesoGerencial_ctl03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3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p>
              </w:tc>
            </w:tr>
            <w:tr w:rsidR="00D73043" w:rsidRPr="00D73043" w:rsidTr="00D73043">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D73043" w:rsidRPr="00D73043" w:rsidRDefault="00241262" w:rsidP="00D73043">
                  <w:pPr>
                    <w:spacing w:after="0" w:line="240" w:lineRule="auto"/>
                    <w:rPr>
                      <w:rFonts w:ascii="Arial" w:eastAsia="Times New Roman" w:hAnsi="Arial" w:cs="Arial"/>
                      <w:color w:val="333333"/>
                      <w:sz w:val="17"/>
                      <w:szCs w:val="17"/>
                      <w:lang w:val="es-CO" w:eastAsia="es-CO"/>
                    </w:rPr>
                  </w:pPr>
                  <w:hyperlink r:id="rId75" w:history="1">
                    <w:r w:rsidR="00D73043" w:rsidRPr="00D73043">
                      <w:rPr>
                        <w:rFonts w:ascii="Arial" w:eastAsia="Times New Roman" w:hAnsi="Arial" w:cs="Arial"/>
                        <w:color w:val="333333"/>
                        <w:sz w:val="17"/>
                        <w:szCs w:val="17"/>
                        <w:lang w:val="es-CO" w:eastAsia="es-CO"/>
                      </w:rPr>
                      <w:t>Oportunidad en la implementación del sistema nacional de quejas y soluciones</w:t>
                    </w:r>
                  </w:hyperlink>
                  <w:r w:rsidR="00D73043" w:rsidRPr="00D73043">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D73043" w:rsidRPr="00D73043" w:rsidRDefault="00D73043" w:rsidP="00D73043">
                  <w:pPr>
                    <w:spacing w:after="0" w:line="240" w:lineRule="auto"/>
                    <w:rPr>
                      <w:rFonts w:ascii="Arial" w:eastAsia="Times New Roman" w:hAnsi="Arial" w:cs="Arial"/>
                      <w:color w:val="333333"/>
                      <w:sz w:val="17"/>
                      <w:szCs w:val="17"/>
                      <w:lang w:val="es-CO" w:eastAsia="es-CO"/>
                    </w:rPr>
                  </w:pPr>
                  <w:r w:rsidRPr="00D73043">
                    <w:rPr>
                      <w:rFonts w:ascii="Arial" w:eastAsia="Times New Roman" w:hAnsi="Arial" w:cs="Arial"/>
                      <w:noProof/>
                      <w:color w:val="333333"/>
                      <w:sz w:val="17"/>
                      <w:szCs w:val="17"/>
                      <w:lang w:val="es-CO" w:eastAsia="es-CO"/>
                    </w:rPr>
                    <w:drawing>
                      <wp:inline distT="0" distB="0" distL="0" distR="0" wp14:anchorId="2B9DCA07" wp14:editId="5F5C2850">
                        <wp:extent cx="708660" cy="297180"/>
                        <wp:effectExtent l="0" t="0" r="0" b="7620"/>
                        <wp:docPr id="209" name="DataList1_ctl00_grvProcesoGerencial_ctl04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4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D73043" w:rsidRPr="00D73043" w:rsidRDefault="00D73043" w:rsidP="00D73043">
                  <w:pPr>
                    <w:spacing w:after="0" w:line="240" w:lineRule="auto"/>
                    <w:jc w:val="right"/>
                    <w:rPr>
                      <w:rFonts w:ascii="Arial" w:eastAsia="Times New Roman" w:hAnsi="Arial" w:cs="Arial"/>
                      <w:color w:val="333333"/>
                      <w:sz w:val="17"/>
                      <w:szCs w:val="17"/>
                      <w:lang w:val="es-CO" w:eastAsia="es-CO"/>
                    </w:rPr>
                  </w:pPr>
                  <w:r w:rsidRPr="00D73043">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D73043" w:rsidRPr="00D73043" w:rsidRDefault="00D73043" w:rsidP="00D73043">
                  <w:pPr>
                    <w:spacing w:after="0" w:line="240" w:lineRule="auto"/>
                    <w:jc w:val="right"/>
                    <w:rPr>
                      <w:rFonts w:ascii="Arial" w:eastAsia="Times New Roman" w:hAnsi="Arial" w:cs="Arial"/>
                      <w:color w:val="333333"/>
                      <w:sz w:val="17"/>
                      <w:szCs w:val="17"/>
                      <w:lang w:val="es-CO" w:eastAsia="es-CO"/>
                    </w:rPr>
                  </w:pPr>
                  <w:r w:rsidRPr="00D73043">
                    <w:rPr>
                      <w:rFonts w:ascii="Arial" w:eastAsia="Times New Roman" w:hAnsi="Arial" w:cs="Arial"/>
                      <w:color w:val="333333"/>
                      <w:sz w:val="17"/>
                      <w:szCs w:val="17"/>
                      <w:lang w:val="es-CO" w:eastAsia="es-CO"/>
                    </w:rPr>
                    <w:t xml:space="preserve">100.00 </w:t>
                  </w:r>
                </w:p>
              </w:tc>
              <w:tc>
                <w:tcPr>
                  <w:tcW w:w="1230" w:type="dxa"/>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D73043" w:rsidRPr="00D73043" w:rsidRDefault="00D73043" w:rsidP="00D73043">
                  <w:pPr>
                    <w:spacing w:after="0" w:line="240" w:lineRule="auto"/>
                    <w:jc w:val="right"/>
                    <w:rPr>
                      <w:rFonts w:ascii="Arial" w:eastAsia="Times New Roman" w:hAnsi="Arial" w:cs="Arial"/>
                      <w:color w:val="333333"/>
                      <w:sz w:val="17"/>
                      <w:szCs w:val="17"/>
                      <w:lang w:val="es-CO" w:eastAsia="es-CO"/>
                    </w:rPr>
                  </w:pPr>
                  <w:r w:rsidRPr="00D73043">
                    <w:rPr>
                      <w:rFonts w:ascii="Arial" w:eastAsia="Times New Roman" w:hAnsi="Arial" w:cs="Arial"/>
                      <w:color w:val="333333"/>
                      <w:sz w:val="17"/>
                      <w:szCs w:val="17"/>
                      <w:lang w:val="es-CO" w:eastAsia="es-CO"/>
                    </w:rPr>
                    <w:t xml:space="preserve">100.00% </w:t>
                  </w:r>
                </w:p>
              </w:tc>
              <w:tc>
                <w:tcPr>
                  <w:tcW w:w="1226"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D73043" w:rsidRPr="00D73043" w:rsidRDefault="00D73043" w:rsidP="00D73043">
                  <w:pPr>
                    <w:spacing w:after="0" w:line="240" w:lineRule="auto"/>
                    <w:rPr>
                      <w:rFonts w:ascii="Arial" w:eastAsia="Times New Roman" w:hAnsi="Arial" w:cs="Arial"/>
                      <w:color w:val="333333"/>
                      <w:sz w:val="17"/>
                      <w:szCs w:val="17"/>
                      <w:lang w:val="es-CO" w:eastAsia="es-CO"/>
                    </w:rPr>
                  </w:pPr>
                  <w:r w:rsidRPr="00D73043">
                    <w:rPr>
                      <w:rFonts w:ascii="Arial" w:eastAsia="Times New Roman" w:hAnsi="Arial" w:cs="Arial"/>
                      <w:color w:val="333333"/>
                      <w:sz w:val="17"/>
                      <w:szCs w:val="17"/>
                      <w:lang w:val="es-CO" w:eastAsia="es-CO"/>
                    </w:rPr>
                    <w:t>09/04/2015</w:t>
                  </w:r>
                </w:p>
              </w:tc>
              <w:tc>
                <w:tcPr>
                  <w:tcW w:w="1312"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D73043" w:rsidRPr="00D73043" w:rsidRDefault="00D73043" w:rsidP="00D73043">
                  <w:pPr>
                    <w:spacing w:after="0" w:line="240" w:lineRule="auto"/>
                    <w:jc w:val="center"/>
                    <w:rPr>
                      <w:rFonts w:ascii="Arial" w:eastAsia="Times New Roman" w:hAnsi="Arial" w:cs="Arial"/>
                      <w:color w:val="333333"/>
                      <w:sz w:val="17"/>
                      <w:szCs w:val="17"/>
                      <w:lang w:val="es-CO" w:eastAsia="es-CO"/>
                    </w:rPr>
                  </w:pPr>
                  <w:r w:rsidRPr="00D73043">
                    <w:rPr>
                      <w:rFonts w:ascii="Arial" w:eastAsia="Times New Roman" w:hAnsi="Arial" w:cs="Arial"/>
                      <w:noProof/>
                      <w:color w:val="333333"/>
                      <w:sz w:val="17"/>
                      <w:szCs w:val="17"/>
                      <w:lang w:val="es-CO" w:eastAsia="es-CO"/>
                    </w:rPr>
                    <w:drawing>
                      <wp:inline distT="0" distB="0" distL="0" distR="0" wp14:anchorId="6D83609F" wp14:editId="641EB29D">
                        <wp:extent cx="144780" cy="121920"/>
                        <wp:effectExtent l="0" t="0" r="7620" b="0"/>
                        <wp:docPr id="210" name="DataList1_ctl00_grvProcesoGerencial_ctl04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4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p>
              </w:tc>
            </w:tr>
            <w:tr w:rsidR="00D73043" w:rsidRPr="00D73043" w:rsidTr="00D73043">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D73043" w:rsidRPr="00D73043" w:rsidRDefault="00241262" w:rsidP="00D73043">
                  <w:pPr>
                    <w:spacing w:after="0" w:line="240" w:lineRule="auto"/>
                    <w:rPr>
                      <w:rFonts w:ascii="Arial" w:eastAsia="Times New Roman" w:hAnsi="Arial" w:cs="Arial"/>
                      <w:color w:val="333333"/>
                      <w:sz w:val="17"/>
                      <w:szCs w:val="17"/>
                      <w:lang w:val="es-CO" w:eastAsia="es-CO"/>
                    </w:rPr>
                  </w:pPr>
                  <w:hyperlink r:id="rId76" w:history="1">
                    <w:r w:rsidR="00D73043" w:rsidRPr="00D73043">
                      <w:rPr>
                        <w:rFonts w:ascii="Arial" w:eastAsia="Times New Roman" w:hAnsi="Arial" w:cs="Arial"/>
                        <w:color w:val="333333"/>
                        <w:sz w:val="17"/>
                        <w:szCs w:val="17"/>
                        <w:lang w:val="es-CO" w:eastAsia="es-CO"/>
                      </w:rPr>
                      <w:t>Resultado de la encuesta de satisfacción del usuario atendido por la Oficina de Protección</w:t>
                    </w:r>
                  </w:hyperlink>
                  <w:r w:rsidR="00D73043" w:rsidRPr="00D73043">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D73043" w:rsidRPr="00D73043" w:rsidRDefault="00D73043" w:rsidP="00D73043">
                  <w:pPr>
                    <w:spacing w:after="0" w:line="240" w:lineRule="auto"/>
                    <w:rPr>
                      <w:rFonts w:ascii="Arial" w:eastAsia="Times New Roman" w:hAnsi="Arial" w:cs="Arial"/>
                      <w:color w:val="333333"/>
                      <w:sz w:val="17"/>
                      <w:szCs w:val="17"/>
                      <w:lang w:val="es-CO" w:eastAsia="es-CO"/>
                    </w:rPr>
                  </w:pPr>
                  <w:r w:rsidRPr="00D73043">
                    <w:rPr>
                      <w:rFonts w:ascii="Arial" w:eastAsia="Times New Roman" w:hAnsi="Arial" w:cs="Arial"/>
                      <w:noProof/>
                      <w:color w:val="333333"/>
                      <w:sz w:val="17"/>
                      <w:szCs w:val="17"/>
                      <w:lang w:val="es-CO" w:eastAsia="es-CO"/>
                    </w:rPr>
                    <w:drawing>
                      <wp:inline distT="0" distB="0" distL="0" distR="0" wp14:anchorId="08D08A0E" wp14:editId="434CE1F9">
                        <wp:extent cx="708660" cy="297180"/>
                        <wp:effectExtent l="0" t="0" r="0" b="7620"/>
                        <wp:docPr id="211" name="DataList1_ctl00_grvProcesoGerencial_ctl05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5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D73043" w:rsidRPr="00D73043" w:rsidRDefault="00D73043" w:rsidP="00D73043">
                  <w:pPr>
                    <w:spacing w:after="0" w:line="240" w:lineRule="auto"/>
                    <w:jc w:val="right"/>
                    <w:rPr>
                      <w:rFonts w:ascii="Arial" w:eastAsia="Times New Roman" w:hAnsi="Arial" w:cs="Arial"/>
                      <w:color w:val="333333"/>
                      <w:sz w:val="17"/>
                      <w:szCs w:val="17"/>
                      <w:lang w:val="es-CO" w:eastAsia="es-CO"/>
                    </w:rPr>
                  </w:pPr>
                  <w:r w:rsidRPr="00D73043">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D73043" w:rsidRPr="00D73043" w:rsidRDefault="00D73043" w:rsidP="00D73043">
                  <w:pPr>
                    <w:spacing w:after="0" w:line="240" w:lineRule="auto"/>
                    <w:jc w:val="right"/>
                    <w:rPr>
                      <w:rFonts w:ascii="Arial" w:eastAsia="Times New Roman" w:hAnsi="Arial" w:cs="Arial"/>
                      <w:color w:val="333333"/>
                      <w:sz w:val="17"/>
                      <w:szCs w:val="17"/>
                      <w:lang w:val="es-CO" w:eastAsia="es-CO"/>
                    </w:rPr>
                  </w:pPr>
                  <w:r w:rsidRPr="00D73043">
                    <w:rPr>
                      <w:rFonts w:ascii="Arial" w:eastAsia="Times New Roman" w:hAnsi="Arial" w:cs="Arial"/>
                      <w:color w:val="333333"/>
                      <w:sz w:val="17"/>
                      <w:szCs w:val="17"/>
                      <w:lang w:val="es-CO" w:eastAsia="es-CO"/>
                    </w:rPr>
                    <w:t xml:space="preserve">97.00 </w:t>
                  </w:r>
                </w:p>
              </w:tc>
              <w:tc>
                <w:tcPr>
                  <w:tcW w:w="1230" w:type="dxa"/>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D73043" w:rsidRPr="00D73043" w:rsidRDefault="00D73043" w:rsidP="00D73043">
                  <w:pPr>
                    <w:spacing w:after="0" w:line="240" w:lineRule="auto"/>
                    <w:jc w:val="right"/>
                    <w:rPr>
                      <w:rFonts w:ascii="Arial" w:eastAsia="Times New Roman" w:hAnsi="Arial" w:cs="Arial"/>
                      <w:color w:val="333333"/>
                      <w:sz w:val="17"/>
                      <w:szCs w:val="17"/>
                      <w:lang w:val="es-CO" w:eastAsia="es-CO"/>
                    </w:rPr>
                  </w:pPr>
                  <w:r w:rsidRPr="00D73043">
                    <w:rPr>
                      <w:rFonts w:ascii="Arial" w:eastAsia="Times New Roman" w:hAnsi="Arial" w:cs="Arial"/>
                      <w:color w:val="333333"/>
                      <w:sz w:val="17"/>
                      <w:szCs w:val="17"/>
                      <w:lang w:val="es-CO" w:eastAsia="es-CO"/>
                    </w:rPr>
                    <w:t xml:space="preserve">103.09% </w:t>
                  </w:r>
                </w:p>
              </w:tc>
              <w:tc>
                <w:tcPr>
                  <w:tcW w:w="1226"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D73043" w:rsidRPr="00D73043" w:rsidRDefault="00D73043" w:rsidP="00D73043">
                  <w:pPr>
                    <w:spacing w:after="0" w:line="240" w:lineRule="auto"/>
                    <w:rPr>
                      <w:rFonts w:ascii="Arial" w:eastAsia="Times New Roman" w:hAnsi="Arial" w:cs="Arial"/>
                      <w:color w:val="333333"/>
                      <w:sz w:val="17"/>
                      <w:szCs w:val="17"/>
                      <w:lang w:val="es-CO" w:eastAsia="es-CO"/>
                    </w:rPr>
                  </w:pPr>
                  <w:r w:rsidRPr="00D73043">
                    <w:rPr>
                      <w:rFonts w:ascii="Arial" w:eastAsia="Times New Roman" w:hAnsi="Arial" w:cs="Arial"/>
                      <w:color w:val="333333"/>
                      <w:sz w:val="17"/>
                      <w:szCs w:val="17"/>
                      <w:lang w:val="es-CO" w:eastAsia="es-CO"/>
                    </w:rPr>
                    <w:t>09/04/2015</w:t>
                  </w:r>
                </w:p>
              </w:tc>
              <w:tc>
                <w:tcPr>
                  <w:tcW w:w="1312"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D73043" w:rsidRPr="00D73043" w:rsidRDefault="00D73043" w:rsidP="00D73043">
                  <w:pPr>
                    <w:spacing w:after="0" w:line="240" w:lineRule="auto"/>
                    <w:jc w:val="center"/>
                    <w:rPr>
                      <w:rFonts w:ascii="Arial" w:eastAsia="Times New Roman" w:hAnsi="Arial" w:cs="Arial"/>
                      <w:color w:val="333333"/>
                      <w:sz w:val="17"/>
                      <w:szCs w:val="17"/>
                      <w:lang w:val="es-CO" w:eastAsia="es-CO"/>
                    </w:rPr>
                  </w:pPr>
                  <w:r w:rsidRPr="00D73043">
                    <w:rPr>
                      <w:rFonts w:ascii="Arial" w:eastAsia="Times New Roman" w:hAnsi="Arial" w:cs="Arial"/>
                      <w:noProof/>
                      <w:color w:val="333333"/>
                      <w:sz w:val="17"/>
                      <w:szCs w:val="17"/>
                      <w:lang w:val="es-CO" w:eastAsia="es-CO"/>
                    </w:rPr>
                    <w:drawing>
                      <wp:inline distT="0" distB="0" distL="0" distR="0" wp14:anchorId="7785F1B5" wp14:editId="6896AE4E">
                        <wp:extent cx="144780" cy="121920"/>
                        <wp:effectExtent l="0" t="0" r="7620" b="0"/>
                        <wp:docPr id="212" name="DataList1_ctl00_grvProcesoGerencial_ctl05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5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p>
              </w:tc>
            </w:tr>
            <w:tr w:rsidR="00D73043" w:rsidRPr="00D73043" w:rsidTr="00D73043">
              <w:tblPrEx>
                <w:tblCellSpacing w:w="15" w:type="dxa"/>
                <w:tblBorders>
                  <w:top w:val="none" w:sz="0" w:space="0" w:color="auto"/>
                  <w:left w:val="none" w:sz="0" w:space="0" w:color="auto"/>
                  <w:bottom w:val="none" w:sz="0" w:space="0" w:color="auto"/>
                  <w:right w:val="none" w:sz="0" w:space="0" w:color="auto"/>
                </w:tblBorders>
              </w:tblPrEx>
              <w:trPr>
                <w:gridAfter w:val="3"/>
                <w:wAfter w:w="3153" w:type="dxa"/>
                <w:tblCellSpacing w:w="15" w:type="dxa"/>
              </w:trPr>
              <w:tc>
                <w:tcPr>
                  <w:tcW w:w="0" w:type="auto"/>
                  <w:shd w:val="clear" w:color="auto" w:fill="ECE1BB"/>
                  <w:vAlign w:val="center"/>
                  <w:hideMark/>
                </w:tcPr>
                <w:p w:rsidR="00D73043" w:rsidRPr="00D73043" w:rsidRDefault="00D73043" w:rsidP="00D73043">
                  <w:pPr>
                    <w:spacing w:after="0" w:line="240" w:lineRule="auto"/>
                    <w:rPr>
                      <w:rFonts w:ascii="Arial" w:eastAsia="Times New Roman" w:hAnsi="Arial" w:cs="Arial"/>
                      <w:b/>
                      <w:bCs/>
                      <w:color w:val="333333"/>
                      <w:sz w:val="17"/>
                      <w:szCs w:val="17"/>
                      <w:lang w:val="es-CO" w:eastAsia="es-CO"/>
                    </w:rPr>
                  </w:pPr>
                  <w:r w:rsidRPr="00D73043">
                    <w:rPr>
                      <w:rFonts w:ascii="Arial" w:eastAsia="Times New Roman" w:hAnsi="Arial" w:cs="Arial"/>
                      <w:b/>
                      <w:bCs/>
                      <w:color w:val="333333"/>
                      <w:sz w:val="17"/>
                      <w:szCs w:val="17"/>
                      <w:lang w:val="es-CO" w:eastAsia="es-CO"/>
                    </w:rPr>
                    <w:t>Total:</w:t>
                  </w:r>
                </w:p>
              </w:tc>
              <w:tc>
                <w:tcPr>
                  <w:tcW w:w="0" w:type="auto"/>
                  <w:gridSpan w:val="4"/>
                  <w:shd w:val="clear" w:color="auto" w:fill="ECE1BB"/>
                  <w:vAlign w:val="center"/>
                  <w:hideMark/>
                </w:tcPr>
                <w:p w:rsidR="00D73043" w:rsidRPr="00D73043" w:rsidRDefault="00D73043" w:rsidP="00D73043">
                  <w:pPr>
                    <w:spacing w:after="0" w:line="240" w:lineRule="auto"/>
                    <w:jc w:val="right"/>
                    <w:rPr>
                      <w:rFonts w:ascii="Arial" w:eastAsia="Times New Roman" w:hAnsi="Arial" w:cs="Arial"/>
                      <w:b/>
                      <w:bCs/>
                      <w:color w:val="333333"/>
                      <w:sz w:val="17"/>
                      <w:szCs w:val="17"/>
                      <w:lang w:val="es-CO" w:eastAsia="es-CO"/>
                    </w:rPr>
                  </w:pPr>
                  <w:r w:rsidRPr="00D73043">
                    <w:rPr>
                      <w:rFonts w:ascii="Arial" w:eastAsia="Times New Roman" w:hAnsi="Arial" w:cs="Arial"/>
                      <w:b/>
                      <w:bCs/>
                      <w:color w:val="333333"/>
                      <w:sz w:val="17"/>
                      <w:szCs w:val="17"/>
                      <w:lang w:val="es-CO" w:eastAsia="es-CO"/>
                    </w:rPr>
                    <w:t>100.52%</w:t>
                  </w:r>
                </w:p>
              </w:tc>
            </w:tr>
          </w:tbl>
          <w:p w:rsidR="00D73043" w:rsidRPr="00D73043" w:rsidRDefault="00D73043" w:rsidP="00D73043">
            <w:pPr>
              <w:spacing w:after="0" w:line="240" w:lineRule="auto"/>
              <w:rPr>
                <w:rFonts w:ascii="Arial" w:eastAsia="Times New Roman" w:hAnsi="Arial" w:cs="Arial"/>
                <w:color w:val="333333"/>
                <w:sz w:val="17"/>
                <w:szCs w:val="17"/>
                <w:lang w:val="es-CO" w:eastAsia="es-CO"/>
              </w:rPr>
            </w:pPr>
          </w:p>
        </w:tc>
      </w:tr>
      <w:tr w:rsidR="00D73043" w:rsidRPr="00D73043" w:rsidTr="00D73043">
        <w:trPr>
          <w:tblCellSpacing w:w="15" w:type="dxa"/>
        </w:trPr>
        <w:tc>
          <w:tcPr>
            <w:tcW w:w="0" w:type="auto"/>
            <w:gridSpan w:val="2"/>
            <w:vAlign w:val="center"/>
            <w:hideMark/>
          </w:tcPr>
          <w:p w:rsidR="00D73043" w:rsidRPr="00D73043" w:rsidRDefault="00D73043" w:rsidP="00D73043">
            <w:pPr>
              <w:spacing w:after="0" w:line="240" w:lineRule="auto"/>
              <w:rPr>
                <w:rFonts w:ascii="Arial" w:eastAsia="Times New Roman" w:hAnsi="Arial" w:cs="Arial"/>
                <w:color w:val="333333"/>
                <w:sz w:val="17"/>
                <w:szCs w:val="17"/>
                <w:lang w:val="es-CO" w:eastAsia="es-CO"/>
              </w:rPr>
            </w:pPr>
          </w:p>
        </w:tc>
      </w:tr>
      <w:tr w:rsidR="00D73043" w:rsidRPr="00D73043" w:rsidTr="00D73043">
        <w:trPr>
          <w:tblCellSpacing w:w="15" w:type="dxa"/>
        </w:trPr>
        <w:tc>
          <w:tcPr>
            <w:tcW w:w="0" w:type="auto"/>
            <w:gridSpan w:val="2"/>
            <w:vAlign w:val="center"/>
            <w:hideMark/>
          </w:tcPr>
          <w:p w:rsidR="00D73043" w:rsidRPr="00D73043" w:rsidRDefault="00D73043" w:rsidP="00D73043">
            <w:pPr>
              <w:spacing w:after="0" w:line="240" w:lineRule="auto"/>
              <w:rPr>
                <w:rFonts w:ascii="Arial" w:eastAsia="Times New Roman" w:hAnsi="Arial" w:cs="Arial"/>
                <w:color w:val="333333"/>
                <w:sz w:val="17"/>
                <w:szCs w:val="17"/>
                <w:lang w:val="es-CO" w:eastAsia="es-CO"/>
              </w:rPr>
            </w:pPr>
          </w:p>
        </w:tc>
      </w:tr>
    </w:tbl>
    <w:p w:rsidR="00F434CA" w:rsidRDefault="00B4238A" w:rsidP="00B4238A">
      <w:pPr>
        <w:spacing w:after="0" w:line="240" w:lineRule="auto"/>
        <w:jc w:val="center"/>
        <w:rPr>
          <w:rFonts w:ascii="Arial" w:eastAsia="Times New Roman" w:hAnsi="Arial" w:cs="Arial"/>
          <w:color w:val="333333"/>
          <w:sz w:val="16"/>
          <w:szCs w:val="16"/>
          <w:lang w:eastAsia="es-CO"/>
        </w:rPr>
      </w:pPr>
      <w:r w:rsidRPr="002874B6">
        <w:rPr>
          <w:rFonts w:ascii="Arial" w:eastAsia="Times New Roman" w:hAnsi="Arial" w:cs="Arial"/>
          <w:color w:val="333333"/>
          <w:sz w:val="16"/>
          <w:szCs w:val="16"/>
          <w:lang w:eastAsia="es-CO"/>
        </w:rPr>
        <w:t>Fuente Link “Visualización” ISolución</w:t>
      </w:r>
      <w:r>
        <w:rPr>
          <w:rFonts w:ascii="Arial" w:eastAsia="Times New Roman" w:hAnsi="Arial" w:cs="Arial"/>
          <w:color w:val="333333"/>
          <w:sz w:val="16"/>
          <w:szCs w:val="16"/>
          <w:lang w:eastAsia="es-CO"/>
        </w:rPr>
        <w:t>, 17</w:t>
      </w:r>
      <w:r w:rsidRPr="002874B6">
        <w:rPr>
          <w:rFonts w:ascii="Arial" w:eastAsia="Times New Roman" w:hAnsi="Arial" w:cs="Arial"/>
          <w:color w:val="333333"/>
          <w:sz w:val="16"/>
          <w:szCs w:val="16"/>
          <w:lang w:eastAsia="es-CO"/>
        </w:rPr>
        <w:t xml:space="preserve"> de</w:t>
      </w:r>
      <w:r>
        <w:rPr>
          <w:rFonts w:ascii="Arial" w:eastAsia="Times New Roman" w:hAnsi="Arial" w:cs="Arial"/>
          <w:color w:val="333333"/>
          <w:sz w:val="16"/>
          <w:szCs w:val="16"/>
          <w:lang w:eastAsia="es-CO"/>
        </w:rPr>
        <w:t xml:space="preserve"> Abril de 2015</w:t>
      </w:r>
      <w:r w:rsidRPr="002874B6">
        <w:rPr>
          <w:rFonts w:ascii="Arial" w:eastAsia="Times New Roman" w:hAnsi="Arial" w:cs="Arial"/>
          <w:color w:val="333333"/>
          <w:sz w:val="16"/>
          <w:szCs w:val="16"/>
          <w:lang w:eastAsia="es-CO"/>
        </w:rPr>
        <w:t>.</w:t>
      </w:r>
    </w:p>
    <w:p w:rsidR="00F434CA" w:rsidRDefault="00F434CA" w:rsidP="006920F5">
      <w:pPr>
        <w:spacing w:after="0" w:line="240" w:lineRule="auto"/>
        <w:jc w:val="center"/>
        <w:rPr>
          <w:rFonts w:ascii="Arial" w:eastAsia="Times New Roman" w:hAnsi="Arial" w:cs="Arial"/>
          <w:color w:val="333333"/>
          <w:sz w:val="16"/>
          <w:szCs w:val="16"/>
          <w:lang w:eastAsia="es-CO"/>
        </w:rPr>
      </w:pPr>
    </w:p>
    <w:p w:rsidR="00F434CA" w:rsidRDefault="00F434CA" w:rsidP="006920F5">
      <w:pPr>
        <w:spacing w:after="0" w:line="240" w:lineRule="auto"/>
        <w:jc w:val="center"/>
        <w:rPr>
          <w:rFonts w:ascii="Arial" w:eastAsia="Times New Roman" w:hAnsi="Arial" w:cs="Arial"/>
          <w:color w:val="333333"/>
          <w:sz w:val="16"/>
          <w:szCs w:val="16"/>
          <w:lang w:eastAsia="es-CO"/>
        </w:rPr>
      </w:pPr>
    </w:p>
    <w:p w:rsidR="0056376C" w:rsidRDefault="0056376C" w:rsidP="0056376C">
      <w:pPr>
        <w:spacing w:after="0" w:line="240" w:lineRule="auto"/>
        <w:jc w:val="both"/>
        <w:rPr>
          <w:rFonts w:ascii="Arial" w:hAnsi="Arial" w:cs="Arial"/>
          <w:b/>
        </w:rPr>
      </w:pPr>
      <w:r>
        <w:rPr>
          <w:rFonts w:ascii="Arial" w:hAnsi="Arial" w:cs="Arial"/>
          <w:b/>
        </w:rPr>
        <w:t>OBSERVACIO</w:t>
      </w:r>
      <w:r w:rsidRPr="002874B6">
        <w:rPr>
          <w:rFonts w:ascii="Arial" w:hAnsi="Arial" w:cs="Arial"/>
          <w:b/>
        </w:rPr>
        <w:t>N</w:t>
      </w:r>
      <w:r>
        <w:rPr>
          <w:rFonts w:ascii="Arial" w:hAnsi="Arial" w:cs="Arial"/>
          <w:b/>
        </w:rPr>
        <w:t>ES:</w:t>
      </w:r>
    </w:p>
    <w:p w:rsidR="0056376C" w:rsidRDefault="0056376C" w:rsidP="0056376C">
      <w:pPr>
        <w:spacing w:after="0" w:line="240" w:lineRule="auto"/>
        <w:jc w:val="both"/>
        <w:rPr>
          <w:rFonts w:ascii="Arial" w:hAnsi="Arial" w:cs="Arial"/>
        </w:rPr>
      </w:pPr>
    </w:p>
    <w:p w:rsidR="0056376C" w:rsidRDefault="00242A30" w:rsidP="005871B4">
      <w:pPr>
        <w:pStyle w:val="Prrafodelista"/>
        <w:numPr>
          <w:ilvl w:val="0"/>
          <w:numId w:val="24"/>
        </w:numPr>
        <w:spacing w:after="0" w:line="240" w:lineRule="auto"/>
        <w:jc w:val="both"/>
        <w:rPr>
          <w:rFonts w:ascii="Arial" w:hAnsi="Arial" w:cs="Arial"/>
        </w:rPr>
      </w:pPr>
      <w:r>
        <w:rPr>
          <w:rFonts w:ascii="Arial" w:hAnsi="Arial" w:cs="Arial"/>
        </w:rPr>
        <w:t xml:space="preserve">Para el indicador </w:t>
      </w:r>
      <w:r w:rsidR="0093645D" w:rsidRPr="0093645D">
        <w:rPr>
          <w:rFonts w:ascii="Arial" w:hAnsi="Arial" w:cs="Arial"/>
        </w:rPr>
        <w:t xml:space="preserve">“Oportunidad en la atención de PQRS”, </w:t>
      </w:r>
      <w:r>
        <w:rPr>
          <w:rFonts w:ascii="Arial" w:hAnsi="Arial" w:cs="Arial"/>
        </w:rPr>
        <w:t>lo óptimo debe ser que la meta no esté por debajo de</w:t>
      </w:r>
      <w:r w:rsidR="0093645D" w:rsidRPr="0093645D">
        <w:rPr>
          <w:rFonts w:ascii="Arial" w:hAnsi="Arial" w:cs="Arial"/>
        </w:rPr>
        <w:t xml:space="preserve">l 100%, pues es un indicador de cumplimiento de términos legales. </w:t>
      </w:r>
    </w:p>
    <w:p w:rsidR="0093645D" w:rsidRPr="0093645D" w:rsidRDefault="0093645D" w:rsidP="0093645D">
      <w:pPr>
        <w:pStyle w:val="Prrafodelista"/>
        <w:numPr>
          <w:ilvl w:val="0"/>
          <w:numId w:val="24"/>
        </w:numPr>
        <w:spacing w:after="0" w:line="240" w:lineRule="auto"/>
        <w:jc w:val="both"/>
        <w:rPr>
          <w:rFonts w:ascii="Arial" w:hAnsi="Arial" w:cs="Arial"/>
          <w:i/>
        </w:rPr>
      </w:pPr>
      <w:r>
        <w:rPr>
          <w:rFonts w:ascii="Arial" w:hAnsi="Arial" w:cs="Arial"/>
        </w:rPr>
        <w:t>En el indicador “</w:t>
      </w:r>
      <w:r w:rsidRPr="0093645D">
        <w:rPr>
          <w:rFonts w:ascii="Arial" w:hAnsi="Arial" w:cs="Arial"/>
        </w:rPr>
        <w:t>Oportunidad en la implementación del sistema nacional de quejas y soluciones</w:t>
      </w:r>
      <w:r>
        <w:rPr>
          <w:rFonts w:ascii="Arial" w:hAnsi="Arial" w:cs="Arial"/>
        </w:rPr>
        <w:t xml:space="preserve">”, en el análisis de observaciones se informa que: </w:t>
      </w:r>
      <w:r w:rsidRPr="0093645D">
        <w:rPr>
          <w:rFonts w:ascii="Arial" w:hAnsi="Arial" w:cs="Arial"/>
          <w:i/>
        </w:rPr>
        <w:t>para este trimestre no se tenía contemplado reportar actividad alguna dentro de este indicador. Es necesario informar que se pretende eliminar este indi</w:t>
      </w:r>
      <w:r w:rsidR="00AB36AD">
        <w:rPr>
          <w:rFonts w:ascii="Arial" w:hAnsi="Arial" w:cs="Arial"/>
          <w:i/>
        </w:rPr>
        <w:t>cador por cuanto no se ejecutará</w:t>
      </w:r>
      <w:r w:rsidRPr="0093645D">
        <w:rPr>
          <w:rFonts w:ascii="Arial" w:hAnsi="Arial" w:cs="Arial"/>
          <w:i/>
        </w:rPr>
        <w:t xml:space="preserve"> más acciones.</w:t>
      </w:r>
    </w:p>
    <w:p w:rsidR="00F434CA" w:rsidRDefault="00F434CA" w:rsidP="006920F5">
      <w:pPr>
        <w:spacing w:after="0" w:line="240" w:lineRule="auto"/>
        <w:jc w:val="center"/>
        <w:rPr>
          <w:rFonts w:ascii="Arial" w:eastAsia="Times New Roman" w:hAnsi="Arial" w:cs="Arial"/>
          <w:color w:val="333333"/>
          <w:sz w:val="16"/>
          <w:szCs w:val="16"/>
          <w:lang w:eastAsia="es-CO"/>
        </w:rPr>
      </w:pPr>
    </w:p>
    <w:p w:rsidR="006920F5" w:rsidRPr="000404F2" w:rsidRDefault="006920F5" w:rsidP="006920F5">
      <w:pPr>
        <w:pStyle w:val="Prrafodelista"/>
        <w:numPr>
          <w:ilvl w:val="0"/>
          <w:numId w:val="6"/>
        </w:numPr>
        <w:spacing w:after="0" w:line="240" w:lineRule="auto"/>
        <w:jc w:val="both"/>
        <w:rPr>
          <w:rFonts w:ascii="Arial" w:hAnsi="Arial" w:cs="Arial"/>
          <w:b/>
          <w:u w:val="single"/>
        </w:rPr>
      </w:pPr>
      <w:r w:rsidRPr="000404F2">
        <w:rPr>
          <w:rFonts w:ascii="Arial" w:hAnsi="Arial" w:cs="Arial"/>
          <w:b/>
          <w:u w:val="single"/>
        </w:rPr>
        <w:t>CONCLUSIONES</w:t>
      </w:r>
    </w:p>
    <w:p w:rsidR="006920F5" w:rsidRDefault="006920F5" w:rsidP="006920F5">
      <w:pPr>
        <w:pStyle w:val="Prrafodelista"/>
        <w:spacing w:after="0" w:line="240" w:lineRule="auto"/>
        <w:ind w:left="360"/>
        <w:rPr>
          <w:rFonts w:ascii="Arial" w:hAnsi="Arial" w:cs="Arial"/>
          <w:b/>
        </w:rPr>
      </w:pPr>
    </w:p>
    <w:p w:rsidR="006920F5" w:rsidRPr="00E17424" w:rsidRDefault="006920F5" w:rsidP="006920F5">
      <w:pPr>
        <w:spacing w:after="0" w:line="240" w:lineRule="auto"/>
        <w:rPr>
          <w:rFonts w:ascii="Arial" w:hAnsi="Arial" w:cs="Arial"/>
          <w:color w:val="FF0000"/>
        </w:rPr>
      </w:pPr>
    </w:p>
    <w:p w:rsidR="00AB36AD" w:rsidRPr="00AB36AD" w:rsidRDefault="00CC2B20" w:rsidP="003146F3">
      <w:pPr>
        <w:pStyle w:val="Prrafodelista"/>
        <w:numPr>
          <w:ilvl w:val="0"/>
          <w:numId w:val="26"/>
        </w:numPr>
        <w:ind w:left="142"/>
        <w:jc w:val="both"/>
        <w:rPr>
          <w:rFonts w:ascii="Arial" w:hAnsi="Arial" w:cs="Arial"/>
          <w:b/>
        </w:rPr>
      </w:pPr>
      <w:r w:rsidRPr="00AB36AD">
        <w:rPr>
          <w:rFonts w:ascii="Arial" w:hAnsi="Arial" w:cs="Arial"/>
        </w:rPr>
        <w:t xml:space="preserve">De acuerdo con la revisión de los indicadores de la SSF correspondiente al primer trimestre de 2015, es necesario informar que de ochenta y cinco (85) indicadores revisados: sesenta (60) fueron reportados en el aplicativo ISolución, los cuales corresponden al 71%; y veinticinco (25) indicadores que no aplican en razón a su periodicidad y corresponden al 29%. Para este trimestre se reportaron todos los indicadores de acuerdo a la frecuencia de medición. </w:t>
      </w:r>
      <w:r w:rsidR="0093645D" w:rsidRPr="00AB36AD">
        <w:rPr>
          <w:rFonts w:ascii="Arial" w:hAnsi="Arial" w:cs="Arial"/>
        </w:rPr>
        <w:t>Respecto</w:t>
      </w:r>
      <w:r w:rsidR="00242A30" w:rsidRPr="00AB36AD">
        <w:rPr>
          <w:rFonts w:ascii="Arial" w:hAnsi="Arial" w:cs="Arial"/>
        </w:rPr>
        <w:t xml:space="preserve"> del último trimestre de la vigencia 2014, e</w:t>
      </w:r>
      <w:r w:rsidR="006920F5" w:rsidRPr="00AB36AD">
        <w:rPr>
          <w:rFonts w:ascii="Arial" w:hAnsi="Arial" w:cs="Arial"/>
        </w:rPr>
        <w:t>l resultado indica que mejoró</w:t>
      </w:r>
      <w:r w:rsidR="006920F5" w:rsidRPr="00AB36AD">
        <w:rPr>
          <w:rFonts w:ascii="Arial" w:hAnsi="Arial" w:cs="Arial"/>
          <w:b/>
        </w:rPr>
        <w:t xml:space="preserve"> </w:t>
      </w:r>
      <w:r w:rsidR="006920F5" w:rsidRPr="00AB36AD">
        <w:rPr>
          <w:rFonts w:ascii="Arial" w:hAnsi="Arial" w:cs="Arial"/>
        </w:rPr>
        <w:t>el cumplimiento de las</w:t>
      </w:r>
      <w:r w:rsidR="006920F5" w:rsidRPr="00AB36AD">
        <w:rPr>
          <w:rFonts w:ascii="Arial" w:hAnsi="Arial" w:cs="Arial"/>
          <w:color w:val="FF0000"/>
        </w:rPr>
        <w:t xml:space="preserve"> </w:t>
      </w:r>
      <w:r w:rsidR="006920F5" w:rsidRPr="00AB36AD">
        <w:rPr>
          <w:rFonts w:ascii="Arial" w:hAnsi="Arial" w:cs="Arial"/>
        </w:rPr>
        <w:t>dependencias</w:t>
      </w:r>
      <w:r w:rsidR="006920F5" w:rsidRPr="00AB36AD">
        <w:rPr>
          <w:rFonts w:ascii="Arial" w:hAnsi="Arial" w:cs="Arial"/>
          <w:color w:val="FF0000"/>
        </w:rPr>
        <w:t xml:space="preserve"> </w:t>
      </w:r>
      <w:r w:rsidR="006920F5" w:rsidRPr="00AB36AD">
        <w:rPr>
          <w:rFonts w:ascii="Arial" w:hAnsi="Arial" w:cs="Arial"/>
        </w:rPr>
        <w:t>en cuanto al report</w:t>
      </w:r>
      <w:r w:rsidR="00417459" w:rsidRPr="00AB36AD">
        <w:rPr>
          <w:rFonts w:ascii="Arial" w:hAnsi="Arial" w:cs="Arial"/>
        </w:rPr>
        <w:t xml:space="preserve">e </w:t>
      </w:r>
      <w:r w:rsidR="0093645D" w:rsidRPr="00AB36AD">
        <w:rPr>
          <w:rFonts w:ascii="Arial" w:hAnsi="Arial" w:cs="Arial"/>
        </w:rPr>
        <w:t>segú</w:t>
      </w:r>
      <w:r w:rsidR="00AB36AD">
        <w:rPr>
          <w:rFonts w:ascii="Arial" w:hAnsi="Arial" w:cs="Arial"/>
        </w:rPr>
        <w:t>n la frecuencia de medición.</w:t>
      </w:r>
    </w:p>
    <w:p w:rsidR="00242A30" w:rsidRPr="00AB36AD" w:rsidRDefault="0093645D" w:rsidP="00AB36AD">
      <w:pPr>
        <w:pStyle w:val="Prrafodelista"/>
        <w:ind w:left="142"/>
        <w:jc w:val="both"/>
        <w:rPr>
          <w:rFonts w:ascii="Arial" w:hAnsi="Arial" w:cs="Arial"/>
          <w:b/>
        </w:rPr>
      </w:pPr>
      <w:r w:rsidRPr="00AB36AD">
        <w:rPr>
          <w:rFonts w:ascii="Arial" w:hAnsi="Arial" w:cs="Arial"/>
        </w:rPr>
        <w:t xml:space="preserve"> </w:t>
      </w:r>
    </w:p>
    <w:p w:rsidR="006920F5" w:rsidRPr="00242A30" w:rsidRDefault="00242A30" w:rsidP="00AE3819">
      <w:pPr>
        <w:pStyle w:val="Prrafodelista"/>
        <w:numPr>
          <w:ilvl w:val="0"/>
          <w:numId w:val="25"/>
        </w:numPr>
        <w:ind w:left="142"/>
        <w:jc w:val="both"/>
        <w:rPr>
          <w:rFonts w:ascii="Arial" w:hAnsi="Arial" w:cs="Arial"/>
          <w:b/>
        </w:rPr>
      </w:pPr>
      <w:r w:rsidRPr="00242A30">
        <w:rPr>
          <w:rFonts w:ascii="Arial" w:hAnsi="Arial" w:cs="Arial"/>
        </w:rPr>
        <w:t xml:space="preserve">El cumplimiento de las metas en general fue satisfactorio, sin embargo se </w:t>
      </w:r>
      <w:r w:rsidR="004811D2">
        <w:rPr>
          <w:rFonts w:ascii="Arial" w:hAnsi="Arial" w:cs="Arial"/>
        </w:rPr>
        <w:t xml:space="preserve">hicieron </w:t>
      </w:r>
      <w:r w:rsidR="00D73043">
        <w:rPr>
          <w:rFonts w:ascii="Arial" w:hAnsi="Arial" w:cs="Arial"/>
        </w:rPr>
        <w:t>algunas</w:t>
      </w:r>
      <w:r w:rsidR="00AE3819">
        <w:rPr>
          <w:rFonts w:ascii="Arial" w:hAnsi="Arial" w:cs="Arial"/>
        </w:rPr>
        <w:t xml:space="preserve"> </w:t>
      </w:r>
      <w:r w:rsidR="00F830E6">
        <w:rPr>
          <w:rFonts w:ascii="Arial" w:hAnsi="Arial" w:cs="Arial"/>
        </w:rPr>
        <w:t>observaciones</w:t>
      </w:r>
      <w:r w:rsidRPr="00242A30">
        <w:rPr>
          <w:rFonts w:ascii="Arial" w:hAnsi="Arial" w:cs="Arial"/>
        </w:rPr>
        <w:t xml:space="preserve"> </w:t>
      </w:r>
      <w:r w:rsidR="00F830E6">
        <w:rPr>
          <w:rFonts w:ascii="Arial" w:hAnsi="Arial" w:cs="Arial"/>
        </w:rPr>
        <w:t xml:space="preserve">que se consideraron </w:t>
      </w:r>
      <w:r w:rsidR="00AE3819">
        <w:rPr>
          <w:rFonts w:ascii="Arial" w:hAnsi="Arial" w:cs="Arial"/>
        </w:rPr>
        <w:t>pertinentes</w:t>
      </w:r>
      <w:r w:rsidR="00AB36AD">
        <w:rPr>
          <w:rFonts w:ascii="Arial" w:hAnsi="Arial" w:cs="Arial"/>
        </w:rPr>
        <w:t xml:space="preserve"> en cada uno de los procesos</w:t>
      </w:r>
      <w:r w:rsidR="00AE3819">
        <w:rPr>
          <w:rFonts w:ascii="Arial" w:hAnsi="Arial" w:cs="Arial"/>
        </w:rPr>
        <w:t>.</w:t>
      </w:r>
    </w:p>
    <w:p w:rsidR="006920F5" w:rsidRDefault="006920F5" w:rsidP="006920F5">
      <w:pPr>
        <w:pStyle w:val="Prrafodelista"/>
        <w:spacing w:after="0" w:line="240" w:lineRule="auto"/>
        <w:ind w:left="360"/>
        <w:jc w:val="both"/>
        <w:rPr>
          <w:rFonts w:ascii="Arial" w:hAnsi="Arial" w:cs="Arial"/>
          <w:sz w:val="20"/>
          <w:szCs w:val="20"/>
        </w:rPr>
      </w:pPr>
    </w:p>
    <w:p w:rsidR="00E040F2" w:rsidRDefault="00E040F2" w:rsidP="006920F5">
      <w:pPr>
        <w:pStyle w:val="Prrafodelista"/>
        <w:ind w:left="142"/>
        <w:jc w:val="both"/>
        <w:rPr>
          <w:rFonts w:ascii="Arial" w:hAnsi="Arial" w:cs="Arial"/>
        </w:rPr>
      </w:pPr>
    </w:p>
    <w:p w:rsidR="00AB36AD" w:rsidRDefault="00AB36AD" w:rsidP="006920F5">
      <w:pPr>
        <w:pStyle w:val="Prrafodelista"/>
        <w:ind w:left="142"/>
        <w:jc w:val="both"/>
        <w:rPr>
          <w:rFonts w:ascii="Arial" w:hAnsi="Arial" w:cs="Arial"/>
        </w:rPr>
      </w:pPr>
    </w:p>
    <w:p w:rsidR="00D73043" w:rsidRPr="0060488C" w:rsidRDefault="00D73043" w:rsidP="006920F5">
      <w:pPr>
        <w:pStyle w:val="Prrafodelista"/>
        <w:ind w:left="142"/>
        <w:jc w:val="both"/>
        <w:rPr>
          <w:rFonts w:ascii="Arial" w:hAnsi="Arial" w:cs="Arial"/>
        </w:rPr>
      </w:pPr>
    </w:p>
    <w:p w:rsidR="006920F5" w:rsidRPr="00BA2BB1" w:rsidRDefault="006920F5" w:rsidP="006920F5">
      <w:pPr>
        <w:pStyle w:val="Prrafodelista"/>
        <w:numPr>
          <w:ilvl w:val="0"/>
          <w:numId w:val="6"/>
        </w:numPr>
        <w:spacing w:after="0" w:line="240" w:lineRule="auto"/>
        <w:jc w:val="both"/>
        <w:rPr>
          <w:rFonts w:ascii="Arial" w:hAnsi="Arial" w:cs="Arial"/>
          <w:b/>
          <w:u w:val="single"/>
        </w:rPr>
      </w:pPr>
      <w:r w:rsidRPr="00BA2BB1">
        <w:rPr>
          <w:rFonts w:ascii="Arial" w:hAnsi="Arial" w:cs="Arial"/>
          <w:b/>
          <w:u w:val="single"/>
        </w:rPr>
        <w:t>RECOMENDACIONES</w:t>
      </w:r>
    </w:p>
    <w:p w:rsidR="006920F5" w:rsidRPr="004060F0" w:rsidRDefault="006920F5" w:rsidP="006920F5">
      <w:pPr>
        <w:pStyle w:val="Prrafodelista"/>
        <w:spacing w:after="0" w:line="240" w:lineRule="auto"/>
        <w:ind w:left="360"/>
        <w:rPr>
          <w:rFonts w:ascii="Arial" w:hAnsi="Arial" w:cs="Arial"/>
        </w:rPr>
      </w:pPr>
    </w:p>
    <w:p w:rsidR="006920F5" w:rsidRPr="004702C7" w:rsidRDefault="006920F5" w:rsidP="006920F5">
      <w:pPr>
        <w:pStyle w:val="Prrafodelista"/>
        <w:spacing w:after="0" w:line="240" w:lineRule="auto"/>
        <w:ind w:left="1080"/>
        <w:jc w:val="both"/>
        <w:rPr>
          <w:rFonts w:ascii="Arial" w:hAnsi="Arial" w:cs="Arial"/>
        </w:rPr>
      </w:pPr>
    </w:p>
    <w:p w:rsidR="006920F5" w:rsidRPr="004702C7" w:rsidRDefault="006920F5" w:rsidP="006920F5">
      <w:pPr>
        <w:pStyle w:val="Prrafodelista"/>
        <w:numPr>
          <w:ilvl w:val="0"/>
          <w:numId w:val="8"/>
        </w:numPr>
        <w:spacing w:after="0" w:line="240" w:lineRule="auto"/>
        <w:ind w:left="284"/>
        <w:jc w:val="both"/>
        <w:rPr>
          <w:rFonts w:ascii="Arial" w:hAnsi="Arial" w:cs="Arial"/>
        </w:rPr>
      </w:pPr>
      <w:r w:rsidRPr="004702C7">
        <w:rPr>
          <w:rFonts w:ascii="Arial" w:hAnsi="Arial" w:cs="Arial"/>
        </w:rPr>
        <w:t xml:space="preserve">Se recomienda </w:t>
      </w:r>
      <w:r w:rsidR="00AE3819">
        <w:rPr>
          <w:rFonts w:ascii="Arial" w:hAnsi="Arial" w:cs="Arial"/>
        </w:rPr>
        <w:t>con respecto de</w:t>
      </w:r>
      <w:r>
        <w:rPr>
          <w:rFonts w:ascii="Arial" w:hAnsi="Arial" w:cs="Arial"/>
        </w:rPr>
        <w:t xml:space="preserve"> las metas</w:t>
      </w:r>
      <w:r w:rsidR="00AE3819">
        <w:rPr>
          <w:rFonts w:ascii="Arial" w:hAnsi="Arial" w:cs="Arial"/>
        </w:rPr>
        <w:t xml:space="preserve"> que no se cumplieron de acuerdo a lo programado</w:t>
      </w:r>
      <w:r>
        <w:rPr>
          <w:rFonts w:ascii="Arial" w:hAnsi="Arial" w:cs="Arial"/>
        </w:rPr>
        <w:t>,</w:t>
      </w:r>
      <w:r w:rsidRPr="004702C7">
        <w:rPr>
          <w:rFonts w:ascii="Arial" w:hAnsi="Arial" w:cs="Arial"/>
        </w:rPr>
        <w:t xml:space="preserve"> que los responsables de los procesos analicen los resultados obtenidos y </w:t>
      </w:r>
      <w:r w:rsidRPr="00DF4EF0">
        <w:rPr>
          <w:rFonts w:ascii="Arial" w:hAnsi="Arial" w:cs="Arial"/>
        </w:rPr>
        <w:t>pueda</w:t>
      </w:r>
      <w:r>
        <w:rPr>
          <w:rFonts w:ascii="Arial" w:hAnsi="Arial" w:cs="Arial"/>
        </w:rPr>
        <w:t>n</w:t>
      </w:r>
      <w:r w:rsidRPr="00DF4EF0">
        <w:rPr>
          <w:rFonts w:ascii="Arial" w:hAnsi="Arial" w:cs="Arial"/>
        </w:rPr>
        <w:t xml:space="preserve"> usarse para la toma de decisiones e implementación de acciones prevent</w:t>
      </w:r>
      <w:r w:rsidR="00AE3819">
        <w:rPr>
          <w:rFonts w:ascii="Arial" w:hAnsi="Arial" w:cs="Arial"/>
        </w:rPr>
        <w:t xml:space="preserve">ivas, correctivas y/o de mejora </w:t>
      </w:r>
      <w:r w:rsidRPr="004702C7">
        <w:rPr>
          <w:rFonts w:ascii="Arial" w:hAnsi="Arial" w:cs="Arial"/>
        </w:rPr>
        <w:t xml:space="preserve">con el fin de garantizar su adecuada operación y mejoramiento del proceso.  </w:t>
      </w:r>
    </w:p>
    <w:p w:rsidR="006920F5" w:rsidRDefault="006920F5" w:rsidP="006920F5">
      <w:pPr>
        <w:pStyle w:val="Prrafodelista"/>
        <w:spacing w:after="0" w:line="240" w:lineRule="auto"/>
        <w:ind w:left="284"/>
        <w:jc w:val="both"/>
        <w:rPr>
          <w:rFonts w:ascii="Arial" w:hAnsi="Arial" w:cs="Arial"/>
        </w:rPr>
      </w:pPr>
    </w:p>
    <w:p w:rsidR="0071715C" w:rsidRDefault="00AB36AD" w:rsidP="0071715C">
      <w:pPr>
        <w:pStyle w:val="Prrafodelista"/>
        <w:numPr>
          <w:ilvl w:val="0"/>
          <w:numId w:val="8"/>
        </w:numPr>
        <w:ind w:left="284"/>
        <w:jc w:val="both"/>
        <w:rPr>
          <w:rFonts w:ascii="Arial" w:hAnsi="Arial" w:cs="Arial"/>
        </w:rPr>
      </w:pPr>
      <w:r>
        <w:rPr>
          <w:rFonts w:ascii="Arial" w:hAnsi="Arial" w:cs="Arial"/>
        </w:rPr>
        <w:t>Se recomienda</w:t>
      </w:r>
      <w:r w:rsidR="005B38F4">
        <w:rPr>
          <w:rFonts w:ascii="Arial" w:hAnsi="Arial" w:cs="Arial"/>
        </w:rPr>
        <w:t xml:space="preserve"> revisar las metas,</w:t>
      </w:r>
      <w:r w:rsidR="00AE3819" w:rsidRPr="005B38F4">
        <w:rPr>
          <w:rFonts w:ascii="Arial" w:hAnsi="Arial" w:cs="Arial"/>
        </w:rPr>
        <w:t xml:space="preserve"> niveles de tolerancia</w:t>
      </w:r>
      <w:r w:rsidR="005B38F4">
        <w:rPr>
          <w:rFonts w:ascii="Arial" w:hAnsi="Arial" w:cs="Arial"/>
        </w:rPr>
        <w:t xml:space="preserve"> y tendencias</w:t>
      </w:r>
      <w:r w:rsidR="004811D2">
        <w:rPr>
          <w:rFonts w:ascii="Arial" w:hAnsi="Arial" w:cs="Arial"/>
        </w:rPr>
        <w:t xml:space="preserve"> de los indicadores en los que se observaron debilidades.</w:t>
      </w:r>
    </w:p>
    <w:p w:rsidR="00437712" w:rsidRPr="00437712" w:rsidRDefault="00437712" w:rsidP="00437712">
      <w:pPr>
        <w:pStyle w:val="Prrafodelista"/>
        <w:rPr>
          <w:rFonts w:ascii="Arial" w:hAnsi="Arial" w:cs="Arial"/>
        </w:rPr>
      </w:pPr>
    </w:p>
    <w:p w:rsidR="003833B8" w:rsidRPr="003833B8" w:rsidRDefault="003833B8" w:rsidP="00437712">
      <w:pPr>
        <w:pStyle w:val="Prrafodelista"/>
        <w:numPr>
          <w:ilvl w:val="0"/>
          <w:numId w:val="8"/>
        </w:numPr>
        <w:spacing w:after="0" w:line="240" w:lineRule="auto"/>
        <w:ind w:left="284"/>
        <w:jc w:val="both"/>
        <w:rPr>
          <w:rFonts w:ascii="Arial" w:hAnsi="Arial" w:cs="Arial"/>
        </w:rPr>
      </w:pPr>
      <w:r w:rsidRPr="003833B8">
        <w:rPr>
          <w:rFonts w:ascii="Arial" w:hAnsi="Arial" w:cs="Arial"/>
        </w:rPr>
        <w:t>Se recomienda</w:t>
      </w:r>
      <w:r>
        <w:rPr>
          <w:rFonts w:ascii="Arial" w:hAnsi="Arial" w:cs="Arial"/>
        </w:rPr>
        <w:t xml:space="preserve"> seguir fortaleciendo</w:t>
      </w:r>
      <w:r w:rsidRPr="003833B8">
        <w:rPr>
          <w:rFonts w:ascii="Arial" w:hAnsi="Arial" w:cs="Arial"/>
        </w:rPr>
        <w:t xml:space="preserve"> en todas las áreas el diligenciamiento adecuado de los indicadores.</w:t>
      </w:r>
      <w:r w:rsidR="00437712" w:rsidRPr="00437712">
        <w:t xml:space="preserve"> </w:t>
      </w:r>
      <w:r w:rsidR="00437712" w:rsidRPr="00437712">
        <w:rPr>
          <w:rFonts w:ascii="Arial" w:hAnsi="Arial" w:cs="Arial"/>
        </w:rPr>
        <w:t>Tener presente la fórmula de medición que se establece para cada indicador respectivamente.</w:t>
      </w:r>
    </w:p>
    <w:p w:rsidR="000204D5" w:rsidRDefault="000204D5" w:rsidP="000204D5">
      <w:pPr>
        <w:pStyle w:val="Prrafodelista"/>
        <w:spacing w:after="0" w:line="240" w:lineRule="auto"/>
        <w:ind w:left="284"/>
        <w:jc w:val="both"/>
        <w:rPr>
          <w:rFonts w:ascii="Arial" w:hAnsi="Arial" w:cs="Arial"/>
        </w:rPr>
      </w:pPr>
    </w:p>
    <w:p w:rsidR="004811D2" w:rsidRDefault="004811D2" w:rsidP="000204D5">
      <w:pPr>
        <w:pStyle w:val="Prrafodelista"/>
        <w:spacing w:after="0" w:line="240" w:lineRule="auto"/>
        <w:ind w:left="284"/>
        <w:jc w:val="both"/>
        <w:rPr>
          <w:rFonts w:ascii="Arial" w:hAnsi="Arial" w:cs="Arial"/>
        </w:rPr>
      </w:pPr>
    </w:p>
    <w:p w:rsidR="006920F5" w:rsidRPr="00D84CF2" w:rsidRDefault="006920F5" w:rsidP="006920F5">
      <w:pPr>
        <w:pStyle w:val="Prrafodelista"/>
        <w:spacing w:after="0" w:line="240" w:lineRule="auto"/>
        <w:ind w:left="284"/>
        <w:jc w:val="both"/>
        <w:rPr>
          <w:rFonts w:ascii="Arial" w:hAnsi="Arial" w:cs="Arial"/>
        </w:rPr>
      </w:pPr>
    </w:p>
    <w:p w:rsidR="006920F5" w:rsidRDefault="006920F5" w:rsidP="006920F5">
      <w:pPr>
        <w:spacing w:after="0" w:line="240" w:lineRule="auto"/>
        <w:rPr>
          <w:rFonts w:ascii="Arial" w:hAnsi="Arial" w:cs="Arial"/>
          <w:b/>
        </w:rPr>
      </w:pPr>
    </w:p>
    <w:p w:rsidR="009834D6" w:rsidRDefault="009834D6" w:rsidP="006920F5">
      <w:pPr>
        <w:spacing w:after="0" w:line="240" w:lineRule="auto"/>
        <w:rPr>
          <w:rFonts w:ascii="Arial" w:hAnsi="Arial" w:cs="Arial"/>
          <w:b/>
        </w:rPr>
      </w:pPr>
    </w:p>
    <w:p w:rsidR="00C11308" w:rsidRDefault="00C11308" w:rsidP="006920F5">
      <w:pPr>
        <w:spacing w:after="0" w:line="240" w:lineRule="auto"/>
        <w:rPr>
          <w:rFonts w:ascii="Arial" w:hAnsi="Arial" w:cs="Arial"/>
          <w:b/>
        </w:rPr>
      </w:pPr>
    </w:p>
    <w:p w:rsidR="006920F5" w:rsidRPr="002874B6" w:rsidRDefault="006920F5" w:rsidP="006920F5">
      <w:pPr>
        <w:spacing w:after="0" w:line="240" w:lineRule="auto"/>
        <w:rPr>
          <w:rFonts w:ascii="Arial" w:hAnsi="Arial" w:cs="Arial"/>
          <w:b/>
        </w:rPr>
      </w:pPr>
      <w:r w:rsidRPr="002874B6">
        <w:rPr>
          <w:rFonts w:ascii="Arial" w:hAnsi="Arial" w:cs="Arial"/>
          <w:b/>
        </w:rPr>
        <w:t>JOSÉ WILLIAM CASALLAS FANDIÑO</w:t>
      </w:r>
    </w:p>
    <w:p w:rsidR="006920F5" w:rsidRDefault="006920F5" w:rsidP="006920F5">
      <w:pPr>
        <w:spacing w:after="0" w:line="240" w:lineRule="auto"/>
        <w:rPr>
          <w:rFonts w:ascii="Arial" w:hAnsi="Arial" w:cs="Arial"/>
        </w:rPr>
      </w:pPr>
      <w:r w:rsidRPr="002874B6">
        <w:rPr>
          <w:rFonts w:ascii="Arial" w:hAnsi="Arial" w:cs="Arial"/>
        </w:rPr>
        <w:t>Jefe Oficina de Control Interno</w:t>
      </w:r>
    </w:p>
    <w:p w:rsidR="004811D2" w:rsidRDefault="004811D2" w:rsidP="006920F5">
      <w:pPr>
        <w:spacing w:after="0" w:line="240" w:lineRule="auto"/>
        <w:rPr>
          <w:rFonts w:ascii="Arial" w:hAnsi="Arial" w:cs="Arial"/>
        </w:rPr>
      </w:pPr>
    </w:p>
    <w:p w:rsidR="004811D2" w:rsidRDefault="004811D2" w:rsidP="006920F5">
      <w:pPr>
        <w:spacing w:after="0" w:line="240" w:lineRule="auto"/>
        <w:rPr>
          <w:rFonts w:ascii="Arial" w:hAnsi="Arial" w:cs="Arial"/>
        </w:rPr>
      </w:pPr>
    </w:p>
    <w:p w:rsidR="004811D2" w:rsidRDefault="004811D2" w:rsidP="006920F5">
      <w:pPr>
        <w:spacing w:after="0" w:line="240" w:lineRule="auto"/>
        <w:rPr>
          <w:rFonts w:ascii="Arial" w:hAnsi="Arial" w:cs="Arial"/>
        </w:rPr>
      </w:pPr>
    </w:p>
    <w:p w:rsidR="00D73043" w:rsidRDefault="00D73043" w:rsidP="006920F5">
      <w:pPr>
        <w:spacing w:after="0" w:line="240" w:lineRule="auto"/>
        <w:rPr>
          <w:rFonts w:ascii="Arial" w:hAnsi="Arial" w:cs="Arial"/>
        </w:rPr>
      </w:pPr>
    </w:p>
    <w:p w:rsidR="00D73043" w:rsidRDefault="00D73043" w:rsidP="006920F5">
      <w:pPr>
        <w:spacing w:after="0" w:line="240" w:lineRule="auto"/>
        <w:rPr>
          <w:rFonts w:ascii="Arial" w:hAnsi="Arial" w:cs="Arial"/>
        </w:rPr>
      </w:pPr>
    </w:p>
    <w:p w:rsidR="00D73043" w:rsidRDefault="00D73043" w:rsidP="006920F5">
      <w:pPr>
        <w:spacing w:after="0" w:line="240" w:lineRule="auto"/>
        <w:rPr>
          <w:rFonts w:ascii="Arial" w:hAnsi="Arial" w:cs="Arial"/>
        </w:rPr>
      </w:pPr>
    </w:p>
    <w:p w:rsidR="00D73043" w:rsidRDefault="00D73043" w:rsidP="006920F5">
      <w:pPr>
        <w:spacing w:after="0" w:line="240" w:lineRule="auto"/>
        <w:rPr>
          <w:rFonts w:ascii="Arial" w:hAnsi="Arial" w:cs="Arial"/>
        </w:rPr>
      </w:pPr>
    </w:p>
    <w:p w:rsidR="00D73043" w:rsidRDefault="00D73043" w:rsidP="006920F5">
      <w:pPr>
        <w:spacing w:after="0" w:line="240" w:lineRule="auto"/>
        <w:rPr>
          <w:rFonts w:ascii="Arial" w:hAnsi="Arial" w:cs="Arial"/>
        </w:rPr>
      </w:pPr>
    </w:p>
    <w:p w:rsidR="00D73043" w:rsidRDefault="00D73043" w:rsidP="006920F5">
      <w:pPr>
        <w:spacing w:after="0" w:line="240" w:lineRule="auto"/>
        <w:rPr>
          <w:rFonts w:ascii="Arial" w:hAnsi="Arial" w:cs="Arial"/>
        </w:rPr>
      </w:pPr>
    </w:p>
    <w:p w:rsidR="00D73043" w:rsidRDefault="00D73043" w:rsidP="006920F5">
      <w:pPr>
        <w:spacing w:after="0" w:line="240" w:lineRule="auto"/>
        <w:rPr>
          <w:rFonts w:ascii="Arial" w:hAnsi="Arial" w:cs="Arial"/>
        </w:rPr>
      </w:pPr>
    </w:p>
    <w:p w:rsidR="00D73043" w:rsidRDefault="00D73043" w:rsidP="006920F5">
      <w:pPr>
        <w:spacing w:after="0" w:line="240" w:lineRule="auto"/>
        <w:rPr>
          <w:rFonts w:ascii="Arial" w:hAnsi="Arial" w:cs="Arial"/>
        </w:rPr>
      </w:pPr>
    </w:p>
    <w:p w:rsidR="00D73043" w:rsidRDefault="00D73043" w:rsidP="006920F5">
      <w:pPr>
        <w:spacing w:after="0" w:line="240" w:lineRule="auto"/>
        <w:rPr>
          <w:rFonts w:ascii="Arial" w:hAnsi="Arial" w:cs="Arial"/>
        </w:rPr>
      </w:pPr>
    </w:p>
    <w:p w:rsidR="00D73043" w:rsidRDefault="00D73043" w:rsidP="006920F5">
      <w:pPr>
        <w:spacing w:after="0" w:line="240" w:lineRule="auto"/>
        <w:rPr>
          <w:rFonts w:ascii="Arial" w:hAnsi="Arial" w:cs="Arial"/>
        </w:rPr>
      </w:pPr>
    </w:p>
    <w:p w:rsidR="00AB36AD" w:rsidRDefault="00AB36AD" w:rsidP="006920F5">
      <w:pPr>
        <w:spacing w:after="0" w:line="240" w:lineRule="auto"/>
        <w:rPr>
          <w:rFonts w:ascii="Arial" w:hAnsi="Arial" w:cs="Arial"/>
        </w:rPr>
      </w:pPr>
    </w:p>
    <w:p w:rsidR="00AB36AD" w:rsidRDefault="00AB36AD" w:rsidP="006920F5">
      <w:pPr>
        <w:spacing w:after="0" w:line="240" w:lineRule="auto"/>
        <w:rPr>
          <w:rFonts w:ascii="Arial" w:hAnsi="Arial" w:cs="Arial"/>
        </w:rPr>
      </w:pPr>
    </w:p>
    <w:p w:rsidR="00AB36AD" w:rsidRDefault="00AB36AD" w:rsidP="006920F5">
      <w:pPr>
        <w:spacing w:after="0" w:line="240" w:lineRule="auto"/>
        <w:rPr>
          <w:rFonts w:ascii="Arial" w:hAnsi="Arial" w:cs="Arial"/>
        </w:rPr>
      </w:pPr>
    </w:p>
    <w:p w:rsidR="00AB36AD" w:rsidRDefault="00AB36AD" w:rsidP="006920F5">
      <w:pPr>
        <w:spacing w:after="0" w:line="240" w:lineRule="auto"/>
        <w:rPr>
          <w:rFonts w:ascii="Arial" w:hAnsi="Arial" w:cs="Arial"/>
        </w:rPr>
      </w:pPr>
    </w:p>
    <w:p w:rsidR="00AB36AD" w:rsidRDefault="00AB36AD" w:rsidP="006920F5">
      <w:pPr>
        <w:spacing w:after="0" w:line="240" w:lineRule="auto"/>
        <w:rPr>
          <w:rFonts w:ascii="Arial" w:hAnsi="Arial" w:cs="Arial"/>
        </w:rPr>
      </w:pPr>
    </w:p>
    <w:p w:rsidR="00AB36AD" w:rsidRDefault="00AB36AD" w:rsidP="006920F5">
      <w:pPr>
        <w:spacing w:after="0" w:line="240" w:lineRule="auto"/>
        <w:rPr>
          <w:rFonts w:ascii="Arial" w:hAnsi="Arial" w:cs="Arial"/>
        </w:rPr>
      </w:pPr>
    </w:p>
    <w:p w:rsidR="00AB36AD" w:rsidRDefault="00AB36AD" w:rsidP="006920F5">
      <w:pPr>
        <w:spacing w:after="0" w:line="240" w:lineRule="auto"/>
        <w:rPr>
          <w:rFonts w:ascii="Arial" w:hAnsi="Arial" w:cs="Arial"/>
        </w:rPr>
      </w:pPr>
    </w:p>
    <w:p w:rsidR="006920F5" w:rsidRPr="004060F0" w:rsidRDefault="006920F5" w:rsidP="006920F5">
      <w:pPr>
        <w:pStyle w:val="Prrafodelista"/>
        <w:numPr>
          <w:ilvl w:val="0"/>
          <w:numId w:val="6"/>
        </w:numPr>
        <w:spacing w:after="0" w:line="240" w:lineRule="auto"/>
        <w:jc w:val="both"/>
        <w:rPr>
          <w:rFonts w:ascii="Arial" w:hAnsi="Arial" w:cs="Arial"/>
          <w:b/>
        </w:rPr>
      </w:pPr>
      <w:r w:rsidRPr="004060F0">
        <w:rPr>
          <w:rFonts w:ascii="Arial" w:hAnsi="Arial" w:cs="Arial"/>
          <w:b/>
        </w:rPr>
        <w:lastRenderedPageBreak/>
        <w:t>Anexos</w:t>
      </w:r>
    </w:p>
    <w:p w:rsidR="006920F5" w:rsidRPr="004060F0" w:rsidRDefault="006920F5" w:rsidP="006920F5">
      <w:pPr>
        <w:spacing w:after="0" w:line="240" w:lineRule="auto"/>
        <w:jc w:val="both"/>
        <w:rPr>
          <w:rFonts w:ascii="Arial" w:hAnsi="Arial" w:cs="Arial"/>
          <w:b/>
        </w:rPr>
      </w:pPr>
    </w:p>
    <w:p w:rsidR="006920F5" w:rsidRDefault="006920F5" w:rsidP="006920F5">
      <w:pPr>
        <w:pStyle w:val="Prrafodelista"/>
        <w:numPr>
          <w:ilvl w:val="1"/>
          <w:numId w:val="6"/>
        </w:numPr>
        <w:spacing w:after="0" w:line="240" w:lineRule="auto"/>
        <w:jc w:val="both"/>
        <w:rPr>
          <w:rFonts w:ascii="Arial" w:hAnsi="Arial" w:cs="Arial"/>
        </w:rPr>
      </w:pPr>
      <w:r w:rsidRPr="003F7F8A">
        <w:rPr>
          <w:rFonts w:ascii="Arial" w:hAnsi="Arial" w:cs="Arial"/>
        </w:rPr>
        <w:t xml:space="preserve">Resumen indicadores: </w:t>
      </w:r>
      <w:r w:rsidR="006031DD">
        <w:rPr>
          <w:rFonts w:ascii="Arial" w:hAnsi="Arial" w:cs="Arial"/>
        </w:rPr>
        <w:t>primer trimestre de 2015</w:t>
      </w:r>
      <w:r w:rsidRPr="003F7F8A">
        <w:rPr>
          <w:rFonts w:ascii="Arial" w:hAnsi="Arial" w:cs="Arial"/>
        </w:rPr>
        <w:t>.</w:t>
      </w:r>
    </w:p>
    <w:p w:rsidR="00CC2B20" w:rsidRPr="003F7F8A" w:rsidRDefault="00CC2B20" w:rsidP="006920F5">
      <w:pPr>
        <w:pStyle w:val="Prrafodelista"/>
        <w:spacing w:after="0" w:line="240" w:lineRule="auto"/>
        <w:ind w:left="792"/>
        <w:jc w:val="both"/>
        <w:rPr>
          <w:rFonts w:ascii="Arial" w:hAnsi="Arial" w:cs="Arial"/>
        </w:rPr>
      </w:pPr>
    </w:p>
    <w:tbl>
      <w:tblPr>
        <w:tblpPr w:leftFromText="141" w:rightFromText="141" w:vertAnchor="text" w:horzAnchor="margin" w:tblpXSpec="center" w:tblpY="-58"/>
        <w:tblW w:w="8576" w:type="dxa"/>
        <w:tblLayout w:type="fixed"/>
        <w:tblCellMar>
          <w:left w:w="70" w:type="dxa"/>
          <w:right w:w="70" w:type="dxa"/>
        </w:tblCellMar>
        <w:tblLook w:val="04A0" w:firstRow="1" w:lastRow="0" w:firstColumn="1" w:lastColumn="0" w:noHBand="0" w:noVBand="1"/>
      </w:tblPr>
      <w:tblGrid>
        <w:gridCol w:w="1418"/>
        <w:gridCol w:w="3402"/>
        <w:gridCol w:w="1487"/>
        <w:gridCol w:w="1134"/>
        <w:gridCol w:w="1135"/>
      </w:tblGrid>
      <w:tr w:rsidR="009D5354" w:rsidRPr="00CC2B20" w:rsidTr="009834D6">
        <w:trPr>
          <w:trHeight w:val="252"/>
        </w:trPr>
        <w:tc>
          <w:tcPr>
            <w:tcW w:w="1418" w:type="dxa"/>
            <w:tcBorders>
              <w:top w:val="single" w:sz="4" w:space="0" w:color="auto"/>
              <w:left w:val="single" w:sz="4" w:space="0" w:color="auto"/>
              <w:bottom w:val="single" w:sz="8" w:space="0" w:color="auto"/>
              <w:right w:val="single" w:sz="4" w:space="0" w:color="auto"/>
            </w:tcBorders>
            <w:shd w:val="clear" w:color="000000" w:fill="CCC0DA"/>
            <w:vAlign w:val="center"/>
            <w:hideMark/>
          </w:tcPr>
          <w:p w:rsidR="009D5354" w:rsidRPr="00CC2B20" w:rsidRDefault="009D5354" w:rsidP="009D5354">
            <w:pPr>
              <w:spacing w:after="0" w:line="240" w:lineRule="auto"/>
              <w:jc w:val="center"/>
              <w:rPr>
                <w:rFonts w:eastAsia="Times New Roman"/>
                <w:b/>
                <w:bCs/>
                <w:color w:val="000000"/>
                <w:sz w:val="18"/>
                <w:szCs w:val="18"/>
                <w:lang w:val="es-CO" w:eastAsia="es-CO"/>
              </w:rPr>
            </w:pPr>
            <w:r w:rsidRPr="00CC2B20">
              <w:rPr>
                <w:rFonts w:eastAsia="Times New Roman"/>
                <w:b/>
                <w:bCs/>
                <w:color w:val="000000"/>
                <w:sz w:val="18"/>
                <w:szCs w:val="18"/>
                <w:lang w:val="es-CO" w:eastAsia="es-CO"/>
              </w:rPr>
              <w:t>PROCESO</w:t>
            </w:r>
          </w:p>
        </w:tc>
        <w:tc>
          <w:tcPr>
            <w:tcW w:w="3402" w:type="dxa"/>
            <w:tcBorders>
              <w:top w:val="single" w:sz="4" w:space="0" w:color="auto"/>
              <w:left w:val="nil"/>
              <w:bottom w:val="single" w:sz="8" w:space="0" w:color="auto"/>
              <w:right w:val="single" w:sz="4" w:space="0" w:color="auto"/>
            </w:tcBorders>
            <w:shd w:val="clear" w:color="000000" w:fill="CCC0DA"/>
            <w:vAlign w:val="center"/>
            <w:hideMark/>
          </w:tcPr>
          <w:p w:rsidR="009D5354" w:rsidRPr="00CC2B20" w:rsidRDefault="009D5354" w:rsidP="009D5354">
            <w:pPr>
              <w:spacing w:after="0" w:line="240" w:lineRule="auto"/>
              <w:jc w:val="center"/>
              <w:rPr>
                <w:rFonts w:eastAsia="Times New Roman"/>
                <w:b/>
                <w:bCs/>
                <w:color w:val="000000"/>
                <w:sz w:val="18"/>
                <w:szCs w:val="18"/>
                <w:lang w:val="es-CO" w:eastAsia="es-CO"/>
              </w:rPr>
            </w:pPr>
            <w:r w:rsidRPr="00CC2B20">
              <w:rPr>
                <w:rFonts w:eastAsia="Times New Roman"/>
                <w:b/>
                <w:bCs/>
                <w:color w:val="000000"/>
                <w:sz w:val="18"/>
                <w:szCs w:val="18"/>
                <w:lang w:val="es-CO" w:eastAsia="es-CO"/>
              </w:rPr>
              <w:t>INDICADOR</w:t>
            </w:r>
          </w:p>
        </w:tc>
        <w:tc>
          <w:tcPr>
            <w:tcW w:w="1487" w:type="dxa"/>
            <w:tcBorders>
              <w:top w:val="single" w:sz="4" w:space="0" w:color="auto"/>
              <w:left w:val="nil"/>
              <w:bottom w:val="single" w:sz="8" w:space="0" w:color="auto"/>
              <w:right w:val="single" w:sz="4" w:space="0" w:color="auto"/>
            </w:tcBorders>
            <w:shd w:val="clear" w:color="000000" w:fill="CCC0DA"/>
            <w:vAlign w:val="center"/>
            <w:hideMark/>
          </w:tcPr>
          <w:p w:rsidR="009D5354" w:rsidRPr="00CC2B20" w:rsidRDefault="009D5354" w:rsidP="009D5354">
            <w:pPr>
              <w:spacing w:after="0" w:line="240" w:lineRule="auto"/>
              <w:jc w:val="center"/>
              <w:rPr>
                <w:rFonts w:eastAsia="Times New Roman"/>
                <w:b/>
                <w:bCs/>
                <w:sz w:val="18"/>
                <w:szCs w:val="18"/>
                <w:lang w:val="es-CO" w:eastAsia="es-CO"/>
              </w:rPr>
            </w:pPr>
            <w:r w:rsidRPr="00CC2B20">
              <w:rPr>
                <w:rFonts w:eastAsia="Times New Roman"/>
                <w:b/>
                <w:bCs/>
                <w:sz w:val="18"/>
                <w:szCs w:val="18"/>
                <w:lang w:val="es-CO" w:eastAsia="es-CO"/>
              </w:rPr>
              <w:t>RESPONSABLE</w:t>
            </w:r>
          </w:p>
        </w:tc>
        <w:tc>
          <w:tcPr>
            <w:tcW w:w="1134" w:type="dxa"/>
            <w:tcBorders>
              <w:top w:val="single" w:sz="4" w:space="0" w:color="auto"/>
              <w:left w:val="nil"/>
              <w:bottom w:val="single" w:sz="8" w:space="0" w:color="auto"/>
              <w:right w:val="single" w:sz="4" w:space="0" w:color="auto"/>
            </w:tcBorders>
            <w:shd w:val="clear" w:color="000000" w:fill="CCC0DA"/>
            <w:vAlign w:val="center"/>
            <w:hideMark/>
          </w:tcPr>
          <w:p w:rsidR="009D5354" w:rsidRPr="00CC2B20" w:rsidRDefault="009D5354" w:rsidP="009D5354">
            <w:pPr>
              <w:spacing w:after="0" w:line="240" w:lineRule="auto"/>
              <w:jc w:val="center"/>
              <w:rPr>
                <w:rFonts w:eastAsia="Times New Roman"/>
                <w:b/>
                <w:bCs/>
                <w:color w:val="000000"/>
                <w:sz w:val="18"/>
                <w:szCs w:val="18"/>
                <w:lang w:val="es-CO" w:eastAsia="es-CO"/>
              </w:rPr>
            </w:pPr>
            <w:r w:rsidRPr="00CC2B20">
              <w:rPr>
                <w:rFonts w:eastAsia="Times New Roman"/>
                <w:b/>
                <w:bCs/>
                <w:color w:val="000000"/>
                <w:sz w:val="18"/>
                <w:szCs w:val="18"/>
                <w:lang w:val="es-CO" w:eastAsia="es-CO"/>
              </w:rPr>
              <w:t>ESTADO</w:t>
            </w:r>
          </w:p>
        </w:tc>
        <w:tc>
          <w:tcPr>
            <w:tcW w:w="1135" w:type="dxa"/>
            <w:tcBorders>
              <w:top w:val="single" w:sz="4" w:space="0" w:color="auto"/>
              <w:left w:val="nil"/>
              <w:bottom w:val="single" w:sz="8" w:space="0" w:color="auto"/>
              <w:right w:val="single" w:sz="4" w:space="0" w:color="auto"/>
            </w:tcBorders>
            <w:shd w:val="clear" w:color="000000" w:fill="CCC0DA"/>
            <w:vAlign w:val="center"/>
            <w:hideMark/>
          </w:tcPr>
          <w:p w:rsidR="009D5354" w:rsidRPr="00CC2B20" w:rsidRDefault="009D5354" w:rsidP="009D5354">
            <w:pPr>
              <w:spacing w:after="0" w:line="240" w:lineRule="auto"/>
              <w:jc w:val="center"/>
              <w:rPr>
                <w:rFonts w:eastAsia="Times New Roman"/>
                <w:b/>
                <w:bCs/>
                <w:color w:val="000000"/>
                <w:sz w:val="18"/>
                <w:szCs w:val="18"/>
                <w:lang w:val="es-CO" w:eastAsia="es-CO"/>
              </w:rPr>
            </w:pPr>
            <w:r w:rsidRPr="00CC2B20">
              <w:rPr>
                <w:rFonts w:eastAsia="Times New Roman"/>
                <w:b/>
                <w:bCs/>
                <w:color w:val="000000"/>
                <w:sz w:val="18"/>
                <w:szCs w:val="18"/>
                <w:lang w:val="es-CO" w:eastAsia="es-CO"/>
              </w:rPr>
              <w:t>FECHA</w:t>
            </w:r>
          </w:p>
        </w:tc>
      </w:tr>
      <w:tr w:rsidR="009D5354" w:rsidRPr="00CC2B20" w:rsidTr="009834D6">
        <w:trPr>
          <w:trHeight w:val="600"/>
        </w:trPr>
        <w:tc>
          <w:tcPr>
            <w:tcW w:w="1418" w:type="dxa"/>
            <w:vMerge w:val="restart"/>
            <w:tcBorders>
              <w:top w:val="nil"/>
              <w:left w:val="single" w:sz="4" w:space="0" w:color="auto"/>
              <w:bottom w:val="single" w:sz="8" w:space="0" w:color="000000"/>
              <w:right w:val="nil"/>
            </w:tcBorders>
            <w:shd w:val="clear" w:color="000000" w:fill="FFFFFF"/>
            <w:vAlign w:val="center"/>
            <w:hideMark/>
          </w:tcPr>
          <w:p w:rsidR="009D5354" w:rsidRPr="00CC2B20" w:rsidRDefault="009D5354" w:rsidP="009D5354">
            <w:pPr>
              <w:spacing w:after="0" w:line="240" w:lineRule="auto"/>
              <w:jc w:val="center"/>
              <w:rPr>
                <w:rFonts w:eastAsia="Times New Roman"/>
                <w:b/>
                <w:bCs/>
                <w:color w:val="000000"/>
                <w:sz w:val="18"/>
                <w:szCs w:val="18"/>
                <w:lang w:val="es-CO" w:eastAsia="es-CO"/>
              </w:rPr>
            </w:pPr>
            <w:r w:rsidRPr="00CC2B20">
              <w:rPr>
                <w:rFonts w:eastAsia="Times New Roman"/>
                <w:b/>
                <w:bCs/>
                <w:color w:val="000000"/>
                <w:sz w:val="18"/>
                <w:szCs w:val="18"/>
                <w:lang w:val="es-CO" w:eastAsia="es-CO"/>
              </w:rPr>
              <w:t>EVALUACIÓN Y CONTROL</w:t>
            </w:r>
          </w:p>
        </w:tc>
        <w:tc>
          <w:tcPr>
            <w:tcW w:w="3402" w:type="dxa"/>
            <w:tcBorders>
              <w:top w:val="nil"/>
              <w:left w:val="single" w:sz="8" w:space="0" w:color="auto"/>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 xml:space="preserve">Informes de seguimiento y control a la gestión integral de la entidad. </w:t>
            </w:r>
          </w:p>
        </w:tc>
        <w:tc>
          <w:tcPr>
            <w:tcW w:w="148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sz w:val="18"/>
                <w:szCs w:val="18"/>
                <w:lang w:val="es-CO" w:eastAsia="es-CO"/>
              </w:rPr>
            </w:pPr>
            <w:r w:rsidRPr="00CC2B20">
              <w:rPr>
                <w:rFonts w:eastAsia="Times New Roman"/>
                <w:sz w:val="18"/>
                <w:szCs w:val="18"/>
                <w:lang w:val="es-CO" w:eastAsia="es-CO"/>
              </w:rPr>
              <w:t>Profesional Especializado</w:t>
            </w:r>
          </w:p>
        </w:tc>
        <w:tc>
          <w:tcPr>
            <w:tcW w:w="1134"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REPORTADO</w:t>
            </w:r>
          </w:p>
        </w:tc>
        <w:tc>
          <w:tcPr>
            <w:tcW w:w="1135" w:type="dxa"/>
            <w:tcBorders>
              <w:top w:val="nil"/>
              <w:left w:val="nil"/>
              <w:bottom w:val="single" w:sz="8" w:space="0" w:color="auto"/>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TRIMESTRAL</w:t>
            </w:r>
          </w:p>
        </w:tc>
      </w:tr>
      <w:tr w:rsidR="009D5354" w:rsidRPr="00CC2B20" w:rsidTr="009834D6">
        <w:trPr>
          <w:trHeight w:val="528"/>
        </w:trPr>
        <w:tc>
          <w:tcPr>
            <w:tcW w:w="1418" w:type="dxa"/>
            <w:vMerge/>
            <w:tcBorders>
              <w:top w:val="nil"/>
              <w:left w:val="single" w:sz="4" w:space="0" w:color="auto"/>
              <w:bottom w:val="single" w:sz="8" w:space="0" w:color="000000"/>
              <w:right w:val="nil"/>
            </w:tcBorders>
            <w:vAlign w:val="center"/>
            <w:hideMark/>
          </w:tcPr>
          <w:p w:rsidR="009D5354" w:rsidRPr="00CC2B20" w:rsidRDefault="009D5354" w:rsidP="009D5354">
            <w:pPr>
              <w:spacing w:after="0" w:line="240" w:lineRule="auto"/>
              <w:rPr>
                <w:rFonts w:eastAsia="Times New Roman"/>
                <w:b/>
                <w:bCs/>
                <w:color w:val="000000"/>
                <w:sz w:val="18"/>
                <w:szCs w:val="18"/>
                <w:lang w:val="es-CO" w:eastAsia="es-CO"/>
              </w:rPr>
            </w:pPr>
          </w:p>
        </w:tc>
        <w:tc>
          <w:tcPr>
            <w:tcW w:w="3402" w:type="dxa"/>
            <w:tcBorders>
              <w:top w:val="nil"/>
              <w:left w:val="single" w:sz="8" w:space="0" w:color="auto"/>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 xml:space="preserve">Porcentaje de auditorías internas realizadas </w:t>
            </w:r>
          </w:p>
        </w:tc>
        <w:tc>
          <w:tcPr>
            <w:tcW w:w="1487" w:type="dxa"/>
            <w:vMerge/>
            <w:tcBorders>
              <w:top w:val="nil"/>
              <w:left w:val="single" w:sz="8"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sz w:val="18"/>
                <w:szCs w:val="18"/>
                <w:lang w:val="es-CO" w:eastAsia="es-CO"/>
              </w:rPr>
            </w:pPr>
          </w:p>
        </w:tc>
        <w:tc>
          <w:tcPr>
            <w:tcW w:w="1134"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REPORTADO</w:t>
            </w:r>
          </w:p>
        </w:tc>
        <w:tc>
          <w:tcPr>
            <w:tcW w:w="1135" w:type="dxa"/>
            <w:tcBorders>
              <w:top w:val="nil"/>
              <w:left w:val="nil"/>
              <w:bottom w:val="single" w:sz="8" w:space="0" w:color="auto"/>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TRIMESTRAL</w:t>
            </w:r>
          </w:p>
        </w:tc>
      </w:tr>
      <w:tr w:rsidR="009D5354" w:rsidRPr="00CC2B20" w:rsidTr="009834D6">
        <w:trPr>
          <w:trHeight w:val="552"/>
        </w:trPr>
        <w:tc>
          <w:tcPr>
            <w:tcW w:w="1418" w:type="dxa"/>
            <w:vMerge/>
            <w:tcBorders>
              <w:top w:val="nil"/>
              <w:left w:val="single" w:sz="4" w:space="0" w:color="auto"/>
              <w:bottom w:val="single" w:sz="8" w:space="0" w:color="000000"/>
              <w:right w:val="nil"/>
            </w:tcBorders>
            <w:vAlign w:val="center"/>
            <w:hideMark/>
          </w:tcPr>
          <w:p w:rsidR="009D5354" w:rsidRPr="00CC2B20" w:rsidRDefault="009D5354" w:rsidP="009D5354">
            <w:pPr>
              <w:spacing w:after="0" w:line="240" w:lineRule="auto"/>
              <w:rPr>
                <w:rFonts w:eastAsia="Times New Roman"/>
                <w:b/>
                <w:bCs/>
                <w:color w:val="000000"/>
                <w:sz w:val="18"/>
                <w:szCs w:val="18"/>
                <w:lang w:val="es-CO" w:eastAsia="es-CO"/>
              </w:rPr>
            </w:pPr>
          </w:p>
        </w:tc>
        <w:tc>
          <w:tcPr>
            <w:tcW w:w="3402" w:type="dxa"/>
            <w:tcBorders>
              <w:top w:val="nil"/>
              <w:left w:val="single" w:sz="8" w:space="0" w:color="auto"/>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Seguimiento al cumplimiento de los planes de mejoramiento</w:t>
            </w:r>
          </w:p>
        </w:tc>
        <w:tc>
          <w:tcPr>
            <w:tcW w:w="1487"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sz w:val="18"/>
                <w:szCs w:val="18"/>
                <w:lang w:val="es-CO" w:eastAsia="es-CO"/>
              </w:rPr>
            </w:pPr>
            <w:r w:rsidRPr="00CC2B20">
              <w:rPr>
                <w:rFonts w:eastAsia="Times New Roman"/>
                <w:sz w:val="18"/>
                <w:szCs w:val="18"/>
                <w:lang w:val="es-CO" w:eastAsia="es-CO"/>
              </w:rPr>
              <w:t>Jefe de Oficina de Control Interno</w:t>
            </w:r>
          </w:p>
        </w:tc>
        <w:tc>
          <w:tcPr>
            <w:tcW w:w="1134"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REPORTADO</w:t>
            </w:r>
          </w:p>
        </w:tc>
        <w:tc>
          <w:tcPr>
            <w:tcW w:w="1135" w:type="dxa"/>
            <w:tcBorders>
              <w:top w:val="nil"/>
              <w:left w:val="nil"/>
              <w:bottom w:val="single" w:sz="8" w:space="0" w:color="auto"/>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TRIMESTRAL</w:t>
            </w:r>
          </w:p>
        </w:tc>
      </w:tr>
      <w:tr w:rsidR="009D5354" w:rsidRPr="00CC2B20" w:rsidTr="009834D6">
        <w:trPr>
          <w:trHeight w:val="504"/>
        </w:trPr>
        <w:tc>
          <w:tcPr>
            <w:tcW w:w="1418" w:type="dxa"/>
            <w:vMerge w:val="restart"/>
            <w:tcBorders>
              <w:top w:val="nil"/>
              <w:left w:val="single" w:sz="4" w:space="0" w:color="auto"/>
              <w:bottom w:val="single" w:sz="8" w:space="0" w:color="000000"/>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b/>
                <w:bCs/>
                <w:color w:val="000000"/>
                <w:sz w:val="18"/>
                <w:szCs w:val="18"/>
                <w:lang w:val="es-CO" w:eastAsia="es-CO"/>
              </w:rPr>
            </w:pPr>
            <w:r w:rsidRPr="00CC2B20">
              <w:rPr>
                <w:rFonts w:eastAsia="Times New Roman"/>
                <w:b/>
                <w:bCs/>
                <w:color w:val="000000"/>
                <w:sz w:val="18"/>
                <w:szCs w:val="18"/>
                <w:lang w:val="es-CO" w:eastAsia="es-CO"/>
              </w:rPr>
              <w:t>COMUNICACIÓN PÚBLICA</w:t>
            </w:r>
          </w:p>
        </w:tc>
        <w:tc>
          <w:tcPr>
            <w:tcW w:w="3402"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Capítulos para emisión en televisión producidos</w:t>
            </w:r>
          </w:p>
        </w:tc>
        <w:tc>
          <w:tcPr>
            <w:tcW w:w="148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sz w:val="18"/>
                <w:szCs w:val="18"/>
                <w:lang w:val="es-CO" w:eastAsia="es-CO"/>
              </w:rPr>
            </w:pPr>
            <w:r w:rsidRPr="00CC2B20">
              <w:rPr>
                <w:rFonts w:eastAsia="Times New Roman"/>
                <w:sz w:val="18"/>
                <w:szCs w:val="18"/>
                <w:lang w:val="es-CO" w:eastAsia="es-CO"/>
              </w:rPr>
              <w:t>Asesor de Prensa</w:t>
            </w:r>
          </w:p>
        </w:tc>
        <w:tc>
          <w:tcPr>
            <w:tcW w:w="1134"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REPORTADO</w:t>
            </w:r>
          </w:p>
        </w:tc>
        <w:tc>
          <w:tcPr>
            <w:tcW w:w="1135" w:type="dxa"/>
            <w:tcBorders>
              <w:top w:val="nil"/>
              <w:left w:val="nil"/>
              <w:bottom w:val="single" w:sz="8" w:space="0" w:color="auto"/>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ANUAL</w:t>
            </w:r>
          </w:p>
        </w:tc>
      </w:tr>
      <w:tr w:rsidR="009D5354" w:rsidRPr="00CC2B20" w:rsidTr="009834D6">
        <w:trPr>
          <w:trHeight w:val="576"/>
        </w:trPr>
        <w:tc>
          <w:tcPr>
            <w:tcW w:w="1418" w:type="dxa"/>
            <w:vMerge/>
            <w:tcBorders>
              <w:top w:val="nil"/>
              <w:left w:val="single" w:sz="4"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b/>
                <w:bCs/>
                <w:color w:val="000000"/>
                <w:sz w:val="18"/>
                <w:szCs w:val="18"/>
                <w:lang w:val="es-CO" w:eastAsia="es-CO"/>
              </w:rPr>
            </w:pPr>
          </w:p>
        </w:tc>
        <w:tc>
          <w:tcPr>
            <w:tcW w:w="3402"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Cumplimiento del Plan Estratégico Formulado</w:t>
            </w:r>
          </w:p>
        </w:tc>
        <w:tc>
          <w:tcPr>
            <w:tcW w:w="1487" w:type="dxa"/>
            <w:vMerge/>
            <w:tcBorders>
              <w:top w:val="nil"/>
              <w:left w:val="single" w:sz="8"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sz w:val="18"/>
                <w:szCs w:val="18"/>
                <w:lang w:val="es-CO" w:eastAsia="es-CO"/>
              </w:rPr>
            </w:pPr>
          </w:p>
        </w:tc>
        <w:tc>
          <w:tcPr>
            <w:tcW w:w="1134"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NO APLICA</w:t>
            </w:r>
          </w:p>
        </w:tc>
        <w:tc>
          <w:tcPr>
            <w:tcW w:w="1135" w:type="dxa"/>
            <w:tcBorders>
              <w:top w:val="nil"/>
              <w:left w:val="nil"/>
              <w:bottom w:val="single" w:sz="8" w:space="0" w:color="auto"/>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SEMESTRAL</w:t>
            </w:r>
          </w:p>
        </w:tc>
      </w:tr>
      <w:tr w:rsidR="009D5354" w:rsidRPr="00CC2B20" w:rsidTr="009834D6">
        <w:trPr>
          <w:trHeight w:val="564"/>
        </w:trPr>
        <w:tc>
          <w:tcPr>
            <w:tcW w:w="1418" w:type="dxa"/>
            <w:vMerge/>
            <w:tcBorders>
              <w:top w:val="nil"/>
              <w:left w:val="single" w:sz="4"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b/>
                <w:bCs/>
                <w:color w:val="000000"/>
                <w:sz w:val="18"/>
                <w:szCs w:val="18"/>
                <w:lang w:val="es-CO" w:eastAsia="es-CO"/>
              </w:rPr>
            </w:pPr>
          </w:p>
        </w:tc>
        <w:tc>
          <w:tcPr>
            <w:tcW w:w="3402"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Cumplimiento proceso comunicación pública</w:t>
            </w:r>
          </w:p>
        </w:tc>
        <w:tc>
          <w:tcPr>
            <w:tcW w:w="1487" w:type="dxa"/>
            <w:vMerge/>
            <w:tcBorders>
              <w:top w:val="nil"/>
              <w:left w:val="single" w:sz="8"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sz w:val="18"/>
                <w:szCs w:val="18"/>
                <w:lang w:val="es-CO" w:eastAsia="es-CO"/>
              </w:rPr>
            </w:pPr>
          </w:p>
        </w:tc>
        <w:tc>
          <w:tcPr>
            <w:tcW w:w="1134"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REPORTADO</w:t>
            </w:r>
          </w:p>
        </w:tc>
        <w:tc>
          <w:tcPr>
            <w:tcW w:w="1135" w:type="dxa"/>
            <w:tcBorders>
              <w:top w:val="nil"/>
              <w:left w:val="nil"/>
              <w:bottom w:val="single" w:sz="8" w:space="0" w:color="auto"/>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TRIMESTRAL</w:t>
            </w:r>
          </w:p>
        </w:tc>
      </w:tr>
      <w:tr w:rsidR="009D5354" w:rsidRPr="00CC2B20" w:rsidTr="009834D6">
        <w:trPr>
          <w:trHeight w:val="468"/>
        </w:trPr>
        <w:tc>
          <w:tcPr>
            <w:tcW w:w="1418" w:type="dxa"/>
            <w:vMerge/>
            <w:tcBorders>
              <w:top w:val="nil"/>
              <w:left w:val="single" w:sz="4"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b/>
                <w:bCs/>
                <w:color w:val="000000"/>
                <w:sz w:val="18"/>
                <w:szCs w:val="18"/>
                <w:lang w:val="es-CO" w:eastAsia="es-CO"/>
              </w:rPr>
            </w:pPr>
          </w:p>
        </w:tc>
        <w:tc>
          <w:tcPr>
            <w:tcW w:w="3402"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sz w:val="18"/>
                <w:szCs w:val="18"/>
                <w:lang w:val="es-CO" w:eastAsia="es-CO"/>
              </w:rPr>
            </w:pPr>
            <w:r w:rsidRPr="00CC2B20">
              <w:rPr>
                <w:rFonts w:eastAsia="Times New Roman"/>
                <w:sz w:val="18"/>
                <w:szCs w:val="18"/>
                <w:lang w:val="es-CO" w:eastAsia="es-CO"/>
              </w:rPr>
              <w:t>Número de Publicaciones institucionales elaboradas y difundidas</w:t>
            </w:r>
          </w:p>
        </w:tc>
        <w:tc>
          <w:tcPr>
            <w:tcW w:w="1487" w:type="dxa"/>
            <w:vMerge/>
            <w:tcBorders>
              <w:top w:val="nil"/>
              <w:left w:val="single" w:sz="8"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sz w:val="18"/>
                <w:szCs w:val="18"/>
                <w:lang w:val="es-CO" w:eastAsia="es-CO"/>
              </w:rPr>
            </w:pPr>
          </w:p>
        </w:tc>
        <w:tc>
          <w:tcPr>
            <w:tcW w:w="1134"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NO APLICA</w:t>
            </w:r>
          </w:p>
        </w:tc>
        <w:tc>
          <w:tcPr>
            <w:tcW w:w="1135" w:type="dxa"/>
            <w:tcBorders>
              <w:top w:val="nil"/>
              <w:left w:val="nil"/>
              <w:bottom w:val="single" w:sz="8" w:space="0" w:color="auto"/>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ANUAL</w:t>
            </w:r>
          </w:p>
        </w:tc>
      </w:tr>
      <w:tr w:rsidR="009D5354" w:rsidRPr="00CC2B20" w:rsidTr="009834D6">
        <w:trPr>
          <w:trHeight w:val="468"/>
        </w:trPr>
        <w:tc>
          <w:tcPr>
            <w:tcW w:w="1418" w:type="dxa"/>
            <w:vMerge/>
            <w:tcBorders>
              <w:top w:val="nil"/>
              <w:left w:val="single" w:sz="4"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b/>
                <w:bCs/>
                <w:color w:val="000000"/>
                <w:sz w:val="18"/>
                <w:szCs w:val="18"/>
                <w:lang w:val="es-CO" w:eastAsia="es-CO"/>
              </w:rPr>
            </w:pPr>
          </w:p>
        </w:tc>
        <w:tc>
          <w:tcPr>
            <w:tcW w:w="3402"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sz w:val="18"/>
                <w:szCs w:val="18"/>
                <w:lang w:val="es-CO" w:eastAsia="es-CO"/>
              </w:rPr>
            </w:pPr>
            <w:r w:rsidRPr="00CC2B20">
              <w:rPr>
                <w:rFonts w:eastAsia="Times New Roman"/>
                <w:sz w:val="18"/>
                <w:szCs w:val="18"/>
                <w:lang w:val="es-CO" w:eastAsia="es-CO"/>
              </w:rPr>
              <w:t>Porcentaje de Conocimiento del Manual de Identidad Visual Corporativa</w:t>
            </w:r>
          </w:p>
        </w:tc>
        <w:tc>
          <w:tcPr>
            <w:tcW w:w="1487" w:type="dxa"/>
            <w:vMerge/>
            <w:tcBorders>
              <w:top w:val="nil"/>
              <w:left w:val="single" w:sz="8"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sz w:val="18"/>
                <w:szCs w:val="18"/>
                <w:lang w:val="es-CO" w:eastAsia="es-CO"/>
              </w:rPr>
            </w:pPr>
          </w:p>
        </w:tc>
        <w:tc>
          <w:tcPr>
            <w:tcW w:w="1134"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NO APLICA</w:t>
            </w:r>
          </w:p>
        </w:tc>
        <w:tc>
          <w:tcPr>
            <w:tcW w:w="1135" w:type="dxa"/>
            <w:tcBorders>
              <w:top w:val="nil"/>
              <w:left w:val="nil"/>
              <w:bottom w:val="single" w:sz="8" w:space="0" w:color="auto"/>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ANUAL</w:t>
            </w:r>
          </w:p>
        </w:tc>
      </w:tr>
      <w:tr w:rsidR="009D5354" w:rsidRPr="00CC2B20" w:rsidTr="009834D6">
        <w:trPr>
          <w:trHeight w:val="612"/>
        </w:trPr>
        <w:tc>
          <w:tcPr>
            <w:tcW w:w="1418" w:type="dxa"/>
            <w:vMerge/>
            <w:tcBorders>
              <w:top w:val="nil"/>
              <w:left w:val="single" w:sz="4"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b/>
                <w:bCs/>
                <w:color w:val="000000"/>
                <w:sz w:val="18"/>
                <w:szCs w:val="18"/>
                <w:lang w:val="es-CO" w:eastAsia="es-CO"/>
              </w:rPr>
            </w:pPr>
          </w:p>
        </w:tc>
        <w:tc>
          <w:tcPr>
            <w:tcW w:w="3402"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programa de televisión del boletín del consumidos producidos</w:t>
            </w:r>
          </w:p>
        </w:tc>
        <w:tc>
          <w:tcPr>
            <w:tcW w:w="1487"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rPr>
                <w:rFonts w:eastAsia="Times New Roman"/>
                <w:sz w:val="18"/>
                <w:szCs w:val="18"/>
                <w:lang w:val="es-CO" w:eastAsia="es-CO"/>
              </w:rPr>
            </w:pPr>
            <w:r w:rsidRPr="00CC2B20">
              <w:rPr>
                <w:rFonts w:eastAsia="Times New Roman"/>
                <w:sz w:val="18"/>
                <w:szCs w:val="18"/>
                <w:lang w:val="es-CO" w:eastAsia="es-CO"/>
              </w:rPr>
              <w:t> </w:t>
            </w:r>
          </w:p>
        </w:tc>
        <w:tc>
          <w:tcPr>
            <w:tcW w:w="1134"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REPORTADO</w:t>
            </w:r>
          </w:p>
        </w:tc>
        <w:tc>
          <w:tcPr>
            <w:tcW w:w="1135" w:type="dxa"/>
            <w:tcBorders>
              <w:top w:val="nil"/>
              <w:left w:val="nil"/>
              <w:bottom w:val="single" w:sz="8" w:space="0" w:color="auto"/>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TRIMESTRAL</w:t>
            </w:r>
          </w:p>
        </w:tc>
      </w:tr>
      <w:tr w:rsidR="009D5354" w:rsidRPr="00CC2B20" w:rsidTr="009834D6">
        <w:trPr>
          <w:trHeight w:val="600"/>
        </w:trPr>
        <w:tc>
          <w:tcPr>
            <w:tcW w:w="1418" w:type="dxa"/>
            <w:vMerge w:val="restart"/>
            <w:tcBorders>
              <w:top w:val="nil"/>
              <w:left w:val="single" w:sz="4" w:space="0" w:color="auto"/>
              <w:bottom w:val="nil"/>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b/>
                <w:bCs/>
                <w:color w:val="000000"/>
                <w:sz w:val="18"/>
                <w:szCs w:val="18"/>
                <w:lang w:val="es-CO" w:eastAsia="es-CO"/>
              </w:rPr>
            </w:pPr>
            <w:r w:rsidRPr="00CC2B20">
              <w:rPr>
                <w:rFonts w:eastAsia="Times New Roman"/>
                <w:b/>
                <w:bCs/>
                <w:color w:val="000000"/>
                <w:sz w:val="18"/>
                <w:szCs w:val="18"/>
                <w:lang w:val="es-CO" w:eastAsia="es-CO"/>
              </w:rPr>
              <w:t>GESTIÓN DEL TALENTO HUMANO</w:t>
            </w:r>
          </w:p>
        </w:tc>
        <w:tc>
          <w:tcPr>
            <w:tcW w:w="3402"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Ejecución del Plan Institucional de Capacitación</w:t>
            </w:r>
          </w:p>
        </w:tc>
        <w:tc>
          <w:tcPr>
            <w:tcW w:w="1487"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sz w:val="18"/>
                <w:szCs w:val="18"/>
                <w:lang w:val="es-CO" w:eastAsia="es-CO"/>
              </w:rPr>
            </w:pPr>
            <w:r w:rsidRPr="00CC2B20">
              <w:rPr>
                <w:rFonts w:eastAsia="Times New Roman"/>
                <w:sz w:val="18"/>
                <w:szCs w:val="18"/>
                <w:lang w:val="es-CO" w:eastAsia="es-CO"/>
              </w:rPr>
              <w:t>Profesional Asignado</w:t>
            </w:r>
          </w:p>
        </w:tc>
        <w:tc>
          <w:tcPr>
            <w:tcW w:w="1134"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NO APLICA</w:t>
            </w:r>
          </w:p>
        </w:tc>
        <w:tc>
          <w:tcPr>
            <w:tcW w:w="1135" w:type="dxa"/>
            <w:tcBorders>
              <w:top w:val="nil"/>
              <w:left w:val="nil"/>
              <w:bottom w:val="single" w:sz="8" w:space="0" w:color="auto"/>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ANUAL</w:t>
            </w:r>
          </w:p>
        </w:tc>
      </w:tr>
      <w:tr w:rsidR="009D5354" w:rsidRPr="00CC2B20" w:rsidTr="009834D6">
        <w:trPr>
          <w:trHeight w:val="516"/>
        </w:trPr>
        <w:tc>
          <w:tcPr>
            <w:tcW w:w="1418" w:type="dxa"/>
            <w:vMerge/>
            <w:tcBorders>
              <w:top w:val="nil"/>
              <w:left w:val="single" w:sz="4" w:space="0" w:color="auto"/>
              <w:bottom w:val="nil"/>
              <w:right w:val="single" w:sz="8" w:space="0" w:color="auto"/>
            </w:tcBorders>
            <w:vAlign w:val="center"/>
            <w:hideMark/>
          </w:tcPr>
          <w:p w:rsidR="009D5354" w:rsidRPr="00CC2B20" w:rsidRDefault="009D5354" w:rsidP="009D5354">
            <w:pPr>
              <w:spacing w:after="0" w:line="240" w:lineRule="auto"/>
              <w:rPr>
                <w:rFonts w:eastAsia="Times New Roman"/>
                <w:b/>
                <w:bCs/>
                <w:color w:val="000000"/>
                <w:sz w:val="18"/>
                <w:szCs w:val="18"/>
                <w:lang w:val="es-CO" w:eastAsia="es-CO"/>
              </w:rPr>
            </w:pPr>
          </w:p>
        </w:tc>
        <w:tc>
          <w:tcPr>
            <w:tcW w:w="3402"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Ejecución del Plan de Bienestar e Incentivos</w:t>
            </w:r>
          </w:p>
        </w:tc>
        <w:tc>
          <w:tcPr>
            <w:tcW w:w="1487" w:type="dxa"/>
            <w:vMerge w:val="restart"/>
            <w:tcBorders>
              <w:top w:val="nil"/>
              <w:left w:val="single" w:sz="8" w:space="0" w:color="auto"/>
              <w:bottom w:val="nil"/>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sz w:val="18"/>
                <w:szCs w:val="18"/>
                <w:lang w:val="es-CO" w:eastAsia="es-CO"/>
              </w:rPr>
            </w:pPr>
            <w:r w:rsidRPr="00CC2B20">
              <w:rPr>
                <w:rFonts w:eastAsia="Times New Roman"/>
                <w:sz w:val="18"/>
                <w:szCs w:val="18"/>
                <w:lang w:val="es-CO" w:eastAsia="es-CO"/>
              </w:rPr>
              <w:t>Profesional Especializado de Gestión de Talento Humano</w:t>
            </w:r>
          </w:p>
        </w:tc>
        <w:tc>
          <w:tcPr>
            <w:tcW w:w="1134"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NO APLICA</w:t>
            </w:r>
          </w:p>
        </w:tc>
        <w:tc>
          <w:tcPr>
            <w:tcW w:w="1135" w:type="dxa"/>
            <w:tcBorders>
              <w:top w:val="nil"/>
              <w:left w:val="nil"/>
              <w:bottom w:val="single" w:sz="8" w:space="0" w:color="auto"/>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ANUAL</w:t>
            </w:r>
          </w:p>
        </w:tc>
      </w:tr>
      <w:tr w:rsidR="009D5354" w:rsidRPr="00CC2B20" w:rsidTr="009834D6">
        <w:trPr>
          <w:trHeight w:val="600"/>
        </w:trPr>
        <w:tc>
          <w:tcPr>
            <w:tcW w:w="1418" w:type="dxa"/>
            <w:vMerge/>
            <w:tcBorders>
              <w:top w:val="nil"/>
              <w:left w:val="single" w:sz="4" w:space="0" w:color="auto"/>
              <w:bottom w:val="nil"/>
              <w:right w:val="single" w:sz="8" w:space="0" w:color="auto"/>
            </w:tcBorders>
            <w:vAlign w:val="center"/>
            <w:hideMark/>
          </w:tcPr>
          <w:p w:rsidR="009D5354" w:rsidRPr="00CC2B20" w:rsidRDefault="009D5354" w:rsidP="009D5354">
            <w:pPr>
              <w:spacing w:after="0" w:line="240" w:lineRule="auto"/>
              <w:rPr>
                <w:rFonts w:eastAsia="Times New Roman"/>
                <w:b/>
                <w:bCs/>
                <w:color w:val="000000"/>
                <w:sz w:val="18"/>
                <w:szCs w:val="18"/>
                <w:lang w:val="es-CO" w:eastAsia="es-CO"/>
              </w:rPr>
            </w:pPr>
          </w:p>
        </w:tc>
        <w:tc>
          <w:tcPr>
            <w:tcW w:w="3402"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N° Actividades de formación y capacitación realizadas</w:t>
            </w:r>
          </w:p>
        </w:tc>
        <w:tc>
          <w:tcPr>
            <w:tcW w:w="1487" w:type="dxa"/>
            <w:vMerge/>
            <w:tcBorders>
              <w:top w:val="nil"/>
              <w:left w:val="single" w:sz="8" w:space="0" w:color="auto"/>
              <w:bottom w:val="nil"/>
              <w:right w:val="single" w:sz="8" w:space="0" w:color="auto"/>
            </w:tcBorders>
            <w:vAlign w:val="center"/>
            <w:hideMark/>
          </w:tcPr>
          <w:p w:rsidR="009D5354" w:rsidRPr="00CC2B20" w:rsidRDefault="009D5354" w:rsidP="009D5354">
            <w:pPr>
              <w:spacing w:after="0" w:line="240" w:lineRule="auto"/>
              <w:rPr>
                <w:rFonts w:eastAsia="Times New Roman"/>
                <w:sz w:val="18"/>
                <w:szCs w:val="18"/>
                <w:lang w:val="es-CO" w:eastAsia="es-CO"/>
              </w:rPr>
            </w:pPr>
          </w:p>
        </w:tc>
        <w:tc>
          <w:tcPr>
            <w:tcW w:w="1134" w:type="dxa"/>
            <w:tcBorders>
              <w:top w:val="nil"/>
              <w:left w:val="nil"/>
              <w:bottom w:val="nil"/>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NO APLICA</w:t>
            </w:r>
          </w:p>
        </w:tc>
        <w:tc>
          <w:tcPr>
            <w:tcW w:w="1135" w:type="dxa"/>
            <w:tcBorders>
              <w:top w:val="nil"/>
              <w:left w:val="nil"/>
              <w:bottom w:val="single" w:sz="8" w:space="0" w:color="auto"/>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ANUAL</w:t>
            </w:r>
          </w:p>
        </w:tc>
      </w:tr>
      <w:tr w:rsidR="009D5354" w:rsidRPr="00CC2B20" w:rsidTr="009834D6">
        <w:trPr>
          <w:trHeight w:val="636"/>
        </w:trPr>
        <w:tc>
          <w:tcPr>
            <w:tcW w:w="1418" w:type="dxa"/>
            <w:vMerge/>
            <w:tcBorders>
              <w:top w:val="nil"/>
              <w:left w:val="single" w:sz="4" w:space="0" w:color="auto"/>
              <w:bottom w:val="nil"/>
              <w:right w:val="single" w:sz="8" w:space="0" w:color="auto"/>
            </w:tcBorders>
            <w:vAlign w:val="center"/>
            <w:hideMark/>
          </w:tcPr>
          <w:p w:rsidR="009D5354" w:rsidRPr="00CC2B20" w:rsidRDefault="009D5354" w:rsidP="009D5354">
            <w:pPr>
              <w:spacing w:after="0" w:line="240" w:lineRule="auto"/>
              <w:rPr>
                <w:rFonts w:eastAsia="Times New Roman"/>
                <w:b/>
                <w:bCs/>
                <w:color w:val="000000"/>
                <w:sz w:val="18"/>
                <w:szCs w:val="18"/>
                <w:lang w:val="es-CO" w:eastAsia="es-CO"/>
              </w:rPr>
            </w:pPr>
          </w:p>
        </w:tc>
        <w:tc>
          <w:tcPr>
            <w:tcW w:w="3402"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N° de actividades de clima y cultura organizacional realizadas</w:t>
            </w:r>
          </w:p>
        </w:tc>
        <w:tc>
          <w:tcPr>
            <w:tcW w:w="1487" w:type="dxa"/>
            <w:vMerge/>
            <w:tcBorders>
              <w:top w:val="nil"/>
              <w:left w:val="single" w:sz="8" w:space="0" w:color="auto"/>
              <w:bottom w:val="nil"/>
              <w:right w:val="single" w:sz="8" w:space="0" w:color="auto"/>
            </w:tcBorders>
            <w:vAlign w:val="center"/>
            <w:hideMark/>
          </w:tcPr>
          <w:p w:rsidR="009D5354" w:rsidRPr="00CC2B20" w:rsidRDefault="009D5354" w:rsidP="009D5354">
            <w:pPr>
              <w:spacing w:after="0" w:line="240" w:lineRule="auto"/>
              <w:rPr>
                <w:rFonts w:eastAsia="Times New Roman"/>
                <w:sz w:val="18"/>
                <w:szCs w:val="18"/>
                <w:lang w:val="es-CO" w:eastAsia="es-CO"/>
              </w:rPr>
            </w:pPr>
          </w:p>
        </w:tc>
        <w:tc>
          <w:tcPr>
            <w:tcW w:w="1134" w:type="dxa"/>
            <w:tcBorders>
              <w:top w:val="single" w:sz="8" w:space="0" w:color="auto"/>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NO APLICA</w:t>
            </w:r>
          </w:p>
        </w:tc>
        <w:tc>
          <w:tcPr>
            <w:tcW w:w="1135" w:type="dxa"/>
            <w:tcBorders>
              <w:top w:val="nil"/>
              <w:left w:val="nil"/>
              <w:bottom w:val="single" w:sz="8" w:space="0" w:color="auto"/>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ANUAL</w:t>
            </w:r>
          </w:p>
        </w:tc>
      </w:tr>
      <w:tr w:rsidR="009D5354" w:rsidRPr="00CC2B20" w:rsidTr="009834D6">
        <w:trPr>
          <w:trHeight w:val="492"/>
        </w:trPr>
        <w:tc>
          <w:tcPr>
            <w:tcW w:w="1418" w:type="dxa"/>
            <w:vMerge/>
            <w:tcBorders>
              <w:top w:val="nil"/>
              <w:left w:val="single" w:sz="4" w:space="0" w:color="auto"/>
              <w:bottom w:val="nil"/>
              <w:right w:val="single" w:sz="8" w:space="0" w:color="auto"/>
            </w:tcBorders>
            <w:vAlign w:val="center"/>
            <w:hideMark/>
          </w:tcPr>
          <w:p w:rsidR="009D5354" w:rsidRPr="00CC2B20" w:rsidRDefault="009D5354" w:rsidP="009D5354">
            <w:pPr>
              <w:spacing w:after="0" w:line="240" w:lineRule="auto"/>
              <w:rPr>
                <w:rFonts w:eastAsia="Times New Roman"/>
                <w:b/>
                <w:bCs/>
                <w:color w:val="000000"/>
                <w:sz w:val="18"/>
                <w:szCs w:val="18"/>
                <w:lang w:val="es-CO" w:eastAsia="es-CO"/>
              </w:rPr>
            </w:pPr>
          </w:p>
        </w:tc>
        <w:tc>
          <w:tcPr>
            <w:tcW w:w="3402"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N° Informes entregados de las actividades realizadas de inducción y reinducción</w:t>
            </w:r>
          </w:p>
        </w:tc>
        <w:tc>
          <w:tcPr>
            <w:tcW w:w="1487" w:type="dxa"/>
            <w:vMerge/>
            <w:tcBorders>
              <w:top w:val="nil"/>
              <w:left w:val="single" w:sz="8" w:space="0" w:color="auto"/>
              <w:bottom w:val="nil"/>
              <w:right w:val="single" w:sz="8" w:space="0" w:color="auto"/>
            </w:tcBorders>
            <w:vAlign w:val="center"/>
            <w:hideMark/>
          </w:tcPr>
          <w:p w:rsidR="009D5354" w:rsidRPr="00CC2B20" w:rsidRDefault="009D5354" w:rsidP="009D5354">
            <w:pPr>
              <w:spacing w:after="0" w:line="240" w:lineRule="auto"/>
              <w:rPr>
                <w:rFonts w:eastAsia="Times New Roman"/>
                <w:sz w:val="18"/>
                <w:szCs w:val="18"/>
                <w:lang w:val="es-CO" w:eastAsia="es-CO"/>
              </w:rPr>
            </w:pPr>
          </w:p>
        </w:tc>
        <w:tc>
          <w:tcPr>
            <w:tcW w:w="1134" w:type="dxa"/>
            <w:tcBorders>
              <w:top w:val="nil"/>
              <w:left w:val="nil"/>
              <w:bottom w:val="nil"/>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NO APLICA</w:t>
            </w:r>
          </w:p>
        </w:tc>
        <w:tc>
          <w:tcPr>
            <w:tcW w:w="1135" w:type="dxa"/>
            <w:tcBorders>
              <w:top w:val="nil"/>
              <w:left w:val="nil"/>
              <w:bottom w:val="single" w:sz="8" w:space="0" w:color="auto"/>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SEMESTRAL</w:t>
            </w:r>
          </w:p>
        </w:tc>
      </w:tr>
      <w:tr w:rsidR="009D5354" w:rsidRPr="00CC2B20" w:rsidTr="009834D6">
        <w:trPr>
          <w:trHeight w:val="636"/>
        </w:trPr>
        <w:tc>
          <w:tcPr>
            <w:tcW w:w="1418" w:type="dxa"/>
            <w:vMerge w:val="restart"/>
            <w:tcBorders>
              <w:top w:val="single" w:sz="8" w:space="0" w:color="auto"/>
              <w:left w:val="single" w:sz="4" w:space="0" w:color="auto"/>
              <w:bottom w:val="single" w:sz="8" w:space="0" w:color="000000"/>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b/>
                <w:bCs/>
                <w:color w:val="000000"/>
                <w:sz w:val="18"/>
                <w:szCs w:val="18"/>
                <w:lang w:val="es-CO" w:eastAsia="es-CO"/>
              </w:rPr>
            </w:pPr>
            <w:r w:rsidRPr="00CC2B20">
              <w:rPr>
                <w:rFonts w:eastAsia="Times New Roman"/>
                <w:b/>
                <w:bCs/>
                <w:color w:val="000000"/>
                <w:sz w:val="18"/>
                <w:szCs w:val="18"/>
                <w:lang w:val="es-CO" w:eastAsia="es-CO"/>
              </w:rPr>
              <w:t>DIRECCIÓN</w:t>
            </w:r>
          </w:p>
        </w:tc>
        <w:tc>
          <w:tcPr>
            <w:tcW w:w="3402"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sz w:val="18"/>
                <w:szCs w:val="18"/>
                <w:lang w:val="es-CO" w:eastAsia="es-CO"/>
              </w:rPr>
            </w:pPr>
            <w:r w:rsidRPr="00CC2B20">
              <w:rPr>
                <w:rFonts w:eastAsia="Times New Roman"/>
                <w:sz w:val="18"/>
                <w:szCs w:val="18"/>
                <w:lang w:val="es-CO" w:eastAsia="es-CO"/>
              </w:rPr>
              <w:t>Cumplimiento de Objetivos Integrales</w:t>
            </w:r>
          </w:p>
        </w:tc>
        <w:tc>
          <w:tcPr>
            <w:tcW w:w="1487"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sz w:val="18"/>
                <w:szCs w:val="18"/>
                <w:lang w:val="es-CO" w:eastAsia="es-CO"/>
              </w:rPr>
            </w:pPr>
            <w:r w:rsidRPr="00CC2B20">
              <w:rPr>
                <w:rFonts w:eastAsia="Times New Roman"/>
                <w:sz w:val="18"/>
                <w:szCs w:val="18"/>
                <w:lang w:val="es-CO" w:eastAsia="es-CO"/>
              </w:rPr>
              <w:t>Asesor del Despacho</w:t>
            </w:r>
          </w:p>
        </w:tc>
        <w:tc>
          <w:tcPr>
            <w:tcW w:w="1134" w:type="dxa"/>
            <w:tcBorders>
              <w:top w:val="single" w:sz="8" w:space="0" w:color="auto"/>
              <w:left w:val="nil"/>
              <w:bottom w:val="single" w:sz="4"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NO APLICA</w:t>
            </w:r>
          </w:p>
        </w:tc>
        <w:tc>
          <w:tcPr>
            <w:tcW w:w="1135" w:type="dxa"/>
            <w:tcBorders>
              <w:top w:val="nil"/>
              <w:left w:val="nil"/>
              <w:bottom w:val="single" w:sz="4" w:space="0" w:color="auto"/>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ANUAL</w:t>
            </w:r>
          </w:p>
        </w:tc>
      </w:tr>
      <w:tr w:rsidR="009D5354" w:rsidRPr="00CC2B20" w:rsidTr="009834D6">
        <w:trPr>
          <w:trHeight w:val="720"/>
        </w:trPr>
        <w:tc>
          <w:tcPr>
            <w:tcW w:w="1418" w:type="dxa"/>
            <w:vMerge/>
            <w:tcBorders>
              <w:top w:val="single" w:sz="8" w:space="0" w:color="auto"/>
              <w:left w:val="single" w:sz="4"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b/>
                <w:bCs/>
                <w:color w:val="000000"/>
                <w:sz w:val="18"/>
                <w:szCs w:val="18"/>
                <w:lang w:val="es-CO" w:eastAsia="es-CO"/>
              </w:rPr>
            </w:pPr>
          </w:p>
        </w:tc>
        <w:tc>
          <w:tcPr>
            <w:tcW w:w="3402"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Realización de revisiones por la Dirección</w:t>
            </w:r>
          </w:p>
        </w:tc>
        <w:tc>
          <w:tcPr>
            <w:tcW w:w="1487" w:type="dxa"/>
            <w:vMerge/>
            <w:tcBorders>
              <w:top w:val="single" w:sz="8" w:space="0" w:color="auto"/>
              <w:left w:val="single" w:sz="8"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sz w:val="18"/>
                <w:szCs w:val="18"/>
                <w:lang w:val="es-CO" w:eastAsia="es-CO"/>
              </w:rPr>
            </w:pPr>
          </w:p>
        </w:tc>
        <w:tc>
          <w:tcPr>
            <w:tcW w:w="1134"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NO APLICA</w:t>
            </w:r>
          </w:p>
        </w:tc>
        <w:tc>
          <w:tcPr>
            <w:tcW w:w="1135" w:type="dxa"/>
            <w:tcBorders>
              <w:top w:val="nil"/>
              <w:left w:val="nil"/>
              <w:bottom w:val="single" w:sz="8" w:space="0" w:color="auto"/>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 xml:space="preserve"> ANUAL</w:t>
            </w:r>
          </w:p>
        </w:tc>
      </w:tr>
      <w:tr w:rsidR="009D5354" w:rsidRPr="00CC2B20" w:rsidTr="009834D6">
        <w:trPr>
          <w:trHeight w:val="576"/>
        </w:trPr>
        <w:tc>
          <w:tcPr>
            <w:tcW w:w="1418" w:type="dxa"/>
            <w:vMerge w:val="restart"/>
            <w:tcBorders>
              <w:top w:val="nil"/>
              <w:left w:val="single" w:sz="4" w:space="0" w:color="auto"/>
              <w:bottom w:val="single" w:sz="8" w:space="0" w:color="000000"/>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b/>
                <w:bCs/>
                <w:color w:val="000000"/>
                <w:sz w:val="18"/>
                <w:szCs w:val="18"/>
                <w:lang w:val="es-CO" w:eastAsia="es-CO"/>
              </w:rPr>
            </w:pPr>
            <w:r w:rsidRPr="00CC2B20">
              <w:rPr>
                <w:rFonts w:eastAsia="Times New Roman"/>
                <w:b/>
                <w:bCs/>
                <w:color w:val="000000"/>
                <w:sz w:val="18"/>
                <w:szCs w:val="18"/>
                <w:lang w:val="es-CO" w:eastAsia="es-CO"/>
              </w:rPr>
              <w:t>PLANEACIÓN INSTITUCIONAL</w:t>
            </w:r>
          </w:p>
        </w:tc>
        <w:tc>
          <w:tcPr>
            <w:tcW w:w="3402"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Audiencia Pública</w:t>
            </w:r>
          </w:p>
        </w:tc>
        <w:tc>
          <w:tcPr>
            <w:tcW w:w="1487" w:type="dxa"/>
            <w:tcBorders>
              <w:top w:val="nil"/>
              <w:left w:val="nil"/>
              <w:bottom w:val="nil"/>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sz w:val="18"/>
                <w:szCs w:val="18"/>
                <w:lang w:val="es-CO" w:eastAsia="es-CO"/>
              </w:rPr>
            </w:pPr>
            <w:r w:rsidRPr="00CC2B20">
              <w:rPr>
                <w:rFonts w:eastAsia="Times New Roman"/>
                <w:sz w:val="18"/>
                <w:szCs w:val="18"/>
                <w:lang w:val="es-CO" w:eastAsia="es-CO"/>
              </w:rPr>
              <w:t>Jefe Oficina Asesora de Planeación</w:t>
            </w:r>
          </w:p>
        </w:tc>
        <w:tc>
          <w:tcPr>
            <w:tcW w:w="1134" w:type="dxa"/>
            <w:tcBorders>
              <w:top w:val="nil"/>
              <w:left w:val="nil"/>
              <w:bottom w:val="nil"/>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NO APLICA</w:t>
            </w:r>
          </w:p>
        </w:tc>
        <w:tc>
          <w:tcPr>
            <w:tcW w:w="1135" w:type="dxa"/>
            <w:tcBorders>
              <w:top w:val="nil"/>
              <w:left w:val="nil"/>
              <w:bottom w:val="nil"/>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ANUAL</w:t>
            </w:r>
          </w:p>
        </w:tc>
      </w:tr>
      <w:tr w:rsidR="009D5354" w:rsidRPr="00CC2B20" w:rsidTr="009834D6">
        <w:trPr>
          <w:trHeight w:val="540"/>
        </w:trPr>
        <w:tc>
          <w:tcPr>
            <w:tcW w:w="1418" w:type="dxa"/>
            <w:vMerge/>
            <w:tcBorders>
              <w:top w:val="nil"/>
              <w:left w:val="single" w:sz="4"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b/>
                <w:bCs/>
                <w:color w:val="000000"/>
                <w:sz w:val="18"/>
                <w:szCs w:val="18"/>
                <w:lang w:val="es-CO" w:eastAsia="es-CO"/>
              </w:rPr>
            </w:pPr>
          </w:p>
        </w:tc>
        <w:tc>
          <w:tcPr>
            <w:tcW w:w="3402"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Cumplimiento del plan de manejo del Riesgo</w:t>
            </w:r>
          </w:p>
        </w:tc>
        <w:tc>
          <w:tcPr>
            <w:tcW w:w="1487"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sz w:val="18"/>
                <w:szCs w:val="18"/>
                <w:lang w:val="es-CO" w:eastAsia="es-CO"/>
              </w:rPr>
            </w:pPr>
            <w:r w:rsidRPr="00CC2B20">
              <w:rPr>
                <w:rFonts w:eastAsia="Times New Roman"/>
                <w:sz w:val="18"/>
                <w:szCs w:val="18"/>
                <w:lang w:val="es-CO" w:eastAsia="es-CO"/>
              </w:rPr>
              <w:t>Profesional Especializado Oficina Asesora de Planeación</w:t>
            </w:r>
          </w:p>
        </w:tc>
        <w:tc>
          <w:tcPr>
            <w:tcW w:w="1134" w:type="dxa"/>
            <w:tcBorders>
              <w:top w:val="single" w:sz="8" w:space="0" w:color="auto"/>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NO APLICA</w:t>
            </w:r>
          </w:p>
        </w:tc>
        <w:tc>
          <w:tcPr>
            <w:tcW w:w="1135" w:type="dxa"/>
            <w:tcBorders>
              <w:top w:val="single" w:sz="8" w:space="0" w:color="auto"/>
              <w:left w:val="nil"/>
              <w:bottom w:val="single" w:sz="8" w:space="0" w:color="auto"/>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SEMESTRAL</w:t>
            </w:r>
          </w:p>
        </w:tc>
      </w:tr>
      <w:tr w:rsidR="009D5354" w:rsidRPr="00CC2B20" w:rsidTr="009834D6">
        <w:trPr>
          <w:trHeight w:val="552"/>
        </w:trPr>
        <w:tc>
          <w:tcPr>
            <w:tcW w:w="1418" w:type="dxa"/>
            <w:vMerge/>
            <w:tcBorders>
              <w:top w:val="nil"/>
              <w:left w:val="single" w:sz="4"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b/>
                <w:bCs/>
                <w:color w:val="000000"/>
                <w:sz w:val="18"/>
                <w:szCs w:val="18"/>
                <w:lang w:val="es-CO" w:eastAsia="es-CO"/>
              </w:rPr>
            </w:pPr>
          </w:p>
        </w:tc>
        <w:tc>
          <w:tcPr>
            <w:tcW w:w="3402"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Desempeño del Sistema de Gestión de Calidad</w:t>
            </w:r>
          </w:p>
        </w:tc>
        <w:tc>
          <w:tcPr>
            <w:tcW w:w="1487" w:type="dxa"/>
            <w:vMerge/>
            <w:tcBorders>
              <w:top w:val="single" w:sz="8" w:space="0" w:color="auto"/>
              <w:left w:val="single" w:sz="8"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sz w:val="18"/>
                <w:szCs w:val="18"/>
                <w:lang w:val="es-CO" w:eastAsia="es-CO"/>
              </w:rPr>
            </w:pPr>
          </w:p>
        </w:tc>
        <w:tc>
          <w:tcPr>
            <w:tcW w:w="1134"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NO APLICA</w:t>
            </w:r>
          </w:p>
        </w:tc>
        <w:tc>
          <w:tcPr>
            <w:tcW w:w="1135" w:type="dxa"/>
            <w:tcBorders>
              <w:top w:val="nil"/>
              <w:left w:val="nil"/>
              <w:bottom w:val="single" w:sz="8" w:space="0" w:color="auto"/>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SEMESTRAL</w:t>
            </w:r>
          </w:p>
        </w:tc>
      </w:tr>
      <w:tr w:rsidR="009D5354" w:rsidRPr="00CC2B20" w:rsidTr="009834D6">
        <w:trPr>
          <w:trHeight w:val="552"/>
        </w:trPr>
        <w:tc>
          <w:tcPr>
            <w:tcW w:w="1418" w:type="dxa"/>
            <w:vMerge/>
            <w:tcBorders>
              <w:top w:val="nil"/>
              <w:left w:val="single" w:sz="4"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b/>
                <w:bCs/>
                <w:color w:val="000000"/>
                <w:sz w:val="18"/>
                <w:szCs w:val="18"/>
                <w:lang w:val="es-CO" w:eastAsia="es-CO"/>
              </w:rPr>
            </w:pPr>
          </w:p>
        </w:tc>
        <w:tc>
          <w:tcPr>
            <w:tcW w:w="3402"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Gestión de Cierre de planes de mejoramiento</w:t>
            </w:r>
          </w:p>
        </w:tc>
        <w:tc>
          <w:tcPr>
            <w:tcW w:w="1487" w:type="dxa"/>
            <w:vMerge/>
            <w:tcBorders>
              <w:top w:val="single" w:sz="8" w:space="0" w:color="auto"/>
              <w:left w:val="single" w:sz="8"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sz w:val="18"/>
                <w:szCs w:val="18"/>
                <w:lang w:val="es-CO" w:eastAsia="es-CO"/>
              </w:rPr>
            </w:pPr>
          </w:p>
        </w:tc>
        <w:tc>
          <w:tcPr>
            <w:tcW w:w="1134"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REPORTADO</w:t>
            </w:r>
          </w:p>
        </w:tc>
        <w:tc>
          <w:tcPr>
            <w:tcW w:w="1135" w:type="dxa"/>
            <w:tcBorders>
              <w:top w:val="nil"/>
              <w:left w:val="nil"/>
              <w:bottom w:val="single" w:sz="8" w:space="0" w:color="auto"/>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TRIMESTRAL</w:t>
            </w:r>
          </w:p>
        </w:tc>
      </w:tr>
      <w:tr w:rsidR="009D5354" w:rsidRPr="00CC2B20" w:rsidTr="009834D6">
        <w:trPr>
          <w:trHeight w:val="552"/>
        </w:trPr>
        <w:tc>
          <w:tcPr>
            <w:tcW w:w="1418" w:type="dxa"/>
            <w:vMerge/>
            <w:tcBorders>
              <w:top w:val="nil"/>
              <w:left w:val="single" w:sz="4"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b/>
                <w:bCs/>
                <w:color w:val="000000"/>
                <w:sz w:val="18"/>
                <w:szCs w:val="18"/>
                <w:lang w:val="es-CO" w:eastAsia="es-CO"/>
              </w:rPr>
            </w:pPr>
          </w:p>
        </w:tc>
        <w:tc>
          <w:tcPr>
            <w:tcW w:w="3402"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Informes presentados</w:t>
            </w:r>
          </w:p>
        </w:tc>
        <w:tc>
          <w:tcPr>
            <w:tcW w:w="1487" w:type="dxa"/>
            <w:vMerge/>
            <w:tcBorders>
              <w:top w:val="single" w:sz="8" w:space="0" w:color="auto"/>
              <w:left w:val="single" w:sz="8"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sz w:val="18"/>
                <w:szCs w:val="18"/>
                <w:lang w:val="es-CO" w:eastAsia="es-CO"/>
              </w:rPr>
            </w:pPr>
          </w:p>
        </w:tc>
        <w:tc>
          <w:tcPr>
            <w:tcW w:w="1134"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REPORTADO</w:t>
            </w:r>
          </w:p>
        </w:tc>
        <w:tc>
          <w:tcPr>
            <w:tcW w:w="1135" w:type="dxa"/>
            <w:tcBorders>
              <w:top w:val="nil"/>
              <w:left w:val="nil"/>
              <w:bottom w:val="nil"/>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TRIMESTRAL</w:t>
            </w:r>
          </w:p>
        </w:tc>
      </w:tr>
      <w:tr w:rsidR="009D5354" w:rsidRPr="00CC2B20" w:rsidTr="009834D6">
        <w:trPr>
          <w:trHeight w:val="552"/>
        </w:trPr>
        <w:tc>
          <w:tcPr>
            <w:tcW w:w="1418" w:type="dxa"/>
            <w:vMerge/>
            <w:tcBorders>
              <w:top w:val="nil"/>
              <w:left w:val="single" w:sz="4"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b/>
                <w:bCs/>
                <w:color w:val="000000"/>
                <w:sz w:val="18"/>
                <w:szCs w:val="18"/>
                <w:lang w:val="es-CO" w:eastAsia="es-CO"/>
              </w:rPr>
            </w:pPr>
          </w:p>
        </w:tc>
        <w:tc>
          <w:tcPr>
            <w:tcW w:w="3402"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Oportunidad Ejecución de Inversiones en SPI</w:t>
            </w:r>
          </w:p>
        </w:tc>
        <w:tc>
          <w:tcPr>
            <w:tcW w:w="1487" w:type="dxa"/>
            <w:vMerge/>
            <w:tcBorders>
              <w:top w:val="single" w:sz="8" w:space="0" w:color="auto"/>
              <w:left w:val="single" w:sz="8"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sz w:val="18"/>
                <w:szCs w:val="18"/>
                <w:lang w:val="es-CO" w:eastAsia="es-CO"/>
              </w:rPr>
            </w:pPr>
          </w:p>
        </w:tc>
        <w:tc>
          <w:tcPr>
            <w:tcW w:w="1134" w:type="dxa"/>
            <w:tcBorders>
              <w:top w:val="nil"/>
              <w:left w:val="nil"/>
              <w:bottom w:val="nil"/>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REPORTADO</w:t>
            </w:r>
          </w:p>
        </w:tc>
        <w:tc>
          <w:tcPr>
            <w:tcW w:w="1135" w:type="dxa"/>
            <w:tcBorders>
              <w:top w:val="single" w:sz="8" w:space="0" w:color="auto"/>
              <w:left w:val="nil"/>
              <w:bottom w:val="single" w:sz="8" w:space="0" w:color="auto"/>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TRIMESTRAL</w:t>
            </w:r>
          </w:p>
        </w:tc>
      </w:tr>
      <w:tr w:rsidR="009D5354" w:rsidRPr="00CC2B20" w:rsidTr="009834D6">
        <w:trPr>
          <w:trHeight w:val="648"/>
        </w:trPr>
        <w:tc>
          <w:tcPr>
            <w:tcW w:w="1418" w:type="dxa"/>
            <w:vMerge w:val="restart"/>
            <w:tcBorders>
              <w:top w:val="nil"/>
              <w:left w:val="single" w:sz="4" w:space="0" w:color="auto"/>
              <w:bottom w:val="single" w:sz="8" w:space="0" w:color="000000"/>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b/>
                <w:bCs/>
                <w:color w:val="000000"/>
                <w:sz w:val="18"/>
                <w:szCs w:val="18"/>
                <w:lang w:val="es-CO" w:eastAsia="es-CO"/>
              </w:rPr>
            </w:pPr>
            <w:r w:rsidRPr="00CC2B20">
              <w:rPr>
                <w:rFonts w:eastAsia="Times New Roman"/>
                <w:b/>
                <w:bCs/>
                <w:color w:val="000000"/>
                <w:sz w:val="18"/>
                <w:szCs w:val="18"/>
                <w:lang w:val="es-CO" w:eastAsia="es-CO"/>
              </w:rPr>
              <w:t>GESTION DE SISTEMAS DE LA INFORMACIÓN</w:t>
            </w:r>
          </w:p>
        </w:tc>
        <w:tc>
          <w:tcPr>
            <w:tcW w:w="3402"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 xml:space="preserve">Oportunidad en la respuesta a solicitudes de software </w:t>
            </w:r>
          </w:p>
        </w:tc>
        <w:tc>
          <w:tcPr>
            <w:tcW w:w="148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sz w:val="18"/>
                <w:szCs w:val="18"/>
                <w:lang w:val="es-CO" w:eastAsia="es-CO"/>
              </w:rPr>
            </w:pPr>
            <w:r w:rsidRPr="00CC2B20">
              <w:rPr>
                <w:rFonts w:eastAsia="Times New Roman"/>
                <w:sz w:val="18"/>
                <w:szCs w:val="18"/>
                <w:lang w:val="es-CO" w:eastAsia="es-CO"/>
              </w:rPr>
              <w:t>Jefe de Oficina de Tecnologías de la Información y las Comunicaciones</w:t>
            </w:r>
          </w:p>
        </w:tc>
        <w:tc>
          <w:tcPr>
            <w:tcW w:w="1134" w:type="dxa"/>
            <w:tcBorders>
              <w:top w:val="single" w:sz="8" w:space="0" w:color="auto"/>
              <w:left w:val="nil"/>
              <w:bottom w:val="single" w:sz="8" w:space="0" w:color="auto"/>
              <w:right w:val="single" w:sz="8" w:space="0" w:color="auto"/>
            </w:tcBorders>
            <w:shd w:val="clear" w:color="000000" w:fill="FFFFFF"/>
            <w:noWrap/>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REPORTADO</w:t>
            </w:r>
          </w:p>
        </w:tc>
        <w:tc>
          <w:tcPr>
            <w:tcW w:w="1135" w:type="dxa"/>
            <w:tcBorders>
              <w:top w:val="nil"/>
              <w:left w:val="nil"/>
              <w:bottom w:val="single" w:sz="8" w:space="0" w:color="auto"/>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TRIMESTRAL</w:t>
            </w:r>
          </w:p>
        </w:tc>
      </w:tr>
      <w:tr w:rsidR="009D5354" w:rsidRPr="00CC2B20" w:rsidTr="009834D6">
        <w:trPr>
          <w:trHeight w:val="660"/>
        </w:trPr>
        <w:tc>
          <w:tcPr>
            <w:tcW w:w="1418" w:type="dxa"/>
            <w:vMerge/>
            <w:tcBorders>
              <w:top w:val="nil"/>
              <w:left w:val="single" w:sz="4"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b/>
                <w:bCs/>
                <w:color w:val="000000"/>
                <w:sz w:val="18"/>
                <w:szCs w:val="18"/>
                <w:lang w:val="es-CO" w:eastAsia="es-CO"/>
              </w:rPr>
            </w:pPr>
          </w:p>
        </w:tc>
        <w:tc>
          <w:tcPr>
            <w:tcW w:w="3402"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 xml:space="preserve">Oportunidad en la respuesta de solicitudes de Hardware </w:t>
            </w:r>
          </w:p>
        </w:tc>
        <w:tc>
          <w:tcPr>
            <w:tcW w:w="1487" w:type="dxa"/>
            <w:vMerge/>
            <w:tcBorders>
              <w:top w:val="nil"/>
              <w:left w:val="single" w:sz="8"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sz w:val="18"/>
                <w:szCs w:val="18"/>
                <w:lang w:val="es-CO" w:eastAsia="es-CO"/>
              </w:rPr>
            </w:pPr>
          </w:p>
        </w:tc>
        <w:tc>
          <w:tcPr>
            <w:tcW w:w="1134"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 xml:space="preserve"> REPORTADO</w:t>
            </w:r>
          </w:p>
        </w:tc>
        <w:tc>
          <w:tcPr>
            <w:tcW w:w="1135" w:type="dxa"/>
            <w:tcBorders>
              <w:top w:val="nil"/>
              <w:left w:val="nil"/>
              <w:bottom w:val="single" w:sz="8" w:space="0" w:color="auto"/>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TRIMESTRAL</w:t>
            </w:r>
          </w:p>
        </w:tc>
      </w:tr>
      <w:tr w:rsidR="009D5354" w:rsidRPr="00CC2B20" w:rsidTr="009834D6">
        <w:trPr>
          <w:trHeight w:val="648"/>
        </w:trPr>
        <w:tc>
          <w:tcPr>
            <w:tcW w:w="1418" w:type="dxa"/>
            <w:vMerge/>
            <w:tcBorders>
              <w:top w:val="nil"/>
              <w:left w:val="single" w:sz="4"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b/>
                <w:bCs/>
                <w:color w:val="000000"/>
                <w:sz w:val="18"/>
                <w:szCs w:val="18"/>
                <w:lang w:val="es-CO" w:eastAsia="es-CO"/>
              </w:rPr>
            </w:pPr>
          </w:p>
        </w:tc>
        <w:tc>
          <w:tcPr>
            <w:tcW w:w="3402"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 xml:space="preserve">Porcentaje de Disponibilidad de Servidor Directorio Activo </w:t>
            </w:r>
          </w:p>
        </w:tc>
        <w:tc>
          <w:tcPr>
            <w:tcW w:w="1487" w:type="dxa"/>
            <w:vMerge/>
            <w:tcBorders>
              <w:top w:val="nil"/>
              <w:left w:val="single" w:sz="8"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sz w:val="18"/>
                <w:szCs w:val="18"/>
                <w:lang w:val="es-CO" w:eastAsia="es-CO"/>
              </w:rPr>
            </w:pPr>
          </w:p>
        </w:tc>
        <w:tc>
          <w:tcPr>
            <w:tcW w:w="1134"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 xml:space="preserve"> REPORTADO</w:t>
            </w:r>
          </w:p>
        </w:tc>
        <w:tc>
          <w:tcPr>
            <w:tcW w:w="1135" w:type="dxa"/>
            <w:tcBorders>
              <w:top w:val="nil"/>
              <w:left w:val="nil"/>
              <w:bottom w:val="single" w:sz="8" w:space="0" w:color="auto"/>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TRIMESTRAL</w:t>
            </w:r>
          </w:p>
        </w:tc>
      </w:tr>
      <w:tr w:rsidR="009D5354" w:rsidRPr="00CC2B20" w:rsidTr="009834D6">
        <w:trPr>
          <w:trHeight w:val="552"/>
        </w:trPr>
        <w:tc>
          <w:tcPr>
            <w:tcW w:w="1418" w:type="dxa"/>
            <w:vMerge/>
            <w:tcBorders>
              <w:top w:val="nil"/>
              <w:left w:val="single" w:sz="4"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b/>
                <w:bCs/>
                <w:color w:val="000000"/>
                <w:sz w:val="18"/>
                <w:szCs w:val="18"/>
                <w:lang w:val="es-CO" w:eastAsia="es-CO"/>
              </w:rPr>
            </w:pPr>
          </w:p>
        </w:tc>
        <w:tc>
          <w:tcPr>
            <w:tcW w:w="3402"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 xml:space="preserve">Porcentaje  de Disponibilidad de Servidor Lotus Notes Domino </w:t>
            </w:r>
          </w:p>
        </w:tc>
        <w:tc>
          <w:tcPr>
            <w:tcW w:w="1487" w:type="dxa"/>
            <w:vMerge/>
            <w:tcBorders>
              <w:top w:val="nil"/>
              <w:left w:val="single" w:sz="8"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sz w:val="18"/>
                <w:szCs w:val="18"/>
                <w:lang w:val="es-CO" w:eastAsia="es-CO"/>
              </w:rPr>
            </w:pPr>
          </w:p>
        </w:tc>
        <w:tc>
          <w:tcPr>
            <w:tcW w:w="1134"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 xml:space="preserve"> REPORTADO</w:t>
            </w:r>
          </w:p>
        </w:tc>
        <w:tc>
          <w:tcPr>
            <w:tcW w:w="1135" w:type="dxa"/>
            <w:tcBorders>
              <w:top w:val="nil"/>
              <w:left w:val="nil"/>
              <w:bottom w:val="single" w:sz="8" w:space="0" w:color="auto"/>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TRIMESTRAL</w:t>
            </w:r>
          </w:p>
        </w:tc>
      </w:tr>
      <w:tr w:rsidR="009D5354" w:rsidRPr="00CC2B20" w:rsidTr="009834D6">
        <w:trPr>
          <w:trHeight w:val="612"/>
        </w:trPr>
        <w:tc>
          <w:tcPr>
            <w:tcW w:w="1418" w:type="dxa"/>
            <w:vMerge/>
            <w:tcBorders>
              <w:top w:val="nil"/>
              <w:left w:val="single" w:sz="4"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b/>
                <w:bCs/>
                <w:color w:val="000000"/>
                <w:sz w:val="18"/>
                <w:szCs w:val="18"/>
                <w:lang w:val="es-CO" w:eastAsia="es-CO"/>
              </w:rPr>
            </w:pPr>
          </w:p>
        </w:tc>
        <w:tc>
          <w:tcPr>
            <w:tcW w:w="3402"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 xml:space="preserve">Porcentaje de disponibilidad de ISOLUCION </w:t>
            </w:r>
          </w:p>
        </w:tc>
        <w:tc>
          <w:tcPr>
            <w:tcW w:w="1487" w:type="dxa"/>
            <w:vMerge/>
            <w:tcBorders>
              <w:top w:val="nil"/>
              <w:left w:val="single" w:sz="8"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sz w:val="18"/>
                <w:szCs w:val="18"/>
                <w:lang w:val="es-CO" w:eastAsia="es-CO"/>
              </w:rPr>
            </w:pPr>
          </w:p>
        </w:tc>
        <w:tc>
          <w:tcPr>
            <w:tcW w:w="1134"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REPORTADO</w:t>
            </w:r>
          </w:p>
        </w:tc>
        <w:tc>
          <w:tcPr>
            <w:tcW w:w="1135" w:type="dxa"/>
            <w:tcBorders>
              <w:top w:val="nil"/>
              <w:left w:val="nil"/>
              <w:bottom w:val="single" w:sz="8" w:space="0" w:color="auto"/>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TRIMESTRAL</w:t>
            </w:r>
          </w:p>
        </w:tc>
      </w:tr>
      <w:tr w:rsidR="009D5354" w:rsidRPr="00CC2B20" w:rsidTr="009834D6">
        <w:trPr>
          <w:trHeight w:val="588"/>
        </w:trPr>
        <w:tc>
          <w:tcPr>
            <w:tcW w:w="1418" w:type="dxa"/>
            <w:vMerge/>
            <w:tcBorders>
              <w:top w:val="nil"/>
              <w:left w:val="single" w:sz="4"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b/>
                <w:bCs/>
                <w:color w:val="000000"/>
                <w:sz w:val="18"/>
                <w:szCs w:val="18"/>
                <w:lang w:val="es-CO" w:eastAsia="es-CO"/>
              </w:rPr>
            </w:pPr>
          </w:p>
        </w:tc>
        <w:tc>
          <w:tcPr>
            <w:tcW w:w="3402"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 xml:space="preserve">Porcentaje de disponibilidad de Neón </w:t>
            </w:r>
          </w:p>
        </w:tc>
        <w:tc>
          <w:tcPr>
            <w:tcW w:w="1487" w:type="dxa"/>
            <w:vMerge/>
            <w:tcBorders>
              <w:top w:val="nil"/>
              <w:left w:val="single" w:sz="8"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sz w:val="18"/>
                <w:szCs w:val="18"/>
                <w:lang w:val="es-CO" w:eastAsia="es-CO"/>
              </w:rPr>
            </w:pPr>
          </w:p>
        </w:tc>
        <w:tc>
          <w:tcPr>
            <w:tcW w:w="1134"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REPORTADO</w:t>
            </w:r>
          </w:p>
        </w:tc>
        <w:tc>
          <w:tcPr>
            <w:tcW w:w="1135" w:type="dxa"/>
            <w:tcBorders>
              <w:top w:val="nil"/>
              <w:left w:val="nil"/>
              <w:bottom w:val="single" w:sz="8" w:space="0" w:color="auto"/>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TRIMESTRAL</w:t>
            </w:r>
          </w:p>
        </w:tc>
      </w:tr>
      <w:tr w:rsidR="009D5354" w:rsidRPr="00CC2B20" w:rsidTr="009834D6">
        <w:trPr>
          <w:trHeight w:val="516"/>
        </w:trPr>
        <w:tc>
          <w:tcPr>
            <w:tcW w:w="1418" w:type="dxa"/>
            <w:vMerge/>
            <w:tcBorders>
              <w:top w:val="nil"/>
              <w:left w:val="single" w:sz="4"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b/>
                <w:bCs/>
                <w:color w:val="000000"/>
                <w:sz w:val="18"/>
                <w:szCs w:val="18"/>
                <w:lang w:val="es-CO" w:eastAsia="es-CO"/>
              </w:rPr>
            </w:pPr>
          </w:p>
        </w:tc>
        <w:tc>
          <w:tcPr>
            <w:tcW w:w="3402"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 xml:space="preserve">Porcentaje de disponibilidad de portal corporativo </w:t>
            </w:r>
          </w:p>
        </w:tc>
        <w:tc>
          <w:tcPr>
            <w:tcW w:w="1487" w:type="dxa"/>
            <w:vMerge/>
            <w:tcBorders>
              <w:top w:val="nil"/>
              <w:left w:val="single" w:sz="8"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sz w:val="18"/>
                <w:szCs w:val="18"/>
                <w:lang w:val="es-CO" w:eastAsia="es-CO"/>
              </w:rPr>
            </w:pPr>
          </w:p>
        </w:tc>
        <w:tc>
          <w:tcPr>
            <w:tcW w:w="1134"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REPORTADO</w:t>
            </w:r>
          </w:p>
        </w:tc>
        <w:tc>
          <w:tcPr>
            <w:tcW w:w="1135" w:type="dxa"/>
            <w:tcBorders>
              <w:top w:val="nil"/>
              <w:left w:val="nil"/>
              <w:bottom w:val="single" w:sz="8" w:space="0" w:color="auto"/>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TRIMESTRAL</w:t>
            </w:r>
          </w:p>
        </w:tc>
      </w:tr>
      <w:tr w:rsidR="009D5354" w:rsidRPr="00CC2B20" w:rsidTr="009834D6">
        <w:trPr>
          <w:trHeight w:val="528"/>
        </w:trPr>
        <w:tc>
          <w:tcPr>
            <w:tcW w:w="1418" w:type="dxa"/>
            <w:vMerge/>
            <w:tcBorders>
              <w:top w:val="nil"/>
              <w:left w:val="single" w:sz="4"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b/>
                <w:bCs/>
                <w:color w:val="000000"/>
                <w:sz w:val="18"/>
                <w:szCs w:val="18"/>
                <w:lang w:val="es-CO" w:eastAsia="es-CO"/>
              </w:rPr>
            </w:pPr>
          </w:p>
        </w:tc>
        <w:tc>
          <w:tcPr>
            <w:tcW w:w="3402"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Porcentaje de ejecución del Plan estratégico TICS</w:t>
            </w:r>
          </w:p>
        </w:tc>
        <w:tc>
          <w:tcPr>
            <w:tcW w:w="1487" w:type="dxa"/>
            <w:vMerge/>
            <w:tcBorders>
              <w:top w:val="nil"/>
              <w:left w:val="single" w:sz="8"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sz w:val="18"/>
                <w:szCs w:val="18"/>
                <w:lang w:val="es-CO" w:eastAsia="es-CO"/>
              </w:rPr>
            </w:pPr>
          </w:p>
        </w:tc>
        <w:tc>
          <w:tcPr>
            <w:tcW w:w="1134"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NO APLICA</w:t>
            </w:r>
          </w:p>
        </w:tc>
        <w:tc>
          <w:tcPr>
            <w:tcW w:w="1135" w:type="dxa"/>
            <w:tcBorders>
              <w:top w:val="nil"/>
              <w:left w:val="nil"/>
              <w:bottom w:val="single" w:sz="8" w:space="0" w:color="auto"/>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SEMESTRAL</w:t>
            </w:r>
          </w:p>
        </w:tc>
      </w:tr>
      <w:tr w:rsidR="009D5354" w:rsidRPr="00CC2B20" w:rsidTr="009834D6">
        <w:trPr>
          <w:trHeight w:val="540"/>
        </w:trPr>
        <w:tc>
          <w:tcPr>
            <w:tcW w:w="1418" w:type="dxa"/>
            <w:vMerge w:val="restart"/>
            <w:tcBorders>
              <w:top w:val="nil"/>
              <w:left w:val="single" w:sz="4" w:space="0" w:color="auto"/>
              <w:bottom w:val="single" w:sz="8" w:space="0" w:color="000000"/>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b/>
                <w:bCs/>
                <w:color w:val="000000"/>
                <w:sz w:val="18"/>
                <w:szCs w:val="18"/>
                <w:lang w:val="es-CO" w:eastAsia="es-CO"/>
              </w:rPr>
            </w:pPr>
            <w:r w:rsidRPr="00CC2B20">
              <w:rPr>
                <w:rFonts w:eastAsia="Times New Roman"/>
                <w:b/>
                <w:bCs/>
                <w:color w:val="000000"/>
                <w:sz w:val="18"/>
                <w:szCs w:val="18"/>
                <w:lang w:val="es-CO" w:eastAsia="es-CO"/>
              </w:rPr>
              <w:t>GESTIÓN DOCUMENTAL</w:t>
            </w:r>
          </w:p>
        </w:tc>
        <w:tc>
          <w:tcPr>
            <w:tcW w:w="3402" w:type="dxa"/>
            <w:tcBorders>
              <w:top w:val="single" w:sz="4" w:space="0" w:color="auto"/>
              <w:left w:val="nil"/>
              <w:bottom w:val="nil"/>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Entradas y Salidas De Documentos Gestionados Oportunamente</w:t>
            </w:r>
          </w:p>
        </w:tc>
        <w:tc>
          <w:tcPr>
            <w:tcW w:w="148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sz w:val="18"/>
                <w:szCs w:val="18"/>
                <w:lang w:val="es-CO" w:eastAsia="es-CO"/>
              </w:rPr>
            </w:pPr>
            <w:r w:rsidRPr="00CC2B20">
              <w:rPr>
                <w:rFonts w:eastAsia="Times New Roman"/>
                <w:sz w:val="18"/>
                <w:szCs w:val="18"/>
                <w:lang w:val="es-CO" w:eastAsia="es-CO"/>
              </w:rPr>
              <w:t>Coordinador del Grupo de Gestión Administrativa y documental</w:t>
            </w:r>
          </w:p>
        </w:tc>
        <w:tc>
          <w:tcPr>
            <w:tcW w:w="1134"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REPORTADO</w:t>
            </w:r>
          </w:p>
        </w:tc>
        <w:tc>
          <w:tcPr>
            <w:tcW w:w="1135" w:type="dxa"/>
            <w:tcBorders>
              <w:top w:val="single" w:sz="4" w:space="0" w:color="auto"/>
              <w:left w:val="nil"/>
              <w:bottom w:val="nil"/>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TRIMESTRAL</w:t>
            </w:r>
          </w:p>
        </w:tc>
      </w:tr>
      <w:tr w:rsidR="009D5354" w:rsidRPr="00CC2B20" w:rsidTr="009834D6">
        <w:trPr>
          <w:trHeight w:val="540"/>
        </w:trPr>
        <w:tc>
          <w:tcPr>
            <w:tcW w:w="1418" w:type="dxa"/>
            <w:vMerge/>
            <w:tcBorders>
              <w:top w:val="nil"/>
              <w:left w:val="single" w:sz="4"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b/>
                <w:bCs/>
                <w:color w:val="000000"/>
                <w:sz w:val="18"/>
                <w:szCs w:val="18"/>
                <w:lang w:val="es-CO" w:eastAsia="es-CO"/>
              </w:rPr>
            </w:pPr>
          </w:p>
        </w:tc>
        <w:tc>
          <w:tcPr>
            <w:tcW w:w="3402" w:type="dxa"/>
            <w:tcBorders>
              <w:top w:val="single" w:sz="8" w:space="0" w:color="auto"/>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Prestamos de documentos</w:t>
            </w:r>
          </w:p>
        </w:tc>
        <w:tc>
          <w:tcPr>
            <w:tcW w:w="1487" w:type="dxa"/>
            <w:vMerge/>
            <w:tcBorders>
              <w:top w:val="nil"/>
              <w:left w:val="single" w:sz="8"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sz w:val="18"/>
                <w:szCs w:val="18"/>
                <w:lang w:val="es-CO" w:eastAsia="es-CO"/>
              </w:rPr>
            </w:pPr>
          </w:p>
        </w:tc>
        <w:tc>
          <w:tcPr>
            <w:tcW w:w="1134"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REPORTADO</w:t>
            </w:r>
          </w:p>
        </w:tc>
        <w:tc>
          <w:tcPr>
            <w:tcW w:w="1135" w:type="dxa"/>
            <w:tcBorders>
              <w:top w:val="single" w:sz="4" w:space="0" w:color="auto"/>
              <w:left w:val="nil"/>
              <w:bottom w:val="nil"/>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TRIMESTRAL</w:t>
            </w:r>
          </w:p>
        </w:tc>
      </w:tr>
      <w:tr w:rsidR="009D5354" w:rsidRPr="00CC2B20" w:rsidTr="009834D6">
        <w:trPr>
          <w:trHeight w:val="540"/>
        </w:trPr>
        <w:tc>
          <w:tcPr>
            <w:tcW w:w="1418" w:type="dxa"/>
            <w:vMerge/>
            <w:tcBorders>
              <w:top w:val="nil"/>
              <w:left w:val="single" w:sz="4"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b/>
                <w:bCs/>
                <w:color w:val="000000"/>
                <w:sz w:val="18"/>
                <w:szCs w:val="18"/>
                <w:lang w:val="es-CO" w:eastAsia="es-CO"/>
              </w:rPr>
            </w:pPr>
          </w:p>
        </w:tc>
        <w:tc>
          <w:tcPr>
            <w:tcW w:w="3402" w:type="dxa"/>
            <w:tcBorders>
              <w:top w:val="nil"/>
              <w:left w:val="nil"/>
              <w:bottom w:val="nil"/>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Efectividad en la entrega de la Documentación a usuarios externos</w:t>
            </w:r>
          </w:p>
        </w:tc>
        <w:tc>
          <w:tcPr>
            <w:tcW w:w="1487" w:type="dxa"/>
            <w:vMerge/>
            <w:tcBorders>
              <w:top w:val="nil"/>
              <w:left w:val="single" w:sz="8"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sz w:val="18"/>
                <w:szCs w:val="18"/>
                <w:lang w:val="es-CO" w:eastAsia="es-CO"/>
              </w:rPr>
            </w:pPr>
          </w:p>
        </w:tc>
        <w:tc>
          <w:tcPr>
            <w:tcW w:w="1134"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REPORTADO</w:t>
            </w:r>
          </w:p>
        </w:tc>
        <w:tc>
          <w:tcPr>
            <w:tcW w:w="1135" w:type="dxa"/>
            <w:tcBorders>
              <w:top w:val="single" w:sz="4" w:space="0" w:color="auto"/>
              <w:left w:val="nil"/>
              <w:bottom w:val="nil"/>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TRIMESTRAL</w:t>
            </w:r>
          </w:p>
        </w:tc>
      </w:tr>
      <w:tr w:rsidR="009D5354" w:rsidRPr="00CC2B20" w:rsidTr="009834D6">
        <w:trPr>
          <w:trHeight w:val="840"/>
        </w:trPr>
        <w:tc>
          <w:tcPr>
            <w:tcW w:w="1418" w:type="dxa"/>
            <w:vMerge w:val="restart"/>
            <w:tcBorders>
              <w:top w:val="nil"/>
              <w:left w:val="single" w:sz="4" w:space="0" w:color="auto"/>
              <w:bottom w:val="single" w:sz="8" w:space="0" w:color="000000"/>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b/>
                <w:bCs/>
                <w:color w:val="000000"/>
                <w:sz w:val="18"/>
                <w:szCs w:val="18"/>
                <w:lang w:val="es-CO" w:eastAsia="es-CO"/>
              </w:rPr>
            </w:pPr>
            <w:r w:rsidRPr="00CC2B20">
              <w:rPr>
                <w:rFonts w:eastAsia="Times New Roman"/>
                <w:b/>
                <w:bCs/>
                <w:color w:val="000000"/>
                <w:sz w:val="18"/>
                <w:szCs w:val="18"/>
                <w:lang w:val="es-CO" w:eastAsia="es-CO"/>
              </w:rPr>
              <w:t>GESTIÓN FINANCIERA Y PRESUPUESTAL</w:t>
            </w:r>
          </w:p>
        </w:tc>
        <w:tc>
          <w:tcPr>
            <w:tcW w:w="3402" w:type="dxa"/>
            <w:tcBorders>
              <w:top w:val="single" w:sz="8" w:space="0" w:color="auto"/>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 xml:space="preserve">Oportunidad en el registro de obligaciones de pago </w:t>
            </w:r>
          </w:p>
        </w:tc>
        <w:tc>
          <w:tcPr>
            <w:tcW w:w="1487"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sz w:val="18"/>
                <w:szCs w:val="18"/>
                <w:lang w:val="es-CO" w:eastAsia="es-CO"/>
              </w:rPr>
            </w:pPr>
            <w:r w:rsidRPr="00CC2B20">
              <w:rPr>
                <w:rFonts w:eastAsia="Times New Roman"/>
                <w:sz w:val="18"/>
                <w:szCs w:val="18"/>
                <w:lang w:val="es-CO" w:eastAsia="es-CO"/>
              </w:rPr>
              <w:t>Coordinador Grupo Gestión Financiera y Presupuestal</w:t>
            </w:r>
          </w:p>
        </w:tc>
        <w:tc>
          <w:tcPr>
            <w:tcW w:w="1134"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REPORTADO</w:t>
            </w:r>
          </w:p>
        </w:tc>
        <w:tc>
          <w:tcPr>
            <w:tcW w:w="1135" w:type="dxa"/>
            <w:tcBorders>
              <w:top w:val="single" w:sz="8" w:space="0" w:color="auto"/>
              <w:left w:val="nil"/>
              <w:bottom w:val="single" w:sz="8" w:space="0" w:color="auto"/>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TRIMESTRAL</w:t>
            </w:r>
          </w:p>
        </w:tc>
      </w:tr>
      <w:tr w:rsidR="009D5354" w:rsidRPr="00CC2B20" w:rsidTr="009834D6">
        <w:trPr>
          <w:trHeight w:val="516"/>
        </w:trPr>
        <w:tc>
          <w:tcPr>
            <w:tcW w:w="1418" w:type="dxa"/>
            <w:vMerge/>
            <w:tcBorders>
              <w:top w:val="nil"/>
              <w:left w:val="single" w:sz="4"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b/>
                <w:bCs/>
                <w:color w:val="000000"/>
                <w:sz w:val="18"/>
                <w:szCs w:val="18"/>
                <w:lang w:val="es-CO" w:eastAsia="es-CO"/>
              </w:rPr>
            </w:pPr>
          </w:p>
        </w:tc>
        <w:tc>
          <w:tcPr>
            <w:tcW w:w="3402"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 xml:space="preserve">Oportunidad de entrega de boletines de contabilidad </w:t>
            </w:r>
          </w:p>
        </w:tc>
        <w:tc>
          <w:tcPr>
            <w:tcW w:w="148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sz w:val="18"/>
                <w:szCs w:val="18"/>
                <w:lang w:val="es-CO" w:eastAsia="es-CO"/>
              </w:rPr>
            </w:pPr>
            <w:r w:rsidRPr="00CC2B20">
              <w:rPr>
                <w:rFonts w:eastAsia="Times New Roman"/>
                <w:sz w:val="18"/>
                <w:szCs w:val="18"/>
                <w:lang w:val="es-CO" w:eastAsia="es-CO"/>
              </w:rPr>
              <w:t>Profesional Especializado Recursos Financieros</w:t>
            </w:r>
          </w:p>
        </w:tc>
        <w:tc>
          <w:tcPr>
            <w:tcW w:w="1134" w:type="dxa"/>
            <w:tcBorders>
              <w:top w:val="nil"/>
              <w:left w:val="nil"/>
              <w:bottom w:val="nil"/>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REPORTADO</w:t>
            </w:r>
          </w:p>
        </w:tc>
        <w:tc>
          <w:tcPr>
            <w:tcW w:w="1135" w:type="dxa"/>
            <w:tcBorders>
              <w:top w:val="nil"/>
              <w:left w:val="nil"/>
              <w:bottom w:val="single" w:sz="4" w:space="0" w:color="auto"/>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TRIMESTRAL</w:t>
            </w:r>
          </w:p>
        </w:tc>
      </w:tr>
      <w:tr w:rsidR="009D5354" w:rsidRPr="00CC2B20" w:rsidTr="009834D6">
        <w:trPr>
          <w:trHeight w:val="564"/>
        </w:trPr>
        <w:tc>
          <w:tcPr>
            <w:tcW w:w="1418" w:type="dxa"/>
            <w:vMerge/>
            <w:tcBorders>
              <w:top w:val="nil"/>
              <w:left w:val="single" w:sz="4"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b/>
                <w:bCs/>
                <w:color w:val="000000"/>
                <w:sz w:val="18"/>
                <w:szCs w:val="18"/>
                <w:lang w:val="es-CO" w:eastAsia="es-CO"/>
              </w:rPr>
            </w:pPr>
          </w:p>
        </w:tc>
        <w:tc>
          <w:tcPr>
            <w:tcW w:w="3402"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 xml:space="preserve">Oportunidad en la emisión de certificados de disponibilidad presupuestal </w:t>
            </w:r>
          </w:p>
        </w:tc>
        <w:tc>
          <w:tcPr>
            <w:tcW w:w="1487" w:type="dxa"/>
            <w:vMerge/>
            <w:tcBorders>
              <w:top w:val="nil"/>
              <w:left w:val="single" w:sz="8"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sz w:val="18"/>
                <w:szCs w:val="18"/>
                <w:lang w:val="es-CO" w:eastAsia="es-CO"/>
              </w:rPr>
            </w:pPr>
          </w:p>
        </w:tc>
        <w:tc>
          <w:tcPr>
            <w:tcW w:w="1134" w:type="dxa"/>
            <w:tcBorders>
              <w:top w:val="single" w:sz="4" w:space="0" w:color="auto"/>
              <w:left w:val="nil"/>
              <w:bottom w:val="single" w:sz="4"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REPORTADO</w:t>
            </w:r>
          </w:p>
        </w:tc>
        <w:tc>
          <w:tcPr>
            <w:tcW w:w="1135" w:type="dxa"/>
            <w:tcBorders>
              <w:top w:val="nil"/>
              <w:left w:val="nil"/>
              <w:bottom w:val="single" w:sz="4" w:space="0" w:color="auto"/>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TRIMESTRAL</w:t>
            </w:r>
          </w:p>
        </w:tc>
      </w:tr>
      <w:tr w:rsidR="009D5354" w:rsidRPr="00CC2B20" w:rsidTr="009834D6">
        <w:trPr>
          <w:trHeight w:val="504"/>
        </w:trPr>
        <w:tc>
          <w:tcPr>
            <w:tcW w:w="1418" w:type="dxa"/>
            <w:vMerge/>
            <w:tcBorders>
              <w:top w:val="nil"/>
              <w:left w:val="single" w:sz="4"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b/>
                <w:bCs/>
                <w:color w:val="000000"/>
                <w:sz w:val="18"/>
                <w:szCs w:val="18"/>
                <w:lang w:val="es-CO" w:eastAsia="es-CO"/>
              </w:rPr>
            </w:pPr>
          </w:p>
        </w:tc>
        <w:tc>
          <w:tcPr>
            <w:tcW w:w="3402"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Oportunidad en el registro presupuestal de compromisos</w:t>
            </w:r>
          </w:p>
        </w:tc>
        <w:tc>
          <w:tcPr>
            <w:tcW w:w="1487" w:type="dxa"/>
            <w:vMerge/>
            <w:tcBorders>
              <w:top w:val="nil"/>
              <w:left w:val="single" w:sz="8"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sz w:val="18"/>
                <w:szCs w:val="18"/>
                <w:lang w:val="es-CO" w:eastAsia="es-CO"/>
              </w:rPr>
            </w:pPr>
          </w:p>
        </w:tc>
        <w:tc>
          <w:tcPr>
            <w:tcW w:w="1134"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REPORTADO</w:t>
            </w:r>
          </w:p>
        </w:tc>
        <w:tc>
          <w:tcPr>
            <w:tcW w:w="1135" w:type="dxa"/>
            <w:tcBorders>
              <w:top w:val="nil"/>
              <w:left w:val="nil"/>
              <w:bottom w:val="single" w:sz="8" w:space="0" w:color="auto"/>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TRIMESTRAL</w:t>
            </w:r>
          </w:p>
        </w:tc>
      </w:tr>
      <w:tr w:rsidR="009D5354" w:rsidRPr="00CC2B20" w:rsidTr="009834D6">
        <w:trPr>
          <w:trHeight w:val="504"/>
        </w:trPr>
        <w:tc>
          <w:tcPr>
            <w:tcW w:w="1418" w:type="dxa"/>
            <w:vMerge/>
            <w:tcBorders>
              <w:top w:val="nil"/>
              <w:left w:val="single" w:sz="4"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b/>
                <w:bCs/>
                <w:color w:val="000000"/>
                <w:sz w:val="18"/>
                <w:szCs w:val="18"/>
                <w:lang w:val="es-CO" w:eastAsia="es-CO"/>
              </w:rPr>
            </w:pPr>
          </w:p>
        </w:tc>
        <w:tc>
          <w:tcPr>
            <w:tcW w:w="3402"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Oportunidad en la entrega de informes</w:t>
            </w:r>
          </w:p>
        </w:tc>
        <w:tc>
          <w:tcPr>
            <w:tcW w:w="1487" w:type="dxa"/>
            <w:vMerge/>
            <w:tcBorders>
              <w:top w:val="nil"/>
              <w:left w:val="single" w:sz="8"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sz w:val="18"/>
                <w:szCs w:val="18"/>
                <w:lang w:val="es-CO" w:eastAsia="es-CO"/>
              </w:rPr>
            </w:pPr>
          </w:p>
        </w:tc>
        <w:tc>
          <w:tcPr>
            <w:tcW w:w="1134"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REPORTADO</w:t>
            </w:r>
          </w:p>
        </w:tc>
        <w:tc>
          <w:tcPr>
            <w:tcW w:w="1135" w:type="dxa"/>
            <w:tcBorders>
              <w:top w:val="single" w:sz="4" w:space="0" w:color="auto"/>
              <w:left w:val="nil"/>
              <w:bottom w:val="single" w:sz="8" w:space="0" w:color="auto"/>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TRIMESTRAL</w:t>
            </w:r>
          </w:p>
        </w:tc>
      </w:tr>
      <w:tr w:rsidR="009D5354" w:rsidRPr="00CC2B20" w:rsidTr="009834D6">
        <w:trPr>
          <w:trHeight w:val="504"/>
        </w:trPr>
        <w:tc>
          <w:tcPr>
            <w:tcW w:w="1418" w:type="dxa"/>
            <w:vMerge/>
            <w:tcBorders>
              <w:top w:val="nil"/>
              <w:left w:val="single" w:sz="4"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b/>
                <w:bCs/>
                <w:color w:val="000000"/>
                <w:sz w:val="18"/>
                <w:szCs w:val="18"/>
                <w:lang w:val="es-CO" w:eastAsia="es-CO"/>
              </w:rPr>
            </w:pPr>
          </w:p>
        </w:tc>
        <w:tc>
          <w:tcPr>
            <w:tcW w:w="3402"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Porcentaje de ejecución de PAC</w:t>
            </w:r>
          </w:p>
        </w:tc>
        <w:tc>
          <w:tcPr>
            <w:tcW w:w="1487" w:type="dxa"/>
            <w:vMerge/>
            <w:tcBorders>
              <w:top w:val="nil"/>
              <w:left w:val="single" w:sz="8"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sz w:val="18"/>
                <w:szCs w:val="18"/>
                <w:lang w:val="es-CO" w:eastAsia="es-CO"/>
              </w:rPr>
            </w:pPr>
          </w:p>
        </w:tc>
        <w:tc>
          <w:tcPr>
            <w:tcW w:w="1134"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REPORTADO</w:t>
            </w:r>
          </w:p>
        </w:tc>
        <w:tc>
          <w:tcPr>
            <w:tcW w:w="1135" w:type="dxa"/>
            <w:tcBorders>
              <w:top w:val="single" w:sz="4" w:space="0" w:color="auto"/>
              <w:left w:val="nil"/>
              <w:bottom w:val="single" w:sz="8" w:space="0" w:color="auto"/>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TRIMESTRAL</w:t>
            </w:r>
          </w:p>
        </w:tc>
      </w:tr>
      <w:tr w:rsidR="009D5354" w:rsidRPr="00CC2B20" w:rsidTr="009834D6">
        <w:trPr>
          <w:trHeight w:val="504"/>
        </w:trPr>
        <w:tc>
          <w:tcPr>
            <w:tcW w:w="1418" w:type="dxa"/>
            <w:vMerge/>
            <w:tcBorders>
              <w:top w:val="nil"/>
              <w:left w:val="single" w:sz="4"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b/>
                <w:bCs/>
                <w:color w:val="000000"/>
                <w:sz w:val="18"/>
                <w:szCs w:val="18"/>
                <w:lang w:val="es-CO" w:eastAsia="es-CO"/>
              </w:rPr>
            </w:pPr>
          </w:p>
        </w:tc>
        <w:tc>
          <w:tcPr>
            <w:tcW w:w="3402"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Oportunidad en la presentación y pago de declaraciones de retenciones</w:t>
            </w:r>
          </w:p>
        </w:tc>
        <w:tc>
          <w:tcPr>
            <w:tcW w:w="1487"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sz w:val="18"/>
                <w:szCs w:val="18"/>
                <w:lang w:val="es-CO" w:eastAsia="es-CO"/>
              </w:rPr>
            </w:pPr>
            <w:r w:rsidRPr="00CC2B20">
              <w:rPr>
                <w:rFonts w:eastAsia="Times New Roman"/>
                <w:sz w:val="18"/>
                <w:szCs w:val="18"/>
                <w:lang w:val="es-CO" w:eastAsia="es-CO"/>
              </w:rPr>
              <w:t>Profesional Especializado</w:t>
            </w:r>
          </w:p>
        </w:tc>
        <w:tc>
          <w:tcPr>
            <w:tcW w:w="1134"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REPORTADO</w:t>
            </w:r>
          </w:p>
        </w:tc>
        <w:tc>
          <w:tcPr>
            <w:tcW w:w="1135" w:type="dxa"/>
            <w:tcBorders>
              <w:top w:val="single" w:sz="4" w:space="0" w:color="auto"/>
              <w:left w:val="nil"/>
              <w:bottom w:val="single" w:sz="8" w:space="0" w:color="auto"/>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TRIMESTRAL</w:t>
            </w:r>
          </w:p>
        </w:tc>
      </w:tr>
      <w:tr w:rsidR="009D5354" w:rsidRPr="00CC2B20" w:rsidTr="009834D6">
        <w:trPr>
          <w:trHeight w:val="828"/>
        </w:trPr>
        <w:tc>
          <w:tcPr>
            <w:tcW w:w="1418" w:type="dxa"/>
            <w:vMerge w:val="restart"/>
            <w:tcBorders>
              <w:top w:val="nil"/>
              <w:left w:val="single" w:sz="4" w:space="0" w:color="auto"/>
              <w:bottom w:val="single" w:sz="8" w:space="0" w:color="000000"/>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b/>
                <w:bCs/>
                <w:color w:val="000000"/>
                <w:sz w:val="18"/>
                <w:szCs w:val="18"/>
                <w:lang w:val="es-CO" w:eastAsia="es-CO"/>
              </w:rPr>
            </w:pPr>
            <w:r w:rsidRPr="00CC2B20">
              <w:rPr>
                <w:rFonts w:eastAsia="Times New Roman"/>
                <w:b/>
                <w:bCs/>
                <w:color w:val="000000"/>
                <w:sz w:val="18"/>
                <w:szCs w:val="18"/>
                <w:lang w:val="es-CO" w:eastAsia="es-CO"/>
              </w:rPr>
              <w:t>GESTIÓN JURÍDICA</w:t>
            </w:r>
          </w:p>
        </w:tc>
        <w:tc>
          <w:tcPr>
            <w:tcW w:w="3402" w:type="dxa"/>
            <w:tcBorders>
              <w:top w:val="nil"/>
              <w:left w:val="nil"/>
              <w:bottom w:val="single" w:sz="4"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Expedientes de Jurisdicción Coactiva Gestionados</w:t>
            </w:r>
          </w:p>
        </w:tc>
        <w:tc>
          <w:tcPr>
            <w:tcW w:w="148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sz w:val="18"/>
                <w:szCs w:val="18"/>
                <w:lang w:val="es-CO" w:eastAsia="es-CO"/>
              </w:rPr>
            </w:pPr>
            <w:r w:rsidRPr="00CC2B20">
              <w:rPr>
                <w:rFonts w:eastAsia="Times New Roman"/>
                <w:sz w:val="18"/>
                <w:szCs w:val="18"/>
                <w:lang w:val="es-CO" w:eastAsia="es-CO"/>
              </w:rPr>
              <w:t>Jefe Oficina Jurídica</w:t>
            </w:r>
          </w:p>
        </w:tc>
        <w:tc>
          <w:tcPr>
            <w:tcW w:w="1134" w:type="dxa"/>
            <w:tcBorders>
              <w:top w:val="nil"/>
              <w:left w:val="nil"/>
              <w:bottom w:val="single" w:sz="4"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REPORTADO</w:t>
            </w:r>
          </w:p>
        </w:tc>
        <w:tc>
          <w:tcPr>
            <w:tcW w:w="1135" w:type="dxa"/>
            <w:tcBorders>
              <w:top w:val="nil"/>
              <w:left w:val="nil"/>
              <w:bottom w:val="single" w:sz="4" w:space="0" w:color="auto"/>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TRIMESTRAL</w:t>
            </w:r>
          </w:p>
        </w:tc>
      </w:tr>
      <w:tr w:rsidR="009D5354" w:rsidRPr="00CC2B20" w:rsidTr="009834D6">
        <w:trPr>
          <w:trHeight w:val="828"/>
        </w:trPr>
        <w:tc>
          <w:tcPr>
            <w:tcW w:w="1418" w:type="dxa"/>
            <w:vMerge/>
            <w:tcBorders>
              <w:top w:val="nil"/>
              <w:left w:val="single" w:sz="4"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b/>
                <w:bCs/>
                <w:color w:val="000000"/>
                <w:sz w:val="18"/>
                <w:szCs w:val="18"/>
                <w:lang w:val="es-CO" w:eastAsia="es-CO"/>
              </w:rPr>
            </w:pPr>
          </w:p>
        </w:tc>
        <w:tc>
          <w:tcPr>
            <w:tcW w:w="3402" w:type="dxa"/>
            <w:tcBorders>
              <w:top w:val="single" w:sz="8" w:space="0" w:color="auto"/>
              <w:left w:val="nil"/>
              <w:bottom w:val="single" w:sz="4"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Trámites Realizados dentro de los Términos Legales con la Expedición de Conceptos</w:t>
            </w:r>
          </w:p>
        </w:tc>
        <w:tc>
          <w:tcPr>
            <w:tcW w:w="1487" w:type="dxa"/>
            <w:vMerge/>
            <w:tcBorders>
              <w:top w:val="nil"/>
              <w:left w:val="single" w:sz="8"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sz w:val="18"/>
                <w:szCs w:val="18"/>
                <w:lang w:val="es-CO" w:eastAsia="es-CO"/>
              </w:rPr>
            </w:pPr>
          </w:p>
        </w:tc>
        <w:tc>
          <w:tcPr>
            <w:tcW w:w="1134" w:type="dxa"/>
            <w:tcBorders>
              <w:top w:val="single" w:sz="8" w:space="0" w:color="auto"/>
              <w:left w:val="nil"/>
              <w:bottom w:val="single" w:sz="4"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REPORTADO</w:t>
            </w:r>
          </w:p>
        </w:tc>
        <w:tc>
          <w:tcPr>
            <w:tcW w:w="1135" w:type="dxa"/>
            <w:tcBorders>
              <w:top w:val="single" w:sz="8" w:space="0" w:color="auto"/>
              <w:left w:val="nil"/>
              <w:bottom w:val="single" w:sz="4" w:space="0" w:color="auto"/>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TRIMESTRAL</w:t>
            </w:r>
          </w:p>
        </w:tc>
      </w:tr>
      <w:tr w:rsidR="009D5354" w:rsidRPr="00CC2B20" w:rsidTr="009834D6">
        <w:trPr>
          <w:trHeight w:val="828"/>
        </w:trPr>
        <w:tc>
          <w:tcPr>
            <w:tcW w:w="1418" w:type="dxa"/>
            <w:vMerge/>
            <w:tcBorders>
              <w:top w:val="nil"/>
              <w:left w:val="single" w:sz="4"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b/>
                <w:bCs/>
                <w:color w:val="000000"/>
                <w:sz w:val="18"/>
                <w:szCs w:val="18"/>
                <w:lang w:val="es-CO" w:eastAsia="es-CO"/>
              </w:rPr>
            </w:pPr>
          </w:p>
        </w:tc>
        <w:tc>
          <w:tcPr>
            <w:tcW w:w="3402" w:type="dxa"/>
            <w:tcBorders>
              <w:top w:val="single" w:sz="8" w:space="0" w:color="auto"/>
              <w:left w:val="nil"/>
              <w:bottom w:val="single" w:sz="4"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Trámites Realizados Dentro De Los Términos Legales En Los Procesos Judiciales</w:t>
            </w:r>
          </w:p>
        </w:tc>
        <w:tc>
          <w:tcPr>
            <w:tcW w:w="1487" w:type="dxa"/>
            <w:vMerge/>
            <w:tcBorders>
              <w:top w:val="nil"/>
              <w:left w:val="single" w:sz="8"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sz w:val="18"/>
                <w:szCs w:val="18"/>
                <w:lang w:val="es-CO" w:eastAsia="es-CO"/>
              </w:rPr>
            </w:pPr>
          </w:p>
        </w:tc>
        <w:tc>
          <w:tcPr>
            <w:tcW w:w="1134" w:type="dxa"/>
            <w:tcBorders>
              <w:top w:val="single" w:sz="8" w:space="0" w:color="auto"/>
              <w:left w:val="nil"/>
              <w:bottom w:val="single" w:sz="4"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REPORTADO</w:t>
            </w:r>
          </w:p>
        </w:tc>
        <w:tc>
          <w:tcPr>
            <w:tcW w:w="1135" w:type="dxa"/>
            <w:tcBorders>
              <w:top w:val="single" w:sz="8" w:space="0" w:color="auto"/>
              <w:left w:val="nil"/>
              <w:bottom w:val="single" w:sz="4" w:space="0" w:color="auto"/>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TRIMESTRAL</w:t>
            </w:r>
          </w:p>
        </w:tc>
      </w:tr>
      <w:tr w:rsidR="009D5354" w:rsidRPr="00CC2B20" w:rsidTr="009834D6">
        <w:trPr>
          <w:trHeight w:val="828"/>
        </w:trPr>
        <w:tc>
          <w:tcPr>
            <w:tcW w:w="1418" w:type="dxa"/>
            <w:vMerge w:val="restart"/>
            <w:tcBorders>
              <w:top w:val="nil"/>
              <w:left w:val="single" w:sz="4" w:space="0" w:color="auto"/>
              <w:bottom w:val="nil"/>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b/>
                <w:bCs/>
                <w:color w:val="000000"/>
                <w:sz w:val="18"/>
                <w:szCs w:val="18"/>
                <w:lang w:val="es-CO" w:eastAsia="es-CO"/>
              </w:rPr>
            </w:pPr>
            <w:r w:rsidRPr="00CC2B20">
              <w:rPr>
                <w:rFonts w:eastAsia="Times New Roman"/>
                <w:b/>
                <w:bCs/>
                <w:color w:val="000000"/>
                <w:sz w:val="18"/>
                <w:szCs w:val="18"/>
                <w:lang w:val="es-CO" w:eastAsia="es-CO"/>
              </w:rPr>
              <w:t>PROCESOS DISCIPLINARIOS</w:t>
            </w:r>
          </w:p>
        </w:tc>
        <w:tc>
          <w:tcPr>
            <w:tcW w:w="3402" w:type="dxa"/>
            <w:tcBorders>
              <w:top w:val="single" w:sz="8" w:space="0" w:color="auto"/>
              <w:left w:val="nil"/>
              <w:bottom w:val="single" w:sz="4"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Cumplimiento Términos</w:t>
            </w:r>
          </w:p>
        </w:tc>
        <w:tc>
          <w:tcPr>
            <w:tcW w:w="148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sz w:val="18"/>
                <w:szCs w:val="18"/>
                <w:lang w:val="es-CO" w:eastAsia="es-CO"/>
              </w:rPr>
            </w:pPr>
            <w:r w:rsidRPr="00CC2B20">
              <w:rPr>
                <w:rFonts w:eastAsia="Times New Roman"/>
                <w:sz w:val="18"/>
                <w:szCs w:val="18"/>
                <w:lang w:val="es-CO" w:eastAsia="es-CO"/>
              </w:rPr>
              <w:t>Profesional Especializado Secretaria General</w:t>
            </w:r>
          </w:p>
        </w:tc>
        <w:tc>
          <w:tcPr>
            <w:tcW w:w="1134" w:type="dxa"/>
            <w:tcBorders>
              <w:top w:val="single" w:sz="8" w:space="0" w:color="auto"/>
              <w:left w:val="nil"/>
              <w:bottom w:val="single" w:sz="4"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REPORTADO</w:t>
            </w:r>
          </w:p>
        </w:tc>
        <w:tc>
          <w:tcPr>
            <w:tcW w:w="1135" w:type="dxa"/>
            <w:tcBorders>
              <w:top w:val="single" w:sz="8" w:space="0" w:color="auto"/>
              <w:left w:val="nil"/>
              <w:bottom w:val="single" w:sz="4" w:space="0" w:color="auto"/>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TRIMESTRAL</w:t>
            </w:r>
          </w:p>
        </w:tc>
      </w:tr>
      <w:tr w:rsidR="009D5354" w:rsidRPr="00CC2B20" w:rsidTr="009834D6">
        <w:trPr>
          <w:trHeight w:val="828"/>
        </w:trPr>
        <w:tc>
          <w:tcPr>
            <w:tcW w:w="1418" w:type="dxa"/>
            <w:vMerge/>
            <w:tcBorders>
              <w:top w:val="nil"/>
              <w:left w:val="single" w:sz="4" w:space="0" w:color="auto"/>
              <w:bottom w:val="nil"/>
              <w:right w:val="single" w:sz="8" w:space="0" w:color="auto"/>
            </w:tcBorders>
            <w:vAlign w:val="center"/>
            <w:hideMark/>
          </w:tcPr>
          <w:p w:rsidR="009D5354" w:rsidRPr="00CC2B20" w:rsidRDefault="009D5354" w:rsidP="009D5354">
            <w:pPr>
              <w:spacing w:after="0" w:line="240" w:lineRule="auto"/>
              <w:rPr>
                <w:rFonts w:eastAsia="Times New Roman"/>
                <w:b/>
                <w:bCs/>
                <w:color w:val="000000"/>
                <w:sz w:val="18"/>
                <w:szCs w:val="18"/>
                <w:lang w:val="es-CO" w:eastAsia="es-CO"/>
              </w:rPr>
            </w:pPr>
          </w:p>
        </w:tc>
        <w:tc>
          <w:tcPr>
            <w:tcW w:w="3402" w:type="dxa"/>
            <w:tcBorders>
              <w:top w:val="single" w:sz="8" w:space="0" w:color="auto"/>
              <w:left w:val="nil"/>
              <w:bottom w:val="single" w:sz="4"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Desaparición Expedientes</w:t>
            </w:r>
          </w:p>
        </w:tc>
        <w:tc>
          <w:tcPr>
            <w:tcW w:w="1487" w:type="dxa"/>
            <w:vMerge/>
            <w:tcBorders>
              <w:top w:val="nil"/>
              <w:left w:val="single" w:sz="8"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sz w:val="18"/>
                <w:szCs w:val="18"/>
                <w:lang w:val="es-CO" w:eastAsia="es-CO"/>
              </w:rPr>
            </w:pPr>
          </w:p>
        </w:tc>
        <w:tc>
          <w:tcPr>
            <w:tcW w:w="1134" w:type="dxa"/>
            <w:tcBorders>
              <w:top w:val="single" w:sz="8" w:space="0" w:color="auto"/>
              <w:left w:val="nil"/>
              <w:bottom w:val="single" w:sz="4"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REPORTADO</w:t>
            </w:r>
          </w:p>
        </w:tc>
        <w:tc>
          <w:tcPr>
            <w:tcW w:w="1135" w:type="dxa"/>
            <w:tcBorders>
              <w:top w:val="single" w:sz="8" w:space="0" w:color="auto"/>
              <w:left w:val="nil"/>
              <w:bottom w:val="single" w:sz="4" w:space="0" w:color="auto"/>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TRIMESTRAL</w:t>
            </w:r>
          </w:p>
        </w:tc>
      </w:tr>
      <w:tr w:rsidR="009D5354" w:rsidRPr="00CC2B20" w:rsidTr="009834D6">
        <w:trPr>
          <w:trHeight w:val="828"/>
        </w:trPr>
        <w:tc>
          <w:tcPr>
            <w:tcW w:w="1418" w:type="dxa"/>
            <w:vMerge/>
            <w:tcBorders>
              <w:top w:val="nil"/>
              <w:left w:val="single" w:sz="4" w:space="0" w:color="auto"/>
              <w:bottom w:val="nil"/>
              <w:right w:val="single" w:sz="8" w:space="0" w:color="auto"/>
            </w:tcBorders>
            <w:vAlign w:val="center"/>
            <w:hideMark/>
          </w:tcPr>
          <w:p w:rsidR="009D5354" w:rsidRPr="00CC2B20" w:rsidRDefault="009D5354" w:rsidP="009D5354">
            <w:pPr>
              <w:spacing w:after="0" w:line="240" w:lineRule="auto"/>
              <w:rPr>
                <w:rFonts w:eastAsia="Times New Roman"/>
                <w:b/>
                <w:bCs/>
                <w:color w:val="000000"/>
                <w:sz w:val="18"/>
                <w:szCs w:val="18"/>
                <w:lang w:val="es-CO" w:eastAsia="es-CO"/>
              </w:rPr>
            </w:pPr>
          </w:p>
        </w:tc>
        <w:tc>
          <w:tcPr>
            <w:tcW w:w="3402" w:type="dxa"/>
            <w:tcBorders>
              <w:top w:val="single" w:sz="8" w:space="0" w:color="auto"/>
              <w:left w:val="nil"/>
              <w:bottom w:val="single" w:sz="4"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Priorización Noticia Disciplinaria</w:t>
            </w:r>
          </w:p>
        </w:tc>
        <w:tc>
          <w:tcPr>
            <w:tcW w:w="1487" w:type="dxa"/>
            <w:vMerge/>
            <w:tcBorders>
              <w:top w:val="nil"/>
              <w:left w:val="single" w:sz="8"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sz w:val="18"/>
                <w:szCs w:val="18"/>
                <w:lang w:val="es-CO" w:eastAsia="es-CO"/>
              </w:rPr>
            </w:pPr>
          </w:p>
        </w:tc>
        <w:tc>
          <w:tcPr>
            <w:tcW w:w="1134" w:type="dxa"/>
            <w:tcBorders>
              <w:top w:val="single" w:sz="8" w:space="0" w:color="auto"/>
              <w:left w:val="nil"/>
              <w:bottom w:val="single" w:sz="4"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REPORTADO</w:t>
            </w:r>
          </w:p>
        </w:tc>
        <w:tc>
          <w:tcPr>
            <w:tcW w:w="1135" w:type="dxa"/>
            <w:tcBorders>
              <w:top w:val="single" w:sz="8" w:space="0" w:color="auto"/>
              <w:left w:val="nil"/>
              <w:bottom w:val="single" w:sz="4" w:space="0" w:color="auto"/>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TRIMESTRAL</w:t>
            </w:r>
          </w:p>
        </w:tc>
      </w:tr>
      <w:tr w:rsidR="009D5354" w:rsidRPr="00CC2B20" w:rsidTr="009834D6">
        <w:trPr>
          <w:trHeight w:val="828"/>
        </w:trPr>
        <w:tc>
          <w:tcPr>
            <w:tcW w:w="1418" w:type="dxa"/>
            <w:vMerge/>
            <w:tcBorders>
              <w:top w:val="nil"/>
              <w:left w:val="single" w:sz="4" w:space="0" w:color="auto"/>
              <w:bottom w:val="nil"/>
              <w:right w:val="single" w:sz="8" w:space="0" w:color="auto"/>
            </w:tcBorders>
            <w:vAlign w:val="center"/>
            <w:hideMark/>
          </w:tcPr>
          <w:p w:rsidR="009D5354" w:rsidRPr="00CC2B20" w:rsidRDefault="009D5354" w:rsidP="009D5354">
            <w:pPr>
              <w:spacing w:after="0" w:line="240" w:lineRule="auto"/>
              <w:rPr>
                <w:rFonts w:eastAsia="Times New Roman"/>
                <w:b/>
                <w:bCs/>
                <w:color w:val="000000"/>
                <w:sz w:val="18"/>
                <w:szCs w:val="18"/>
                <w:lang w:val="es-CO" w:eastAsia="es-CO"/>
              </w:rPr>
            </w:pPr>
          </w:p>
        </w:tc>
        <w:tc>
          <w:tcPr>
            <w:tcW w:w="3402" w:type="dxa"/>
            <w:tcBorders>
              <w:top w:val="single" w:sz="8" w:space="0" w:color="auto"/>
              <w:left w:val="nil"/>
              <w:bottom w:val="single" w:sz="4"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Legalidad Fallos Disciplinarios</w:t>
            </w:r>
          </w:p>
        </w:tc>
        <w:tc>
          <w:tcPr>
            <w:tcW w:w="148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sz w:val="18"/>
                <w:szCs w:val="18"/>
                <w:lang w:val="es-CO" w:eastAsia="es-CO"/>
              </w:rPr>
            </w:pPr>
            <w:r w:rsidRPr="00CC2B20">
              <w:rPr>
                <w:rFonts w:eastAsia="Times New Roman"/>
                <w:sz w:val="18"/>
                <w:szCs w:val="18"/>
                <w:lang w:val="es-CO" w:eastAsia="es-CO"/>
              </w:rPr>
              <w:t xml:space="preserve">Profesional Especializado Grupo Control </w:t>
            </w:r>
            <w:r w:rsidRPr="00CC2B20">
              <w:rPr>
                <w:rFonts w:eastAsia="Times New Roman"/>
                <w:sz w:val="18"/>
                <w:szCs w:val="18"/>
                <w:lang w:val="es-CO" w:eastAsia="es-CO"/>
              </w:rPr>
              <w:lastRenderedPageBreak/>
              <w:t>Disciplinario Interno</w:t>
            </w:r>
          </w:p>
        </w:tc>
        <w:tc>
          <w:tcPr>
            <w:tcW w:w="1134" w:type="dxa"/>
            <w:tcBorders>
              <w:top w:val="single" w:sz="8" w:space="0" w:color="auto"/>
              <w:left w:val="nil"/>
              <w:bottom w:val="single" w:sz="4"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lastRenderedPageBreak/>
              <w:t>REPORTADO</w:t>
            </w:r>
          </w:p>
        </w:tc>
        <w:tc>
          <w:tcPr>
            <w:tcW w:w="1135" w:type="dxa"/>
            <w:tcBorders>
              <w:top w:val="single" w:sz="8" w:space="0" w:color="auto"/>
              <w:left w:val="nil"/>
              <w:bottom w:val="single" w:sz="4" w:space="0" w:color="auto"/>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TRIMESTRAL</w:t>
            </w:r>
          </w:p>
        </w:tc>
      </w:tr>
      <w:tr w:rsidR="009D5354" w:rsidRPr="00CC2B20" w:rsidTr="009834D6">
        <w:trPr>
          <w:trHeight w:val="828"/>
        </w:trPr>
        <w:tc>
          <w:tcPr>
            <w:tcW w:w="1418" w:type="dxa"/>
            <w:vMerge/>
            <w:tcBorders>
              <w:top w:val="nil"/>
              <w:left w:val="single" w:sz="4" w:space="0" w:color="auto"/>
              <w:bottom w:val="nil"/>
              <w:right w:val="single" w:sz="8" w:space="0" w:color="auto"/>
            </w:tcBorders>
            <w:vAlign w:val="center"/>
            <w:hideMark/>
          </w:tcPr>
          <w:p w:rsidR="009D5354" w:rsidRPr="00CC2B20" w:rsidRDefault="009D5354" w:rsidP="009D5354">
            <w:pPr>
              <w:spacing w:after="0" w:line="240" w:lineRule="auto"/>
              <w:rPr>
                <w:rFonts w:eastAsia="Times New Roman"/>
                <w:b/>
                <w:bCs/>
                <w:color w:val="000000"/>
                <w:sz w:val="18"/>
                <w:szCs w:val="18"/>
                <w:lang w:val="es-CO" w:eastAsia="es-CO"/>
              </w:rPr>
            </w:pPr>
          </w:p>
        </w:tc>
        <w:tc>
          <w:tcPr>
            <w:tcW w:w="3402" w:type="dxa"/>
            <w:tcBorders>
              <w:top w:val="single" w:sz="8" w:space="0" w:color="auto"/>
              <w:left w:val="nil"/>
              <w:bottom w:val="single" w:sz="4"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Nulidades</w:t>
            </w:r>
          </w:p>
        </w:tc>
        <w:tc>
          <w:tcPr>
            <w:tcW w:w="1487" w:type="dxa"/>
            <w:vMerge/>
            <w:tcBorders>
              <w:top w:val="nil"/>
              <w:left w:val="single" w:sz="8"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sz w:val="18"/>
                <w:szCs w:val="18"/>
                <w:lang w:val="es-CO" w:eastAsia="es-CO"/>
              </w:rPr>
            </w:pPr>
          </w:p>
        </w:tc>
        <w:tc>
          <w:tcPr>
            <w:tcW w:w="1134" w:type="dxa"/>
            <w:tcBorders>
              <w:top w:val="single" w:sz="8" w:space="0" w:color="auto"/>
              <w:left w:val="nil"/>
              <w:bottom w:val="single" w:sz="4"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REPORTADO</w:t>
            </w:r>
          </w:p>
        </w:tc>
        <w:tc>
          <w:tcPr>
            <w:tcW w:w="1135" w:type="dxa"/>
            <w:tcBorders>
              <w:top w:val="single" w:sz="8" w:space="0" w:color="auto"/>
              <w:left w:val="nil"/>
              <w:bottom w:val="single" w:sz="4" w:space="0" w:color="auto"/>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ANUAL</w:t>
            </w:r>
          </w:p>
        </w:tc>
      </w:tr>
      <w:tr w:rsidR="009D5354" w:rsidRPr="00CC2B20" w:rsidTr="009834D6">
        <w:trPr>
          <w:trHeight w:val="696"/>
        </w:trPr>
        <w:tc>
          <w:tcPr>
            <w:tcW w:w="1418" w:type="dxa"/>
            <w:vMerge w:val="restart"/>
            <w:tcBorders>
              <w:top w:val="single" w:sz="8" w:space="0" w:color="auto"/>
              <w:left w:val="single" w:sz="4" w:space="0" w:color="auto"/>
              <w:bottom w:val="single" w:sz="8" w:space="0" w:color="000000"/>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b/>
                <w:bCs/>
                <w:color w:val="000000"/>
                <w:sz w:val="18"/>
                <w:szCs w:val="18"/>
                <w:lang w:val="es-CO" w:eastAsia="es-CO"/>
              </w:rPr>
            </w:pPr>
            <w:r w:rsidRPr="00CC2B20">
              <w:rPr>
                <w:rFonts w:eastAsia="Times New Roman"/>
                <w:b/>
                <w:bCs/>
                <w:color w:val="000000"/>
                <w:sz w:val="18"/>
                <w:szCs w:val="18"/>
                <w:lang w:val="es-CO" w:eastAsia="es-CO"/>
              </w:rPr>
              <w:lastRenderedPageBreak/>
              <w:t>ALMACÉN E INVENTARIOS</w:t>
            </w:r>
          </w:p>
        </w:tc>
        <w:tc>
          <w:tcPr>
            <w:tcW w:w="3402" w:type="dxa"/>
            <w:tcBorders>
              <w:top w:val="single" w:sz="8" w:space="0" w:color="auto"/>
              <w:left w:val="nil"/>
              <w:bottom w:val="single" w:sz="4"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Oportunidad en el trámite de certificación de ingresos</w:t>
            </w:r>
          </w:p>
        </w:tc>
        <w:tc>
          <w:tcPr>
            <w:tcW w:w="148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sz w:val="18"/>
                <w:szCs w:val="18"/>
                <w:lang w:val="es-CO" w:eastAsia="es-CO"/>
              </w:rPr>
            </w:pPr>
            <w:r w:rsidRPr="00CC2B20">
              <w:rPr>
                <w:rFonts w:eastAsia="Times New Roman"/>
                <w:sz w:val="18"/>
                <w:szCs w:val="18"/>
                <w:lang w:val="es-CO" w:eastAsia="es-CO"/>
              </w:rPr>
              <w:t>Coordinador del Grupo de Gestión Administrativa y documental</w:t>
            </w:r>
          </w:p>
        </w:tc>
        <w:tc>
          <w:tcPr>
            <w:tcW w:w="1134" w:type="dxa"/>
            <w:tcBorders>
              <w:top w:val="single" w:sz="8" w:space="0" w:color="auto"/>
              <w:left w:val="nil"/>
              <w:bottom w:val="single" w:sz="4"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 xml:space="preserve"> REPORTADO</w:t>
            </w:r>
          </w:p>
        </w:tc>
        <w:tc>
          <w:tcPr>
            <w:tcW w:w="1135" w:type="dxa"/>
            <w:tcBorders>
              <w:top w:val="single" w:sz="8" w:space="0" w:color="auto"/>
              <w:left w:val="nil"/>
              <w:bottom w:val="single" w:sz="4" w:space="0" w:color="auto"/>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TRIMESTRAL</w:t>
            </w:r>
          </w:p>
        </w:tc>
      </w:tr>
      <w:tr w:rsidR="009D5354" w:rsidRPr="00CC2B20" w:rsidTr="009834D6">
        <w:trPr>
          <w:trHeight w:val="612"/>
        </w:trPr>
        <w:tc>
          <w:tcPr>
            <w:tcW w:w="1418" w:type="dxa"/>
            <w:vMerge/>
            <w:tcBorders>
              <w:top w:val="single" w:sz="8" w:space="0" w:color="auto"/>
              <w:left w:val="single" w:sz="4"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b/>
                <w:bCs/>
                <w:color w:val="000000"/>
                <w:sz w:val="18"/>
                <w:szCs w:val="18"/>
                <w:lang w:val="es-CO" w:eastAsia="es-CO"/>
              </w:rPr>
            </w:pPr>
          </w:p>
        </w:tc>
        <w:tc>
          <w:tcPr>
            <w:tcW w:w="3402" w:type="dxa"/>
            <w:tcBorders>
              <w:top w:val="nil"/>
              <w:left w:val="nil"/>
              <w:bottom w:val="single" w:sz="4"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 xml:space="preserve">Oportunidad de entrega de elementos solicitados </w:t>
            </w:r>
          </w:p>
        </w:tc>
        <w:tc>
          <w:tcPr>
            <w:tcW w:w="1487" w:type="dxa"/>
            <w:vMerge/>
            <w:tcBorders>
              <w:top w:val="nil"/>
              <w:left w:val="single" w:sz="8"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sz w:val="18"/>
                <w:szCs w:val="18"/>
                <w:lang w:val="es-CO" w:eastAsia="es-CO"/>
              </w:rPr>
            </w:pPr>
          </w:p>
        </w:tc>
        <w:tc>
          <w:tcPr>
            <w:tcW w:w="1134" w:type="dxa"/>
            <w:tcBorders>
              <w:top w:val="nil"/>
              <w:left w:val="nil"/>
              <w:bottom w:val="single" w:sz="4"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REPORTADO</w:t>
            </w:r>
          </w:p>
        </w:tc>
        <w:tc>
          <w:tcPr>
            <w:tcW w:w="1135" w:type="dxa"/>
            <w:tcBorders>
              <w:top w:val="nil"/>
              <w:left w:val="nil"/>
              <w:bottom w:val="single" w:sz="4" w:space="0" w:color="auto"/>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TRIMESTRAL</w:t>
            </w:r>
          </w:p>
        </w:tc>
      </w:tr>
      <w:tr w:rsidR="009D5354" w:rsidRPr="00CC2B20" w:rsidTr="009834D6">
        <w:trPr>
          <w:trHeight w:val="732"/>
        </w:trPr>
        <w:tc>
          <w:tcPr>
            <w:tcW w:w="1418" w:type="dxa"/>
            <w:vMerge/>
            <w:tcBorders>
              <w:top w:val="single" w:sz="8" w:space="0" w:color="auto"/>
              <w:left w:val="single" w:sz="4"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b/>
                <w:bCs/>
                <w:color w:val="000000"/>
                <w:sz w:val="18"/>
                <w:szCs w:val="18"/>
                <w:lang w:val="es-CO" w:eastAsia="es-CO"/>
              </w:rPr>
            </w:pPr>
          </w:p>
        </w:tc>
        <w:tc>
          <w:tcPr>
            <w:tcW w:w="3402"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 xml:space="preserve">Oportunidad de entrega de boletines de almacén a contabilidad </w:t>
            </w:r>
          </w:p>
        </w:tc>
        <w:tc>
          <w:tcPr>
            <w:tcW w:w="1487" w:type="dxa"/>
            <w:vMerge/>
            <w:tcBorders>
              <w:top w:val="nil"/>
              <w:left w:val="single" w:sz="8"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sz w:val="18"/>
                <w:szCs w:val="18"/>
                <w:lang w:val="es-CO" w:eastAsia="es-CO"/>
              </w:rPr>
            </w:pPr>
          </w:p>
        </w:tc>
        <w:tc>
          <w:tcPr>
            <w:tcW w:w="1134"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REPORTADO</w:t>
            </w:r>
          </w:p>
        </w:tc>
        <w:tc>
          <w:tcPr>
            <w:tcW w:w="1135" w:type="dxa"/>
            <w:tcBorders>
              <w:top w:val="nil"/>
              <w:left w:val="nil"/>
              <w:bottom w:val="single" w:sz="8" w:space="0" w:color="auto"/>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TRIMESTRAL</w:t>
            </w:r>
          </w:p>
        </w:tc>
      </w:tr>
      <w:tr w:rsidR="009D5354" w:rsidRPr="00CC2B20" w:rsidTr="009834D6">
        <w:trPr>
          <w:trHeight w:val="888"/>
        </w:trPr>
        <w:tc>
          <w:tcPr>
            <w:tcW w:w="1418" w:type="dxa"/>
            <w:vMerge w:val="restart"/>
            <w:tcBorders>
              <w:top w:val="nil"/>
              <w:left w:val="single" w:sz="4" w:space="0" w:color="auto"/>
              <w:bottom w:val="nil"/>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b/>
                <w:bCs/>
                <w:color w:val="000000"/>
                <w:sz w:val="18"/>
                <w:szCs w:val="18"/>
                <w:lang w:val="es-CO" w:eastAsia="es-CO"/>
              </w:rPr>
            </w:pPr>
            <w:r w:rsidRPr="00CC2B20">
              <w:rPr>
                <w:rFonts w:eastAsia="Times New Roman"/>
                <w:b/>
                <w:bCs/>
                <w:color w:val="000000"/>
                <w:sz w:val="18"/>
                <w:szCs w:val="18"/>
                <w:lang w:val="es-CO" w:eastAsia="es-CO"/>
              </w:rPr>
              <w:t>CONTRATACIÓN ADMINISTRATIVA</w:t>
            </w:r>
          </w:p>
        </w:tc>
        <w:tc>
          <w:tcPr>
            <w:tcW w:w="3402"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Actas De Liquidación Firmadas</w:t>
            </w:r>
          </w:p>
        </w:tc>
        <w:tc>
          <w:tcPr>
            <w:tcW w:w="148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sz w:val="18"/>
                <w:szCs w:val="18"/>
                <w:lang w:val="es-CO" w:eastAsia="es-CO"/>
              </w:rPr>
            </w:pPr>
            <w:r w:rsidRPr="00CC2B20">
              <w:rPr>
                <w:rFonts w:eastAsia="Times New Roman"/>
                <w:sz w:val="18"/>
                <w:szCs w:val="18"/>
                <w:lang w:val="es-CO" w:eastAsia="es-CO"/>
              </w:rPr>
              <w:t>Coordinador del Grupo de Gestión  Contractual</w:t>
            </w:r>
          </w:p>
        </w:tc>
        <w:tc>
          <w:tcPr>
            <w:tcW w:w="1134"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NO APLICA</w:t>
            </w:r>
          </w:p>
        </w:tc>
        <w:tc>
          <w:tcPr>
            <w:tcW w:w="1135" w:type="dxa"/>
            <w:tcBorders>
              <w:top w:val="nil"/>
              <w:left w:val="nil"/>
              <w:bottom w:val="single" w:sz="8" w:space="0" w:color="auto"/>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ANUAL</w:t>
            </w:r>
          </w:p>
        </w:tc>
      </w:tr>
      <w:tr w:rsidR="009D5354" w:rsidRPr="00CC2B20" w:rsidTr="009834D6">
        <w:trPr>
          <w:trHeight w:val="888"/>
        </w:trPr>
        <w:tc>
          <w:tcPr>
            <w:tcW w:w="1418" w:type="dxa"/>
            <w:vMerge/>
            <w:tcBorders>
              <w:top w:val="nil"/>
              <w:left w:val="single" w:sz="4" w:space="0" w:color="auto"/>
              <w:bottom w:val="nil"/>
              <w:right w:val="single" w:sz="8" w:space="0" w:color="auto"/>
            </w:tcBorders>
            <w:vAlign w:val="center"/>
            <w:hideMark/>
          </w:tcPr>
          <w:p w:rsidR="009D5354" w:rsidRPr="00CC2B20" w:rsidRDefault="009D5354" w:rsidP="009D5354">
            <w:pPr>
              <w:spacing w:after="0" w:line="240" w:lineRule="auto"/>
              <w:rPr>
                <w:rFonts w:eastAsia="Times New Roman"/>
                <w:b/>
                <w:bCs/>
                <w:color w:val="000000"/>
                <w:sz w:val="18"/>
                <w:szCs w:val="18"/>
                <w:lang w:val="es-CO" w:eastAsia="es-CO"/>
              </w:rPr>
            </w:pPr>
          </w:p>
        </w:tc>
        <w:tc>
          <w:tcPr>
            <w:tcW w:w="3402" w:type="dxa"/>
            <w:tcBorders>
              <w:top w:val="nil"/>
              <w:left w:val="nil"/>
              <w:bottom w:val="nil"/>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Procesos De Contratación Adelantados En Cada Trimestre</w:t>
            </w:r>
          </w:p>
        </w:tc>
        <w:tc>
          <w:tcPr>
            <w:tcW w:w="1487" w:type="dxa"/>
            <w:vMerge/>
            <w:tcBorders>
              <w:top w:val="nil"/>
              <w:left w:val="single" w:sz="8"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sz w:val="18"/>
                <w:szCs w:val="18"/>
                <w:lang w:val="es-CO" w:eastAsia="es-CO"/>
              </w:rPr>
            </w:pPr>
          </w:p>
        </w:tc>
        <w:tc>
          <w:tcPr>
            <w:tcW w:w="1134"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REPORTADO</w:t>
            </w:r>
          </w:p>
        </w:tc>
        <w:tc>
          <w:tcPr>
            <w:tcW w:w="1135" w:type="dxa"/>
            <w:tcBorders>
              <w:top w:val="nil"/>
              <w:left w:val="nil"/>
              <w:bottom w:val="single" w:sz="8" w:space="0" w:color="auto"/>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TRIMESTRAL</w:t>
            </w:r>
          </w:p>
        </w:tc>
      </w:tr>
      <w:tr w:rsidR="009D5354" w:rsidRPr="00CC2B20" w:rsidTr="009834D6">
        <w:trPr>
          <w:trHeight w:val="672"/>
        </w:trPr>
        <w:tc>
          <w:tcPr>
            <w:tcW w:w="1418" w:type="dxa"/>
            <w:vMerge w:val="restart"/>
            <w:tcBorders>
              <w:top w:val="single" w:sz="8" w:space="0" w:color="auto"/>
              <w:left w:val="single" w:sz="4" w:space="0" w:color="auto"/>
              <w:bottom w:val="nil"/>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b/>
                <w:bCs/>
                <w:color w:val="000000"/>
                <w:sz w:val="18"/>
                <w:szCs w:val="18"/>
                <w:lang w:val="es-CO" w:eastAsia="es-CO"/>
              </w:rPr>
            </w:pPr>
            <w:r w:rsidRPr="00CC2B20">
              <w:rPr>
                <w:rFonts w:eastAsia="Times New Roman"/>
                <w:b/>
                <w:bCs/>
                <w:color w:val="000000"/>
                <w:sz w:val="18"/>
                <w:szCs w:val="18"/>
                <w:lang w:val="es-CO" w:eastAsia="es-CO"/>
              </w:rPr>
              <w:t xml:space="preserve">RECURSOS FISICOS </w:t>
            </w:r>
          </w:p>
        </w:tc>
        <w:tc>
          <w:tcPr>
            <w:tcW w:w="3402" w:type="dxa"/>
            <w:tcBorders>
              <w:top w:val="single" w:sz="8" w:space="0" w:color="auto"/>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sz w:val="18"/>
                <w:szCs w:val="18"/>
                <w:lang w:val="es-CO" w:eastAsia="es-CO"/>
              </w:rPr>
            </w:pPr>
            <w:r w:rsidRPr="00CC2B20">
              <w:rPr>
                <w:rFonts w:eastAsia="Times New Roman"/>
                <w:sz w:val="18"/>
                <w:szCs w:val="18"/>
                <w:lang w:val="es-CO" w:eastAsia="es-CO"/>
              </w:rPr>
              <w:t>Consumo de Energía</w:t>
            </w:r>
          </w:p>
        </w:tc>
        <w:tc>
          <w:tcPr>
            <w:tcW w:w="148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sz w:val="18"/>
                <w:szCs w:val="18"/>
                <w:lang w:val="es-CO" w:eastAsia="es-CO"/>
              </w:rPr>
            </w:pPr>
            <w:r w:rsidRPr="00CC2B20">
              <w:rPr>
                <w:rFonts w:eastAsia="Times New Roman"/>
                <w:sz w:val="18"/>
                <w:szCs w:val="18"/>
                <w:lang w:val="es-CO" w:eastAsia="es-CO"/>
              </w:rPr>
              <w:t>Profesional de Grupo de Gestión Administrativa y documental</w:t>
            </w:r>
          </w:p>
        </w:tc>
        <w:tc>
          <w:tcPr>
            <w:tcW w:w="1134" w:type="dxa"/>
            <w:tcBorders>
              <w:top w:val="nil"/>
              <w:left w:val="nil"/>
              <w:bottom w:val="single" w:sz="4"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sz w:val="18"/>
                <w:szCs w:val="18"/>
                <w:lang w:val="es-CO" w:eastAsia="es-CO"/>
              </w:rPr>
            </w:pPr>
            <w:r w:rsidRPr="00CC2B20">
              <w:rPr>
                <w:rFonts w:eastAsia="Times New Roman"/>
                <w:sz w:val="18"/>
                <w:szCs w:val="18"/>
                <w:lang w:val="es-CO" w:eastAsia="es-CO"/>
              </w:rPr>
              <w:t>REPORTADO</w:t>
            </w:r>
          </w:p>
        </w:tc>
        <w:tc>
          <w:tcPr>
            <w:tcW w:w="1135" w:type="dxa"/>
            <w:tcBorders>
              <w:top w:val="nil"/>
              <w:left w:val="nil"/>
              <w:bottom w:val="single" w:sz="4" w:space="0" w:color="auto"/>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sz w:val="18"/>
                <w:szCs w:val="18"/>
                <w:lang w:val="es-CO" w:eastAsia="es-CO"/>
              </w:rPr>
            </w:pPr>
            <w:r w:rsidRPr="00CC2B20">
              <w:rPr>
                <w:rFonts w:eastAsia="Times New Roman"/>
                <w:sz w:val="18"/>
                <w:szCs w:val="18"/>
                <w:lang w:val="es-CO" w:eastAsia="es-CO"/>
              </w:rPr>
              <w:t>ANUAL</w:t>
            </w:r>
          </w:p>
        </w:tc>
      </w:tr>
      <w:tr w:rsidR="009D5354" w:rsidRPr="00CC2B20" w:rsidTr="009834D6">
        <w:trPr>
          <w:trHeight w:val="516"/>
        </w:trPr>
        <w:tc>
          <w:tcPr>
            <w:tcW w:w="1418" w:type="dxa"/>
            <w:vMerge/>
            <w:tcBorders>
              <w:top w:val="single" w:sz="8" w:space="0" w:color="auto"/>
              <w:left w:val="single" w:sz="4" w:space="0" w:color="auto"/>
              <w:bottom w:val="nil"/>
              <w:right w:val="single" w:sz="8" w:space="0" w:color="auto"/>
            </w:tcBorders>
            <w:vAlign w:val="center"/>
            <w:hideMark/>
          </w:tcPr>
          <w:p w:rsidR="009D5354" w:rsidRPr="00CC2B20" w:rsidRDefault="009D5354" w:rsidP="009D5354">
            <w:pPr>
              <w:spacing w:after="0" w:line="240" w:lineRule="auto"/>
              <w:rPr>
                <w:rFonts w:eastAsia="Times New Roman"/>
                <w:b/>
                <w:bCs/>
                <w:color w:val="000000"/>
                <w:sz w:val="18"/>
                <w:szCs w:val="18"/>
                <w:lang w:val="es-CO" w:eastAsia="es-CO"/>
              </w:rPr>
            </w:pPr>
          </w:p>
        </w:tc>
        <w:tc>
          <w:tcPr>
            <w:tcW w:w="3402"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Consumo de Agua</w:t>
            </w:r>
          </w:p>
        </w:tc>
        <w:tc>
          <w:tcPr>
            <w:tcW w:w="1487" w:type="dxa"/>
            <w:vMerge/>
            <w:tcBorders>
              <w:top w:val="nil"/>
              <w:left w:val="single" w:sz="8"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sz w:val="18"/>
                <w:szCs w:val="18"/>
                <w:lang w:val="es-CO" w:eastAsia="es-CO"/>
              </w:rPr>
            </w:pPr>
          </w:p>
        </w:tc>
        <w:tc>
          <w:tcPr>
            <w:tcW w:w="1134" w:type="dxa"/>
            <w:tcBorders>
              <w:top w:val="nil"/>
              <w:left w:val="nil"/>
              <w:bottom w:val="single" w:sz="4"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NO APLICA</w:t>
            </w:r>
          </w:p>
        </w:tc>
        <w:tc>
          <w:tcPr>
            <w:tcW w:w="1135" w:type="dxa"/>
            <w:tcBorders>
              <w:top w:val="nil"/>
              <w:left w:val="nil"/>
              <w:bottom w:val="nil"/>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ANUAL</w:t>
            </w:r>
          </w:p>
        </w:tc>
      </w:tr>
      <w:tr w:rsidR="009D5354" w:rsidRPr="00CC2B20" w:rsidTr="009834D6">
        <w:trPr>
          <w:trHeight w:val="408"/>
        </w:trPr>
        <w:tc>
          <w:tcPr>
            <w:tcW w:w="1418" w:type="dxa"/>
            <w:vMerge/>
            <w:tcBorders>
              <w:top w:val="single" w:sz="8" w:space="0" w:color="auto"/>
              <w:left w:val="single" w:sz="4" w:space="0" w:color="auto"/>
              <w:bottom w:val="nil"/>
              <w:right w:val="single" w:sz="8" w:space="0" w:color="auto"/>
            </w:tcBorders>
            <w:vAlign w:val="center"/>
            <w:hideMark/>
          </w:tcPr>
          <w:p w:rsidR="009D5354" w:rsidRPr="00CC2B20" w:rsidRDefault="009D5354" w:rsidP="009D5354">
            <w:pPr>
              <w:spacing w:after="0" w:line="240" w:lineRule="auto"/>
              <w:rPr>
                <w:rFonts w:eastAsia="Times New Roman"/>
                <w:b/>
                <w:bCs/>
                <w:color w:val="000000"/>
                <w:sz w:val="18"/>
                <w:szCs w:val="18"/>
                <w:lang w:val="es-CO" w:eastAsia="es-CO"/>
              </w:rPr>
            </w:pPr>
          </w:p>
        </w:tc>
        <w:tc>
          <w:tcPr>
            <w:tcW w:w="3402"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sz w:val="18"/>
                <w:szCs w:val="18"/>
                <w:lang w:val="es-CO" w:eastAsia="es-CO"/>
              </w:rPr>
            </w:pPr>
            <w:r w:rsidRPr="00CC2B20">
              <w:rPr>
                <w:rFonts w:eastAsia="Times New Roman"/>
                <w:sz w:val="18"/>
                <w:szCs w:val="18"/>
                <w:lang w:val="es-CO" w:eastAsia="es-CO"/>
              </w:rPr>
              <w:t>Porcentaje de Ejecución del Plan Anual de Adquisiciones</w:t>
            </w:r>
          </w:p>
        </w:tc>
        <w:tc>
          <w:tcPr>
            <w:tcW w:w="1487" w:type="dxa"/>
            <w:vMerge/>
            <w:tcBorders>
              <w:top w:val="nil"/>
              <w:left w:val="single" w:sz="8"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sz w:val="18"/>
                <w:szCs w:val="18"/>
                <w:lang w:val="es-CO" w:eastAsia="es-CO"/>
              </w:rPr>
            </w:pPr>
          </w:p>
        </w:tc>
        <w:tc>
          <w:tcPr>
            <w:tcW w:w="1134" w:type="dxa"/>
            <w:tcBorders>
              <w:top w:val="nil"/>
              <w:left w:val="nil"/>
              <w:bottom w:val="single" w:sz="4"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sz w:val="18"/>
                <w:szCs w:val="18"/>
                <w:lang w:val="es-CO" w:eastAsia="es-CO"/>
              </w:rPr>
            </w:pPr>
            <w:r w:rsidRPr="00CC2B20">
              <w:rPr>
                <w:rFonts w:eastAsia="Times New Roman"/>
                <w:sz w:val="18"/>
                <w:szCs w:val="18"/>
                <w:lang w:val="es-CO" w:eastAsia="es-CO"/>
              </w:rPr>
              <w:t>REPORTADO</w:t>
            </w:r>
          </w:p>
        </w:tc>
        <w:tc>
          <w:tcPr>
            <w:tcW w:w="1135" w:type="dxa"/>
            <w:tcBorders>
              <w:top w:val="single" w:sz="4" w:space="0" w:color="auto"/>
              <w:left w:val="nil"/>
              <w:bottom w:val="single" w:sz="4" w:space="0" w:color="auto"/>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sz w:val="18"/>
                <w:szCs w:val="18"/>
                <w:lang w:val="es-CO" w:eastAsia="es-CO"/>
              </w:rPr>
            </w:pPr>
            <w:r w:rsidRPr="00CC2B20">
              <w:rPr>
                <w:rFonts w:eastAsia="Times New Roman"/>
                <w:sz w:val="18"/>
                <w:szCs w:val="18"/>
                <w:lang w:val="es-CO" w:eastAsia="es-CO"/>
              </w:rPr>
              <w:t>TRIMESTRAL</w:t>
            </w:r>
          </w:p>
        </w:tc>
      </w:tr>
      <w:tr w:rsidR="009D5354" w:rsidRPr="00CC2B20" w:rsidTr="009834D6">
        <w:trPr>
          <w:trHeight w:val="600"/>
        </w:trPr>
        <w:tc>
          <w:tcPr>
            <w:tcW w:w="1418" w:type="dxa"/>
            <w:vMerge/>
            <w:tcBorders>
              <w:top w:val="single" w:sz="8" w:space="0" w:color="auto"/>
              <w:left w:val="single" w:sz="4" w:space="0" w:color="auto"/>
              <w:bottom w:val="nil"/>
              <w:right w:val="single" w:sz="8" w:space="0" w:color="auto"/>
            </w:tcBorders>
            <w:vAlign w:val="center"/>
            <w:hideMark/>
          </w:tcPr>
          <w:p w:rsidR="009D5354" w:rsidRPr="00CC2B20" w:rsidRDefault="009D5354" w:rsidP="009D5354">
            <w:pPr>
              <w:spacing w:after="0" w:line="240" w:lineRule="auto"/>
              <w:rPr>
                <w:rFonts w:eastAsia="Times New Roman"/>
                <w:b/>
                <w:bCs/>
                <w:color w:val="000000"/>
                <w:sz w:val="18"/>
                <w:szCs w:val="18"/>
                <w:lang w:val="es-CO" w:eastAsia="es-CO"/>
              </w:rPr>
            </w:pPr>
          </w:p>
        </w:tc>
        <w:tc>
          <w:tcPr>
            <w:tcW w:w="3402"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sz w:val="18"/>
                <w:szCs w:val="18"/>
                <w:lang w:val="es-CO" w:eastAsia="es-CO"/>
              </w:rPr>
            </w:pPr>
            <w:r w:rsidRPr="00CC2B20">
              <w:rPr>
                <w:rFonts w:eastAsia="Times New Roman"/>
                <w:sz w:val="18"/>
                <w:szCs w:val="18"/>
                <w:lang w:val="es-CO" w:eastAsia="es-CO"/>
              </w:rPr>
              <w:t>Porcentaje de ejecución del Plan de eficiencia administrativa y cero papel</w:t>
            </w:r>
          </w:p>
        </w:tc>
        <w:tc>
          <w:tcPr>
            <w:tcW w:w="1487" w:type="dxa"/>
            <w:vMerge/>
            <w:tcBorders>
              <w:top w:val="nil"/>
              <w:left w:val="single" w:sz="8"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sz w:val="18"/>
                <w:szCs w:val="18"/>
                <w:lang w:val="es-CO" w:eastAsia="es-CO"/>
              </w:rPr>
            </w:pPr>
          </w:p>
        </w:tc>
        <w:tc>
          <w:tcPr>
            <w:tcW w:w="1134"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sz w:val="18"/>
                <w:szCs w:val="18"/>
                <w:lang w:val="es-CO" w:eastAsia="es-CO"/>
              </w:rPr>
            </w:pPr>
            <w:r w:rsidRPr="00CC2B20">
              <w:rPr>
                <w:rFonts w:eastAsia="Times New Roman"/>
                <w:sz w:val="18"/>
                <w:szCs w:val="18"/>
                <w:lang w:val="es-CO" w:eastAsia="es-CO"/>
              </w:rPr>
              <w:t>REPORTADO</w:t>
            </w:r>
          </w:p>
        </w:tc>
        <w:tc>
          <w:tcPr>
            <w:tcW w:w="1135" w:type="dxa"/>
            <w:tcBorders>
              <w:top w:val="nil"/>
              <w:left w:val="nil"/>
              <w:bottom w:val="single" w:sz="8" w:space="0" w:color="auto"/>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sz w:val="18"/>
                <w:szCs w:val="18"/>
                <w:lang w:val="es-CO" w:eastAsia="es-CO"/>
              </w:rPr>
            </w:pPr>
            <w:r w:rsidRPr="00CC2B20">
              <w:rPr>
                <w:rFonts w:eastAsia="Times New Roman"/>
                <w:sz w:val="18"/>
                <w:szCs w:val="18"/>
                <w:lang w:val="es-CO" w:eastAsia="es-CO"/>
              </w:rPr>
              <w:t>TRIMESTRAL</w:t>
            </w:r>
          </w:p>
        </w:tc>
      </w:tr>
      <w:tr w:rsidR="009D5354" w:rsidRPr="00CC2B20" w:rsidTr="009834D6">
        <w:trPr>
          <w:trHeight w:val="600"/>
        </w:trPr>
        <w:tc>
          <w:tcPr>
            <w:tcW w:w="1418" w:type="dxa"/>
            <w:vMerge/>
            <w:tcBorders>
              <w:top w:val="single" w:sz="8" w:space="0" w:color="auto"/>
              <w:left w:val="single" w:sz="4" w:space="0" w:color="auto"/>
              <w:bottom w:val="nil"/>
              <w:right w:val="single" w:sz="8" w:space="0" w:color="auto"/>
            </w:tcBorders>
            <w:vAlign w:val="center"/>
            <w:hideMark/>
          </w:tcPr>
          <w:p w:rsidR="009D5354" w:rsidRPr="00CC2B20" w:rsidRDefault="009D5354" w:rsidP="009D5354">
            <w:pPr>
              <w:spacing w:after="0" w:line="240" w:lineRule="auto"/>
              <w:rPr>
                <w:rFonts w:eastAsia="Times New Roman"/>
                <w:b/>
                <w:bCs/>
                <w:color w:val="000000"/>
                <w:sz w:val="18"/>
                <w:szCs w:val="18"/>
                <w:lang w:val="es-CO" w:eastAsia="es-CO"/>
              </w:rPr>
            </w:pPr>
          </w:p>
        </w:tc>
        <w:tc>
          <w:tcPr>
            <w:tcW w:w="3402"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sz w:val="18"/>
                <w:szCs w:val="18"/>
                <w:lang w:val="es-CO" w:eastAsia="es-CO"/>
              </w:rPr>
            </w:pPr>
            <w:r w:rsidRPr="00CC2B20">
              <w:rPr>
                <w:rFonts w:eastAsia="Times New Roman"/>
                <w:sz w:val="18"/>
                <w:szCs w:val="18"/>
                <w:lang w:val="es-CO" w:eastAsia="es-CO"/>
              </w:rPr>
              <w:t>Aprovechamiento de Residuos</w:t>
            </w:r>
          </w:p>
        </w:tc>
        <w:tc>
          <w:tcPr>
            <w:tcW w:w="1487" w:type="dxa"/>
            <w:vMerge/>
            <w:tcBorders>
              <w:top w:val="nil"/>
              <w:left w:val="single" w:sz="8"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sz w:val="18"/>
                <w:szCs w:val="18"/>
                <w:lang w:val="es-CO" w:eastAsia="es-CO"/>
              </w:rPr>
            </w:pPr>
          </w:p>
        </w:tc>
        <w:tc>
          <w:tcPr>
            <w:tcW w:w="1134" w:type="dxa"/>
            <w:tcBorders>
              <w:top w:val="nil"/>
              <w:left w:val="nil"/>
              <w:bottom w:val="nil"/>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sz w:val="18"/>
                <w:szCs w:val="18"/>
                <w:lang w:val="es-CO" w:eastAsia="es-CO"/>
              </w:rPr>
            </w:pPr>
            <w:r w:rsidRPr="00CC2B20">
              <w:rPr>
                <w:rFonts w:eastAsia="Times New Roman"/>
                <w:sz w:val="18"/>
                <w:szCs w:val="18"/>
                <w:lang w:val="es-CO" w:eastAsia="es-CO"/>
              </w:rPr>
              <w:t>NO APLICA</w:t>
            </w:r>
          </w:p>
        </w:tc>
        <w:tc>
          <w:tcPr>
            <w:tcW w:w="1135" w:type="dxa"/>
            <w:tcBorders>
              <w:top w:val="nil"/>
              <w:left w:val="nil"/>
              <w:bottom w:val="nil"/>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sz w:val="18"/>
                <w:szCs w:val="18"/>
                <w:lang w:val="es-CO" w:eastAsia="es-CO"/>
              </w:rPr>
            </w:pPr>
            <w:r w:rsidRPr="00CC2B20">
              <w:rPr>
                <w:rFonts w:eastAsia="Times New Roman"/>
                <w:sz w:val="18"/>
                <w:szCs w:val="18"/>
                <w:lang w:val="es-CO" w:eastAsia="es-CO"/>
              </w:rPr>
              <w:t>ANUAL</w:t>
            </w:r>
          </w:p>
        </w:tc>
      </w:tr>
      <w:tr w:rsidR="009D5354" w:rsidRPr="00CC2B20" w:rsidTr="009834D6">
        <w:trPr>
          <w:trHeight w:val="804"/>
        </w:trPr>
        <w:tc>
          <w:tcPr>
            <w:tcW w:w="1418" w:type="dxa"/>
            <w:tcBorders>
              <w:top w:val="single" w:sz="8" w:space="0" w:color="auto"/>
              <w:left w:val="single" w:sz="4" w:space="0" w:color="auto"/>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b/>
                <w:bCs/>
                <w:color w:val="000000"/>
                <w:sz w:val="18"/>
                <w:szCs w:val="18"/>
                <w:lang w:val="es-CO" w:eastAsia="es-CO"/>
              </w:rPr>
            </w:pPr>
            <w:r w:rsidRPr="00CC2B20">
              <w:rPr>
                <w:rFonts w:eastAsia="Times New Roman"/>
                <w:b/>
                <w:bCs/>
                <w:color w:val="000000"/>
                <w:sz w:val="18"/>
                <w:szCs w:val="18"/>
                <w:lang w:val="es-CO" w:eastAsia="es-CO"/>
              </w:rPr>
              <w:t>NOTIFICACIÓN Y CERTIFICACIONES</w:t>
            </w:r>
          </w:p>
        </w:tc>
        <w:tc>
          <w:tcPr>
            <w:tcW w:w="3402"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sz w:val="18"/>
                <w:szCs w:val="18"/>
                <w:lang w:val="es-CO" w:eastAsia="es-CO"/>
              </w:rPr>
            </w:pPr>
            <w:r w:rsidRPr="00CC2B20">
              <w:rPr>
                <w:rFonts w:eastAsia="Times New Roman"/>
                <w:sz w:val="18"/>
                <w:szCs w:val="18"/>
                <w:lang w:val="es-CO" w:eastAsia="es-CO"/>
              </w:rPr>
              <w:t xml:space="preserve">Oportunidad en la realización de las notificaciones </w:t>
            </w:r>
          </w:p>
        </w:tc>
        <w:tc>
          <w:tcPr>
            <w:tcW w:w="1487" w:type="dxa"/>
            <w:tcBorders>
              <w:top w:val="nil"/>
              <w:left w:val="nil"/>
              <w:bottom w:val="nil"/>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sz w:val="18"/>
                <w:szCs w:val="18"/>
                <w:lang w:val="es-CO" w:eastAsia="es-CO"/>
              </w:rPr>
            </w:pPr>
            <w:r w:rsidRPr="00CC2B20">
              <w:rPr>
                <w:rFonts w:eastAsia="Times New Roman"/>
                <w:sz w:val="18"/>
                <w:szCs w:val="18"/>
                <w:lang w:val="es-CO" w:eastAsia="es-CO"/>
              </w:rPr>
              <w:t>Secretario ejecutivo Secretaría General</w:t>
            </w:r>
          </w:p>
        </w:tc>
        <w:tc>
          <w:tcPr>
            <w:tcW w:w="1134" w:type="dxa"/>
            <w:tcBorders>
              <w:top w:val="single" w:sz="8" w:space="0" w:color="auto"/>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sz w:val="18"/>
                <w:szCs w:val="18"/>
                <w:lang w:val="es-CO" w:eastAsia="es-CO"/>
              </w:rPr>
            </w:pPr>
            <w:r w:rsidRPr="00CC2B20">
              <w:rPr>
                <w:rFonts w:eastAsia="Times New Roman"/>
                <w:sz w:val="18"/>
                <w:szCs w:val="18"/>
                <w:lang w:val="es-CO" w:eastAsia="es-CO"/>
              </w:rPr>
              <w:t>REPORTADO</w:t>
            </w:r>
          </w:p>
        </w:tc>
        <w:tc>
          <w:tcPr>
            <w:tcW w:w="1135" w:type="dxa"/>
            <w:tcBorders>
              <w:top w:val="single" w:sz="8" w:space="0" w:color="auto"/>
              <w:left w:val="nil"/>
              <w:bottom w:val="single" w:sz="8" w:space="0" w:color="auto"/>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sz w:val="18"/>
                <w:szCs w:val="18"/>
                <w:lang w:val="es-CO" w:eastAsia="es-CO"/>
              </w:rPr>
            </w:pPr>
            <w:r w:rsidRPr="00CC2B20">
              <w:rPr>
                <w:rFonts w:eastAsia="Times New Roman"/>
                <w:sz w:val="18"/>
                <w:szCs w:val="18"/>
                <w:lang w:val="es-CO" w:eastAsia="es-CO"/>
              </w:rPr>
              <w:t>TRIMESTRAL</w:t>
            </w:r>
          </w:p>
        </w:tc>
      </w:tr>
      <w:tr w:rsidR="009D5354" w:rsidRPr="00CC2B20" w:rsidTr="009834D6">
        <w:trPr>
          <w:trHeight w:val="624"/>
        </w:trPr>
        <w:tc>
          <w:tcPr>
            <w:tcW w:w="1418" w:type="dxa"/>
            <w:vMerge w:val="restart"/>
            <w:tcBorders>
              <w:top w:val="nil"/>
              <w:left w:val="single" w:sz="4" w:space="0" w:color="auto"/>
              <w:bottom w:val="nil"/>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b/>
                <w:bCs/>
                <w:color w:val="000000"/>
                <w:sz w:val="18"/>
                <w:szCs w:val="18"/>
                <w:lang w:val="es-CO" w:eastAsia="es-CO"/>
              </w:rPr>
            </w:pPr>
            <w:r w:rsidRPr="00CC2B20">
              <w:rPr>
                <w:rFonts w:eastAsia="Times New Roman"/>
                <w:b/>
                <w:bCs/>
                <w:color w:val="000000"/>
                <w:sz w:val="18"/>
                <w:szCs w:val="18"/>
                <w:lang w:val="es-CO" w:eastAsia="es-CO"/>
              </w:rPr>
              <w:t>CONTROL FINANCIERO CONTABLE DE LAS CCF</w:t>
            </w:r>
          </w:p>
        </w:tc>
        <w:tc>
          <w:tcPr>
            <w:tcW w:w="3402" w:type="dxa"/>
            <w:tcBorders>
              <w:top w:val="single" w:sz="4" w:space="0" w:color="auto"/>
              <w:left w:val="nil"/>
              <w:bottom w:val="single" w:sz="4" w:space="0" w:color="auto"/>
              <w:right w:val="nil"/>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Oportunidad en el análisis de los estados financieros</w:t>
            </w:r>
          </w:p>
        </w:tc>
        <w:tc>
          <w:tcPr>
            <w:tcW w:w="1487"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sz w:val="18"/>
                <w:szCs w:val="18"/>
                <w:lang w:val="es-CO" w:eastAsia="es-CO"/>
              </w:rPr>
            </w:pPr>
            <w:r w:rsidRPr="00CC2B20">
              <w:rPr>
                <w:rFonts w:eastAsia="Times New Roman"/>
                <w:sz w:val="18"/>
                <w:szCs w:val="18"/>
                <w:lang w:val="es-CO" w:eastAsia="es-CO"/>
              </w:rPr>
              <w:t>Director de Gestión Financiera Contable</w:t>
            </w:r>
          </w:p>
        </w:tc>
        <w:tc>
          <w:tcPr>
            <w:tcW w:w="1134" w:type="dxa"/>
            <w:tcBorders>
              <w:top w:val="single" w:sz="4" w:space="0" w:color="auto"/>
              <w:left w:val="nil"/>
              <w:bottom w:val="single" w:sz="4"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NO APLICA</w:t>
            </w:r>
          </w:p>
        </w:tc>
        <w:tc>
          <w:tcPr>
            <w:tcW w:w="1135" w:type="dxa"/>
            <w:tcBorders>
              <w:top w:val="single" w:sz="4" w:space="0" w:color="auto"/>
              <w:left w:val="nil"/>
              <w:bottom w:val="single" w:sz="4" w:space="0" w:color="auto"/>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ANUAL</w:t>
            </w:r>
          </w:p>
        </w:tc>
      </w:tr>
      <w:tr w:rsidR="009D5354" w:rsidRPr="00CC2B20" w:rsidTr="009834D6">
        <w:trPr>
          <w:trHeight w:val="624"/>
        </w:trPr>
        <w:tc>
          <w:tcPr>
            <w:tcW w:w="1418" w:type="dxa"/>
            <w:vMerge/>
            <w:tcBorders>
              <w:top w:val="nil"/>
              <w:left w:val="single" w:sz="4" w:space="0" w:color="auto"/>
              <w:bottom w:val="nil"/>
              <w:right w:val="single" w:sz="8" w:space="0" w:color="auto"/>
            </w:tcBorders>
            <w:vAlign w:val="center"/>
            <w:hideMark/>
          </w:tcPr>
          <w:p w:rsidR="009D5354" w:rsidRPr="00CC2B20" w:rsidRDefault="009D5354" w:rsidP="009D5354">
            <w:pPr>
              <w:spacing w:after="0" w:line="240" w:lineRule="auto"/>
              <w:rPr>
                <w:rFonts w:eastAsia="Times New Roman"/>
                <w:b/>
                <w:bCs/>
                <w:color w:val="000000"/>
                <w:sz w:val="18"/>
                <w:szCs w:val="18"/>
                <w:lang w:val="es-CO" w:eastAsia="es-CO"/>
              </w:rPr>
            </w:pPr>
          </w:p>
        </w:tc>
        <w:tc>
          <w:tcPr>
            <w:tcW w:w="3402" w:type="dxa"/>
            <w:tcBorders>
              <w:top w:val="nil"/>
              <w:left w:val="nil"/>
              <w:bottom w:val="single" w:sz="4" w:space="0" w:color="auto"/>
              <w:right w:val="nil"/>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Oportunidad en el análisis de los informes de ejecución de subsidios de vivienda</w:t>
            </w:r>
          </w:p>
        </w:tc>
        <w:tc>
          <w:tcPr>
            <w:tcW w:w="1487" w:type="dxa"/>
            <w:vMerge/>
            <w:tcBorders>
              <w:top w:val="single" w:sz="8" w:space="0" w:color="auto"/>
              <w:left w:val="single" w:sz="8"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sz w:val="18"/>
                <w:szCs w:val="18"/>
                <w:lang w:val="es-CO" w:eastAsia="es-CO"/>
              </w:rPr>
            </w:pPr>
          </w:p>
        </w:tc>
        <w:tc>
          <w:tcPr>
            <w:tcW w:w="1134" w:type="dxa"/>
            <w:tcBorders>
              <w:top w:val="nil"/>
              <w:left w:val="nil"/>
              <w:bottom w:val="single" w:sz="4"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REPORTADO</w:t>
            </w:r>
          </w:p>
        </w:tc>
        <w:tc>
          <w:tcPr>
            <w:tcW w:w="1135" w:type="dxa"/>
            <w:tcBorders>
              <w:top w:val="nil"/>
              <w:left w:val="nil"/>
              <w:bottom w:val="single" w:sz="4" w:space="0" w:color="auto"/>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MENSUAL</w:t>
            </w:r>
          </w:p>
        </w:tc>
      </w:tr>
      <w:tr w:rsidR="009D5354" w:rsidRPr="00CC2B20" w:rsidTr="009834D6">
        <w:trPr>
          <w:trHeight w:val="624"/>
        </w:trPr>
        <w:tc>
          <w:tcPr>
            <w:tcW w:w="1418" w:type="dxa"/>
            <w:vMerge/>
            <w:tcBorders>
              <w:top w:val="nil"/>
              <w:left w:val="single" w:sz="4" w:space="0" w:color="auto"/>
              <w:bottom w:val="nil"/>
              <w:right w:val="single" w:sz="8" w:space="0" w:color="auto"/>
            </w:tcBorders>
            <w:vAlign w:val="center"/>
            <w:hideMark/>
          </w:tcPr>
          <w:p w:rsidR="009D5354" w:rsidRPr="00CC2B20" w:rsidRDefault="009D5354" w:rsidP="009D5354">
            <w:pPr>
              <w:spacing w:after="0" w:line="240" w:lineRule="auto"/>
              <w:rPr>
                <w:rFonts w:eastAsia="Times New Roman"/>
                <w:b/>
                <w:bCs/>
                <w:color w:val="000000"/>
                <w:sz w:val="18"/>
                <w:szCs w:val="18"/>
                <w:lang w:val="es-CO" w:eastAsia="es-CO"/>
              </w:rPr>
            </w:pPr>
          </w:p>
        </w:tc>
        <w:tc>
          <w:tcPr>
            <w:tcW w:w="3402" w:type="dxa"/>
            <w:tcBorders>
              <w:top w:val="nil"/>
              <w:left w:val="nil"/>
              <w:bottom w:val="single" w:sz="4" w:space="0" w:color="auto"/>
              <w:right w:val="nil"/>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Oportunidad en el análisis de los presupuestos</w:t>
            </w:r>
          </w:p>
        </w:tc>
        <w:tc>
          <w:tcPr>
            <w:tcW w:w="1487" w:type="dxa"/>
            <w:vMerge/>
            <w:tcBorders>
              <w:top w:val="single" w:sz="8" w:space="0" w:color="auto"/>
              <w:left w:val="single" w:sz="8"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sz w:val="18"/>
                <w:szCs w:val="18"/>
                <w:lang w:val="es-CO" w:eastAsia="es-CO"/>
              </w:rPr>
            </w:pPr>
          </w:p>
        </w:tc>
        <w:tc>
          <w:tcPr>
            <w:tcW w:w="1134" w:type="dxa"/>
            <w:tcBorders>
              <w:top w:val="nil"/>
              <w:left w:val="nil"/>
              <w:bottom w:val="single" w:sz="4"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NO APLICA</w:t>
            </w:r>
          </w:p>
        </w:tc>
        <w:tc>
          <w:tcPr>
            <w:tcW w:w="1135" w:type="dxa"/>
            <w:tcBorders>
              <w:top w:val="nil"/>
              <w:left w:val="nil"/>
              <w:bottom w:val="single" w:sz="4" w:space="0" w:color="auto"/>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ANUAL</w:t>
            </w:r>
          </w:p>
        </w:tc>
      </w:tr>
      <w:tr w:rsidR="009D5354" w:rsidRPr="00CC2B20" w:rsidTr="009834D6">
        <w:trPr>
          <w:trHeight w:val="648"/>
        </w:trPr>
        <w:tc>
          <w:tcPr>
            <w:tcW w:w="1418" w:type="dxa"/>
            <w:vMerge w:val="restart"/>
            <w:tcBorders>
              <w:top w:val="single" w:sz="8" w:space="0" w:color="auto"/>
              <w:left w:val="single" w:sz="4" w:space="0" w:color="auto"/>
              <w:bottom w:val="nil"/>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b/>
                <w:bCs/>
                <w:color w:val="000000"/>
                <w:sz w:val="18"/>
                <w:szCs w:val="18"/>
                <w:lang w:val="es-CO" w:eastAsia="es-CO"/>
              </w:rPr>
            </w:pPr>
            <w:r w:rsidRPr="00CC2B20">
              <w:rPr>
                <w:rFonts w:eastAsia="Times New Roman"/>
                <w:b/>
                <w:bCs/>
                <w:color w:val="000000"/>
                <w:sz w:val="18"/>
                <w:szCs w:val="18"/>
                <w:lang w:val="es-CO" w:eastAsia="es-CO"/>
              </w:rPr>
              <w:t>CONTROL LEGAL DE CCF</w:t>
            </w:r>
          </w:p>
        </w:tc>
        <w:tc>
          <w:tcPr>
            <w:tcW w:w="3402" w:type="dxa"/>
            <w:tcBorders>
              <w:top w:val="single" w:sz="8" w:space="0" w:color="auto"/>
              <w:left w:val="nil"/>
              <w:bottom w:val="single" w:sz="4"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Actos Administrativos emitidos dentro de los términos legales</w:t>
            </w:r>
          </w:p>
        </w:tc>
        <w:tc>
          <w:tcPr>
            <w:tcW w:w="1487" w:type="dxa"/>
            <w:vMerge w:val="restart"/>
            <w:tcBorders>
              <w:top w:val="nil"/>
              <w:left w:val="single" w:sz="8" w:space="0" w:color="auto"/>
              <w:bottom w:val="single" w:sz="4" w:space="0" w:color="000000"/>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sz w:val="18"/>
                <w:szCs w:val="18"/>
                <w:lang w:val="es-CO" w:eastAsia="es-CO"/>
              </w:rPr>
            </w:pPr>
            <w:r w:rsidRPr="00CC2B20">
              <w:rPr>
                <w:rFonts w:eastAsia="Times New Roman"/>
                <w:sz w:val="18"/>
                <w:szCs w:val="18"/>
                <w:lang w:val="es-CO" w:eastAsia="es-CO"/>
              </w:rPr>
              <w:t xml:space="preserve">Profesional Especializado Superintendencia Delegada para la Responsabilidad Administrativa y las Medidas </w:t>
            </w:r>
          </w:p>
        </w:tc>
        <w:tc>
          <w:tcPr>
            <w:tcW w:w="1134" w:type="dxa"/>
            <w:tcBorders>
              <w:top w:val="single" w:sz="8" w:space="0" w:color="auto"/>
              <w:left w:val="nil"/>
              <w:bottom w:val="single" w:sz="4"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REPORTADO</w:t>
            </w:r>
          </w:p>
        </w:tc>
        <w:tc>
          <w:tcPr>
            <w:tcW w:w="1135" w:type="dxa"/>
            <w:tcBorders>
              <w:top w:val="single" w:sz="8" w:space="0" w:color="auto"/>
              <w:left w:val="nil"/>
              <w:bottom w:val="single" w:sz="4" w:space="0" w:color="auto"/>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TRIMESTRAL</w:t>
            </w:r>
          </w:p>
        </w:tc>
      </w:tr>
      <w:tr w:rsidR="009D5354" w:rsidRPr="00CC2B20" w:rsidTr="009834D6">
        <w:trPr>
          <w:trHeight w:val="648"/>
        </w:trPr>
        <w:tc>
          <w:tcPr>
            <w:tcW w:w="1418" w:type="dxa"/>
            <w:vMerge/>
            <w:tcBorders>
              <w:top w:val="single" w:sz="8" w:space="0" w:color="auto"/>
              <w:left w:val="single" w:sz="4" w:space="0" w:color="auto"/>
              <w:bottom w:val="nil"/>
              <w:right w:val="single" w:sz="8" w:space="0" w:color="auto"/>
            </w:tcBorders>
            <w:vAlign w:val="center"/>
            <w:hideMark/>
          </w:tcPr>
          <w:p w:rsidR="009D5354" w:rsidRPr="00CC2B20" w:rsidRDefault="009D5354" w:rsidP="009D5354">
            <w:pPr>
              <w:spacing w:after="0" w:line="240" w:lineRule="auto"/>
              <w:rPr>
                <w:rFonts w:eastAsia="Times New Roman"/>
                <w:b/>
                <w:bCs/>
                <w:color w:val="000000"/>
                <w:sz w:val="18"/>
                <w:szCs w:val="18"/>
                <w:lang w:val="es-CO" w:eastAsia="es-CO"/>
              </w:rPr>
            </w:pPr>
          </w:p>
        </w:tc>
        <w:tc>
          <w:tcPr>
            <w:tcW w:w="3402" w:type="dxa"/>
            <w:tcBorders>
              <w:top w:val="nil"/>
              <w:left w:val="nil"/>
              <w:bottom w:val="single" w:sz="4"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Certificados de existencia y representación legal de las cajas de compensación familiar expedidos oportunamente</w:t>
            </w:r>
          </w:p>
        </w:tc>
        <w:tc>
          <w:tcPr>
            <w:tcW w:w="1487" w:type="dxa"/>
            <w:vMerge/>
            <w:tcBorders>
              <w:top w:val="nil"/>
              <w:left w:val="single" w:sz="8" w:space="0" w:color="auto"/>
              <w:bottom w:val="single" w:sz="4" w:space="0" w:color="000000"/>
              <w:right w:val="single" w:sz="8" w:space="0" w:color="auto"/>
            </w:tcBorders>
            <w:vAlign w:val="center"/>
            <w:hideMark/>
          </w:tcPr>
          <w:p w:rsidR="009D5354" w:rsidRPr="00CC2B20" w:rsidRDefault="009D5354" w:rsidP="009D5354">
            <w:pPr>
              <w:spacing w:after="0" w:line="240" w:lineRule="auto"/>
              <w:rPr>
                <w:rFonts w:eastAsia="Times New Roman"/>
                <w:sz w:val="18"/>
                <w:szCs w:val="18"/>
                <w:lang w:val="es-CO" w:eastAsia="es-CO"/>
              </w:rPr>
            </w:pPr>
          </w:p>
        </w:tc>
        <w:tc>
          <w:tcPr>
            <w:tcW w:w="1134" w:type="dxa"/>
            <w:tcBorders>
              <w:top w:val="single" w:sz="8" w:space="0" w:color="auto"/>
              <w:left w:val="nil"/>
              <w:bottom w:val="single" w:sz="4"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REPORTADO</w:t>
            </w:r>
          </w:p>
        </w:tc>
        <w:tc>
          <w:tcPr>
            <w:tcW w:w="1135" w:type="dxa"/>
            <w:tcBorders>
              <w:top w:val="single" w:sz="8" w:space="0" w:color="auto"/>
              <w:left w:val="nil"/>
              <w:bottom w:val="single" w:sz="4" w:space="0" w:color="auto"/>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TRIMESTRAL</w:t>
            </w:r>
          </w:p>
        </w:tc>
      </w:tr>
      <w:tr w:rsidR="009D5354" w:rsidRPr="00CC2B20" w:rsidTr="009834D6">
        <w:trPr>
          <w:trHeight w:val="576"/>
        </w:trPr>
        <w:tc>
          <w:tcPr>
            <w:tcW w:w="1418" w:type="dxa"/>
            <w:vMerge/>
            <w:tcBorders>
              <w:top w:val="single" w:sz="8" w:space="0" w:color="auto"/>
              <w:left w:val="single" w:sz="4" w:space="0" w:color="auto"/>
              <w:bottom w:val="nil"/>
              <w:right w:val="single" w:sz="8" w:space="0" w:color="auto"/>
            </w:tcBorders>
            <w:vAlign w:val="center"/>
            <w:hideMark/>
          </w:tcPr>
          <w:p w:rsidR="009D5354" w:rsidRPr="00CC2B20" w:rsidRDefault="009D5354" w:rsidP="009D5354">
            <w:pPr>
              <w:spacing w:after="0" w:line="240" w:lineRule="auto"/>
              <w:rPr>
                <w:rFonts w:eastAsia="Times New Roman"/>
                <w:b/>
                <w:bCs/>
                <w:color w:val="000000"/>
                <w:sz w:val="18"/>
                <w:szCs w:val="18"/>
                <w:lang w:val="es-CO" w:eastAsia="es-CO"/>
              </w:rPr>
            </w:pPr>
          </w:p>
        </w:tc>
        <w:tc>
          <w:tcPr>
            <w:tcW w:w="3402" w:type="dxa"/>
            <w:tcBorders>
              <w:top w:val="nil"/>
              <w:left w:val="nil"/>
              <w:bottom w:val="single" w:sz="4"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Cajas de Compensación Familiar con Medida Especial</w:t>
            </w:r>
          </w:p>
        </w:tc>
        <w:tc>
          <w:tcPr>
            <w:tcW w:w="1487" w:type="dxa"/>
            <w:vMerge w:val="restart"/>
            <w:tcBorders>
              <w:top w:val="nil"/>
              <w:left w:val="single" w:sz="8" w:space="0" w:color="auto"/>
              <w:bottom w:val="single" w:sz="4" w:space="0" w:color="000000"/>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sz w:val="18"/>
                <w:szCs w:val="18"/>
                <w:lang w:val="es-CO" w:eastAsia="es-CO"/>
              </w:rPr>
            </w:pPr>
            <w:r w:rsidRPr="00CC2B20">
              <w:rPr>
                <w:rFonts w:eastAsia="Times New Roman"/>
                <w:sz w:val="18"/>
                <w:szCs w:val="18"/>
                <w:lang w:val="es-CO" w:eastAsia="es-CO"/>
              </w:rPr>
              <w:t>Superintendente Delegado para la Responsabilidad Administrativa y las Medidas Especiales</w:t>
            </w:r>
          </w:p>
        </w:tc>
        <w:tc>
          <w:tcPr>
            <w:tcW w:w="1134" w:type="dxa"/>
            <w:tcBorders>
              <w:top w:val="nil"/>
              <w:left w:val="nil"/>
              <w:bottom w:val="single" w:sz="4"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NO APLICA</w:t>
            </w:r>
          </w:p>
        </w:tc>
        <w:tc>
          <w:tcPr>
            <w:tcW w:w="1135" w:type="dxa"/>
            <w:tcBorders>
              <w:top w:val="nil"/>
              <w:left w:val="nil"/>
              <w:bottom w:val="single" w:sz="4" w:space="0" w:color="auto"/>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ANUAL</w:t>
            </w:r>
          </w:p>
        </w:tc>
      </w:tr>
      <w:tr w:rsidR="009D5354" w:rsidRPr="00CC2B20" w:rsidTr="009834D6">
        <w:trPr>
          <w:trHeight w:val="492"/>
        </w:trPr>
        <w:tc>
          <w:tcPr>
            <w:tcW w:w="1418" w:type="dxa"/>
            <w:vMerge/>
            <w:tcBorders>
              <w:top w:val="single" w:sz="8" w:space="0" w:color="auto"/>
              <w:left w:val="single" w:sz="4" w:space="0" w:color="auto"/>
              <w:bottom w:val="nil"/>
              <w:right w:val="single" w:sz="8" w:space="0" w:color="auto"/>
            </w:tcBorders>
            <w:vAlign w:val="center"/>
            <w:hideMark/>
          </w:tcPr>
          <w:p w:rsidR="009D5354" w:rsidRPr="00CC2B20" w:rsidRDefault="009D5354" w:rsidP="009D5354">
            <w:pPr>
              <w:spacing w:after="0" w:line="240" w:lineRule="auto"/>
              <w:rPr>
                <w:rFonts w:eastAsia="Times New Roman"/>
                <w:b/>
                <w:bCs/>
                <w:color w:val="000000"/>
                <w:sz w:val="18"/>
                <w:szCs w:val="18"/>
                <w:lang w:val="es-CO" w:eastAsia="es-CO"/>
              </w:rPr>
            </w:pPr>
          </w:p>
        </w:tc>
        <w:tc>
          <w:tcPr>
            <w:tcW w:w="3402" w:type="dxa"/>
            <w:tcBorders>
              <w:top w:val="nil"/>
              <w:left w:val="nil"/>
              <w:bottom w:val="single" w:sz="4" w:space="0" w:color="auto"/>
              <w:right w:val="single" w:sz="8" w:space="0" w:color="auto"/>
            </w:tcBorders>
            <w:shd w:val="clear" w:color="000000" w:fill="FFFFFF"/>
            <w:vAlign w:val="center"/>
            <w:hideMark/>
          </w:tcPr>
          <w:p w:rsidR="009D5354" w:rsidRPr="00CC2B20" w:rsidRDefault="00241262" w:rsidP="009D5354">
            <w:pPr>
              <w:spacing w:after="0" w:line="240" w:lineRule="auto"/>
              <w:jc w:val="center"/>
              <w:rPr>
                <w:rFonts w:eastAsia="Times New Roman"/>
                <w:color w:val="000000"/>
                <w:sz w:val="18"/>
                <w:szCs w:val="18"/>
                <w:lang w:val="es-CO" w:eastAsia="es-CO"/>
              </w:rPr>
            </w:pPr>
            <w:hyperlink r:id="rId77" w:history="1">
              <w:r w:rsidR="009D5354" w:rsidRPr="00CC2B20">
                <w:rPr>
                  <w:rFonts w:eastAsia="Times New Roman"/>
                  <w:color w:val="000000"/>
                  <w:sz w:val="18"/>
                  <w:szCs w:val="18"/>
                  <w:lang w:val="es-CO" w:eastAsia="es-CO"/>
                </w:rPr>
                <w:t>Cajas de Compensación Familiar con vigilancia especial</w:t>
              </w:r>
            </w:hyperlink>
          </w:p>
        </w:tc>
        <w:tc>
          <w:tcPr>
            <w:tcW w:w="1487" w:type="dxa"/>
            <w:vMerge/>
            <w:tcBorders>
              <w:top w:val="nil"/>
              <w:left w:val="single" w:sz="8" w:space="0" w:color="auto"/>
              <w:bottom w:val="single" w:sz="4" w:space="0" w:color="000000"/>
              <w:right w:val="single" w:sz="8" w:space="0" w:color="auto"/>
            </w:tcBorders>
            <w:vAlign w:val="center"/>
            <w:hideMark/>
          </w:tcPr>
          <w:p w:rsidR="009D5354" w:rsidRPr="00CC2B20" w:rsidRDefault="009D5354" w:rsidP="009D5354">
            <w:pPr>
              <w:spacing w:after="0" w:line="240" w:lineRule="auto"/>
              <w:rPr>
                <w:rFonts w:eastAsia="Times New Roman"/>
                <w:sz w:val="18"/>
                <w:szCs w:val="18"/>
                <w:lang w:val="es-CO" w:eastAsia="es-CO"/>
              </w:rPr>
            </w:pPr>
          </w:p>
        </w:tc>
        <w:tc>
          <w:tcPr>
            <w:tcW w:w="1134" w:type="dxa"/>
            <w:tcBorders>
              <w:top w:val="nil"/>
              <w:left w:val="nil"/>
              <w:bottom w:val="single" w:sz="4"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NO APLICA</w:t>
            </w:r>
          </w:p>
        </w:tc>
        <w:tc>
          <w:tcPr>
            <w:tcW w:w="1135" w:type="dxa"/>
            <w:tcBorders>
              <w:top w:val="nil"/>
              <w:left w:val="nil"/>
              <w:bottom w:val="single" w:sz="4" w:space="0" w:color="auto"/>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ANUAL</w:t>
            </w:r>
          </w:p>
        </w:tc>
      </w:tr>
      <w:tr w:rsidR="009D5354" w:rsidRPr="00CC2B20" w:rsidTr="009834D6">
        <w:trPr>
          <w:trHeight w:val="444"/>
        </w:trPr>
        <w:tc>
          <w:tcPr>
            <w:tcW w:w="1418" w:type="dxa"/>
            <w:vMerge/>
            <w:tcBorders>
              <w:top w:val="single" w:sz="8" w:space="0" w:color="auto"/>
              <w:left w:val="single" w:sz="4" w:space="0" w:color="auto"/>
              <w:bottom w:val="nil"/>
              <w:right w:val="single" w:sz="8" w:space="0" w:color="auto"/>
            </w:tcBorders>
            <w:vAlign w:val="center"/>
            <w:hideMark/>
          </w:tcPr>
          <w:p w:rsidR="009D5354" w:rsidRPr="00CC2B20" w:rsidRDefault="009D5354" w:rsidP="009D5354">
            <w:pPr>
              <w:spacing w:after="0" w:line="240" w:lineRule="auto"/>
              <w:rPr>
                <w:rFonts w:eastAsia="Times New Roman"/>
                <w:b/>
                <w:bCs/>
                <w:color w:val="000000"/>
                <w:sz w:val="18"/>
                <w:szCs w:val="18"/>
                <w:lang w:val="es-CO" w:eastAsia="es-CO"/>
              </w:rPr>
            </w:pPr>
          </w:p>
        </w:tc>
        <w:tc>
          <w:tcPr>
            <w:tcW w:w="3402" w:type="dxa"/>
            <w:tcBorders>
              <w:top w:val="nil"/>
              <w:left w:val="nil"/>
              <w:bottom w:val="single" w:sz="4" w:space="0" w:color="auto"/>
              <w:right w:val="single" w:sz="8" w:space="0" w:color="auto"/>
            </w:tcBorders>
            <w:shd w:val="clear" w:color="000000" w:fill="FFFFFF"/>
            <w:vAlign w:val="center"/>
            <w:hideMark/>
          </w:tcPr>
          <w:p w:rsidR="009D5354" w:rsidRPr="00CC2B20" w:rsidRDefault="00241262" w:rsidP="009D5354">
            <w:pPr>
              <w:spacing w:after="0" w:line="240" w:lineRule="auto"/>
              <w:jc w:val="center"/>
              <w:rPr>
                <w:rFonts w:eastAsia="Times New Roman"/>
                <w:color w:val="000000"/>
                <w:sz w:val="18"/>
                <w:szCs w:val="18"/>
                <w:lang w:val="es-CO" w:eastAsia="es-CO"/>
              </w:rPr>
            </w:pPr>
            <w:hyperlink r:id="rId78" w:history="1">
              <w:r w:rsidR="009D5354" w:rsidRPr="00CC2B20">
                <w:rPr>
                  <w:rFonts w:eastAsia="Times New Roman"/>
                  <w:color w:val="000000"/>
                  <w:sz w:val="18"/>
                  <w:szCs w:val="18"/>
                  <w:lang w:val="es-CO" w:eastAsia="es-CO"/>
                </w:rPr>
                <w:t>Cajas de Compensación Familiar con medidas cautelares</w:t>
              </w:r>
            </w:hyperlink>
          </w:p>
        </w:tc>
        <w:tc>
          <w:tcPr>
            <w:tcW w:w="1487" w:type="dxa"/>
            <w:vMerge/>
            <w:tcBorders>
              <w:top w:val="nil"/>
              <w:left w:val="single" w:sz="8" w:space="0" w:color="auto"/>
              <w:bottom w:val="single" w:sz="4" w:space="0" w:color="000000"/>
              <w:right w:val="single" w:sz="8" w:space="0" w:color="auto"/>
            </w:tcBorders>
            <w:vAlign w:val="center"/>
            <w:hideMark/>
          </w:tcPr>
          <w:p w:rsidR="009D5354" w:rsidRPr="00CC2B20" w:rsidRDefault="009D5354" w:rsidP="009D5354">
            <w:pPr>
              <w:spacing w:after="0" w:line="240" w:lineRule="auto"/>
              <w:rPr>
                <w:rFonts w:eastAsia="Times New Roman"/>
                <w:sz w:val="18"/>
                <w:szCs w:val="18"/>
                <w:lang w:val="es-CO" w:eastAsia="es-CO"/>
              </w:rPr>
            </w:pPr>
          </w:p>
        </w:tc>
        <w:tc>
          <w:tcPr>
            <w:tcW w:w="1134" w:type="dxa"/>
            <w:tcBorders>
              <w:top w:val="nil"/>
              <w:left w:val="nil"/>
              <w:bottom w:val="single" w:sz="4"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NO APLICA</w:t>
            </w:r>
          </w:p>
        </w:tc>
        <w:tc>
          <w:tcPr>
            <w:tcW w:w="1135" w:type="dxa"/>
            <w:tcBorders>
              <w:top w:val="nil"/>
              <w:left w:val="nil"/>
              <w:bottom w:val="single" w:sz="4" w:space="0" w:color="auto"/>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ANUAL</w:t>
            </w:r>
          </w:p>
        </w:tc>
      </w:tr>
      <w:tr w:rsidR="009D5354" w:rsidRPr="00CC2B20" w:rsidTr="009834D6">
        <w:trPr>
          <w:trHeight w:val="732"/>
        </w:trPr>
        <w:tc>
          <w:tcPr>
            <w:tcW w:w="1418" w:type="dxa"/>
            <w:vMerge w:val="restart"/>
            <w:tcBorders>
              <w:top w:val="single" w:sz="8" w:space="0" w:color="auto"/>
              <w:left w:val="single" w:sz="4" w:space="0" w:color="auto"/>
              <w:bottom w:val="nil"/>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b/>
                <w:bCs/>
                <w:color w:val="000000"/>
                <w:sz w:val="18"/>
                <w:szCs w:val="18"/>
                <w:lang w:val="es-CO" w:eastAsia="es-CO"/>
              </w:rPr>
            </w:pPr>
            <w:r w:rsidRPr="00CC2B20">
              <w:rPr>
                <w:rFonts w:eastAsia="Times New Roman"/>
                <w:b/>
                <w:bCs/>
                <w:color w:val="000000"/>
                <w:sz w:val="18"/>
                <w:szCs w:val="18"/>
                <w:lang w:val="es-CO" w:eastAsia="es-CO"/>
              </w:rPr>
              <w:t>ESTUDIOS ESPECIALES Y EVALUACIÓN DE PROYECTOS</w:t>
            </w:r>
          </w:p>
        </w:tc>
        <w:tc>
          <w:tcPr>
            <w:tcW w:w="3402" w:type="dxa"/>
            <w:tcBorders>
              <w:top w:val="single" w:sz="8" w:space="0" w:color="auto"/>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Estudios especiales de las CCF</w:t>
            </w:r>
          </w:p>
        </w:tc>
        <w:tc>
          <w:tcPr>
            <w:tcW w:w="1487"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sz w:val="18"/>
                <w:szCs w:val="18"/>
                <w:lang w:val="es-CO" w:eastAsia="es-CO"/>
              </w:rPr>
            </w:pPr>
            <w:r w:rsidRPr="00CC2B20">
              <w:rPr>
                <w:rFonts w:eastAsia="Times New Roman"/>
                <w:sz w:val="18"/>
                <w:szCs w:val="18"/>
                <w:lang w:val="es-CO" w:eastAsia="es-CO"/>
              </w:rPr>
              <w:t>Superintendente Delegado para Estudios Especiales  y la Evaluación de Proyectos</w:t>
            </w:r>
          </w:p>
        </w:tc>
        <w:tc>
          <w:tcPr>
            <w:tcW w:w="1134" w:type="dxa"/>
            <w:tcBorders>
              <w:top w:val="single" w:sz="8" w:space="0" w:color="auto"/>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NO APLICA</w:t>
            </w:r>
          </w:p>
        </w:tc>
        <w:tc>
          <w:tcPr>
            <w:tcW w:w="1135" w:type="dxa"/>
            <w:tcBorders>
              <w:top w:val="single" w:sz="8" w:space="0" w:color="auto"/>
              <w:left w:val="nil"/>
              <w:bottom w:val="single" w:sz="8" w:space="0" w:color="auto"/>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ANUAL</w:t>
            </w:r>
          </w:p>
        </w:tc>
      </w:tr>
      <w:tr w:rsidR="009D5354" w:rsidRPr="00CC2B20" w:rsidTr="009834D6">
        <w:trPr>
          <w:trHeight w:val="648"/>
        </w:trPr>
        <w:tc>
          <w:tcPr>
            <w:tcW w:w="1418" w:type="dxa"/>
            <w:vMerge/>
            <w:tcBorders>
              <w:top w:val="single" w:sz="8" w:space="0" w:color="auto"/>
              <w:left w:val="single" w:sz="4" w:space="0" w:color="auto"/>
              <w:bottom w:val="nil"/>
              <w:right w:val="single" w:sz="8" w:space="0" w:color="auto"/>
            </w:tcBorders>
            <w:vAlign w:val="center"/>
            <w:hideMark/>
          </w:tcPr>
          <w:p w:rsidR="009D5354" w:rsidRPr="00CC2B20" w:rsidRDefault="009D5354" w:rsidP="009D5354">
            <w:pPr>
              <w:spacing w:after="0" w:line="240" w:lineRule="auto"/>
              <w:rPr>
                <w:rFonts w:eastAsia="Times New Roman"/>
                <w:b/>
                <w:bCs/>
                <w:color w:val="000000"/>
                <w:sz w:val="18"/>
                <w:szCs w:val="18"/>
                <w:lang w:val="es-CO" w:eastAsia="es-CO"/>
              </w:rPr>
            </w:pPr>
          </w:p>
        </w:tc>
        <w:tc>
          <w:tcPr>
            <w:tcW w:w="3402"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Modificaciones al Límite máximo del monto anual de las inversiones de las CCF</w:t>
            </w:r>
          </w:p>
        </w:tc>
        <w:tc>
          <w:tcPr>
            <w:tcW w:w="1487" w:type="dxa"/>
            <w:vMerge/>
            <w:tcBorders>
              <w:top w:val="single" w:sz="8" w:space="0" w:color="auto"/>
              <w:left w:val="single" w:sz="8"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sz w:val="18"/>
                <w:szCs w:val="18"/>
                <w:lang w:val="es-CO" w:eastAsia="es-CO"/>
              </w:rPr>
            </w:pPr>
          </w:p>
        </w:tc>
        <w:tc>
          <w:tcPr>
            <w:tcW w:w="1134"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REPORTADO</w:t>
            </w:r>
          </w:p>
        </w:tc>
        <w:tc>
          <w:tcPr>
            <w:tcW w:w="1135" w:type="dxa"/>
            <w:tcBorders>
              <w:top w:val="nil"/>
              <w:left w:val="nil"/>
              <w:bottom w:val="single" w:sz="8" w:space="0" w:color="auto"/>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TRIMESTRAL</w:t>
            </w:r>
          </w:p>
        </w:tc>
      </w:tr>
      <w:tr w:rsidR="009D5354" w:rsidRPr="00CC2B20" w:rsidTr="009834D6">
        <w:trPr>
          <w:trHeight w:val="696"/>
        </w:trPr>
        <w:tc>
          <w:tcPr>
            <w:tcW w:w="1418" w:type="dxa"/>
            <w:vMerge/>
            <w:tcBorders>
              <w:top w:val="single" w:sz="8" w:space="0" w:color="auto"/>
              <w:left w:val="single" w:sz="4" w:space="0" w:color="auto"/>
              <w:bottom w:val="nil"/>
              <w:right w:val="single" w:sz="8" w:space="0" w:color="auto"/>
            </w:tcBorders>
            <w:vAlign w:val="center"/>
            <w:hideMark/>
          </w:tcPr>
          <w:p w:rsidR="009D5354" w:rsidRPr="00CC2B20" w:rsidRDefault="009D5354" w:rsidP="009D5354">
            <w:pPr>
              <w:spacing w:after="0" w:line="240" w:lineRule="auto"/>
              <w:rPr>
                <w:rFonts w:eastAsia="Times New Roman"/>
                <w:b/>
                <w:bCs/>
                <w:color w:val="000000"/>
                <w:sz w:val="18"/>
                <w:szCs w:val="18"/>
                <w:lang w:val="es-CO" w:eastAsia="es-CO"/>
              </w:rPr>
            </w:pPr>
          </w:p>
        </w:tc>
        <w:tc>
          <w:tcPr>
            <w:tcW w:w="3402"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 xml:space="preserve">POAs y presupuestos de inversión de las CCF estudiados oportunamente </w:t>
            </w:r>
          </w:p>
        </w:tc>
        <w:tc>
          <w:tcPr>
            <w:tcW w:w="1487" w:type="dxa"/>
            <w:vMerge/>
            <w:tcBorders>
              <w:top w:val="single" w:sz="8" w:space="0" w:color="auto"/>
              <w:left w:val="single" w:sz="8"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sz w:val="18"/>
                <w:szCs w:val="18"/>
                <w:lang w:val="es-CO" w:eastAsia="es-CO"/>
              </w:rPr>
            </w:pPr>
          </w:p>
        </w:tc>
        <w:tc>
          <w:tcPr>
            <w:tcW w:w="1134"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REPORTADO</w:t>
            </w:r>
          </w:p>
        </w:tc>
        <w:tc>
          <w:tcPr>
            <w:tcW w:w="1135" w:type="dxa"/>
            <w:tcBorders>
              <w:top w:val="nil"/>
              <w:left w:val="nil"/>
              <w:bottom w:val="single" w:sz="8" w:space="0" w:color="auto"/>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TRIMESTRAL</w:t>
            </w:r>
          </w:p>
        </w:tc>
      </w:tr>
      <w:tr w:rsidR="009D5354" w:rsidRPr="00CC2B20" w:rsidTr="009834D6">
        <w:trPr>
          <w:trHeight w:val="492"/>
        </w:trPr>
        <w:tc>
          <w:tcPr>
            <w:tcW w:w="1418" w:type="dxa"/>
            <w:vMerge/>
            <w:tcBorders>
              <w:top w:val="single" w:sz="8" w:space="0" w:color="auto"/>
              <w:left w:val="single" w:sz="4" w:space="0" w:color="auto"/>
              <w:bottom w:val="nil"/>
              <w:right w:val="single" w:sz="8" w:space="0" w:color="auto"/>
            </w:tcBorders>
            <w:vAlign w:val="center"/>
            <w:hideMark/>
          </w:tcPr>
          <w:p w:rsidR="009D5354" w:rsidRPr="00CC2B20" w:rsidRDefault="009D5354" w:rsidP="009D5354">
            <w:pPr>
              <w:spacing w:after="0" w:line="240" w:lineRule="auto"/>
              <w:rPr>
                <w:rFonts w:eastAsia="Times New Roman"/>
                <w:b/>
                <w:bCs/>
                <w:color w:val="000000"/>
                <w:sz w:val="18"/>
                <w:szCs w:val="18"/>
                <w:lang w:val="es-CO" w:eastAsia="es-CO"/>
              </w:rPr>
            </w:pPr>
          </w:p>
        </w:tc>
        <w:tc>
          <w:tcPr>
            <w:tcW w:w="3402"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 xml:space="preserve"> Programas y proyectos de inversión de autorización general y previa de las CCF estudiados</w:t>
            </w:r>
          </w:p>
        </w:tc>
        <w:tc>
          <w:tcPr>
            <w:tcW w:w="1487" w:type="dxa"/>
            <w:vMerge/>
            <w:tcBorders>
              <w:top w:val="single" w:sz="8" w:space="0" w:color="auto"/>
              <w:left w:val="single" w:sz="8"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sz w:val="18"/>
                <w:szCs w:val="18"/>
                <w:lang w:val="es-CO" w:eastAsia="es-CO"/>
              </w:rPr>
            </w:pPr>
          </w:p>
        </w:tc>
        <w:tc>
          <w:tcPr>
            <w:tcW w:w="1134"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REPORTADO</w:t>
            </w:r>
          </w:p>
        </w:tc>
        <w:tc>
          <w:tcPr>
            <w:tcW w:w="1135" w:type="dxa"/>
            <w:tcBorders>
              <w:top w:val="nil"/>
              <w:left w:val="nil"/>
              <w:bottom w:val="single" w:sz="8" w:space="0" w:color="auto"/>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TRIMESTRAL</w:t>
            </w:r>
          </w:p>
        </w:tc>
      </w:tr>
      <w:tr w:rsidR="009D5354" w:rsidRPr="00CC2B20" w:rsidTr="009834D6">
        <w:trPr>
          <w:trHeight w:val="528"/>
        </w:trPr>
        <w:tc>
          <w:tcPr>
            <w:tcW w:w="1418" w:type="dxa"/>
            <w:vMerge/>
            <w:tcBorders>
              <w:top w:val="single" w:sz="8" w:space="0" w:color="auto"/>
              <w:left w:val="single" w:sz="4" w:space="0" w:color="auto"/>
              <w:bottom w:val="nil"/>
              <w:right w:val="single" w:sz="8" w:space="0" w:color="auto"/>
            </w:tcBorders>
            <w:vAlign w:val="center"/>
            <w:hideMark/>
          </w:tcPr>
          <w:p w:rsidR="009D5354" w:rsidRPr="00CC2B20" w:rsidRDefault="009D5354" w:rsidP="009D5354">
            <w:pPr>
              <w:spacing w:after="0" w:line="240" w:lineRule="auto"/>
              <w:rPr>
                <w:rFonts w:eastAsia="Times New Roman"/>
                <w:b/>
                <w:bCs/>
                <w:color w:val="000000"/>
                <w:sz w:val="18"/>
                <w:szCs w:val="18"/>
                <w:lang w:val="es-CO" w:eastAsia="es-CO"/>
              </w:rPr>
            </w:pPr>
          </w:p>
        </w:tc>
        <w:tc>
          <w:tcPr>
            <w:tcW w:w="3402"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Tarifas</w:t>
            </w:r>
          </w:p>
        </w:tc>
        <w:tc>
          <w:tcPr>
            <w:tcW w:w="1487" w:type="dxa"/>
            <w:vMerge/>
            <w:tcBorders>
              <w:top w:val="single" w:sz="8" w:space="0" w:color="auto"/>
              <w:left w:val="single" w:sz="8"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sz w:val="18"/>
                <w:szCs w:val="18"/>
                <w:lang w:val="es-CO" w:eastAsia="es-CO"/>
              </w:rPr>
            </w:pPr>
          </w:p>
        </w:tc>
        <w:tc>
          <w:tcPr>
            <w:tcW w:w="1134"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NO APLICA</w:t>
            </w:r>
          </w:p>
        </w:tc>
        <w:tc>
          <w:tcPr>
            <w:tcW w:w="1135" w:type="dxa"/>
            <w:tcBorders>
              <w:top w:val="nil"/>
              <w:left w:val="nil"/>
              <w:bottom w:val="single" w:sz="8" w:space="0" w:color="auto"/>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ANUAL</w:t>
            </w:r>
          </w:p>
        </w:tc>
      </w:tr>
      <w:tr w:rsidR="009D5354" w:rsidRPr="00CC2B20" w:rsidTr="009834D6">
        <w:trPr>
          <w:trHeight w:val="564"/>
        </w:trPr>
        <w:tc>
          <w:tcPr>
            <w:tcW w:w="1418" w:type="dxa"/>
            <w:vMerge/>
            <w:tcBorders>
              <w:top w:val="single" w:sz="8" w:space="0" w:color="auto"/>
              <w:left w:val="single" w:sz="4" w:space="0" w:color="auto"/>
              <w:bottom w:val="nil"/>
              <w:right w:val="single" w:sz="8" w:space="0" w:color="auto"/>
            </w:tcBorders>
            <w:vAlign w:val="center"/>
            <w:hideMark/>
          </w:tcPr>
          <w:p w:rsidR="009D5354" w:rsidRPr="00CC2B20" w:rsidRDefault="009D5354" w:rsidP="009D5354">
            <w:pPr>
              <w:spacing w:after="0" w:line="240" w:lineRule="auto"/>
              <w:rPr>
                <w:rFonts w:eastAsia="Times New Roman"/>
                <w:b/>
                <w:bCs/>
                <w:color w:val="000000"/>
                <w:sz w:val="18"/>
                <w:szCs w:val="18"/>
                <w:lang w:val="es-CO" w:eastAsia="es-CO"/>
              </w:rPr>
            </w:pPr>
          </w:p>
        </w:tc>
        <w:tc>
          <w:tcPr>
            <w:tcW w:w="3402" w:type="dxa"/>
            <w:tcBorders>
              <w:top w:val="nil"/>
              <w:left w:val="nil"/>
              <w:bottom w:val="nil"/>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Validación información estadística de las CCF</w:t>
            </w:r>
          </w:p>
        </w:tc>
        <w:tc>
          <w:tcPr>
            <w:tcW w:w="1487" w:type="dxa"/>
            <w:vMerge/>
            <w:tcBorders>
              <w:top w:val="single" w:sz="8" w:space="0" w:color="auto"/>
              <w:left w:val="single" w:sz="8"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sz w:val="18"/>
                <w:szCs w:val="18"/>
                <w:lang w:val="es-CO" w:eastAsia="es-CO"/>
              </w:rPr>
            </w:pPr>
          </w:p>
        </w:tc>
        <w:tc>
          <w:tcPr>
            <w:tcW w:w="1134"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REPORTADO</w:t>
            </w:r>
          </w:p>
        </w:tc>
        <w:tc>
          <w:tcPr>
            <w:tcW w:w="1135" w:type="dxa"/>
            <w:tcBorders>
              <w:top w:val="nil"/>
              <w:left w:val="nil"/>
              <w:bottom w:val="single" w:sz="8" w:space="0" w:color="auto"/>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MENSUAL</w:t>
            </w:r>
          </w:p>
        </w:tc>
      </w:tr>
      <w:tr w:rsidR="009D5354" w:rsidRPr="00CC2B20" w:rsidTr="009834D6">
        <w:trPr>
          <w:trHeight w:val="480"/>
        </w:trPr>
        <w:tc>
          <w:tcPr>
            <w:tcW w:w="1418" w:type="dxa"/>
            <w:vMerge/>
            <w:tcBorders>
              <w:top w:val="single" w:sz="8" w:space="0" w:color="auto"/>
              <w:left w:val="single" w:sz="4" w:space="0" w:color="auto"/>
              <w:bottom w:val="nil"/>
              <w:right w:val="single" w:sz="8" w:space="0" w:color="auto"/>
            </w:tcBorders>
            <w:vAlign w:val="center"/>
            <w:hideMark/>
          </w:tcPr>
          <w:p w:rsidR="009D5354" w:rsidRPr="00CC2B20" w:rsidRDefault="009D5354" w:rsidP="009D5354">
            <w:pPr>
              <w:spacing w:after="0" w:line="240" w:lineRule="auto"/>
              <w:rPr>
                <w:rFonts w:eastAsia="Times New Roman"/>
                <w:b/>
                <w:bCs/>
                <w:color w:val="000000"/>
                <w:sz w:val="18"/>
                <w:szCs w:val="18"/>
                <w:lang w:val="es-CO" w:eastAsia="es-CO"/>
              </w:rPr>
            </w:pPr>
          </w:p>
        </w:tc>
        <w:tc>
          <w:tcPr>
            <w:tcW w:w="3402" w:type="dxa"/>
            <w:tcBorders>
              <w:top w:val="single" w:sz="8" w:space="0" w:color="auto"/>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Visitas de IVC a las CCF.</w:t>
            </w:r>
          </w:p>
        </w:tc>
        <w:tc>
          <w:tcPr>
            <w:tcW w:w="1487" w:type="dxa"/>
            <w:vMerge/>
            <w:tcBorders>
              <w:top w:val="single" w:sz="8" w:space="0" w:color="auto"/>
              <w:left w:val="single" w:sz="8"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sz w:val="18"/>
                <w:szCs w:val="18"/>
                <w:lang w:val="es-CO" w:eastAsia="es-CO"/>
              </w:rPr>
            </w:pPr>
          </w:p>
        </w:tc>
        <w:tc>
          <w:tcPr>
            <w:tcW w:w="1134"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REPORTADO</w:t>
            </w:r>
          </w:p>
        </w:tc>
        <w:tc>
          <w:tcPr>
            <w:tcW w:w="1135" w:type="dxa"/>
            <w:tcBorders>
              <w:top w:val="nil"/>
              <w:left w:val="nil"/>
              <w:bottom w:val="single" w:sz="8" w:space="0" w:color="auto"/>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TRIMESTRAL</w:t>
            </w:r>
          </w:p>
        </w:tc>
      </w:tr>
      <w:tr w:rsidR="009D5354" w:rsidRPr="00CC2B20" w:rsidTr="009834D6">
        <w:trPr>
          <w:trHeight w:val="732"/>
        </w:trPr>
        <w:tc>
          <w:tcPr>
            <w:tcW w:w="1418" w:type="dxa"/>
            <w:vMerge w:val="restart"/>
            <w:tcBorders>
              <w:top w:val="single" w:sz="8" w:space="0" w:color="auto"/>
              <w:left w:val="single" w:sz="4" w:space="0" w:color="auto"/>
              <w:bottom w:val="nil"/>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b/>
                <w:bCs/>
                <w:color w:val="000000"/>
                <w:sz w:val="18"/>
                <w:szCs w:val="18"/>
                <w:lang w:val="es-CO" w:eastAsia="es-CO"/>
              </w:rPr>
            </w:pPr>
            <w:r w:rsidRPr="00CC2B20">
              <w:rPr>
                <w:rFonts w:eastAsia="Times New Roman"/>
                <w:b/>
                <w:bCs/>
                <w:color w:val="000000"/>
                <w:sz w:val="18"/>
                <w:szCs w:val="18"/>
                <w:lang w:val="es-CO" w:eastAsia="es-CO"/>
              </w:rPr>
              <w:t>EVALUACIÓN DE GESTIÓN DE LAS CAJAS DE COMPENSACIÓN FAMILIAR</w:t>
            </w:r>
          </w:p>
        </w:tc>
        <w:tc>
          <w:tcPr>
            <w:tcW w:w="3402" w:type="dxa"/>
            <w:tcBorders>
              <w:top w:val="nil"/>
              <w:left w:val="nil"/>
              <w:bottom w:val="nil"/>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 xml:space="preserve">% De informes de análisis y seguimiento a la gestión de los fondos de ley de las ccf. </w:t>
            </w:r>
          </w:p>
        </w:tc>
        <w:tc>
          <w:tcPr>
            <w:tcW w:w="148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sz w:val="18"/>
                <w:szCs w:val="18"/>
                <w:lang w:val="es-CO" w:eastAsia="es-CO"/>
              </w:rPr>
            </w:pPr>
            <w:r w:rsidRPr="00CC2B20">
              <w:rPr>
                <w:rFonts w:eastAsia="Times New Roman"/>
                <w:sz w:val="18"/>
                <w:szCs w:val="18"/>
                <w:lang w:val="es-CO" w:eastAsia="es-CO"/>
              </w:rPr>
              <w:t>Director para la Gestión de las CCF</w:t>
            </w:r>
          </w:p>
        </w:tc>
        <w:tc>
          <w:tcPr>
            <w:tcW w:w="1134" w:type="dxa"/>
            <w:tcBorders>
              <w:top w:val="nil"/>
              <w:left w:val="nil"/>
              <w:bottom w:val="nil"/>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REPORTADO</w:t>
            </w:r>
          </w:p>
        </w:tc>
        <w:tc>
          <w:tcPr>
            <w:tcW w:w="1135" w:type="dxa"/>
            <w:tcBorders>
              <w:top w:val="nil"/>
              <w:left w:val="nil"/>
              <w:bottom w:val="nil"/>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ANUAL</w:t>
            </w:r>
          </w:p>
        </w:tc>
      </w:tr>
      <w:tr w:rsidR="009D5354" w:rsidRPr="00CC2B20" w:rsidTr="009834D6">
        <w:trPr>
          <w:trHeight w:val="624"/>
        </w:trPr>
        <w:tc>
          <w:tcPr>
            <w:tcW w:w="1418" w:type="dxa"/>
            <w:vMerge/>
            <w:tcBorders>
              <w:top w:val="single" w:sz="8" w:space="0" w:color="auto"/>
              <w:left w:val="single" w:sz="4" w:space="0" w:color="auto"/>
              <w:bottom w:val="nil"/>
              <w:right w:val="single" w:sz="8" w:space="0" w:color="auto"/>
            </w:tcBorders>
            <w:vAlign w:val="center"/>
            <w:hideMark/>
          </w:tcPr>
          <w:p w:rsidR="009D5354" w:rsidRPr="00CC2B20" w:rsidRDefault="009D5354" w:rsidP="009D5354">
            <w:pPr>
              <w:spacing w:after="0" w:line="240" w:lineRule="auto"/>
              <w:rPr>
                <w:rFonts w:eastAsia="Times New Roman"/>
                <w:b/>
                <w:bCs/>
                <w:color w:val="000000"/>
                <w:sz w:val="18"/>
                <w:szCs w:val="18"/>
                <w:lang w:val="es-CO" w:eastAsia="es-CO"/>
              </w:rPr>
            </w:pPr>
          </w:p>
        </w:tc>
        <w:tc>
          <w:tcPr>
            <w:tcW w:w="3402" w:type="dxa"/>
            <w:tcBorders>
              <w:top w:val="single" w:sz="8" w:space="0" w:color="auto"/>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 xml:space="preserve">% De informes trimestralmente analizados con sus observaciones </w:t>
            </w:r>
          </w:p>
        </w:tc>
        <w:tc>
          <w:tcPr>
            <w:tcW w:w="1487" w:type="dxa"/>
            <w:vMerge/>
            <w:tcBorders>
              <w:top w:val="nil"/>
              <w:left w:val="single" w:sz="8"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sz w:val="18"/>
                <w:szCs w:val="18"/>
                <w:lang w:val="es-CO" w:eastAsia="es-CO"/>
              </w:rPr>
            </w:pPr>
          </w:p>
        </w:tc>
        <w:tc>
          <w:tcPr>
            <w:tcW w:w="1134" w:type="dxa"/>
            <w:tcBorders>
              <w:top w:val="single" w:sz="8" w:space="0" w:color="auto"/>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REPORTADO</w:t>
            </w:r>
          </w:p>
        </w:tc>
        <w:tc>
          <w:tcPr>
            <w:tcW w:w="1135" w:type="dxa"/>
            <w:tcBorders>
              <w:top w:val="single" w:sz="8" w:space="0" w:color="auto"/>
              <w:left w:val="nil"/>
              <w:bottom w:val="single" w:sz="8" w:space="0" w:color="auto"/>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ANUAL</w:t>
            </w:r>
          </w:p>
        </w:tc>
      </w:tr>
      <w:tr w:rsidR="009D5354" w:rsidRPr="00CC2B20" w:rsidTr="009834D6">
        <w:trPr>
          <w:trHeight w:val="624"/>
        </w:trPr>
        <w:tc>
          <w:tcPr>
            <w:tcW w:w="1418" w:type="dxa"/>
            <w:vMerge/>
            <w:tcBorders>
              <w:top w:val="single" w:sz="8" w:space="0" w:color="auto"/>
              <w:left w:val="single" w:sz="4" w:space="0" w:color="auto"/>
              <w:bottom w:val="nil"/>
              <w:right w:val="single" w:sz="8" w:space="0" w:color="auto"/>
            </w:tcBorders>
            <w:vAlign w:val="center"/>
            <w:hideMark/>
          </w:tcPr>
          <w:p w:rsidR="009D5354" w:rsidRPr="00CC2B20" w:rsidRDefault="009D5354" w:rsidP="009D5354">
            <w:pPr>
              <w:spacing w:after="0" w:line="240" w:lineRule="auto"/>
              <w:rPr>
                <w:rFonts w:eastAsia="Times New Roman"/>
                <w:b/>
                <w:bCs/>
                <w:color w:val="000000"/>
                <w:sz w:val="18"/>
                <w:szCs w:val="18"/>
                <w:lang w:val="es-CO" w:eastAsia="es-CO"/>
              </w:rPr>
            </w:pPr>
          </w:p>
        </w:tc>
        <w:tc>
          <w:tcPr>
            <w:tcW w:w="3402"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 xml:space="preserve">% De informes trimestralmente enviados de Fosfec </w:t>
            </w:r>
          </w:p>
        </w:tc>
        <w:tc>
          <w:tcPr>
            <w:tcW w:w="1487" w:type="dxa"/>
            <w:vMerge/>
            <w:tcBorders>
              <w:top w:val="nil"/>
              <w:left w:val="single" w:sz="8"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sz w:val="18"/>
                <w:szCs w:val="18"/>
                <w:lang w:val="es-CO" w:eastAsia="es-CO"/>
              </w:rPr>
            </w:pPr>
          </w:p>
        </w:tc>
        <w:tc>
          <w:tcPr>
            <w:tcW w:w="1134" w:type="dxa"/>
            <w:tcBorders>
              <w:top w:val="nil"/>
              <w:left w:val="nil"/>
              <w:bottom w:val="nil"/>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REPORTADO</w:t>
            </w:r>
          </w:p>
        </w:tc>
        <w:tc>
          <w:tcPr>
            <w:tcW w:w="1135" w:type="dxa"/>
            <w:tcBorders>
              <w:top w:val="nil"/>
              <w:left w:val="nil"/>
              <w:bottom w:val="nil"/>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ANUAL</w:t>
            </w:r>
          </w:p>
        </w:tc>
      </w:tr>
      <w:tr w:rsidR="009D5354" w:rsidRPr="00CC2B20" w:rsidTr="009834D6">
        <w:trPr>
          <w:trHeight w:val="612"/>
        </w:trPr>
        <w:tc>
          <w:tcPr>
            <w:tcW w:w="1418" w:type="dxa"/>
            <w:vMerge w:val="restart"/>
            <w:tcBorders>
              <w:top w:val="single" w:sz="8" w:space="0" w:color="auto"/>
              <w:left w:val="single" w:sz="4" w:space="0" w:color="auto"/>
              <w:bottom w:val="single" w:sz="4"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b/>
                <w:bCs/>
                <w:sz w:val="18"/>
                <w:szCs w:val="18"/>
                <w:lang w:val="es-CO" w:eastAsia="es-CO"/>
              </w:rPr>
            </w:pPr>
            <w:r w:rsidRPr="00CC2B20">
              <w:rPr>
                <w:rFonts w:eastAsia="Times New Roman"/>
                <w:b/>
                <w:bCs/>
                <w:sz w:val="18"/>
                <w:szCs w:val="18"/>
                <w:lang w:val="es-CO" w:eastAsia="es-CO"/>
              </w:rPr>
              <w:t>VISITAS A ENTES VIGILADOS</w:t>
            </w:r>
          </w:p>
        </w:tc>
        <w:tc>
          <w:tcPr>
            <w:tcW w:w="3402"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Cobertura anual de Visitas Ordinarias de Inspección</w:t>
            </w:r>
          </w:p>
        </w:tc>
        <w:tc>
          <w:tcPr>
            <w:tcW w:w="1487" w:type="dxa"/>
            <w:vMerge/>
            <w:tcBorders>
              <w:top w:val="nil"/>
              <w:left w:val="single" w:sz="8"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sz w:val="18"/>
                <w:szCs w:val="18"/>
                <w:lang w:val="es-CO" w:eastAsia="es-CO"/>
              </w:rPr>
            </w:pPr>
          </w:p>
        </w:tc>
        <w:tc>
          <w:tcPr>
            <w:tcW w:w="1134" w:type="dxa"/>
            <w:tcBorders>
              <w:top w:val="single" w:sz="8" w:space="0" w:color="auto"/>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REPORTADO</w:t>
            </w:r>
          </w:p>
        </w:tc>
        <w:tc>
          <w:tcPr>
            <w:tcW w:w="1135" w:type="dxa"/>
            <w:tcBorders>
              <w:top w:val="single" w:sz="8" w:space="0" w:color="auto"/>
              <w:left w:val="nil"/>
              <w:bottom w:val="single" w:sz="8" w:space="0" w:color="auto"/>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ANUAL</w:t>
            </w:r>
          </w:p>
        </w:tc>
      </w:tr>
      <w:tr w:rsidR="009D5354" w:rsidRPr="00CC2B20" w:rsidTr="009834D6">
        <w:trPr>
          <w:trHeight w:val="816"/>
        </w:trPr>
        <w:tc>
          <w:tcPr>
            <w:tcW w:w="1418" w:type="dxa"/>
            <w:vMerge/>
            <w:tcBorders>
              <w:top w:val="single" w:sz="8" w:space="0" w:color="auto"/>
              <w:left w:val="single" w:sz="4" w:space="0" w:color="auto"/>
              <w:bottom w:val="single" w:sz="4" w:space="0" w:color="auto"/>
              <w:right w:val="single" w:sz="8" w:space="0" w:color="auto"/>
            </w:tcBorders>
            <w:vAlign w:val="center"/>
            <w:hideMark/>
          </w:tcPr>
          <w:p w:rsidR="009D5354" w:rsidRPr="00CC2B20" w:rsidRDefault="009D5354" w:rsidP="009D5354">
            <w:pPr>
              <w:spacing w:after="0" w:line="240" w:lineRule="auto"/>
              <w:rPr>
                <w:rFonts w:eastAsia="Times New Roman"/>
                <w:b/>
                <w:bCs/>
                <w:sz w:val="18"/>
                <w:szCs w:val="18"/>
                <w:lang w:val="es-CO" w:eastAsia="es-CO"/>
              </w:rPr>
            </w:pPr>
          </w:p>
        </w:tc>
        <w:tc>
          <w:tcPr>
            <w:tcW w:w="3402" w:type="dxa"/>
            <w:tcBorders>
              <w:top w:val="nil"/>
              <w:left w:val="nil"/>
              <w:bottom w:val="nil"/>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 xml:space="preserve">% De cumplimiento de presentación de informes de visita en los términos establecidos en la normatividad vigente </w:t>
            </w:r>
          </w:p>
        </w:tc>
        <w:tc>
          <w:tcPr>
            <w:tcW w:w="1487" w:type="dxa"/>
            <w:vMerge/>
            <w:tcBorders>
              <w:top w:val="nil"/>
              <w:left w:val="single" w:sz="8"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sz w:val="18"/>
                <w:szCs w:val="18"/>
                <w:lang w:val="es-CO" w:eastAsia="es-CO"/>
              </w:rPr>
            </w:pPr>
          </w:p>
        </w:tc>
        <w:tc>
          <w:tcPr>
            <w:tcW w:w="1134"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REPORTADO</w:t>
            </w:r>
          </w:p>
        </w:tc>
        <w:tc>
          <w:tcPr>
            <w:tcW w:w="1135" w:type="dxa"/>
            <w:tcBorders>
              <w:top w:val="nil"/>
              <w:left w:val="nil"/>
              <w:bottom w:val="single" w:sz="8" w:space="0" w:color="auto"/>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ANUAL</w:t>
            </w:r>
          </w:p>
        </w:tc>
      </w:tr>
      <w:tr w:rsidR="009D5354" w:rsidRPr="00CC2B20" w:rsidTr="009834D6">
        <w:trPr>
          <w:trHeight w:val="732"/>
        </w:trPr>
        <w:tc>
          <w:tcPr>
            <w:tcW w:w="1418" w:type="dxa"/>
            <w:vMerge/>
            <w:tcBorders>
              <w:top w:val="single" w:sz="8" w:space="0" w:color="auto"/>
              <w:left w:val="single" w:sz="4" w:space="0" w:color="auto"/>
              <w:bottom w:val="single" w:sz="4" w:space="0" w:color="auto"/>
              <w:right w:val="single" w:sz="8" w:space="0" w:color="auto"/>
            </w:tcBorders>
            <w:vAlign w:val="center"/>
            <w:hideMark/>
          </w:tcPr>
          <w:p w:rsidR="009D5354" w:rsidRPr="00CC2B20" w:rsidRDefault="009D5354" w:rsidP="009D5354">
            <w:pPr>
              <w:spacing w:after="0" w:line="240" w:lineRule="auto"/>
              <w:rPr>
                <w:rFonts w:eastAsia="Times New Roman"/>
                <w:b/>
                <w:bCs/>
                <w:sz w:val="18"/>
                <w:szCs w:val="18"/>
                <w:lang w:val="es-CO" w:eastAsia="es-CO"/>
              </w:rPr>
            </w:pPr>
          </w:p>
        </w:tc>
        <w:tc>
          <w:tcPr>
            <w:tcW w:w="3402" w:type="dxa"/>
            <w:tcBorders>
              <w:top w:val="single" w:sz="8" w:space="0" w:color="auto"/>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Cobertura anual de Visitas especiales de Inspección</w:t>
            </w:r>
          </w:p>
        </w:tc>
        <w:tc>
          <w:tcPr>
            <w:tcW w:w="1487" w:type="dxa"/>
            <w:vMerge/>
            <w:tcBorders>
              <w:top w:val="nil"/>
              <w:left w:val="single" w:sz="8"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sz w:val="18"/>
                <w:szCs w:val="18"/>
                <w:lang w:val="es-CO" w:eastAsia="es-CO"/>
              </w:rPr>
            </w:pPr>
          </w:p>
        </w:tc>
        <w:tc>
          <w:tcPr>
            <w:tcW w:w="1134"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REPORTADO</w:t>
            </w:r>
          </w:p>
        </w:tc>
        <w:tc>
          <w:tcPr>
            <w:tcW w:w="1135" w:type="dxa"/>
            <w:tcBorders>
              <w:top w:val="nil"/>
              <w:left w:val="nil"/>
              <w:bottom w:val="single" w:sz="8" w:space="0" w:color="auto"/>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ANUAL</w:t>
            </w:r>
          </w:p>
        </w:tc>
      </w:tr>
      <w:tr w:rsidR="009D5354" w:rsidRPr="00CC2B20" w:rsidTr="009834D6">
        <w:trPr>
          <w:trHeight w:val="480"/>
        </w:trPr>
        <w:tc>
          <w:tcPr>
            <w:tcW w:w="1418" w:type="dxa"/>
            <w:vMerge w:val="restart"/>
            <w:tcBorders>
              <w:top w:val="single" w:sz="8" w:space="0" w:color="auto"/>
              <w:left w:val="single" w:sz="4" w:space="0" w:color="auto"/>
              <w:bottom w:val="single" w:sz="8" w:space="0" w:color="000000"/>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b/>
                <w:bCs/>
                <w:color w:val="000000"/>
                <w:sz w:val="18"/>
                <w:szCs w:val="18"/>
                <w:lang w:val="es-CO" w:eastAsia="es-CO"/>
              </w:rPr>
            </w:pPr>
            <w:r w:rsidRPr="00CC2B20">
              <w:rPr>
                <w:rFonts w:eastAsia="Times New Roman"/>
                <w:b/>
                <w:bCs/>
                <w:color w:val="000000"/>
                <w:sz w:val="18"/>
                <w:szCs w:val="18"/>
                <w:lang w:val="es-CO" w:eastAsia="es-CO"/>
              </w:rPr>
              <w:t>INTERACCIÓN CON EL CIUDADANO</w:t>
            </w:r>
          </w:p>
        </w:tc>
        <w:tc>
          <w:tcPr>
            <w:tcW w:w="3402"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Eventos de difusión con participación de la Entidad</w:t>
            </w:r>
          </w:p>
        </w:tc>
        <w:tc>
          <w:tcPr>
            <w:tcW w:w="148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sz w:val="18"/>
                <w:szCs w:val="18"/>
                <w:lang w:val="es-CO" w:eastAsia="es-CO"/>
              </w:rPr>
            </w:pPr>
            <w:r w:rsidRPr="00CC2B20">
              <w:rPr>
                <w:rFonts w:eastAsia="Times New Roman"/>
                <w:sz w:val="18"/>
                <w:szCs w:val="18"/>
                <w:lang w:val="es-CO" w:eastAsia="es-CO"/>
              </w:rPr>
              <w:t xml:space="preserve">Jefe de Oficina de Protección y </w:t>
            </w:r>
            <w:r w:rsidR="009834D6" w:rsidRPr="00CC2B20">
              <w:rPr>
                <w:rFonts w:eastAsia="Times New Roman"/>
                <w:sz w:val="18"/>
                <w:szCs w:val="18"/>
                <w:lang w:val="es-CO" w:eastAsia="es-CO"/>
              </w:rPr>
              <w:t>Atención</w:t>
            </w:r>
            <w:bookmarkStart w:id="0" w:name="_GoBack"/>
            <w:bookmarkEnd w:id="0"/>
            <w:r w:rsidRPr="00CC2B20">
              <w:rPr>
                <w:rFonts w:eastAsia="Times New Roman"/>
                <w:sz w:val="18"/>
                <w:szCs w:val="18"/>
                <w:lang w:val="es-CO" w:eastAsia="es-CO"/>
              </w:rPr>
              <w:t xml:space="preserve"> al Usuario</w:t>
            </w:r>
          </w:p>
        </w:tc>
        <w:tc>
          <w:tcPr>
            <w:tcW w:w="1134"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REPORTADO</w:t>
            </w:r>
          </w:p>
        </w:tc>
        <w:tc>
          <w:tcPr>
            <w:tcW w:w="1135" w:type="dxa"/>
            <w:tcBorders>
              <w:top w:val="nil"/>
              <w:left w:val="nil"/>
              <w:bottom w:val="single" w:sz="8" w:space="0" w:color="auto"/>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ANUAL</w:t>
            </w:r>
          </w:p>
        </w:tc>
      </w:tr>
      <w:tr w:rsidR="009D5354" w:rsidRPr="00CC2B20" w:rsidTr="009834D6">
        <w:trPr>
          <w:trHeight w:val="600"/>
        </w:trPr>
        <w:tc>
          <w:tcPr>
            <w:tcW w:w="1418" w:type="dxa"/>
            <w:vMerge/>
            <w:tcBorders>
              <w:top w:val="single" w:sz="8" w:space="0" w:color="auto"/>
              <w:left w:val="single" w:sz="4"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b/>
                <w:bCs/>
                <w:color w:val="000000"/>
                <w:sz w:val="18"/>
                <w:szCs w:val="18"/>
                <w:lang w:val="es-CO" w:eastAsia="es-CO"/>
              </w:rPr>
            </w:pPr>
          </w:p>
        </w:tc>
        <w:tc>
          <w:tcPr>
            <w:tcW w:w="3402"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Oportunidad de la encuesta a las Cajas de Compensación Familiar</w:t>
            </w:r>
          </w:p>
        </w:tc>
        <w:tc>
          <w:tcPr>
            <w:tcW w:w="1487" w:type="dxa"/>
            <w:vMerge/>
            <w:tcBorders>
              <w:top w:val="nil"/>
              <w:left w:val="single" w:sz="8"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sz w:val="18"/>
                <w:szCs w:val="18"/>
                <w:lang w:val="es-CO" w:eastAsia="es-CO"/>
              </w:rPr>
            </w:pPr>
          </w:p>
        </w:tc>
        <w:tc>
          <w:tcPr>
            <w:tcW w:w="1134"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NO APLICA</w:t>
            </w:r>
          </w:p>
        </w:tc>
        <w:tc>
          <w:tcPr>
            <w:tcW w:w="1135" w:type="dxa"/>
            <w:tcBorders>
              <w:top w:val="nil"/>
              <w:left w:val="nil"/>
              <w:bottom w:val="single" w:sz="8" w:space="0" w:color="auto"/>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ANUAL</w:t>
            </w:r>
          </w:p>
        </w:tc>
      </w:tr>
      <w:tr w:rsidR="009D5354" w:rsidRPr="00CC2B20" w:rsidTr="009834D6">
        <w:trPr>
          <w:trHeight w:val="504"/>
        </w:trPr>
        <w:tc>
          <w:tcPr>
            <w:tcW w:w="1418" w:type="dxa"/>
            <w:vMerge/>
            <w:tcBorders>
              <w:top w:val="single" w:sz="8" w:space="0" w:color="auto"/>
              <w:left w:val="single" w:sz="4"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b/>
                <w:bCs/>
                <w:color w:val="000000"/>
                <w:sz w:val="18"/>
                <w:szCs w:val="18"/>
                <w:lang w:val="es-CO" w:eastAsia="es-CO"/>
              </w:rPr>
            </w:pPr>
          </w:p>
        </w:tc>
        <w:tc>
          <w:tcPr>
            <w:tcW w:w="3402"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Oportunidad en la atención de PQRS</w:t>
            </w:r>
          </w:p>
        </w:tc>
        <w:tc>
          <w:tcPr>
            <w:tcW w:w="1487" w:type="dxa"/>
            <w:vMerge/>
            <w:tcBorders>
              <w:top w:val="nil"/>
              <w:left w:val="single" w:sz="8"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sz w:val="18"/>
                <w:szCs w:val="18"/>
                <w:lang w:val="es-CO" w:eastAsia="es-CO"/>
              </w:rPr>
            </w:pPr>
          </w:p>
        </w:tc>
        <w:tc>
          <w:tcPr>
            <w:tcW w:w="1134"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REPORTADO</w:t>
            </w:r>
          </w:p>
        </w:tc>
        <w:tc>
          <w:tcPr>
            <w:tcW w:w="1135" w:type="dxa"/>
            <w:tcBorders>
              <w:top w:val="nil"/>
              <w:left w:val="nil"/>
              <w:bottom w:val="single" w:sz="8" w:space="0" w:color="auto"/>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TRIMESTRAL</w:t>
            </w:r>
          </w:p>
        </w:tc>
      </w:tr>
      <w:tr w:rsidR="009D5354" w:rsidRPr="00CC2B20" w:rsidTr="009834D6">
        <w:trPr>
          <w:trHeight w:val="600"/>
        </w:trPr>
        <w:tc>
          <w:tcPr>
            <w:tcW w:w="1418" w:type="dxa"/>
            <w:vMerge/>
            <w:tcBorders>
              <w:top w:val="single" w:sz="8" w:space="0" w:color="auto"/>
              <w:left w:val="single" w:sz="4"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b/>
                <w:bCs/>
                <w:color w:val="000000"/>
                <w:sz w:val="18"/>
                <w:szCs w:val="18"/>
                <w:lang w:val="es-CO" w:eastAsia="es-CO"/>
              </w:rPr>
            </w:pPr>
          </w:p>
        </w:tc>
        <w:tc>
          <w:tcPr>
            <w:tcW w:w="3402"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Oportunidad en la implementación del sistema nacional de quejas y soluciones</w:t>
            </w:r>
          </w:p>
        </w:tc>
        <w:tc>
          <w:tcPr>
            <w:tcW w:w="1487" w:type="dxa"/>
            <w:vMerge/>
            <w:tcBorders>
              <w:top w:val="nil"/>
              <w:left w:val="single" w:sz="8" w:space="0" w:color="auto"/>
              <w:bottom w:val="single" w:sz="8" w:space="0" w:color="000000"/>
              <w:right w:val="single" w:sz="8" w:space="0" w:color="auto"/>
            </w:tcBorders>
            <w:vAlign w:val="center"/>
            <w:hideMark/>
          </w:tcPr>
          <w:p w:rsidR="009D5354" w:rsidRPr="00CC2B20" w:rsidRDefault="009D5354" w:rsidP="009D5354">
            <w:pPr>
              <w:spacing w:after="0" w:line="240" w:lineRule="auto"/>
              <w:rPr>
                <w:rFonts w:eastAsia="Times New Roman"/>
                <w:sz w:val="18"/>
                <w:szCs w:val="18"/>
                <w:lang w:val="es-CO" w:eastAsia="es-CO"/>
              </w:rPr>
            </w:pPr>
          </w:p>
        </w:tc>
        <w:tc>
          <w:tcPr>
            <w:tcW w:w="1134" w:type="dxa"/>
            <w:tcBorders>
              <w:top w:val="nil"/>
              <w:left w:val="nil"/>
              <w:bottom w:val="single" w:sz="8"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REPORTADO</w:t>
            </w:r>
          </w:p>
        </w:tc>
        <w:tc>
          <w:tcPr>
            <w:tcW w:w="1135" w:type="dxa"/>
            <w:tcBorders>
              <w:top w:val="nil"/>
              <w:left w:val="nil"/>
              <w:bottom w:val="single" w:sz="8" w:space="0" w:color="auto"/>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TRIMESTRAL</w:t>
            </w:r>
          </w:p>
        </w:tc>
      </w:tr>
      <w:tr w:rsidR="009D5354" w:rsidRPr="00CC2B20" w:rsidTr="009834D6">
        <w:trPr>
          <w:trHeight w:val="576"/>
        </w:trPr>
        <w:tc>
          <w:tcPr>
            <w:tcW w:w="1418" w:type="dxa"/>
            <w:vMerge/>
            <w:tcBorders>
              <w:top w:val="single" w:sz="8" w:space="0" w:color="auto"/>
              <w:left w:val="single" w:sz="4" w:space="0" w:color="auto"/>
              <w:bottom w:val="single" w:sz="4" w:space="0" w:color="auto"/>
              <w:right w:val="single" w:sz="8" w:space="0" w:color="auto"/>
            </w:tcBorders>
            <w:vAlign w:val="center"/>
            <w:hideMark/>
          </w:tcPr>
          <w:p w:rsidR="009D5354" w:rsidRPr="00CC2B20" w:rsidRDefault="009D5354" w:rsidP="009D5354">
            <w:pPr>
              <w:spacing w:after="0" w:line="240" w:lineRule="auto"/>
              <w:rPr>
                <w:rFonts w:eastAsia="Times New Roman"/>
                <w:b/>
                <w:bCs/>
                <w:color w:val="000000"/>
                <w:sz w:val="18"/>
                <w:szCs w:val="18"/>
                <w:lang w:val="es-CO" w:eastAsia="es-CO"/>
              </w:rPr>
            </w:pPr>
          </w:p>
        </w:tc>
        <w:tc>
          <w:tcPr>
            <w:tcW w:w="3402" w:type="dxa"/>
            <w:tcBorders>
              <w:top w:val="nil"/>
              <w:left w:val="nil"/>
              <w:bottom w:val="single" w:sz="4"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Resultado de la encuesta de satisfacción del usuario atendido por la Oficina de Protección</w:t>
            </w:r>
          </w:p>
        </w:tc>
        <w:tc>
          <w:tcPr>
            <w:tcW w:w="1487" w:type="dxa"/>
            <w:vMerge/>
            <w:tcBorders>
              <w:top w:val="nil"/>
              <w:left w:val="single" w:sz="8" w:space="0" w:color="auto"/>
              <w:bottom w:val="single" w:sz="4" w:space="0" w:color="auto"/>
              <w:right w:val="single" w:sz="8" w:space="0" w:color="auto"/>
            </w:tcBorders>
            <w:vAlign w:val="center"/>
            <w:hideMark/>
          </w:tcPr>
          <w:p w:rsidR="009D5354" w:rsidRPr="00CC2B20" w:rsidRDefault="009D5354" w:rsidP="009D5354">
            <w:pPr>
              <w:spacing w:after="0" w:line="240" w:lineRule="auto"/>
              <w:rPr>
                <w:rFonts w:eastAsia="Times New Roman"/>
                <w:sz w:val="18"/>
                <w:szCs w:val="18"/>
                <w:lang w:val="es-CO" w:eastAsia="es-CO"/>
              </w:rPr>
            </w:pPr>
          </w:p>
        </w:tc>
        <w:tc>
          <w:tcPr>
            <w:tcW w:w="1134" w:type="dxa"/>
            <w:tcBorders>
              <w:top w:val="nil"/>
              <w:left w:val="nil"/>
              <w:bottom w:val="single" w:sz="4" w:space="0" w:color="auto"/>
              <w:right w:val="single" w:sz="8"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REPORTADO</w:t>
            </w:r>
          </w:p>
        </w:tc>
        <w:tc>
          <w:tcPr>
            <w:tcW w:w="1135" w:type="dxa"/>
            <w:tcBorders>
              <w:top w:val="nil"/>
              <w:left w:val="nil"/>
              <w:bottom w:val="single" w:sz="4" w:space="0" w:color="auto"/>
              <w:right w:val="single" w:sz="4" w:space="0" w:color="auto"/>
            </w:tcBorders>
            <w:shd w:val="clear" w:color="000000" w:fill="FFFFFF"/>
            <w:vAlign w:val="center"/>
            <w:hideMark/>
          </w:tcPr>
          <w:p w:rsidR="009D5354" w:rsidRPr="00CC2B20" w:rsidRDefault="009D5354" w:rsidP="009D5354">
            <w:pPr>
              <w:spacing w:after="0" w:line="240" w:lineRule="auto"/>
              <w:jc w:val="center"/>
              <w:rPr>
                <w:rFonts w:eastAsia="Times New Roman"/>
                <w:color w:val="000000"/>
                <w:sz w:val="18"/>
                <w:szCs w:val="18"/>
                <w:lang w:val="es-CO" w:eastAsia="es-CO"/>
              </w:rPr>
            </w:pPr>
            <w:r w:rsidRPr="00CC2B20">
              <w:rPr>
                <w:rFonts w:eastAsia="Times New Roman"/>
                <w:color w:val="000000"/>
                <w:sz w:val="18"/>
                <w:szCs w:val="18"/>
                <w:lang w:val="es-CO" w:eastAsia="es-CO"/>
              </w:rPr>
              <w:t>TRIMESTRAL</w:t>
            </w:r>
          </w:p>
        </w:tc>
      </w:tr>
    </w:tbl>
    <w:p w:rsidR="006031DD" w:rsidRDefault="006920F5" w:rsidP="006920F5">
      <w:pPr>
        <w:spacing w:after="0" w:line="240" w:lineRule="auto"/>
        <w:jc w:val="both"/>
        <w:rPr>
          <w:rFonts w:asciiTheme="minorHAnsi" w:hAnsiTheme="minorHAnsi" w:cstheme="minorBidi"/>
        </w:rPr>
      </w:pPr>
      <w:r>
        <w:rPr>
          <w:rFonts w:asciiTheme="minorHAnsi" w:hAnsiTheme="minorHAnsi" w:cstheme="minorBidi"/>
        </w:rPr>
        <w:t xml:space="preserve"> </w:t>
      </w:r>
    </w:p>
    <w:p w:rsidR="006920F5" w:rsidRDefault="006920F5" w:rsidP="006920F5">
      <w:pPr>
        <w:spacing w:after="0" w:line="240" w:lineRule="auto"/>
        <w:jc w:val="both"/>
      </w:pPr>
      <w:r>
        <w:rPr>
          <w:rFonts w:asciiTheme="minorHAnsi" w:hAnsiTheme="minorHAnsi" w:cstheme="minorBidi"/>
        </w:rPr>
        <w:fldChar w:fldCharType="begin"/>
      </w:r>
      <w:r>
        <w:instrText xml:space="preserve"> LINK Excel.Sheet.12 "C:\\Users\\agomezo\\Documents\\CONTROL INTERNO\\Informe Indicadores\\INDICADORES 2014.xlsx" "I TRIM!F1C1:F103C6" \a \f 4 \h  \* MERGEFORMAT </w:instrText>
      </w:r>
      <w:r>
        <w:rPr>
          <w:rFonts w:asciiTheme="minorHAnsi" w:hAnsiTheme="minorHAnsi" w:cstheme="minorBidi"/>
        </w:rPr>
        <w:fldChar w:fldCharType="separate"/>
      </w:r>
    </w:p>
    <w:p w:rsidR="006920F5" w:rsidRDefault="006920F5" w:rsidP="006920F5">
      <w:pPr>
        <w:spacing w:after="0" w:line="240" w:lineRule="auto"/>
        <w:jc w:val="both"/>
        <w:rPr>
          <w:rFonts w:ascii="Arial" w:hAnsi="Arial" w:cs="Arial"/>
          <w:b/>
          <w:sz w:val="24"/>
          <w:szCs w:val="24"/>
        </w:rPr>
      </w:pPr>
      <w:r>
        <w:rPr>
          <w:rFonts w:ascii="Arial" w:hAnsi="Arial" w:cs="Arial"/>
          <w:b/>
          <w:sz w:val="24"/>
          <w:szCs w:val="24"/>
        </w:rPr>
        <w:fldChar w:fldCharType="end"/>
      </w:r>
      <w:r w:rsidR="006031DD" w:rsidRPr="006031DD">
        <w:rPr>
          <w:rFonts w:ascii="Arial" w:hAnsi="Arial" w:cs="Arial"/>
          <w:b/>
          <w:sz w:val="24"/>
          <w:szCs w:val="24"/>
        </w:rPr>
        <w:t xml:space="preserve"> </w:t>
      </w:r>
      <w:r w:rsidR="006031DD" w:rsidRPr="006031DD">
        <w:rPr>
          <w:noProof/>
          <w:lang w:val="es-CO" w:eastAsia="es-CO"/>
        </w:rPr>
        <w:lastRenderedPageBreak/>
        <w:drawing>
          <wp:inline distT="0" distB="0" distL="0" distR="0">
            <wp:extent cx="6299200" cy="22965083"/>
            <wp:effectExtent l="0" t="0" r="6350" b="9525"/>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6299200" cy="22965083"/>
                    </a:xfrm>
                    <a:prstGeom prst="rect">
                      <a:avLst/>
                    </a:prstGeom>
                    <a:noFill/>
                    <a:ln>
                      <a:noFill/>
                    </a:ln>
                  </pic:spPr>
                </pic:pic>
              </a:graphicData>
            </a:graphic>
          </wp:inline>
        </w:drawing>
      </w:r>
      <w:r w:rsidRPr="003F7F8A">
        <w:rPr>
          <w:rFonts w:ascii="Arial" w:hAnsi="Arial" w:cs="Arial"/>
          <w:b/>
          <w:sz w:val="24"/>
          <w:szCs w:val="24"/>
        </w:rPr>
        <w:lastRenderedPageBreak/>
        <w:t xml:space="preserve"> </w:t>
      </w:r>
    </w:p>
    <w:p w:rsidR="006920F5" w:rsidRPr="009F3836" w:rsidRDefault="006920F5" w:rsidP="006920F5">
      <w:pPr>
        <w:spacing w:after="0" w:line="240" w:lineRule="auto"/>
        <w:jc w:val="both"/>
        <w:rPr>
          <w:rFonts w:cstheme="minorHAnsi"/>
          <w:b/>
          <w:sz w:val="16"/>
          <w:szCs w:val="16"/>
        </w:rPr>
      </w:pPr>
    </w:p>
    <w:p w:rsidR="006920F5" w:rsidRPr="009F3836" w:rsidRDefault="006920F5" w:rsidP="006920F5">
      <w:pPr>
        <w:spacing w:after="0" w:line="240" w:lineRule="auto"/>
        <w:jc w:val="both"/>
        <w:rPr>
          <w:rFonts w:cstheme="minorHAnsi"/>
          <w:b/>
          <w:sz w:val="16"/>
          <w:szCs w:val="16"/>
        </w:rPr>
      </w:pPr>
    </w:p>
    <w:p w:rsidR="006920F5" w:rsidRPr="009F3836" w:rsidRDefault="006920F5" w:rsidP="006920F5">
      <w:pPr>
        <w:spacing w:after="0" w:line="240" w:lineRule="auto"/>
        <w:jc w:val="both"/>
        <w:rPr>
          <w:rFonts w:cstheme="minorHAnsi"/>
          <w:b/>
          <w:sz w:val="16"/>
          <w:szCs w:val="16"/>
        </w:rPr>
      </w:pPr>
    </w:p>
    <w:p w:rsidR="006920F5" w:rsidRDefault="006920F5" w:rsidP="006920F5">
      <w:pPr>
        <w:spacing w:after="0" w:line="240" w:lineRule="auto"/>
        <w:jc w:val="both"/>
        <w:rPr>
          <w:rFonts w:ascii="Arial" w:hAnsi="Arial" w:cs="Arial"/>
          <w:b/>
          <w:sz w:val="24"/>
          <w:szCs w:val="24"/>
        </w:rPr>
      </w:pPr>
    </w:p>
    <w:p w:rsidR="006920F5" w:rsidRDefault="006920F5" w:rsidP="006920F5">
      <w:pPr>
        <w:spacing w:after="0" w:line="240" w:lineRule="auto"/>
        <w:jc w:val="both"/>
        <w:rPr>
          <w:rFonts w:ascii="Arial" w:hAnsi="Arial" w:cs="Arial"/>
          <w:b/>
          <w:sz w:val="24"/>
          <w:szCs w:val="24"/>
        </w:rPr>
      </w:pPr>
    </w:p>
    <w:p w:rsidR="006920F5" w:rsidRPr="00AF3FCF" w:rsidRDefault="006920F5" w:rsidP="006920F5"/>
    <w:p w:rsidR="00A65B07" w:rsidRPr="00DD3163" w:rsidRDefault="00A65B07" w:rsidP="00DD3163"/>
    <w:sectPr w:rsidR="00A65B07" w:rsidRPr="00DD3163" w:rsidSect="005B44CD">
      <w:headerReference w:type="default" r:id="rId80"/>
      <w:footerReference w:type="default" r:id="rId81"/>
      <w:pgSz w:w="12240" w:h="18720" w:code="14"/>
      <w:pgMar w:top="284" w:right="1134" w:bottom="284" w:left="1418" w:header="28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262" w:rsidRDefault="00241262" w:rsidP="006B0C0A">
      <w:pPr>
        <w:spacing w:after="0" w:line="240" w:lineRule="auto"/>
      </w:pPr>
      <w:r>
        <w:separator/>
      </w:r>
    </w:p>
  </w:endnote>
  <w:endnote w:type="continuationSeparator" w:id="0">
    <w:p w:rsidR="00241262" w:rsidRDefault="00241262" w:rsidP="006B0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TE1AB2008t00">
    <w:charset w:val="00"/>
    <w:family w:val="auto"/>
    <w:pitch w:val="default"/>
  </w:font>
  <w:font w:name="Book Antiqua">
    <w:panose1 w:val="02040602050305030304"/>
    <w:charset w:val="00"/>
    <w:family w:val="roman"/>
    <w:pitch w:val="variable"/>
    <w:sig w:usb0="00000287" w:usb1="00000000" w:usb2="00000000" w:usb3="00000000" w:csb0="0000009F" w:csb1="00000000"/>
  </w:font>
  <w:font w:name="Helvetica Neue">
    <w:altName w:val="Malgun Gothic"/>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32D" w:rsidRDefault="0030332D" w:rsidP="005B44CD">
    <w:pPr>
      <w:spacing w:after="0" w:line="240" w:lineRule="auto"/>
      <w:jc w:val="right"/>
      <w:rPr>
        <w:sz w:val="18"/>
      </w:rPr>
    </w:pPr>
    <w:r>
      <w:rPr>
        <w:noProof/>
        <w:lang w:val="es-CO" w:eastAsia="es-CO"/>
      </w:rPr>
      <mc:AlternateContent>
        <mc:Choice Requires="wps">
          <w:drawing>
            <wp:anchor distT="0" distB="0" distL="114300" distR="114300" simplePos="0" relativeHeight="251657728" behindDoc="0" locked="0" layoutInCell="1" allowOverlap="1" wp14:anchorId="73AEB60E" wp14:editId="108B22E9">
              <wp:simplePos x="0" y="0"/>
              <wp:positionH relativeFrom="column">
                <wp:posOffset>-119380</wp:posOffset>
              </wp:positionH>
              <wp:positionV relativeFrom="paragraph">
                <wp:posOffset>94615</wp:posOffset>
              </wp:positionV>
              <wp:extent cx="1200150" cy="532765"/>
              <wp:effectExtent l="0" t="0" r="0" b="63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532765"/>
                      </a:xfrm>
                      <a:prstGeom prst="rect">
                        <a:avLst/>
                      </a:prstGeom>
                      <a:noFill/>
                      <a:ln w="9525">
                        <a:noFill/>
                        <a:miter lim="800000"/>
                        <a:headEnd/>
                        <a:tailEnd/>
                      </a:ln>
                    </wps:spPr>
                    <wps:txbx>
                      <w:txbxContent>
                        <w:p w:rsidR="0030332D" w:rsidRPr="0011629D" w:rsidRDefault="0030332D">
                          <w:pPr>
                            <w:rPr>
                              <w:color w:val="FFFFFF"/>
                            </w:rPr>
                          </w:pPr>
                          <w:r w:rsidRPr="00DD3163">
                            <w:rPr>
                              <w:noProof/>
                              <w:sz w:val="20"/>
                              <w:szCs w:val="20"/>
                              <w:lang w:val="es-CO" w:eastAsia="es-CO"/>
                            </w:rPr>
                            <w:drawing>
                              <wp:inline distT="0" distB="0" distL="0" distR="0" wp14:anchorId="2D4AC2C5" wp14:editId="281ECF4B">
                                <wp:extent cx="1010920" cy="589280"/>
                                <wp:effectExtent l="0" t="0" r="0" b="1270"/>
                                <wp:docPr id="9"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0920" cy="589280"/>
                                        </a:xfrm>
                                        <a:prstGeom prst="rect">
                                          <a:avLst/>
                                        </a:prstGeom>
                                        <a:noFill/>
                                        <a:ln>
                                          <a:noFill/>
                                        </a:ln>
                                      </pic:spPr>
                                    </pic:pic>
                                  </a:graphicData>
                                </a:graphic>
                              </wp:inline>
                            </w:drawing>
                          </w:r>
                          <w:r w:rsidRPr="0011629D">
                            <w:rPr>
                              <w:noProof/>
                              <w:color w:val="FFFFFF"/>
                              <w:lang w:val="es-CO" w:eastAsia="es-CO"/>
                            </w:rPr>
                            <w:drawing>
                              <wp:inline distT="0" distB="0" distL="0" distR="0" wp14:anchorId="41032DEA" wp14:editId="3205304B">
                                <wp:extent cx="1028700" cy="369570"/>
                                <wp:effectExtent l="0" t="0" r="0" b="0"/>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0" y="0"/>
                                          <a:ext cx="1028700" cy="36957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3AEB60E" id="_x0000_t202" coordsize="21600,21600" o:spt="202" path="m,l,21600r21600,l21600,xe">
              <v:stroke joinstyle="miter"/>
              <v:path gradientshapeok="t" o:connecttype="rect"/>
            </v:shapetype>
            <v:shape id="Cuadro de texto 2" o:spid="_x0000_s1026" type="#_x0000_t202" style="position:absolute;left:0;text-align:left;margin-left:-9.4pt;margin-top:7.45pt;width:94.5pt;height:4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" filled="f" stroked="f">
              <v:textbox>
                <w:txbxContent>
                  <w:p w:rsidR="0030332D" w:rsidRPr="0011629D" w:rsidRDefault="0030332D">
                    <w:pPr>
                      <w:rPr>
                        <w:color w:val="FFFFFF"/>
                      </w:rPr>
                    </w:pPr>
                    <w:r w:rsidRPr="00DD3163">
                      <w:rPr>
                        <w:noProof/>
                        <w:sz w:val="20"/>
                        <w:szCs w:val="20"/>
                        <w:lang w:val="es-CO" w:eastAsia="es-CO"/>
                      </w:rPr>
                      <w:drawing>
                        <wp:inline distT="0" distB="0" distL="0" distR="0" wp14:anchorId="2D4AC2C5" wp14:editId="281ECF4B">
                          <wp:extent cx="1010920" cy="589280"/>
                          <wp:effectExtent l="0" t="0" r="0" b="1270"/>
                          <wp:docPr id="9"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10920" cy="589280"/>
                                  </a:xfrm>
                                  <a:prstGeom prst="rect">
                                    <a:avLst/>
                                  </a:prstGeom>
                                  <a:noFill/>
                                  <a:ln>
                                    <a:noFill/>
                                  </a:ln>
                                </pic:spPr>
                              </pic:pic>
                            </a:graphicData>
                          </a:graphic>
                        </wp:inline>
                      </w:drawing>
                    </w:r>
                    <w:r w:rsidRPr="0011629D">
                      <w:rPr>
                        <w:noProof/>
                        <w:color w:val="FFFFFF"/>
                        <w:lang w:val="es-CO" w:eastAsia="es-CO"/>
                      </w:rPr>
                      <w:drawing>
                        <wp:inline distT="0" distB="0" distL="0" distR="0" wp14:anchorId="41032DEA" wp14:editId="3205304B">
                          <wp:extent cx="1028700" cy="369570"/>
                          <wp:effectExtent l="0" t="0" r="0" b="0"/>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4">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0" y="0"/>
                                    <a:ext cx="1028700" cy="369570"/>
                                  </a:xfrm>
                                  <a:prstGeom prst="rect">
                                    <a:avLst/>
                                  </a:prstGeom>
                                  <a:noFill/>
                                  <a:ln>
                                    <a:noFill/>
                                  </a:ln>
                                </pic:spPr>
                              </pic:pic>
                            </a:graphicData>
                          </a:graphic>
                        </wp:inline>
                      </w:drawing>
                    </w:r>
                  </w:p>
                </w:txbxContent>
              </v:textbox>
            </v:shape>
          </w:pict>
        </mc:Fallback>
      </mc:AlternateContent>
    </w:r>
  </w:p>
  <w:p w:rsidR="0030332D" w:rsidRDefault="0030332D" w:rsidP="005B44CD">
    <w:pPr>
      <w:spacing w:after="0" w:line="240" w:lineRule="auto"/>
      <w:ind w:firstLine="708"/>
      <w:jc w:val="right"/>
      <w:rPr>
        <w:sz w:val="18"/>
      </w:rPr>
    </w:pPr>
    <w:r w:rsidRPr="0011629D">
      <w:rPr>
        <w:rFonts w:ascii="Helvetica Neue" w:hAnsi="Helvetica Neue"/>
        <w:noProof/>
        <w:color w:val="7F7F7F"/>
        <w:sz w:val="12"/>
        <w:szCs w:val="12"/>
        <w:lang w:val="es-CO" w:eastAsia="es-CO"/>
      </w:rPr>
      <w:drawing>
        <wp:inline distT="0" distB="0" distL="0" distR="0" wp14:anchorId="44C706CE" wp14:editId="225CF596">
          <wp:extent cx="1275080" cy="527685"/>
          <wp:effectExtent l="0" t="0" r="1270" b="5715"/>
          <wp:docPr id="3"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5080" cy="527685"/>
                  </a:xfrm>
                  <a:prstGeom prst="rect">
                    <a:avLst/>
                  </a:prstGeom>
                  <a:noFill/>
                  <a:ln>
                    <a:noFill/>
                  </a:ln>
                </pic:spPr>
              </pic:pic>
            </a:graphicData>
          </a:graphic>
        </wp:inline>
      </w:drawing>
    </w:r>
  </w:p>
  <w:p w:rsidR="0030332D" w:rsidRPr="004933ED" w:rsidRDefault="0030332D" w:rsidP="005B44CD">
    <w:pPr>
      <w:spacing w:after="0" w:line="240" w:lineRule="auto"/>
      <w:ind w:firstLine="708"/>
      <w:jc w:val="right"/>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262" w:rsidRDefault="00241262" w:rsidP="006B0C0A">
      <w:pPr>
        <w:spacing w:after="0" w:line="240" w:lineRule="auto"/>
      </w:pPr>
      <w:r>
        <w:separator/>
      </w:r>
    </w:p>
  </w:footnote>
  <w:footnote w:type="continuationSeparator" w:id="0">
    <w:p w:rsidR="00241262" w:rsidRDefault="00241262" w:rsidP="006B0C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32D" w:rsidRDefault="0030332D">
    <w:pPr>
      <w:pStyle w:val="Encabezado"/>
      <w:rPr>
        <w:noProof/>
      </w:rPr>
    </w:pPr>
    <w:r>
      <w:rPr>
        <w:noProof/>
        <w:lang w:val="es-CO" w:eastAsia="es-CO"/>
      </w:rPr>
      <mc:AlternateContent>
        <mc:Choice Requires="wps">
          <w:drawing>
            <wp:anchor distT="0" distB="0" distL="114300" distR="114300" simplePos="0" relativeHeight="251658752" behindDoc="0" locked="0" layoutInCell="1" allowOverlap="1" wp14:anchorId="61F7F5FA" wp14:editId="00A46239">
              <wp:simplePos x="0" y="0"/>
              <wp:positionH relativeFrom="page">
                <wp:posOffset>0</wp:posOffset>
              </wp:positionH>
              <wp:positionV relativeFrom="paragraph">
                <wp:posOffset>-191135</wp:posOffset>
              </wp:positionV>
              <wp:extent cx="9041765" cy="200025"/>
              <wp:effectExtent l="0" t="0" r="6985" b="9525"/>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1765" cy="200025"/>
                      </a:xfrm>
                      <a:prstGeom prst="rect">
                        <a:avLst/>
                      </a:prstGeom>
                      <a:solidFill>
                        <a:srgbClr val="1B8BD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E84AD02" id="Rectángulo 17" o:spid="_x0000_s1026" style="position:absolute;margin-left:0;margin-top:-15.05pt;width:711.95pt;height:15.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" fillcolor="#1b8bd4" stroked="f">
              <v:path arrowok="t"/>
              <w10:wrap anchorx="page"/>
            </v:rect>
          </w:pict>
        </mc:Fallback>
      </mc:AlternateContent>
    </w:r>
    <w:r w:rsidRPr="0011629D">
      <w:rPr>
        <w:noProof/>
        <w:lang w:val="es-CO" w:eastAsia="es-CO"/>
      </w:rPr>
      <w:drawing>
        <wp:inline distT="0" distB="0" distL="0" distR="0" wp14:anchorId="3D58D57C" wp14:editId="1402D968">
          <wp:extent cx="2039620" cy="509905"/>
          <wp:effectExtent l="0" t="0" r="0" b="4445"/>
          <wp:docPr id="1"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9620" cy="509905"/>
                  </a:xfrm>
                  <a:prstGeom prst="rect">
                    <a:avLst/>
                  </a:prstGeom>
                  <a:noFill/>
                  <a:ln>
                    <a:noFill/>
                  </a:ln>
                </pic:spPr>
              </pic:pic>
            </a:graphicData>
          </a:graphic>
        </wp:inline>
      </w:drawing>
    </w:r>
    <w:r>
      <w:rPr>
        <w:noProof/>
        <w:lang w:eastAsia="es-CO"/>
      </w:rPr>
      <w:t xml:space="preserve">                                        </w:t>
    </w:r>
    <w:r w:rsidRPr="0011629D">
      <w:rPr>
        <w:noProof/>
        <w:lang w:val="es-CO" w:eastAsia="es-CO"/>
      </w:rPr>
      <w:drawing>
        <wp:inline distT="0" distB="0" distL="0" distR="0" wp14:anchorId="4C5B242D" wp14:editId="5F87B16E">
          <wp:extent cx="2532380" cy="509905"/>
          <wp:effectExtent l="0" t="0" r="1270" b="4445"/>
          <wp:docPr id="2"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32380" cy="509905"/>
                  </a:xfrm>
                  <a:prstGeom prst="rect">
                    <a:avLst/>
                  </a:prstGeom>
                  <a:noFill/>
                  <a:ln>
                    <a:noFill/>
                  </a:ln>
                </pic:spPr>
              </pic:pic>
            </a:graphicData>
          </a:graphic>
        </wp:inline>
      </w:drawing>
    </w:r>
    <w:r>
      <w:rPr>
        <w:noProof/>
        <w:lang w:eastAsia="es-CO"/>
      </w:rPr>
      <w:t xml:space="preserve">             </w:t>
    </w:r>
    <w:r>
      <w:rPr>
        <w:noProof/>
        <w:lang w:val="es-CO" w:eastAsia="es-CO"/>
      </w:rPr>
      <w:t xml:space="preserve"> </w:t>
    </w:r>
    <w:r>
      <w:t xml:space="preserve">              </w:t>
    </w:r>
    <w:r>
      <w:rPr>
        <w:noProof/>
      </w:rPr>
      <w:t xml:space="preserve">                                                                                          </w:t>
    </w:r>
  </w:p>
  <w:p w:rsidR="0030332D" w:rsidRDefault="0030332D" w:rsidP="00DD3163">
    <w:pPr>
      <w:jc w:val="right"/>
      <w:rPr>
        <w:rFonts w:ascii="Arial" w:hAnsi="Arial" w:cs="Arial"/>
        <w:b/>
      </w:rPr>
    </w:pPr>
    <w:r w:rsidRPr="0011629D">
      <w:rPr>
        <w:b/>
        <w:color w:val="808080"/>
        <w:sz w:val="16"/>
        <w:szCs w:val="16"/>
      </w:rPr>
      <w:t>Código:</w:t>
    </w:r>
    <w:r w:rsidRPr="0011629D">
      <w:rPr>
        <w:color w:val="808080"/>
        <w:sz w:val="16"/>
        <w:szCs w:val="16"/>
      </w:rPr>
      <w:t xml:space="preserve"> FO-PCA-CODO-009 </w:t>
    </w:r>
    <w:r w:rsidRPr="0011629D">
      <w:rPr>
        <w:b/>
        <w:color w:val="808080"/>
        <w:sz w:val="16"/>
        <w:szCs w:val="16"/>
      </w:rPr>
      <w:t>Versión:</w:t>
    </w:r>
    <w:r w:rsidRPr="0011629D">
      <w:rPr>
        <w:color w:val="808080"/>
        <w:sz w:val="16"/>
        <w:szCs w:val="16"/>
      </w:rPr>
      <w:t xml:space="preserve">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3E9D"/>
    <w:multiLevelType w:val="hybridMultilevel"/>
    <w:tmpl w:val="C074C112"/>
    <w:lvl w:ilvl="0" w:tplc="240A000B">
      <w:start w:val="1"/>
      <w:numFmt w:val="bullet"/>
      <w:lvlText w:val=""/>
      <w:lvlJc w:val="left"/>
      <w:pPr>
        <w:ind w:left="862" w:hanging="360"/>
      </w:pPr>
      <w:rPr>
        <w:rFonts w:ascii="Wingdings" w:hAnsi="Wingdings"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1">
    <w:nsid w:val="01AB27BE"/>
    <w:multiLevelType w:val="hybridMultilevel"/>
    <w:tmpl w:val="DA3476A4"/>
    <w:lvl w:ilvl="0" w:tplc="F81E2600">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2912185"/>
    <w:multiLevelType w:val="hybridMultilevel"/>
    <w:tmpl w:val="67AA778E"/>
    <w:lvl w:ilvl="0" w:tplc="D53289F0">
      <w:start w:val="1"/>
      <w:numFmt w:val="upperRoman"/>
      <w:lvlText w:val="%1."/>
      <w:lvlJc w:val="left"/>
      <w:pPr>
        <w:ind w:left="862" w:hanging="720"/>
      </w:pPr>
      <w:rPr>
        <w:rFonts w:eastAsia="Calibri" w:hint="default"/>
        <w:b/>
        <w:color w:val="auto"/>
        <w:sz w:val="22"/>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3">
    <w:nsid w:val="030A4A55"/>
    <w:multiLevelType w:val="hybridMultilevel"/>
    <w:tmpl w:val="ADB0C7C2"/>
    <w:lvl w:ilvl="0" w:tplc="4F9ED70A">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nsid w:val="082347FA"/>
    <w:multiLevelType w:val="hybridMultilevel"/>
    <w:tmpl w:val="68C269C2"/>
    <w:lvl w:ilvl="0" w:tplc="0F209D62">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08636410"/>
    <w:multiLevelType w:val="hybridMultilevel"/>
    <w:tmpl w:val="337A3AAE"/>
    <w:lvl w:ilvl="0" w:tplc="4F9ED70A">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AC770B7"/>
    <w:multiLevelType w:val="hybridMultilevel"/>
    <w:tmpl w:val="8864049A"/>
    <w:lvl w:ilvl="0" w:tplc="868AC380">
      <w:start w:val="7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D8A0054"/>
    <w:multiLevelType w:val="hybridMultilevel"/>
    <w:tmpl w:val="A7A29286"/>
    <w:lvl w:ilvl="0" w:tplc="240A000B">
      <w:start w:val="1"/>
      <w:numFmt w:val="bullet"/>
      <w:lvlText w:val=""/>
      <w:lvlJc w:val="left"/>
      <w:pPr>
        <w:ind w:left="862" w:hanging="360"/>
      </w:pPr>
      <w:rPr>
        <w:rFonts w:ascii="Wingdings" w:hAnsi="Wingdings"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8">
    <w:nsid w:val="20FD321D"/>
    <w:multiLevelType w:val="hybridMultilevel"/>
    <w:tmpl w:val="DECCF0A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4DC4470"/>
    <w:multiLevelType w:val="hybridMultilevel"/>
    <w:tmpl w:val="D5769F80"/>
    <w:lvl w:ilvl="0" w:tplc="240A000B">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nsid w:val="2555660F"/>
    <w:multiLevelType w:val="hybridMultilevel"/>
    <w:tmpl w:val="C234E76E"/>
    <w:lvl w:ilvl="0" w:tplc="7790689C">
      <w:start w:val="1"/>
      <w:numFmt w:val="upperRoman"/>
      <w:lvlText w:val="%1."/>
      <w:lvlJc w:val="left"/>
      <w:pPr>
        <w:ind w:left="862" w:hanging="72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11">
    <w:nsid w:val="25DB70A6"/>
    <w:multiLevelType w:val="hybridMultilevel"/>
    <w:tmpl w:val="1862DC76"/>
    <w:lvl w:ilvl="0" w:tplc="05363680">
      <w:start w:val="1"/>
      <w:numFmt w:val="upperRoman"/>
      <w:lvlText w:val="%1."/>
      <w:lvlJc w:val="left"/>
      <w:pPr>
        <w:ind w:left="720" w:hanging="72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nsid w:val="28394BBB"/>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9A729F1"/>
    <w:multiLevelType w:val="hybridMultilevel"/>
    <w:tmpl w:val="6C1E1F52"/>
    <w:lvl w:ilvl="0" w:tplc="AC8CFF72">
      <w:start w:val="90"/>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2B495264"/>
    <w:multiLevelType w:val="hybridMultilevel"/>
    <w:tmpl w:val="69C04636"/>
    <w:lvl w:ilvl="0" w:tplc="A2D2BC5A">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2EB34AEB"/>
    <w:multiLevelType w:val="hybridMultilevel"/>
    <w:tmpl w:val="79BE0C40"/>
    <w:lvl w:ilvl="0" w:tplc="9D1CE10E">
      <w:start w:val="1"/>
      <w:numFmt w:val="upperRoman"/>
      <w:lvlText w:val="%1."/>
      <w:lvlJc w:val="left"/>
      <w:pPr>
        <w:ind w:left="862" w:hanging="720"/>
      </w:pPr>
      <w:rPr>
        <w:rFonts w:hint="default"/>
        <w:b/>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16">
    <w:nsid w:val="3C70670F"/>
    <w:multiLevelType w:val="multilevel"/>
    <w:tmpl w:val="AB6A8FA8"/>
    <w:lvl w:ilvl="0">
      <w:start w:val="1"/>
      <w:numFmt w:val="decimal"/>
      <w:lvlText w:val="%1."/>
      <w:lvlJc w:val="left"/>
      <w:pPr>
        <w:ind w:left="36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7">
    <w:nsid w:val="3EA87BC8"/>
    <w:multiLevelType w:val="hybridMultilevel"/>
    <w:tmpl w:val="2326B3D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48604A0A"/>
    <w:multiLevelType w:val="hybridMultilevel"/>
    <w:tmpl w:val="07ACD28C"/>
    <w:lvl w:ilvl="0" w:tplc="B664B168">
      <w:start w:val="1"/>
      <w:numFmt w:val="upperRoman"/>
      <w:lvlText w:val="%1."/>
      <w:lvlJc w:val="left"/>
      <w:pPr>
        <w:ind w:left="720" w:hanging="72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nsid w:val="4C3B3558"/>
    <w:multiLevelType w:val="hybridMultilevel"/>
    <w:tmpl w:val="DA58254E"/>
    <w:lvl w:ilvl="0" w:tplc="240A000B">
      <w:start w:val="1"/>
      <w:numFmt w:val="bullet"/>
      <w:lvlText w:val=""/>
      <w:lvlJc w:val="left"/>
      <w:pPr>
        <w:ind w:left="862" w:hanging="360"/>
      </w:pPr>
      <w:rPr>
        <w:rFonts w:ascii="Wingdings" w:hAnsi="Wingdings"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20">
    <w:nsid w:val="50896C9C"/>
    <w:multiLevelType w:val="hybridMultilevel"/>
    <w:tmpl w:val="E45AF856"/>
    <w:lvl w:ilvl="0" w:tplc="F2D22C82">
      <w:start w:val="1"/>
      <w:numFmt w:val="upperRoman"/>
      <w:lvlText w:val="%1."/>
      <w:lvlJc w:val="left"/>
      <w:pPr>
        <w:ind w:left="720" w:hanging="720"/>
      </w:pPr>
      <w:rPr>
        <w:rFonts w:hint="default"/>
        <w:sz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nsid w:val="56640F2A"/>
    <w:multiLevelType w:val="hybridMultilevel"/>
    <w:tmpl w:val="126889AC"/>
    <w:lvl w:ilvl="0" w:tplc="01440B54">
      <w:start w:val="1"/>
      <w:numFmt w:val="upperRoman"/>
      <w:lvlText w:val="%1."/>
      <w:lvlJc w:val="left"/>
      <w:pPr>
        <w:ind w:left="1146" w:hanging="72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5ABC21B2"/>
    <w:multiLevelType w:val="hybridMultilevel"/>
    <w:tmpl w:val="94B6A04C"/>
    <w:lvl w:ilvl="0" w:tplc="AEBAC04C">
      <w:start w:val="1"/>
      <w:numFmt w:val="decimal"/>
      <w:lvlText w:val="%1)"/>
      <w:lvlJc w:val="left"/>
      <w:pPr>
        <w:ind w:left="720" w:hanging="360"/>
      </w:pPr>
      <w:rPr>
        <w:rFonts w:hint="default"/>
        <w:b/>
        <w:i w:val="0"/>
        <w:position w:val="0"/>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79521C43"/>
    <w:multiLevelType w:val="hybridMultilevel"/>
    <w:tmpl w:val="9EC229D2"/>
    <w:lvl w:ilvl="0" w:tplc="E5EE61AC">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nsid w:val="7D7F4802"/>
    <w:multiLevelType w:val="hybridMultilevel"/>
    <w:tmpl w:val="4A366A4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nsid w:val="7F2D3AD1"/>
    <w:multiLevelType w:val="hybridMultilevel"/>
    <w:tmpl w:val="6DBE7536"/>
    <w:lvl w:ilvl="0" w:tplc="5AC83A06">
      <w:start w:val="100"/>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2"/>
  </w:num>
  <w:num w:numId="2">
    <w:abstractNumId w:val="8"/>
  </w:num>
  <w:num w:numId="3">
    <w:abstractNumId w:val="17"/>
  </w:num>
  <w:num w:numId="4">
    <w:abstractNumId w:val="24"/>
  </w:num>
  <w:num w:numId="5">
    <w:abstractNumId w:val="12"/>
  </w:num>
  <w:num w:numId="6">
    <w:abstractNumId w:val="16"/>
  </w:num>
  <w:num w:numId="7">
    <w:abstractNumId w:val="5"/>
  </w:num>
  <w:num w:numId="8">
    <w:abstractNumId w:val="9"/>
  </w:num>
  <w:num w:numId="9">
    <w:abstractNumId w:val="13"/>
  </w:num>
  <w:num w:numId="10">
    <w:abstractNumId w:val="19"/>
  </w:num>
  <w:num w:numId="11">
    <w:abstractNumId w:val="25"/>
  </w:num>
  <w:num w:numId="12">
    <w:abstractNumId w:val="3"/>
  </w:num>
  <w:num w:numId="13">
    <w:abstractNumId w:val="23"/>
  </w:num>
  <w:num w:numId="14">
    <w:abstractNumId w:val="4"/>
  </w:num>
  <w:num w:numId="15">
    <w:abstractNumId w:val="14"/>
  </w:num>
  <w:num w:numId="16">
    <w:abstractNumId w:val="2"/>
  </w:num>
  <w:num w:numId="17">
    <w:abstractNumId w:val="15"/>
  </w:num>
  <w:num w:numId="18">
    <w:abstractNumId w:val="11"/>
  </w:num>
  <w:num w:numId="19">
    <w:abstractNumId w:val="10"/>
  </w:num>
  <w:num w:numId="20">
    <w:abstractNumId w:val="20"/>
  </w:num>
  <w:num w:numId="21">
    <w:abstractNumId w:val="21"/>
  </w:num>
  <w:num w:numId="22">
    <w:abstractNumId w:val="1"/>
  </w:num>
  <w:num w:numId="23">
    <w:abstractNumId w:val="18"/>
  </w:num>
  <w:num w:numId="24">
    <w:abstractNumId w:val="6"/>
  </w:num>
  <w:num w:numId="25">
    <w:abstractNumId w:val="0"/>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AD7"/>
    <w:rsid w:val="000013E1"/>
    <w:rsid w:val="000104DA"/>
    <w:rsid w:val="00012C04"/>
    <w:rsid w:val="000204D5"/>
    <w:rsid w:val="0002501A"/>
    <w:rsid w:val="00027DE0"/>
    <w:rsid w:val="00031993"/>
    <w:rsid w:val="000419F3"/>
    <w:rsid w:val="00077F77"/>
    <w:rsid w:val="00081550"/>
    <w:rsid w:val="000904F5"/>
    <w:rsid w:val="000D718E"/>
    <w:rsid w:val="000E5F10"/>
    <w:rsid w:val="000F1CC7"/>
    <w:rsid w:val="00103F8D"/>
    <w:rsid w:val="00111363"/>
    <w:rsid w:val="0011629D"/>
    <w:rsid w:val="001304E0"/>
    <w:rsid w:val="00163FCA"/>
    <w:rsid w:val="00165B99"/>
    <w:rsid w:val="00171AEC"/>
    <w:rsid w:val="00174337"/>
    <w:rsid w:val="001762A1"/>
    <w:rsid w:val="00182294"/>
    <w:rsid w:val="00187C22"/>
    <w:rsid w:val="001B691D"/>
    <w:rsid w:val="001C0AC6"/>
    <w:rsid w:val="001F7DA1"/>
    <w:rsid w:val="002231AC"/>
    <w:rsid w:val="00241262"/>
    <w:rsid w:val="00242A30"/>
    <w:rsid w:val="0029402B"/>
    <w:rsid w:val="00295070"/>
    <w:rsid w:val="002A63B5"/>
    <w:rsid w:val="002C3390"/>
    <w:rsid w:val="002D3526"/>
    <w:rsid w:val="002E725B"/>
    <w:rsid w:val="002E7678"/>
    <w:rsid w:val="002F0853"/>
    <w:rsid w:val="00300CFD"/>
    <w:rsid w:val="0030332D"/>
    <w:rsid w:val="00303A78"/>
    <w:rsid w:val="00304E0D"/>
    <w:rsid w:val="00324F44"/>
    <w:rsid w:val="00332252"/>
    <w:rsid w:val="00342108"/>
    <w:rsid w:val="00354974"/>
    <w:rsid w:val="0035611C"/>
    <w:rsid w:val="00363486"/>
    <w:rsid w:val="003833B8"/>
    <w:rsid w:val="0039220E"/>
    <w:rsid w:val="003B3AD7"/>
    <w:rsid w:val="003B5C32"/>
    <w:rsid w:val="003C5C49"/>
    <w:rsid w:val="003F0E06"/>
    <w:rsid w:val="00403987"/>
    <w:rsid w:val="00417459"/>
    <w:rsid w:val="00421D3D"/>
    <w:rsid w:val="0042334C"/>
    <w:rsid w:val="0042656D"/>
    <w:rsid w:val="004344EF"/>
    <w:rsid w:val="00435D71"/>
    <w:rsid w:val="00437712"/>
    <w:rsid w:val="00462726"/>
    <w:rsid w:val="004750E3"/>
    <w:rsid w:val="00481165"/>
    <w:rsid w:val="004811D2"/>
    <w:rsid w:val="00484678"/>
    <w:rsid w:val="00490CBC"/>
    <w:rsid w:val="00494C4C"/>
    <w:rsid w:val="004B5E75"/>
    <w:rsid w:val="004C2D45"/>
    <w:rsid w:val="004C2EED"/>
    <w:rsid w:val="004E012F"/>
    <w:rsid w:val="004E203D"/>
    <w:rsid w:val="004E7B55"/>
    <w:rsid w:val="004F2D07"/>
    <w:rsid w:val="00504340"/>
    <w:rsid w:val="0050592D"/>
    <w:rsid w:val="00506E05"/>
    <w:rsid w:val="0052380E"/>
    <w:rsid w:val="00530B4F"/>
    <w:rsid w:val="0056376C"/>
    <w:rsid w:val="005871B4"/>
    <w:rsid w:val="005A060C"/>
    <w:rsid w:val="005A5A19"/>
    <w:rsid w:val="005B38F4"/>
    <w:rsid w:val="005B44CD"/>
    <w:rsid w:val="005C6D7C"/>
    <w:rsid w:val="005D613B"/>
    <w:rsid w:val="005E2D54"/>
    <w:rsid w:val="005E708B"/>
    <w:rsid w:val="005E74B8"/>
    <w:rsid w:val="005F1D18"/>
    <w:rsid w:val="006031DD"/>
    <w:rsid w:val="00653CC3"/>
    <w:rsid w:val="006605C6"/>
    <w:rsid w:val="0067287C"/>
    <w:rsid w:val="00687091"/>
    <w:rsid w:val="006910B1"/>
    <w:rsid w:val="006920F5"/>
    <w:rsid w:val="006B0C0A"/>
    <w:rsid w:val="006B50FF"/>
    <w:rsid w:val="006D03D8"/>
    <w:rsid w:val="006D61FC"/>
    <w:rsid w:val="006E19B6"/>
    <w:rsid w:val="006E200D"/>
    <w:rsid w:val="006E68A3"/>
    <w:rsid w:val="006F081A"/>
    <w:rsid w:val="00703737"/>
    <w:rsid w:val="0071715C"/>
    <w:rsid w:val="007245F3"/>
    <w:rsid w:val="00726CD0"/>
    <w:rsid w:val="00733693"/>
    <w:rsid w:val="00735A19"/>
    <w:rsid w:val="00736976"/>
    <w:rsid w:val="0074587B"/>
    <w:rsid w:val="00773DB4"/>
    <w:rsid w:val="007751CF"/>
    <w:rsid w:val="0078594B"/>
    <w:rsid w:val="007B3E55"/>
    <w:rsid w:val="007B5755"/>
    <w:rsid w:val="007D64CA"/>
    <w:rsid w:val="007F025D"/>
    <w:rsid w:val="007F27C0"/>
    <w:rsid w:val="0080640A"/>
    <w:rsid w:val="0083693A"/>
    <w:rsid w:val="00857291"/>
    <w:rsid w:val="00866D8D"/>
    <w:rsid w:val="00867CB3"/>
    <w:rsid w:val="00876FB7"/>
    <w:rsid w:val="00880991"/>
    <w:rsid w:val="00881F59"/>
    <w:rsid w:val="008B60C6"/>
    <w:rsid w:val="008D5C8C"/>
    <w:rsid w:val="008E2A1F"/>
    <w:rsid w:val="0091040B"/>
    <w:rsid w:val="00933FBD"/>
    <w:rsid w:val="00934A48"/>
    <w:rsid w:val="0093645D"/>
    <w:rsid w:val="00941C33"/>
    <w:rsid w:val="00952330"/>
    <w:rsid w:val="00980CE7"/>
    <w:rsid w:val="009834D6"/>
    <w:rsid w:val="00984EFC"/>
    <w:rsid w:val="0098764C"/>
    <w:rsid w:val="009A0645"/>
    <w:rsid w:val="009A0F83"/>
    <w:rsid w:val="009A3FAC"/>
    <w:rsid w:val="009A6C64"/>
    <w:rsid w:val="009D5354"/>
    <w:rsid w:val="009F3786"/>
    <w:rsid w:val="00A22A02"/>
    <w:rsid w:val="00A4524A"/>
    <w:rsid w:val="00A62430"/>
    <w:rsid w:val="00A65B07"/>
    <w:rsid w:val="00A76137"/>
    <w:rsid w:val="00A840C0"/>
    <w:rsid w:val="00A84F5C"/>
    <w:rsid w:val="00A95F19"/>
    <w:rsid w:val="00A977F1"/>
    <w:rsid w:val="00AB36AD"/>
    <w:rsid w:val="00AB42B1"/>
    <w:rsid w:val="00AB4E42"/>
    <w:rsid w:val="00AC7E8D"/>
    <w:rsid w:val="00AE3819"/>
    <w:rsid w:val="00B3071C"/>
    <w:rsid w:val="00B332CE"/>
    <w:rsid w:val="00B3393B"/>
    <w:rsid w:val="00B4238A"/>
    <w:rsid w:val="00B464DE"/>
    <w:rsid w:val="00B5052C"/>
    <w:rsid w:val="00B53F52"/>
    <w:rsid w:val="00B54F20"/>
    <w:rsid w:val="00B6361C"/>
    <w:rsid w:val="00B844B2"/>
    <w:rsid w:val="00BB33A6"/>
    <w:rsid w:val="00BD100F"/>
    <w:rsid w:val="00BF6D8A"/>
    <w:rsid w:val="00C06874"/>
    <w:rsid w:val="00C11308"/>
    <w:rsid w:val="00C11ECC"/>
    <w:rsid w:val="00C154B6"/>
    <w:rsid w:val="00C31B89"/>
    <w:rsid w:val="00C870D5"/>
    <w:rsid w:val="00C9254D"/>
    <w:rsid w:val="00C94B35"/>
    <w:rsid w:val="00C964B8"/>
    <w:rsid w:val="00CA2A96"/>
    <w:rsid w:val="00CC2B20"/>
    <w:rsid w:val="00CC66AA"/>
    <w:rsid w:val="00CD17BA"/>
    <w:rsid w:val="00CD3AE4"/>
    <w:rsid w:val="00CF3197"/>
    <w:rsid w:val="00D02E59"/>
    <w:rsid w:val="00D06E86"/>
    <w:rsid w:val="00D27775"/>
    <w:rsid w:val="00D4649F"/>
    <w:rsid w:val="00D73043"/>
    <w:rsid w:val="00D859E4"/>
    <w:rsid w:val="00DA00BC"/>
    <w:rsid w:val="00DD0A09"/>
    <w:rsid w:val="00DD3163"/>
    <w:rsid w:val="00DD4458"/>
    <w:rsid w:val="00DF7740"/>
    <w:rsid w:val="00E040F2"/>
    <w:rsid w:val="00E165ED"/>
    <w:rsid w:val="00E42C52"/>
    <w:rsid w:val="00E46577"/>
    <w:rsid w:val="00E8376A"/>
    <w:rsid w:val="00E93837"/>
    <w:rsid w:val="00EA304E"/>
    <w:rsid w:val="00EA414D"/>
    <w:rsid w:val="00EA7184"/>
    <w:rsid w:val="00EC3273"/>
    <w:rsid w:val="00ED4356"/>
    <w:rsid w:val="00EF7A34"/>
    <w:rsid w:val="00F03E13"/>
    <w:rsid w:val="00F069BB"/>
    <w:rsid w:val="00F07424"/>
    <w:rsid w:val="00F26E6F"/>
    <w:rsid w:val="00F3700D"/>
    <w:rsid w:val="00F434CA"/>
    <w:rsid w:val="00F534B5"/>
    <w:rsid w:val="00F54ECA"/>
    <w:rsid w:val="00F57816"/>
    <w:rsid w:val="00F6030F"/>
    <w:rsid w:val="00F830E6"/>
    <w:rsid w:val="00F8379E"/>
    <w:rsid w:val="00F904CF"/>
    <w:rsid w:val="00FD193F"/>
    <w:rsid w:val="00FF58D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C0A"/>
    <w:pPr>
      <w:spacing w:after="200" w:line="276" w:lineRule="auto"/>
    </w:pPr>
    <w:rPr>
      <w:sz w:val="22"/>
      <w:szCs w:val="22"/>
      <w:lang w:val="es-ES" w:eastAsia="en-US"/>
    </w:rPr>
  </w:style>
  <w:style w:type="paragraph" w:styleId="Ttulo1">
    <w:name w:val="heading 1"/>
    <w:basedOn w:val="Normal"/>
    <w:next w:val="Normal"/>
    <w:link w:val="Ttulo1Car"/>
    <w:qFormat/>
    <w:rsid w:val="006920F5"/>
    <w:pPr>
      <w:keepNext/>
      <w:spacing w:after="0" w:line="240" w:lineRule="auto"/>
      <w:outlineLvl w:val="0"/>
    </w:pPr>
    <w:rPr>
      <w:rFonts w:ascii="Arial" w:eastAsia="Times New Roman" w:hAnsi="Arial"/>
      <w:sz w:val="24"/>
      <w:szCs w:val="20"/>
      <w:lang w:eastAsia="es-ES"/>
    </w:rPr>
  </w:style>
  <w:style w:type="paragraph" w:styleId="Ttulo2">
    <w:name w:val="heading 2"/>
    <w:basedOn w:val="Normal"/>
    <w:next w:val="Normal"/>
    <w:link w:val="Ttulo2Car"/>
    <w:uiPriority w:val="9"/>
    <w:semiHidden/>
    <w:unhideWhenUsed/>
    <w:qFormat/>
    <w:rsid w:val="006920F5"/>
    <w:pPr>
      <w:keepNext/>
      <w:keepLines/>
      <w:spacing w:before="200" w:after="0" w:line="240" w:lineRule="auto"/>
      <w:jc w:val="both"/>
      <w:outlineLvl w:val="1"/>
    </w:pPr>
    <w:rPr>
      <w:rFonts w:asciiTheme="majorHAnsi" w:eastAsiaTheme="majorEastAsia" w:hAnsiTheme="majorHAnsi" w:cstheme="majorBidi"/>
      <w:b/>
      <w:bCs/>
      <w:color w:val="5B9BD5" w:themeColor="accent1"/>
      <w:sz w:val="26"/>
      <w:szCs w:val="26"/>
      <w:lang w:eastAsia="es-ES"/>
    </w:rPr>
  </w:style>
  <w:style w:type="paragraph" w:styleId="Ttulo3">
    <w:name w:val="heading 3"/>
    <w:basedOn w:val="Normal"/>
    <w:next w:val="Normal"/>
    <w:link w:val="Ttulo3Car"/>
    <w:uiPriority w:val="9"/>
    <w:semiHidden/>
    <w:unhideWhenUsed/>
    <w:qFormat/>
    <w:rsid w:val="006920F5"/>
    <w:pPr>
      <w:keepNext/>
      <w:keepLines/>
      <w:spacing w:before="200" w:after="0" w:line="240" w:lineRule="auto"/>
      <w:jc w:val="both"/>
      <w:outlineLvl w:val="2"/>
    </w:pPr>
    <w:rPr>
      <w:rFonts w:asciiTheme="majorHAnsi" w:eastAsiaTheme="majorEastAsia" w:hAnsiTheme="majorHAnsi" w:cstheme="majorBidi"/>
      <w:b/>
      <w:bCs/>
      <w:color w:val="5B9BD5" w:themeColor="accent1"/>
      <w:szCs w:val="24"/>
      <w:lang w:eastAsia="es-ES"/>
    </w:rPr>
  </w:style>
  <w:style w:type="paragraph" w:styleId="Ttulo4">
    <w:name w:val="heading 4"/>
    <w:basedOn w:val="Normal"/>
    <w:next w:val="Normal"/>
    <w:link w:val="Ttulo4Car"/>
    <w:uiPriority w:val="9"/>
    <w:semiHidden/>
    <w:unhideWhenUsed/>
    <w:qFormat/>
    <w:rsid w:val="006920F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B0C0A"/>
    <w:pPr>
      <w:tabs>
        <w:tab w:val="center" w:pos="4252"/>
        <w:tab w:val="right" w:pos="8504"/>
      </w:tabs>
      <w:spacing w:before="40" w:after="40" w:line="240" w:lineRule="auto"/>
      <w:jc w:val="both"/>
    </w:pPr>
    <w:rPr>
      <w:rFonts w:ascii="Arial" w:eastAsia="Times New Roman" w:hAnsi="Arial"/>
      <w:szCs w:val="24"/>
      <w:lang w:eastAsia="es-ES"/>
    </w:rPr>
  </w:style>
  <w:style w:type="character" w:customStyle="1" w:styleId="EncabezadoCar">
    <w:name w:val="Encabezado Car"/>
    <w:link w:val="Encabezado"/>
    <w:uiPriority w:val="99"/>
    <w:rsid w:val="006B0C0A"/>
    <w:rPr>
      <w:rFonts w:ascii="Arial" w:eastAsia="Times New Roman" w:hAnsi="Arial" w:cs="Times New Roman"/>
      <w:szCs w:val="24"/>
      <w:lang w:val="es-ES" w:eastAsia="es-ES"/>
    </w:rPr>
  </w:style>
  <w:style w:type="character" w:styleId="Hipervnculo">
    <w:name w:val="Hyperlink"/>
    <w:uiPriority w:val="99"/>
    <w:rsid w:val="006B0C0A"/>
    <w:rPr>
      <w:color w:val="0000FF"/>
      <w:u w:val="single"/>
    </w:rPr>
  </w:style>
  <w:style w:type="paragraph" w:styleId="Prrafodelista">
    <w:name w:val="List Paragraph"/>
    <w:basedOn w:val="Normal"/>
    <w:link w:val="PrrafodelistaCar"/>
    <w:uiPriority w:val="34"/>
    <w:qFormat/>
    <w:rsid w:val="006B0C0A"/>
    <w:pPr>
      <w:ind w:left="720"/>
      <w:contextualSpacing/>
    </w:pPr>
  </w:style>
  <w:style w:type="paragraph" w:styleId="Sinespaciado">
    <w:name w:val="No Spacing"/>
    <w:link w:val="SinespaciadoCar"/>
    <w:uiPriority w:val="1"/>
    <w:qFormat/>
    <w:rsid w:val="006B0C0A"/>
    <w:rPr>
      <w:rFonts w:eastAsia="Times New Roman"/>
      <w:sz w:val="22"/>
      <w:szCs w:val="22"/>
    </w:rPr>
  </w:style>
  <w:style w:type="character" w:customStyle="1" w:styleId="PrrafodelistaCar">
    <w:name w:val="Párrafo de lista Car"/>
    <w:link w:val="Prrafodelista"/>
    <w:uiPriority w:val="34"/>
    <w:rsid w:val="006B0C0A"/>
    <w:rPr>
      <w:rFonts w:ascii="Calibri" w:eastAsia="Calibri" w:hAnsi="Calibri" w:cs="Times New Roman"/>
      <w:lang w:val="es-ES"/>
    </w:rPr>
  </w:style>
  <w:style w:type="character" w:styleId="Nmerodepgina">
    <w:name w:val="page number"/>
    <w:basedOn w:val="Fuentedeprrafopredeter"/>
    <w:uiPriority w:val="99"/>
    <w:unhideWhenUsed/>
    <w:rsid w:val="006B0C0A"/>
  </w:style>
  <w:style w:type="paragraph" w:styleId="Textodeglobo">
    <w:name w:val="Balloon Text"/>
    <w:basedOn w:val="Normal"/>
    <w:link w:val="TextodegloboCar"/>
    <w:uiPriority w:val="99"/>
    <w:semiHidden/>
    <w:unhideWhenUsed/>
    <w:rsid w:val="006B0C0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B0C0A"/>
    <w:rPr>
      <w:rFonts w:ascii="Tahoma" w:eastAsia="Calibri" w:hAnsi="Tahoma" w:cs="Tahoma"/>
      <w:sz w:val="16"/>
      <w:szCs w:val="16"/>
      <w:lang w:val="es-ES"/>
    </w:rPr>
  </w:style>
  <w:style w:type="paragraph" w:styleId="Piedepgina">
    <w:name w:val="footer"/>
    <w:basedOn w:val="Normal"/>
    <w:link w:val="PiedepginaCar"/>
    <w:uiPriority w:val="99"/>
    <w:unhideWhenUsed/>
    <w:rsid w:val="006B0C0A"/>
    <w:pPr>
      <w:tabs>
        <w:tab w:val="center" w:pos="4419"/>
        <w:tab w:val="right" w:pos="8838"/>
      </w:tabs>
      <w:spacing w:after="0" w:line="240" w:lineRule="auto"/>
    </w:pPr>
  </w:style>
  <w:style w:type="character" w:customStyle="1" w:styleId="PiedepginaCar">
    <w:name w:val="Pie de página Car"/>
    <w:link w:val="Piedepgina"/>
    <w:uiPriority w:val="99"/>
    <w:rsid w:val="006B0C0A"/>
    <w:rPr>
      <w:rFonts w:ascii="Calibri" w:eastAsia="Calibri" w:hAnsi="Calibri" w:cs="Times New Roman"/>
      <w:lang w:val="es-ES"/>
    </w:rPr>
  </w:style>
  <w:style w:type="character" w:customStyle="1" w:styleId="SinespaciadoCar">
    <w:name w:val="Sin espaciado Car"/>
    <w:link w:val="Sinespaciado"/>
    <w:uiPriority w:val="1"/>
    <w:locked/>
    <w:rsid w:val="006B0C0A"/>
    <w:rPr>
      <w:rFonts w:eastAsia="Times New Roman"/>
      <w:lang w:eastAsia="es-CO"/>
    </w:rPr>
  </w:style>
  <w:style w:type="character" w:styleId="Refdecomentario">
    <w:name w:val="annotation reference"/>
    <w:rsid w:val="00880991"/>
    <w:rPr>
      <w:sz w:val="16"/>
      <w:szCs w:val="16"/>
    </w:rPr>
  </w:style>
  <w:style w:type="paragraph" w:styleId="Textocomentario">
    <w:name w:val="annotation text"/>
    <w:basedOn w:val="Normal"/>
    <w:link w:val="TextocomentarioCar"/>
    <w:rsid w:val="00880991"/>
    <w:pPr>
      <w:widowControl w:val="0"/>
      <w:spacing w:after="0" w:line="240" w:lineRule="auto"/>
    </w:pPr>
    <w:rPr>
      <w:rFonts w:ascii="Verdana" w:eastAsia="Times New Roman" w:hAnsi="Verdana"/>
      <w:sz w:val="20"/>
      <w:szCs w:val="20"/>
      <w:lang w:val="es-ES_tradnl" w:eastAsia="es-ES"/>
    </w:rPr>
  </w:style>
  <w:style w:type="character" w:customStyle="1" w:styleId="TextocomentarioCar">
    <w:name w:val="Texto comentario Car"/>
    <w:link w:val="Textocomentario"/>
    <w:rsid w:val="00880991"/>
    <w:rPr>
      <w:rFonts w:ascii="Verdana" w:eastAsia="Times New Roman" w:hAnsi="Verdana" w:cs="Times New Roman"/>
      <w:sz w:val="20"/>
      <w:szCs w:val="20"/>
      <w:lang w:val="es-ES_tradnl" w:eastAsia="es-ES"/>
    </w:rPr>
  </w:style>
  <w:style w:type="paragraph" w:styleId="Sangradetextonormal">
    <w:name w:val="Body Text Indent"/>
    <w:basedOn w:val="Normal"/>
    <w:link w:val="SangradetextonormalCar"/>
    <w:uiPriority w:val="99"/>
    <w:unhideWhenUsed/>
    <w:rsid w:val="00C154B6"/>
    <w:pPr>
      <w:ind w:left="28" w:firstLine="14"/>
      <w:jc w:val="both"/>
    </w:pPr>
    <w:rPr>
      <w:rFonts w:ascii="Arial" w:hAnsi="Arial" w:cs="Arial"/>
    </w:rPr>
  </w:style>
  <w:style w:type="character" w:customStyle="1" w:styleId="SangradetextonormalCar">
    <w:name w:val="Sangría de texto normal Car"/>
    <w:link w:val="Sangradetextonormal"/>
    <w:uiPriority w:val="99"/>
    <w:rsid w:val="00C154B6"/>
    <w:rPr>
      <w:rFonts w:ascii="Arial" w:eastAsia="Calibri" w:hAnsi="Arial" w:cs="Arial"/>
      <w:lang w:val="es-ES"/>
    </w:rPr>
  </w:style>
  <w:style w:type="paragraph" w:customStyle="1" w:styleId="Estilo">
    <w:name w:val="Estilo"/>
    <w:rsid w:val="002E7678"/>
    <w:pPr>
      <w:widowControl w:val="0"/>
      <w:suppressAutoHyphens/>
      <w:autoSpaceDE w:val="0"/>
    </w:pPr>
    <w:rPr>
      <w:rFonts w:ascii="Arial" w:eastAsia="Arial" w:hAnsi="Arial" w:cs="Arial"/>
      <w:sz w:val="24"/>
      <w:szCs w:val="24"/>
      <w:lang w:val="es-ES" w:eastAsia="ar-SA"/>
    </w:rPr>
  </w:style>
  <w:style w:type="paragraph" w:styleId="Textoindependiente">
    <w:name w:val="Body Text"/>
    <w:basedOn w:val="Normal"/>
    <w:link w:val="TextoindependienteCar"/>
    <w:uiPriority w:val="99"/>
    <w:unhideWhenUsed/>
    <w:rsid w:val="00CC66AA"/>
    <w:pPr>
      <w:autoSpaceDE w:val="0"/>
      <w:jc w:val="both"/>
    </w:pPr>
    <w:rPr>
      <w:rFonts w:ascii="Arial" w:eastAsia="TTE1AB2008t00" w:hAnsi="Arial" w:cs="TTE1AB2008t00"/>
      <w:sz w:val="24"/>
      <w:szCs w:val="24"/>
    </w:rPr>
  </w:style>
  <w:style w:type="character" w:customStyle="1" w:styleId="TextoindependienteCar">
    <w:name w:val="Texto independiente Car"/>
    <w:link w:val="Textoindependiente"/>
    <w:uiPriority w:val="99"/>
    <w:rsid w:val="00CC66AA"/>
    <w:rPr>
      <w:rFonts w:ascii="Arial" w:eastAsia="TTE1AB2008t00" w:hAnsi="Arial" w:cs="TTE1AB2008t00"/>
      <w:sz w:val="24"/>
      <w:szCs w:val="24"/>
      <w:lang w:val="es-ES"/>
    </w:rPr>
  </w:style>
  <w:style w:type="paragraph" w:styleId="Textoindependiente2">
    <w:name w:val="Body Text 2"/>
    <w:basedOn w:val="Normal"/>
    <w:link w:val="Textoindependiente2Car"/>
    <w:uiPriority w:val="99"/>
    <w:unhideWhenUsed/>
    <w:rsid w:val="00490CBC"/>
    <w:pPr>
      <w:jc w:val="both"/>
    </w:pPr>
    <w:rPr>
      <w:rFonts w:ascii="Arial" w:hAnsi="Arial"/>
      <w:color w:val="494949"/>
      <w:sz w:val="24"/>
      <w:szCs w:val="24"/>
    </w:rPr>
  </w:style>
  <w:style w:type="character" w:customStyle="1" w:styleId="Textoindependiente2Car">
    <w:name w:val="Texto independiente 2 Car"/>
    <w:link w:val="Textoindependiente2"/>
    <w:uiPriority w:val="99"/>
    <w:rsid w:val="00490CBC"/>
    <w:rPr>
      <w:rFonts w:ascii="Arial" w:eastAsia="Calibri" w:hAnsi="Arial" w:cs="Times New Roman"/>
      <w:color w:val="494949"/>
      <w:sz w:val="24"/>
      <w:szCs w:val="24"/>
      <w:lang w:val="es-ES"/>
    </w:rPr>
  </w:style>
  <w:style w:type="character" w:customStyle="1" w:styleId="Ttulo1Car">
    <w:name w:val="Título 1 Car"/>
    <w:basedOn w:val="Fuentedeprrafopredeter"/>
    <w:link w:val="Ttulo1"/>
    <w:rsid w:val="006920F5"/>
    <w:rPr>
      <w:rFonts w:ascii="Arial" w:eastAsia="Times New Roman" w:hAnsi="Arial"/>
      <w:sz w:val="24"/>
      <w:lang w:val="es-ES" w:eastAsia="es-ES"/>
    </w:rPr>
  </w:style>
  <w:style w:type="character" w:customStyle="1" w:styleId="Ttulo2Car">
    <w:name w:val="Título 2 Car"/>
    <w:basedOn w:val="Fuentedeprrafopredeter"/>
    <w:link w:val="Ttulo2"/>
    <w:uiPriority w:val="9"/>
    <w:semiHidden/>
    <w:rsid w:val="006920F5"/>
    <w:rPr>
      <w:rFonts w:asciiTheme="majorHAnsi" w:eastAsiaTheme="majorEastAsia" w:hAnsiTheme="majorHAnsi" w:cstheme="majorBidi"/>
      <w:b/>
      <w:bCs/>
      <w:color w:val="5B9BD5" w:themeColor="accent1"/>
      <w:sz w:val="26"/>
      <w:szCs w:val="26"/>
      <w:lang w:val="es-ES" w:eastAsia="es-ES"/>
    </w:rPr>
  </w:style>
  <w:style w:type="character" w:customStyle="1" w:styleId="Ttulo3Car">
    <w:name w:val="Título 3 Car"/>
    <w:basedOn w:val="Fuentedeprrafopredeter"/>
    <w:link w:val="Ttulo3"/>
    <w:uiPriority w:val="9"/>
    <w:semiHidden/>
    <w:rsid w:val="006920F5"/>
    <w:rPr>
      <w:rFonts w:asciiTheme="majorHAnsi" w:eastAsiaTheme="majorEastAsia" w:hAnsiTheme="majorHAnsi" w:cstheme="majorBidi"/>
      <w:b/>
      <w:bCs/>
      <w:color w:val="5B9BD5" w:themeColor="accent1"/>
      <w:sz w:val="22"/>
      <w:szCs w:val="24"/>
      <w:lang w:val="es-ES" w:eastAsia="es-ES"/>
    </w:rPr>
  </w:style>
  <w:style w:type="character" w:customStyle="1" w:styleId="Ttulo4Car">
    <w:name w:val="Título 4 Car"/>
    <w:basedOn w:val="Fuentedeprrafopredeter"/>
    <w:link w:val="Ttulo4"/>
    <w:uiPriority w:val="9"/>
    <w:semiHidden/>
    <w:rsid w:val="006920F5"/>
    <w:rPr>
      <w:rFonts w:asciiTheme="majorHAnsi" w:eastAsiaTheme="majorEastAsia" w:hAnsiTheme="majorHAnsi" w:cstheme="majorBidi"/>
      <w:i/>
      <w:iCs/>
      <w:color w:val="2E74B5" w:themeColor="accent1" w:themeShade="BF"/>
      <w:sz w:val="22"/>
      <w:szCs w:val="22"/>
      <w:lang w:val="es-ES" w:eastAsia="en-US"/>
    </w:rPr>
  </w:style>
  <w:style w:type="paragraph" w:styleId="Mapadeldocumento">
    <w:name w:val="Document Map"/>
    <w:basedOn w:val="Normal"/>
    <w:link w:val="MapadeldocumentoCar"/>
    <w:uiPriority w:val="99"/>
    <w:semiHidden/>
    <w:unhideWhenUsed/>
    <w:rsid w:val="006920F5"/>
    <w:pPr>
      <w:spacing w:after="0" w:line="240" w:lineRule="auto"/>
      <w:jc w:val="both"/>
    </w:pPr>
    <w:rPr>
      <w:rFonts w:ascii="Tahoma" w:eastAsia="Times New Roman" w:hAnsi="Tahoma" w:cs="Tahoma"/>
      <w:sz w:val="16"/>
      <w:szCs w:val="16"/>
      <w:lang w:eastAsia="es-ES"/>
    </w:rPr>
  </w:style>
  <w:style w:type="character" w:customStyle="1" w:styleId="MapadeldocumentoCar">
    <w:name w:val="Mapa del documento Car"/>
    <w:basedOn w:val="Fuentedeprrafopredeter"/>
    <w:link w:val="Mapadeldocumento"/>
    <w:uiPriority w:val="99"/>
    <w:semiHidden/>
    <w:rsid w:val="006920F5"/>
    <w:rPr>
      <w:rFonts w:ascii="Tahoma" w:eastAsia="Times New Roman" w:hAnsi="Tahoma" w:cs="Tahoma"/>
      <w:sz w:val="16"/>
      <w:szCs w:val="16"/>
      <w:lang w:val="es-ES" w:eastAsia="es-ES"/>
    </w:rPr>
  </w:style>
  <w:style w:type="table" w:styleId="Tablaconcuadrcula">
    <w:name w:val="Table Grid"/>
    <w:basedOn w:val="Tablanormal"/>
    <w:uiPriority w:val="59"/>
    <w:rsid w:val="006920F5"/>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visitado">
    <w:name w:val="FollowedHyperlink"/>
    <w:basedOn w:val="Fuentedeprrafopredeter"/>
    <w:uiPriority w:val="99"/>
    <w:semiHidden/>
    <w:unhideWhenUsed/>
    <w:rsid w:val="006920F5"/>
    <w:rPr>
      <w:color w:val="954F72" w:themeColor="followedHyperlink"/>
      <w:u w:val="single"/>
    </w:rPr>
  </w:style>
  <w:style w:type="paragraph" w:customStyle="1" w:styleId="Default">
    <w:name w:val="Default"/>
    <w:rsid w:val="006920F5"/>
    <w:pPr>
      <w:autoSpaceDE w:val="0"/>
      <w:autoSpaceDN w:val="0"/>
      <w:adjustRightInd w:val="0"/>
    </w:pPr>
    <w:rPr>
      <w:rFonts w:ascii="Arial" w:hAnsi="Arial" w:cs="Arial"/>
      <w:color w:val="000000"/>
      <w:sz w:val="24"/>
      <w:szCs w:val="24"/>
    </w:rPr>
  </w:style>
  <w:style w:type="paragraph" w:styleId="Ttulo">
    <w:name w:val="Title"/>
    <w:basedOn w:val="Normal"/>
    <w:link w:val="TtuloCar"/>
    <w:qFormat/>
    <w:rsid w:val="006920F5"/>
    <w:pPr>
      <w:spacing w:after="0" w:line="360" w:lineRule="auto"/>
      <w:ind w:right="45"/>
      <w:jc w:val="center"/>
    </w:pPr>
    <w:rPr>
      <w:rFonts w:ascii="Book Antiqua" w:eastAsia="Times New Roman" w:hAnsi="Book Antiqua"/>
      <w:b/>
      <w:spacing w:val="12"/>
      <w:sz w:val="20"/>
      <w:szCs w:val="20"/>
      <w:lang w:val="es-CO" w:eastAsia="es-ES"/>
    </w:rPr>
  </w:style>
  <w:style w:type="character" w:customStyle="1" w:styleId="TtuloCar">
    <w:name w:val="Título Car"/>
    <w:basedOn w:val="Fuentedeprrafopredeter"/>
    <w:link w:val="Ttulo"/>
    <w:rsid w:val="006920F5"/>
    <w:rPr>
      <w:rFonts w:ascii="Book Antiqua" w:eastAsia="Times New Roman" w:hAnsi="Book Antiqua"/>
      <w:b/>
      <w:spacing w:val="12"/>
      <w:lang w:eastAsia="es-ES"/>
    </w:rPr>
  </w:style>
  <w:style w:type="character" w:styleId="Refdenotaalpie">
    <w:name w:val="footnote reference"/>
    <w:basedOn w:val="Fuentedeprrafopredeter"/>
    <w:uiPriority w:val="99"/>
    <w:semiHidden/>
    <w:unhideWhenUsed/>
    <w:rsid w:val="006920F5"/>
    <w:rPr>
      <w:vertAlign w:val="superscript"/>
    </w:rPr>
  </w:style>
  <w:style w:type="numbering" w:customStyle="1" w:styleId="Sinlista1">
    <w:name w:val="Sin lista1"/>
    <w:next w:val="Sinlista"/>
    <w:uiPriority w:val="99"/>
    <w:semiHidden/>
    <w:unhideWhenUsed/>
    <w:rsid w:val="006920F5"/>
  </w:style>
  <w:style w:type="character" w:customStyle="1" w:styleId="Hipervnculo1">
    <w:name w:val="Hipervínculo1"/>
    <w:basedOn w:val="Fuentedeprrafopredeter"/>
    <w:rsid w:val="006920F5"/>
    <w:rPr>
      <w:color w:val="0000FF"/>
      <w:u w:val="single"/>
    </w:rPr>
  </w:style>
  <w:style w:type="paragraph" w:styleId="NormalWeb">
    <w:name w:val="Normal (Web)"/>
    <w:basedOn w:val="Normal"/>
    <w:uiPriority w:val="99"/>
    <w:semiHidden/>
    <w:unhideWhenUsed/>
    <w:rsid w:val="006920F5"/>
    <w:pPr>
      <w:spacing w:before="100" w:beforeAutospacing="1" w:after="100" w:afterAutospacing="1" w:line="240" w:lineRule="auto"/>
    </w:pPr>
    <w:rPr>
      <w:rFonts w:ascii="Times New Roman" w:eastAsia="Times New Roman" w:hAnsi="Times New Roman"/>
      <w:sz w:val="24"/>
      <w:szCs w:val="24"/>
      <w:lang w:val="es-CO" w:eastAsia="es-CO"/>
    </w:rPr>
  </w:style>
  <w:style w:type="table" w:customStyle="1" w:styleId="Listaclara-nfasis51">
    <w:name w:val="Lista clara - Énfasis 51"/>
    <w:basedOn w:val="Tablanormal"/>
    <w:next w:val="Listaclara-nfasis5"/>
    <w:uiPriority w:val="61"/>
    <w:rsid w:val="006920F5"/>
    <w:rPr>
      <w:rFonts w:asciiTheme="minorHAnsi" w:eastAsiaTheme="minorHAnsi" w:hAnsiTheme="minorHAnsi" w:cstheme="minorBidi"/>
      <w:sz w:val="22"/>
      <w:szCs w:val="22"/>
      <w:lang w:val="es-E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aclara-nfasis5">
    <w:name w:val="Light List Accent 5"/>
    <w:basedOn w:val="Tablanormal"/>
    <w:uiPriority w:val="61"/>
    <w:rsid w:val="006920F5"/>
    <w:rPr>
      <w:rFonts w:asciiTheme="minorHAnsi" w:eastAsiaTheme="minorHAnsi" w:hAnsiTheme="minorHAnsi" w:cstheme="minorBidi"/>
      <w:sz w:val="22"/>
      <w:szCs w:val="22"/>
      <w:lang w:eastAsia="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Tablaconcuadrcula1">
    <w:name w:val="Tabla con cuadrícula1"/>
    <w:basedOn w:val="Tablanormal"/>
    <w:next w:val="Tablaconcuadrcula"/>
    <w:uiPriority w:val="59"/>
    <w:rsid w:val="006920F5"/>
    <w:rPr>
      <w:rFonts w:asciiTheme="minorHAnsi" w:eastAsia="Times New Roman"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clara-nfasis52">
    <w:name w:val="Lista clara - Énfasis 52"/>
    <w:basedOn w:val="Tablanormal"/>
    <w:next w:val="Listaclara-nfasis5"/>
    <w:uiPriority w:val="61"/>
    <w:rsid w:val="006920F5"/>
    <w:rPr>
      <w:rFonts w:asciiTheme="minorHAnsi" w:eastAsiaTheme="minorHAnsi" w:hAnsiTheme="minorHAnsi" w:cstheme="minorBidi"/>
      <w:sz w:val="22"/>
      <w:szCs w:val="22"/>
      <w:lang w:val="es-E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nfasis53">
    <w:name w:val="Lista clara - Énfasis 53"/>
    <w:basedOn w:val="Tablanormal"/>
    <w:next w:val="Listaclara-nfasis5"/>
    <w:uiPriority w:val="61"/>
    <w:rsid w:val="006920F5"/>
    <w:rPr>
      <w:rFonts w:asciiTheme="minorHAnsi" w:eastAsiaTheme="minorHAnsi" w:hAnsiTheme="minorHAnsi" w:cstheme="minorBidi"/>
      <w:sz w:val="22"/>
      <w:szCs w:val="22"/>
      <w:lang w:val="es-E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nfasis54">
    <w:name w:val="Lista clara - Énfasis 54"/>
    <w:basedOn w:val="Tablanormal"/>
    <w:next w:val="Listaclara-nfasis5"/>
    <w:uiPriority w:val="61"/>
    <w:rsid w:val="006920F5"/>
    <w:rPr>
      <w:rFonts w:asciiTheme="minorHAnsi" w:eastAsiaTheme="minorHAnsi" w:hAnsiTheme="minorHAnsi" w:cstheme="minorBidi"/>
      <w:sz w:val="22"/>
      <w:szCs w:val="22"/>
      <w:lang w:val="es-E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nfasis55">
    <w:name w:val="Lista clara - Énfasis 55"/>
    <w:basedOn w:val="Tablanormal"/>
    <w:next w:val="Listaclara-nfasis5"/>
    <w:uiPriority w:val="61"/>
    <w:rsid w:val="006920F5"/>
    <w:rPr>
      <w:rFonts w:asciiTheme="minorHAnsi" w:eastAsiaTheme="minorHAnsi" w:hAnsiTheme="minorHAnsi" w:cstheme="minorBidi"/>
      <w:sz w:val="22"/>
      <w:szCs w:val="22"/>
      <w:lang w:val="es-E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nfasis56">
    <w:name w:val="Lista clara - Énfasis 56"/>
    <w:basedOn w:val="Tablanormal"/>
    <w:next w:val="Listaclara-nfasis5"/>
    <w:uiPriority w:val="61"/>
    <w:rsid w:val="006920F5"/>
    <w:rPr>
      <w:rFonts w:asciiTheme="minorHAnsi" w:eastAsiaTheme="minorHAnsi" w:hAnsiTheme="minorHAnsi" w:cstheme="minorBidi"/>
      <w:sz w:val="22"/>
      <w:szCs w:val="22"/>
      <w:lang w:val="es-E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nfasis57">
    <w:name w:val="Lista clara - Énfasis 57"/>
    <w:basedOn w:val="Tablanormal"/>
    <w:next w:val="Listaclara-nfasis5"/>
    <w:uiPriority w:val="61"/>
    <w:rsid w:val="006920F5"/>
    <w:rPr>
      <w:rFonts w:asciiTheme="minorHAnsi" w:eastAsiaTheme="minorHAnsi" w:hAnsiTheme="minorHAnsi" w:cstheme="minorBidi"/>
      <w:sz w:val="22"/>
      <w:szCs w:val="22"/>
      <w:lang w:val="es-E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nfasis58">
    <w:name w:val="Lista clara - Énfasis 58"/>
    <w:basedOn w:val="Tablanormal"/>
    <w:next w:val="Listaclara-nfasis5"/>
    <w:uiPriority w:val="61"/>
    <w:rsid w:val="006920F5"/>
    <w:rPr>
      <w:rFonts w:asciiTheme="minorHAnsi" w:eastAsiaTheme="minorHAnsi" w:hAnsiTheme="minorHAnsi" w:cstheme="minorBidi"/>
      <w:sz w:val="22"/>
      <w:szCs w:val="22"/>
      <w:lang w:val="es-E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nfasis59">
    <w:name w:val="Lista clara - Énfasis 59"/>
    <w:basedOn w:val="Tablanormal"/>
    <w:next w:val="Listaclara-nfasis5"/>
    <w:uiPriority w:val="61"/>
    <w:rsid w:val="006920F5"/>
    <w:rPr>
      <w:rFonts w:asciiTheme="minorHAnsi" w:eastAsiaTheme="minorHAnsi" w:hAnsiTheme="minorHAnsi" w:cstheme="minorBidi"/>
      <w:sz w:val="22"/>
      <w:szCs w:val="22"/>
      <w:lang w:val="es-E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z-Principiodelformulario">
    <w:name w:val="HTML Top of Form"/>
    <w:basedOn w:val="Normal"/>
    <w:next w:val="Normal"/>
    <w:link w:val="z-PrincipiodelformularioCar"/>
    <w:hidden/>
    <w:uiPriority w:val="99"/>
    <w:semiHidden/>
    <w:unhideWhenUsed/>
    <w:rsid w:val="006920F5"/>
    <w:pPr>
      <w:pBdr>
        <w:bottom w:val="single" w:sz="6" w:space="1" w:color="auto"/>
      </w:pBdr>
      <w:spacing w:after="0" w:line="240" w:lineRule="auto"/>
      <w:jc w:val="center"/>
    </w:pPr>
    <w:rPr>
      <w:rFonts w:ascii="Arial" w:eastAsia="Times New Roman" w:hAnsi="Arial" w:cs="Arial"/>
      <w:vanish/>
      <w:sz w:val="16"/>
      <w:szCs w:val="16"/>
      <w:lang w:val="es-CO" w:eastAsia="es-CO"/>
    </w:rPr>
  </w:style>
  <w:style w:type="character" w:customStyle="1" w:styleId="z-PrincipiodelformularioCar">
    <w:name w:val="z-Principio del formulario Car"/>
    <w:basedOn w:val="Fuentedeprrafopredeter"/>
    <w:link w:val="z-Principiodelformulario"/>
    <w:uiPriority w:val="99"/>
    <w:semiHidden/>
    <w:rsid w:val="006920F5"/>
    <w:rPr>
      <w:rFonts w:ascii="Arial" w:eastAsia="Times New Roman" w:hAnsi="Arial" w:cs="Arial"/>
      <w:vanish/>
      <w:sz w:val="16"/>
      <w:szCs w:val="16"/>
    </w:rPr>
  </w:style>
  <w:style w:type="paragraph" w:styleId="z-Finaldelformulario">
    <w:name w:val="HTML Bottom of Form"/>
    <w:basedOn w:val="Normal"/>
    <w:next w:val="Normal"/>
    <w:link w:val="z-FinaldelformularioCar"/>
    <w:hidden/>
    <w:uiPriority w:val="99"/>
    <w:unhideWhenUsed/>
    <w:rsid w:val="006920F5"/>
    <w:pPr>
      <w:pBdr>
        <w:top w:val="single" w:sz="6" w:space="1" w:color="auto"/>
      </w:pBdr>
      <w:spacing w:after="0" w:line="240" w:lineRule="auto"/>
      <w:jc w:val="center"/>
    </w:pPr>
    <w:rPr>
      <w:rFonts w:ascii="Arial" w:eastAsia="Times New Roman" w:hAnsi="Arial" w:cs="Arial"/>
      <w:vanish/>
      <w:sz w:val="16"/>
      <w:szCs w:val="16"/>
      <w:lang w:val="es-CO" w:eastAsia="es-CO"/>
    </w:rPr>
  </w:style>
  <w:style w:type="character" w:customStyle="1" w:styleId="z-FinaldelformularioCar">
    <w:name w:val="z-Final del formulario Car"/>
    <w:basedOn w:val="Fuentedeprrafopredeter"/>
    <w:link w:val="z-Finaldelformulario"/>
    <w:uiPriority w:val="99"/>
    <w:rsid w:val="006920F5"/>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C0A"/>
    <w:pPr>
      <w:spacing w:after="200" w:line="276" w:lineRule="auto"/>
    </w:pPr>
    <w:rPr>
      <w:sz w:val="22"/>
      <w:szCs w:val="22"/>
      <w:lang w:val="es-ES" w:eastAsia="en-US"/>
    </w:rPr>
  </w:style>
  <w:style w:type="paragraph" w:styleId="Ttulo1">
    <w:name w:val="heading 1"/>
    <w:basedOn w:val="Normal"/>
    <w:next w:val="Normal"/>
    <w:link w:val="Ttulo1Car"/>
    <w:qFormat/>
    <w:rsid w:val="006920F5"/>
    <w:pPr>
      <w:keepNext/>
      <w:spacing w:after="0" w:line="240" w:lineRule="auto"/>
      <w:outlineLvl w:val="0"/>
    </w:pPr>
    <w:rPr>
      <w:rFonts w:ascii="Arial" w:eastAsia="Times New Roman" w:hAnsi="Arial"/>
      <w:sz w:val="24"/>
      <w:szCs w:val="20"/>
      <w:lang w:eastAsia="es-ES"/>
    </w:rPr>
  </w:style>
  <w:style w:type="paragraph" w:styleId="Ttulo2">
    <w:name w:val="heading 2"/>
    <w:basedOn w:val="Normal"/>
    <w:next w:val="Normal"/>
    <w:link w:val="Ttulo2Car"/>
    <w:uiPriority w:val="9"/>
    <w:semiHidden/>
    <w:unhideWhenUsed/>
    <w:qFormat/>
    <w:rsid w:val="006920F5"/>
    <w:pPr>
      <w:keepNext/>
      <w:keepLines/>
      <w:spacing w:before="200" w:after="0" w:line="240" w:lineRule="auto"/>
      <w:jc w:val="both"/>
      <w:outlineLvl w:val="1"/>
    </w:pPr>
    <w:rPr>
      <w:rFonts w:asciiTheme="majorHAnsi" w:eastAsiaTheme="majorEastAsia" w:hAnsiTheme="majorHAnsi" w:cstheme="majorBidi"/>
      <w:b/>
      <w:bCs/>
      <w:color w:val="5B9BD5" w:themeColor="accent1"/>
      <w:sz w:val="26"/>
      <w:szCs w:val="26"/>
      <w:lang w:eastAsia="es-ES"/>
    </w:rPr>
  </w:style>
  <w:style w:type="paragraph" w:styleId="Ttulo3">
    <w:name w:val="heading 3"/>
    <w:basedOn w:val="Normal"/>
    <w:next w:val="Normal"/>
    <w:link w:val="Ttulo3Car"/>
    <w:uiPriority w:val="9"/>
    <w:semiHidden/>
    <w:unhideWhenUsed/>
    <w:qFormat/>
    <w:rsid w:val="006920F5"/>
    <w:pPr>
      <w:keepNext/>
      <w:keepLines/>
      <w:spacing w:before="200" w:after="0" w:line="240" w:lineRule="auto"/>
      <w:jc w:val="both"/>
      <w:outlineLvl w:val="2"/>
    </w:pPr>
    <w:rPr>
      <w:rFonts w:asciiTheme="majorHAnsi" w:eastAsiaTheme="majorEastAsia" w:hAnsiTheme="majorHAnsi" w:cstheme="majorBidi"/>
      <w:b/>
      <w:bCs/>
      <w:color w:val="5B9BD5" w:themeColor="accent1"/>
      <w:szCs w:val="24"/>
      <w:lang w:eastAsia="es-ES"/>
    </w:rPr>
  </w:style>
  <w:style w:type="paragraph" w:styleId="Ttulo4">
    <w:name w:val="heading 4"/>
    <w:basedOn w:val="Normal"/>
    <w:next w:val="Normal"/>
    <w:link w:val="Ttulo4Car"/>
    <w:uiPriority w:val="9"/>
    <w:semiHidden/>
    <w:unhideWhenUsed/>
    <w:qFormat/>
    <w:rsid w:val="006920F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B0C0A"/>
    <w:pPr>
      <w:tabs>
        <w:tab w:val="center" w:pos="4252"/>
        <w:tab w:val="right" w:pos="8504"/>
      </w:tabs>
      <w:spacing w:before="40" w:after="40" w:line="240" w:lineRule="auto"/>
      <w:jc w:val="both"/>
    </w:pPr>
    <w:rPr>
      <w:rFonts w:ascii="Arial" w:eastAsia="Times New Roman" w:hAnsi="Arial"/>
      <w:szCs w:val="24"/>
      <w:lang w:eastAsia="es-ES"/>
    </w:rPr>
  </w:style>
  <w:style w:type="character" w:customStyle="1" w:styleId="EncabezadoCar">
    <w:name w:val="Encabezado Car"/>
    <w:link w:val="Encabezado"/>
    <w:uiPriority w:val="99"/>
    <w:rsid w:val="006B0C0A"/>
    <w:rPr>
      <w:rFonts w:ascii="Arial" w:eastAsia="Times New Roman" w:hAnsi="Arial" w:cs="Times New Roman"/>
      <w:szCs w:val="24"/>
      <w:lang w:val="es-ES" w:eastAsia="es-ES"/>
    </w:rPr>
  </w:style>
  <w:style w:type="character" w:styleId="Hipervnculo">
    <w:name w:val="Hyperlink"/>
    <w:uiPriority w:val="99"/>
    <w:rsid w:val="006B0C0A"/>
    <w:rPr>
      <w:color w:val="0000FF"/>
      <w:u w:val="single"/>
    </w:rPr>
  </w:style>
  <w:style w:type="paragraph" w:styleId="Prrafodelista">
    <w:name w:val="List Paragraph"/>
    <w:basedOn w:val="Normal"/>
    <w:link w:val="PrrafodelistaCar"/>
    <w:uiPriority w:val="34"/>
    <w:qFormat/>
    <w:rsid w:val="006B0C0A"/>
    <w:pPr>
      <w:ind w:left="720"/>
      <w:contextualSpacing/>
    </w:pPr>
  </w:style>
  <w:style w:type="paragraph" w:styleId="Sinespaciado">
    <w:name w:val="No Spacing"/>
    <w:link w:val="SinespaciadoCar"/>
    <w:uiPriority w:val="1"/>
    <w:qFormat/>
    <w:rsid w:val="006B0C0A"/>
    <w:rPr>
      <w:rFonts w:eastAsia="Times New Roman"/>
      <w:sz w:val="22"/>
      <w:szCs w:val="22"/>
    </w:rPr>
  </w:style>
  <w:style w:type="character" w:customStyle="1" w:styleId="PrrafodelistaCar">
    <w:name w:val="Párrafo de lista Car"/>
    <w:link w:val="Prrafodelista"/>
    <w:uiPriority w:val="34"/>
    <w:rsid w:val="006B0C0A"/>
    <w:rPr>
      <w:rFonts w:ascii="Calibri" w:eastAsia="Calibri" w:hAnsi="Calibri" w:cs="Times New Roman"/>
      <w:lang w:val="es-ES"/>
    </w:rPr>
  </w:style>
  <w:style w:type="character" w:styleId="Nmerodepgina">
    <w:name w:val="page number"/>
    <w:basedOn w:val="Fuentedeprrafopredeter"/>
    <w:uiPriority w:val="99"/>
    <w:unhideWhenUsed/>
    <w:rsid w:val="006B0C0A"/>
  </w:style>
  <w:style w:type="paragraph" w:styleId="Textodeglobo">
    <w:name w:val="Balloon Text"/>
    <w:basedOn w:val="Normal"/>
    <w:link w:val="TextodegloboCar"/>
    <w:uiPriority w:val="99"/>
    <w:semiHidden/>
    <w:unhideWhenUsed/>
    <w:rsid w:val="006B0C0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B0C0A"/>
    <w:rPr>
      <w:rFonts w:ascii="Tahoma" w:eastAsia="Calibri" w:hAnsi="Tahoma" w:cs="Tahoma"/>
      <w:sz w:val="16"/>
      <w:szCs w:val="16"/>
      <w:lang w:val="es-ES"/>
    </w:rPr>
  </w:style>
  <w:style w:type="paragraph" w:styleId="Piedepgina">
    <w:name w:val="footer"/>
    <w:basedOn w:val="Normal"/>
    <w:link w:val="PiedepginaCar"/>
    <w:uiPriority w:val="99"/>
    <w:unhideWhenUsed/>
    <w:rsid w:val="006B0C0A"/>
    <w:pPr>
      <w:tabs>
        <w:tab w:val="center" w:pos="4419"/>
        <w:tab w:val="right" w:pos="8838"/>
      </w:tabs>
      <w:spacing w:after="0" w:line="240" w:lineRule="auto"/>
    </w:pPr>
  </w:style>
  <w:style w:type="character" w:customStyle="1" w:styleId="PiedepginaCar">
    <w:name w:val="Pie de página Car"/>
    <w:link w:val="Piedepgina"/>
    <w:uiPriority w:val="99"/>
    <w:rsid w:val="006B0C0A"/>
    <w:rPr>
      <w:rFonts w:ascii="Calibri" w:eastAsia="Calibri" w:hAnsi="Calibri" w:cs="Times New Roman"/>
      <w:lang w:val="es-ES"/>
    </w:rPr>
  </w:style>
  <w:style w:type="character" w:customStyle="1" w:styleId="SinespaciadoCar">
    <w:name w:val="Sin espaciado Car"/>
    <w:link w:val="Sinespaciado"/>
    <w:uiPriority w:val="1"/>
    <w:locked/>
    <w:rsid w:val="006B0C0A"/>
    <w:rPr>
      <w:rFonts w:eastAsia="Times New Roman"/>
      <w:lang w:eastAsia="es-CO"/>
    </w:rPr>
  </w:style>
  <w:style w:type="character" w:styleId="Refdecomentario">
    <w:name w:val="annotation reference"/>
    <w:rsid w:val="00880991"/>
    <w:rPr>
      <w:sz w:val="16"/>
      <w:szCs w:val="16"/>
    </w:rPr>
  </w:style>
  <w:style w:type="paragraph" w:styleId="Textocomentario">
    <w:name w:val="annotation text"/>
    <w:basedOn w:val="Normal"/>
    <w:link w:val="TextocomentarioCar"/>
    <w:rsid w:val="00880991"/>
    <w:pPr>
      <w:widowControl w:val="0"/>
      <w:spacing w:after="0" w:line="240" w:lineRule="auto"/>
    </w:pPr>
    <w:rPr>
      <w:rFonts w:ascii="Verdana" w:eastAsia="Times New Roman" w:hAnsi="Verdana"/>
      <w:sz w:val="20"/>
      <w:szCs w:val="20"/>
      <w:lang w:val="es-ES_tradnl" w:eastAsia="es-ES"/>
    </w:rPr>
  </w:style>
  <w:style w:type="character" w:customStyle="1" w:styleId="TextocomentarioCar">
    <w:name w:val="Texto comentario Car"/>
    <w:link w:val="Textocomentario"/>
    <w:rsid w:val="00880991"/>
    <w:rPr>
      <w:rFonts w:ascii="Verdana" w:eastAsia="Times New Roman" w:hAnsi="Verdana" w:cs="Times New Roman"/>
      <w:sz w:val="20"/>
      <w:szCs w:val="20"/>
      <w:lang w:val="es-ES_tradnl" w:eastAsia="es-ES"/>
    </w:rPr>
  </w:style>
  <w:style w:type="paragraph" w:styleId="Sangradetextonormal">
    <w:name w:val="Body Text Indent"/>
    <w:basedOn w:val="Normal"/>
    <w:link w:val="SangradetextonormalCar"/>
    <w:uiPriority w:val="99"/>
    <w:unhideWhenUsed/>
    <w:rsid w:val="00C154B6"/>
    <w:pPr>
      <w:ind w:left="28" w:firstLine="14"/>
      <w:jc w:val="both"/>
    </w:pPr>
    <w:rPr>
      <w:rFonts w:ascii="Arial" w:hAnsi="Arial" w:cs="Arial"/>
    </w:rPr>
  </w:style>
  <w:style w:type="character" w:customStyle="1" w:styleId="SangradetextonormalCar">
    <w:name w:val="Sangría de texto normal Car"/>
    <w:link w:val="Sangradetextonormal"/>
    <w:uiPriority w:val="99"/>
    <w:rsid w:val="00C154B6"/>
    <w:rPr>
      <w:rFonts w:ascii="Arial" w:eastAsia="Calibri" w:hAnsi="Arial" w:cs="Arial"/>
      <w:lang w:val="es-ES"/>
    </w:rPr>
  </w:style>
  <w:style w:type="paragraph" w:customStyle="1" w:styleId="Estilo">
    <w:name w:val="Estilo"/>
    <w:rsid w:val="002E7678"/>
    <w:pPr>
      <w:widowControl w:val="0"/>
      <w:suppressAutoHyphens/>
      <w:autoSpaceDE w:val="0"/>
    </w:pPr>
    <w:rPr>
      <w:rFonts w:ascii="Arial" w:eastAsia="Arial" w:hAnsi="Arial" w:cs="Arial"/>
      <w:sz w:val="24"/>
      <w:szCs w:val="24"/>
      <w:lang w:val="es-ES" w:eastAsia="ar-SA"/>
    </w:rPr>
  </w:style>
  <w:style w:type="paragraph" w:styleId="Textoindependiente">
    <w:name w:val="Body Text"/>
    <w:basedOn w:val="Normal"/>
    <w:link w:val="TextoindependienteCar"/>
    <w:uiPriority w:val="99"/>
    <w:unhideWhenUsed/>
    <w:rsid w:val="00CC66AA"/>
    <w:pPr>
      <w:autoSpaceDE w:val="0"/>
      <w:jc w:val="both"/>
    </w:pPr>
    <w:rPr>
      <w:rFonts w:ascii="Arial" w:eastAsia="TTE1AB2008t00" w:hAnsi="Arial" w:cs="TTE1AB2008t00"/>
      <w:sz w:val="24"/>
      <w:szCs w:val="24"/>
    </w:rPr>
  </w:style>
  <w:style w:type="character" w:customStyle="1" w:styleId="TextoindependienteCar">
    <w:name w:val="Texto independiente Car"/>
    <w:link w:val="Textoindependiente"/>
    <w:uiPriority w:val="99"/>
    <w:rsid w:val="00CC66AA"/>
    <w:rPr>
      <w:rFonts w:ascii="Arial" w:eastAsia="TTE1AB2008t00" w:hAnsi="Arial" w:cs="TTE1AB2008t00"/>
      <w:sz w:val="24"/>
      <w:szCs w:val="24"/>
      <w:lang w:val="es-ES"/>
    </w:rPr>
  </w:style>
  <w:style w:type="paragraph" w:styleId="Textoindependiente2">
    <w:name w:val="Body Text 2"/>
    <w:basedOn w:val="Normal"/>
    <w:link w:val="Textoindependiente2Car"/>
    <w:uiPriority w:val="99"/>
    <w:unhideWhenUsed/>
    <w:rsid w:val="00490CBC"/>
    <w:pPr>
      <w:jc w:val="both"/>
    </w:pPr>
    <w:rPr>
      <w:rFonts w:ascii="Arial" w:hAnsi="Arial"/>
      <w:color w:val="494949"/>
      <w:sz w:val="24"/>
      <w:szCs w:val="24"/>
    </w:rPr>
  </w:style>
  <w:style w:type="character" w:customStyle="1" w:styleId="Textoindependiente2Car">
    <w:name w:val="Texto independiente 2 Car"/>
    <w:link w:val="Textoindependiente2"/>
    <w:uiPriority w:val="99"/>
    <w:rsid w:val="00490CBC"/>
    <w:rPr>
      <w:rFonts w:ascii="Arial" w:eastAsia="Calibri" w:hAnsi="Arial" w:cs="Times New Roman"/>
      <w:color w:val="494949"/>
      <w:sz w:val="24"/>
      <w:szCs w:val="24"/>
      <w:lang w:val="es-ES"/>
    </w:rPr>
  </w:style>
  <w:style w:type="character" w:customStyle="1" w:styleId="Ttulo1Car">
    <w:name w:val="Título 1 Car"/>
    <w:basedOn w:val="Fuentedeprrafopredeter"/>
    <w:link w:val="Ttulo1"/>
    <w:rsid w:val="006920F5"/>
    <w:rPr>
      <w:rFonts w:ascii="Arial" w:eastAsia="Times New Roman" w:hAnsi="Arial"/>
      <w:sz w:val="24"/>
      <w:lang w:val="es-ES" w:eastAsia="es-ES"/>
    </w:rPr>
  </w:style>
  <w:style w:type="character" w:customStyle="1" w:styleId="Ttulo2Car">
    <w:name w:val="Título 2 Car"/>
    <w:basedOn w:val="Fuentedeprrafopredeter"/>
    <w:link w:val="Ttulo2"/>
    <w:uiPriority w:val="9"/>
    <w:semiHidden/>
    <w:rsid w:val="006920F5"/>
    <w:rPr>
      <w:rFonts w:asciiTheme="majorHAnsi" w:eastAsiaTheme="majorEastAsia" w:hAnsiTheme="majorHAnsi" w:cstheme="majorBidi"/>
      <w:b/>
      <w:bCs/>
      <w:color w:val="5B9BD5" w:themeColor="accent1"/>
      <w:sz w:val="26"/>
      <w:szCs w:val="26"/>
      <w:lang w:val="es-ES" w:eastAsia="es-ES"/>
    </w:rPr>
  </w:style>
  <w:style w:type="character" w:customStyle="1" w:styleId="Ttulo3Car">
    <w:name w:val="Título 3 Car"/>
    <w:basedOn w:val="Fuentedeprrafopredeter"/>
    <w:link w:val="Ttulo3"/>
    <w:uiPriority w:val="9"/>
    <w:semiHidden/>
    <w:rsid w:val="006920F5"/>
    <w:rPr>
      <w:rFonts w:asciiTheme="majorHAnsi" w:eastAsiaTheme="majorEastAsia" w:hAnsiTheme="majorHAnsi" w:cstheme="majorBidi"/>
      <w:b/>
      <w:bCs/>
      <w:color w:val="5B9BD5" w:themeColor="accent1"/>
      <w:sz w:val="22"/>
      <w:szCs w:val="24"/>
      <w:lang w:val="es-ES" w:eastAsia="es-ES"/>
    </w:rPr>
  </w:style>
  <w:style w:type="character" w:customStyle="1" w:styleId="Ttulo4Car">
    <w:name w:val="Título 4 Car"/>
    <w:basedOn w:val="Fuentedeprrafopredeter"/>
    <w:link w:val="Ttulo4"/>
    <w:uiPriority w:val="9"/>
    <w:semiHidden/>
    <w:rsid w:val="006920F5"/>
    <w:rPr>
      <w:rFonts w:asciiTheme="majorHAnsi" w:eastAsiaTheme="majorEastAsia" w:hAnsiTheme="majorHAnsi" w:cstheme="majorBidi"/>
      <w:i/>
      <w:iCs/>
      <w:color w:val="2E74B5" w:themeColor="accent1" w:themeShade="BF"/>
      <w:sz w:val="22"/>
      <w:szCs w:val="22"/>
      <w:lang w:val="es-ES" w:eastAsia="en-US"/>
    </w:rPr>
  </w:style>
  <w:style w:type="paragraph" w:styleId="Mapadeldocumento">
    <w:name w:val="Document Map"/>
    <w:basedOn w:val="Normal"/>
    <w:link w:val="MapadeldocumentoCar"/>
    <w:uiPriority w:val="99"/>
    <w:semiHidden/>
    <w:unhideWhenUsed/>
    <w:rsid w:val="006920F5"/>
    <w:pPr>
      <w:spacing w:after="0" w:line="240" w:lineRule="auto"/>
      <w:jc w:val="both"/>
    </w:pPr>
    <w:rPr>
      <w:rFonts w:ascii="Tahoma" w:eastAsia="Times New Roman" w:hAnsi="Tahoma" w:cs="Tahoma"/>
      <w:sz w:val="16"/>
      <w:szCs w:val="16"/>
      <w:lang w:eastAsia="es-ES"/>
    </w:rPr>
  </w:style>
  <w:style w:type="character" w:customStyle="1" w:styleId="MapadeldocumentoCar">
    <w:name w:val="Mapa del documento Car"/>
    <w:basedOn w:val="Fuentedeprrafopredeter"/>
    <w:link w:val="Mapadeldocumento"/>
    <w:uiPriority w:val="99"/>
    <w:semiHidden/>
    <w:rsid w:val="006920F5"/>
    <w:rPr>
      <w:rFonts w:ascii="Tahoma" w:eastAsia="Times New Roman" w:hAnsi="Tahoma" w:cs="Tahoma"/>
      <w:sz w:val="16"/>
      <w:szCs w:val="16"/>
      <w:lang w:val="es-ES" w:eastAsia="es-ES"/>
    </w:rPr>
  </w:style>
  <w:style w:type="table" w:styleId="Tablaconcuadrcula">
    <w:name w:val="Table Grid"/>
    <w:basedOn w:val="Tablanormal"/>
    <w:uiPriority w:val="59"/>
    <w:rsid w:val="006920F5"/>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visitado">
    <w:name w:val="FollowedHyperlink"/>
    <w:basedOn w:val="Fuentedeprrafopredeter"/>
    <w:uiPriority w:val="99"/>
    <w:semiHidden/>
    <w:unhideWhenUsed/>
    <w:rsid w:val="006920F5"/>
    <w:rPr>
      <w:color w:val="954F72" w:themeColor="followedHyperlink"/>
      <w:u w:val="single"/>
    </w:rPr>
  </w:style>
  <w:style w:type="paragraph" w:customStyle="1" w:styleId="Default">
    <w:name w:val="Default"/>
    <w:rsid w:val="006920F5"/>
    <w:pPr>
      <w:autoSpaceDE w:val="0"/>
      <w:autoSpaceDN w:val="0"/>
      <w:adjustRightInd w:val="0"/>
    </w:pPr>
    <w:rPr>
      <w:rFonts w:ascii="Arial" w:hAnsi="Arial" w:cs="Arial"/>
      <w:color w:val="000000"/>
      <w:sz w:val="24"/>
      <w:szCs w:val="24"/>
    </w:rPr>
  </w:style>
  <w:style w:type="paragraph" w:styleId="Ttulo">
    <w:name w:val="Title"/>
    <w:basedOn w:val="Normal"/>
    <w:link w:val="TtuloCar"/>
    <w:qFormat/>
    <w:rsid w:val="006920F5"/>
    <w:pPr>
      <w:spacing w:after="0" w:line="360" w:lineRule="auto"/>
      <w:ind w:right="45"/>
      <w:jc w:val="center"/>
    </w:pPr>
    <w:rPr>
      <w:rFonts w:ascii="Book Antiqua" w:eastAsia="Times New Roman" w:hAnsi="Book Antiqua"/>
      <w:b/>
      <w:spacing w:val="12"/>
      <w:sz w:val="20"/>
      <w:szCs w:val="20"/>
      <w:lang w:val="es-CO" w:eastAsia="es-ES"/>
    </w:rPr>
  </w:style>
  <w:style w:type="character" w:customStyle="1" w:styleId="TtuloCar">
    <w:name w:val="Título Car"/>
    <w:basedOn w:val="Fuentedeprrafopredeter"/>
    <w:link w:val="Ttulo"/>
    <w:rsid w:val="006920F5"/>
    <w:rPr>
      <w:rFonts w:ascii="Book Antiqua" w:eastAsia="Times New Roman" w:hAnsi="Book Antiqua"/>
      <w:b/>
      <w:spacing w:val="12"/>
      <w:lang w:eastAsia="es-ES"/>
    </w:rPr>
  </w:style>
  <w:style w:type="character" w:styleId="Refdenotaalpie">
    <w:name w:val="footnote reference"/>
    <w:basedOn w:val="Fuentedeprrafopredeter"/>
    <w:uiPriority w:val="99"/>
    <w:semiHidden/>
    <w:unhideWhenUsed/>
    <w:rsid w:val="006920F5"/>
    <w:rPr>
      <w:vertAlign w:val="superscript"/>
    </w:rPr>
  </w:style>
  <w:style w:type="numbering" w:customStyle="1" w:styleId="Sinlista1">
    <w:name w:val="Sin lista1"/>
    <w:next w:val="Sinlista"/>
    <w:uiPriority w:val="99"/>
    <w:semiHidden/>
    <w:unhideWhenUsed/>
    <w:rsid w:val="006920F5"/>
  </w:style>
  <w:style w:type="character" w:customStyle="1" w:styleId="Hipervnculo1">
    <w:name w:val="Hipervínculo1"/>
    <w:basedOn w:val="Fuentedeprrafopredeter"/>
    <w:rsid w:val="006920F5"/>
    <w:rPr>
      <w:color w:val="0000FF"/>
      <w:u w:val="single"/>
    </w:rPr>
  </w:style>
  <w:style w:type="paragraph" w:styleId="NormalWeb">
    <w:name w:val="Normal (Web)"/>
    <w:basedOn w:val="Normal"/>
    <w:uiPriority w:val="99"/>
    <w:semiHidden/>
    <w:unhideWhenUsed/>
    <w:rsid w:val="006920F5"/>
    <w:pPr>
      <w:spacing w:before="100" w:beforeAutospacing="1" w:after="100" w:afterAutospacing="1" w:line="240" w:lineRule="auto"/>
    </w:pPr>
    <w:rPr>
      <w:rFonts w:ascii="Times New Roman" w:eastAsia="Times New Roman" w:hAnsi="Times New Roman"/>
      <w:sz w:val="24"/>
      <w:szCs w:val="24"/>
      <w:lang w:val="es-CO" w:eastAsia="es-CO"/>
    </w:rPr>
  </w:style>
  <w:style w:type="table" w:customStyle="1" w:styleId="Listaclara-nfasis51">
    <w:name w:val="Lista clara - Énfasis 51"/>
    <w:basedOn w:val="Tablanormal"/>
    <w:next w:val="Listaclara-nfasis5"/>
    <w:uiPriority w:val="61"/>
    <w:rsid w:val="006920F5"/>
    <w:rPr>
      <w:rFonts w:asciiTheme="minorHAnsi" w:eastAsiaTheme="minorHAnsi" w:hAnsiTheme="minorHAnsi" w:cstheme="minorBidi"/>
      <w:sz w:val="22"/>
      <w:szCs w:val="22"/>
      <w:lang w:val="es-E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aclara-nfasis5">
    <w:name w:val="Light List Accent 5"/>
    <w:basedOn w:val="Tablanormal"/>
    <w:uiPriority w:val="61"/>
    <w:rsid w:val="006920F5"/>
    <w:rPr>
      <w:rFonts w:asciiTheme="minorHAnsi" w:eastAsiaTheme="minorHAnsi" w:hAnsiTheme="minorHAnsi" w:cstheme="minorBidi"/>
      <w:sz w:val="22"/>
      <w:szCs w:val="22"/>
      <w:lang w:eastAsia="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Tablaconcuadrcula1">
    <w:name w:val="Tabla con cuadrícula1"/>
    <w:basedOn w:val="Tablanormal"/>
    <w:next w:val="Tablaconcuadrcula"/>
    <w:uiPriority w:val="59"/>
    <w:rsid w:val="006920F5"/>
    <w:rPr>
      <w:rFonts w:asciiTheme="minorHAnsi" w:eastAsia="Times New Roman"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clara-nfasis52">
    <w:name w:val="Lista clara - Énfasis 52"/>
    <w:basedOn w:val="Tablanormal"/>
    <w:next w:val="Listaclara-nfasis5"/>
    <w:uiPriority w:val="61"/>
    <w:rsid w:val="006920F5"/>
    <w:rPr>
      <w:rFonts w:asciiTheme="minorHAnsi" w:eastAsiaTheme="minorHAnsi" w:hAnsiTheme="minorHAnsi" w:cstheme="minorBidi"/>
      <w:sz w:val="22"/>
      <w:szCs w:val="22"/>
      <w:lang w:val="es-E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nfasis53">
    <w:name w:val="Lista clara - Énfasis 53"/>
    <w:basedOn w:val="Tablanormal"/>
    <w:next w:val="Listaclara-nfasis5"/>
    <w:uiPriority w:val="61"/>
    <w:rsid w:val="006920F5"/>
    <w:rPr>
      <w:rFonts w:asciiTheme="minorHAnsi" w:eastAsiaTheme="minorHAnsi" w:hAnsiTheme="minorHAnsi" w:cstheme="minorBidi"/>
      <w:sz w:val="22"/>
      <w:szCs w:val="22"/>
      <w:lang w:val="es-E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nfasis54">
    <w:name w:val="Lista clara - Énfasis 54"/>
    <w:basedOn w:val="Tablanormal"/>
    <w:next w:val="Listaclara-nfasis5"/>
    <w:uiPriority w:val="61"/>
    <w:rsid w:val="006920F5"/>
    <w:rPr>
      <w:rFonts w:asciiTheme="minorHAnsi" w:eastAsiaTheme="minorHAnsi" w:hAnsiTheme="minorHAnsi" w:cstheme="minorBidi"/>
      <w:sz w:val="22"/>
      <w:szCs w:val="22"/>
      <w:lang w:val="es-E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nfasis55">
    <w:name w:val="Lista clara - Énfasis 55"/>
    <w:basedOn w:val="Tablanormal"/>
    <w:next w:val="Listaclara-nfasis5"/>
    <w:uiPriority w:val="61"/>
    <w:rsid w:val="006920F5"/>
    <w:rPr>
      <w:rFonts w:asciiTheme="minorHAnsi" w:eastAsiaTheme="minorHAnsi" w:hAnsiTheme="minorHAnsi" w:cstheme="minorBidi"/>
      <w:sz w:val="22"/>
      <w:szCs w:val="22"/>
      <w:lang w:val="es-E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nfasis56">
    <w:name w:val="Lista clara - Énfasis 56"/>
    <w:basedOn w:val="Tablanormal"/>
    <w:next w:val="Listaclara-nfasis5"/>
    <w:uiPriority w:val="61"/>
    <w:rsid w:val="006920F5"/>
    <w:rPr>
      <w:rFonts w:asciiTheme="minorHAnsi" w:eastAsiaTheme="minorHAnsi" w:hAnsiTheme="minorHAnsi" w:cstheme="minorBidi"/>
      <w:sz w:val="22"/>
      <w:szCs w:val="22"/>
      <w:lang w:val="es-E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nfasis57">
    <w:name w:val="Lista clara - Énfasis 57"/>
    <w:basedOn w:val="Tablanormal"/>
    <w:next w:val="Listaclara-nfasis5"/>
    <w:uiPriority w:val="61"/>
    <w:rsid w:val="006920F5"/>
    <w:rPr>
      <w:rFonts w:asciiTheme="minorHAnsi" w:eastAsiaTheme="minorHAnsi" w:hAnsiTheme="minorHAnsi" w:cstheme="minorBidi"/>
      <w:sz w:val="22"/>
      <w:szCs w:val="22"/>
      <w:lang w:val="es-E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nfasis58">
    <w:name w:val="Lista clara - Énfasis 58"/>
    <w:basedOn w:val="Tablanormal"/>
    <w:next w:val="Listaclara-nfasis5"/>
    <w:uiPriority w:val="61"/>
    <w:rsid w:val="006920F5"/>
    <w:rPr>
      <w:rFonts w:asciiTheme="minorHAnsi" w:eastAsiaTheme="minorHAnsi" w:hAnsiTheme="minorHAnsi" w:cstheme="minorBidi"/>
      <w:sz w:val="22"/>
      <w:szCs w:val="22"/>
      <w:lang w:val="es-E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nfasis59">
    <w:name w:val="Lista clara - Énfasis 59"/>
    <w:basedOn w:val="Tablanormal"/>
    <w:next w:val="Listaclara-nfasis5"/>
    <w:uiPriority w:val="61"/>
    <w:rsid w:val="006920F5"/>
    <w:rPr>
      <w:rFonts w:asciiTheme="minorHAnsi" w:eastAsiaTheme="minorHAnsi" w:hAnsiTheme="minorHAnsi" w:cstheme="minorBidi"/>
      <w:sz w:val="22"/>
      <w:szCs w:val="22"/>
      <w:lang w:val="es-E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z-Principiodelformulario">
    <w:name w:val="HTML Top of Form"/>
    <w:basedOn w:val="Normal"/>
    <w:next w:val="Normal"/>
    <w:link w:val="z-PrincipiodelformularioCar"/>
    <w:hidden/>
    <w:uiPriority w:val="99"/>
    <w:semiHidden/>
    <w:unhideWhenUsed/>
    <w:rsid w:val="006920F5"/>
    <w:pPr>
      <w:pBdr>
        <w:bottom w:val="single" w:sz="6" w:space="1" w:color="auto"/>
      </w:pBdr>
      <w:spacing w:after="0" w:line="240" w:lineRule="auto"/>
      <w:jc w:val="center"/>
    </w:pPr>
    <w:rPr>
      <w:rFonts w:ascii="Arial" w:eastAsia="Times New Roman" w:hAnsi="Arial" w:cs="Arial"/>
      <w:vanish/>
      <w:sz w:val="16"/>
      <w:szCs w:val="16"/>
      <w:lang w:val="es-CO" w:eastAsia="es-CO"/>
    </w:rPr>
  </w:style>
  <w:style w:type="character" w:customStyle="1" w:styleId="z-PrincipiodelformularioCar">
    <w:name w:val="z-Principio del formulario Car"/>
    <w:basedOn w:val="Fuentedeprrafopredeter"/>
    <w:link w:val="z-Principiodelformulario"/>
    <w:uiPriority w:val="99"/>
    <w:semiHidden/>
    <w:rsid w:val="006920F5"/>
    <w:rPr>
      <w:rFonts w:ascii="Arial" w:eastAsia="Times New Roman" w:hAnsi="Arial" w:cs="Arial"/>
      <w:vanish/>
      <w:sz w:val="16"/>
      <w:szCs w:val="16"/>
    </w:rPr>
  </w:style>
  <w:style w:type="paragraph" w:styleId="z-Finaldelformulario">
    <w:name w:val="HTML Bottom of Form"/>
    <w:basedOn w:val="Normal"/>
    <w:next w:val="Normal"/>
    <w:link w:val="z-FinaldelformularioCar"/>
    <w:hidden/>
    <w:uiPriority w:val="99"/>
    <w:unhideWhenUsed/>
    <w:rsid w:val="006920F5"/>
    <w:pPr>
      <w:pBdr>
        <w:top w:val="single" w:sz="6" w:space="1" w:color="auto"/>
      </w:pBdr>
      <w:spacing w:after="0" w:line="240" w:lineRule="auto"/>
      <w:jc w:val="center"/>
    </w:pPr>
    <w:rPr>
      <w:rFonts w:ascii="Arial" w:eastAsia="Times New Roman" w:hAnsi="Arial" w:cs="Arial"/>
      <w:vanish/>
      <w:sz w:val="16"/>
      <w:szCs w:val="16"/>
      <w:lang w:val="es-CO" w:eastAsia="es-CO"/>
    </w:rPr>
  </w:style>
  <w:style w:type="character" w:customStyle="1" w:styleId="z-FinaldelformularioCar">
    <w:name w:val="z-Final del formulario Car"/>
    <w:basedOn w:val="Fuentedeprrafopredeter"/>
    <w:link w:val="z-Finaldelformulario"/>
    <w:uiPriority w:val="99"/>
    <w:rsid w:val="006920F5"/>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4354">
      <w:bodyDiv w:val="1"/>
      <w:marLeft w:val="0"/>
      <w:marRight w:val="0"/>
      <w:marTop w:val="0"/>
      <w:marBottom w:val="0"/>
      <w:divBdr>
        <w:top w:val="none" w:sz="0" w:space="0" w:color="auto"/>
        <w:left w:val="none" w:sz="0" w:space="0" w:color="auto"/>
        <w:bottom w:val="none" w:sz="0" w:space="0" w:color="auto"/>
        <w:right w:val="none" w:sz="0" w:space="0" w:color="auto"/>
      </w:divBdr>
      <w:divsChild>
        <w:div w:id="1643273118">
          <w:marLeft w:val="0"/>
          <w:marRight w:val="0"/>
          <w:marTop w:val="0"/>
          <w:marBottom w:val="0"/>
          <w:divBdr>
            <w:top w:val="none" w:sz="0" w:space="0" w:color="auto"/>
            <w:left w:val="none" w:sz="0" w:space="0" w:color="auto"/>
            <w:bottom w:val="none" w:sz="0" w:space="0" w:color="auto"/>
            <w:right w:val="none" w:sz="0" w:space="0" w:color="auto"/>
          </w:divBdr>
        </w:div>
      </w:divsChild>
    </w:div>
    <w:div w:id="6955838">
      <w:bodyDiv w:val="1"/>
      <w:marLeft w:val="0"/>
      <w:marRight w:val="0"/>
      <w:marTop w:val="0"/>
      <w:marBottom w:val="0"/>
      <w:divBdr>
        <w:top w:val="none" w:sz="0" w:space="0" w:color="auto"/>
        <w:left w:val="none" w:sz="0" w:space="0" w:color="auto"/>
        <w:bottom w:val="none" w:sz="0" w:space="0" w:color="auto"/>
        <w:right w:val="none" w:sz="0" w:space="0" w:color="auto"/>
      </w:divBdr>
      <w:divsChild>
        <w:div w:id="1967807902">
          <w:marLeft w:val="0"/>
          <w:marRight w:val="0"/>
          <w:marTop w:val="0"/>
          <w:marBottom w:val="0"/>
          <w:divBdr>
            <w:top w:val="none" w:sz="0" w:space="0" w:color="auto"/>
            <w:left w:val="none" w:sz="0" w:space="0" w:color="auto"/>
            <w:bottom w:val="none" w:sz="0" w:space="0" w:color="auto"/>
            <w:right w:val="none" w:sz="0" w:space="0" w:color="auto"/>
          </w:divBdr>
        </w:div>
      </w:divsChild>
    </w:div>
    <w:div w:id="35129403">
      <w:bodyDiv w:val="1"/>
      <w:marLeft w:val="0"/>
      <w:marRight w:val="0"/>
      <w:marTop w:val="0"/>
      <w:marBottom w:val="0"/>
      <w:divBdr>
        <w:top w:val="none" w:sz="0" w:space="0" w:color="auto"/>
        <w:left w:val="none" w:sz="0" w:space="0" w:color="auto"/>
        <w:bottom w:val="none" w:sz="0" w:space="0" w:color="auto"/>
        <w:right w:val="none" w:sz="0" w:space="0" w:color="auto"/>
      </w:divBdr>
      <w:divsChild>
        <w:div w:id="502204275">
          <w:marLeft w:val="0"/>
          <w:marRight w:val="0"/>
          <w:marTop w:val="0"/>
          <w:marBottom w:val="0"/>
          <w:divBdr>
            <w:top w:val="none" w:sz="0" w:space="0" w:color="auto"/>
            <w:left w:val="none" w:sz="0" w:space="0" w:color="auto"/>
            <w:bottom w:val="none" w:sz="0" w:space="0" w:color="auto"/>
            <w:right w:val="none" w:sz="0" w:space="0" w:color="auto"/>
          </w:divBdr>
        </w:div>
      </w:divsChild>
    </w:div>
    <w:div w:id="130826668">
      <w:bodyDiv w:val="1"/>
      <w:marLeft w:val="0"/>
      <w:marRight w:val="0"/>
      <w:marTop w:val="0"/>
      <w:marBottom w:val="0"/>
      <w:divBdr>
        <w:top w:val="none" w:sz="0" w:space="0" w:color="auto"/>
        <w:left w:val="none" w:sz="0" w:space="0" w:color="auto"/>
        <w:bottom w:val="none" w:sz="0" w:space="0" w:color="auto"/>
        <w:right w:val="none" w:sz="0" w:space="0" w:color="auto"/>
      </w:divBdr>
      <w:divsChild>
        <w:div w:id="1655989683">
          <w:marLeft w:val="0"/>
          <w:marRight w:val="0"/>
          <w:marTop w:val="0"/>
          <w:marBottom w:val="0"/>
          <w:divBdr>
            <w:top w:val="none" w:sz="0" w:space="0" w:color="auto"/>
            <w:left w:val="none" w:sz="0" w:space="0" w:color="auto"/>
            <w:bottom w:val="none" w:sz="0" w:space="0" w:color="auto"/>
            <w:right w:val="none" w:sz="0" w:space="0" w:color="auto"/>
          </w:divBdr>
        </w:div>
      </w:divsChild>
    </w:div>
    <w:div w:id="266622748">
      <w:bodyDiv w:val="1"/>
      <w:marLeft w:val="0"/>
      <w:marRight w:val="0"/>
      <w:marTop w:val="0"/>
      <w:marBottom w:val="0"/>
      <w:divBdr>
        <w:top w:val="none" w:sz="0" w:space="0" w:color="auto"/>
        <w:left w:val="none" w:sz="0" w:space="0" w:color="auto"/>
        <w:bottom w:val="none" w:sz="0" w:space="0" w:color="auto"/>
        <w:right w:val="none" w:sz="0" w:space="0" w:color="auto"/>
      </w:divBdr>
      <w:divsChild>
        <w:div w:id="679432695">
          <w:marLeft w:val="0"/>
          <w:marRight w:val="0"/>
          <w:marTop w:val="0"/>
          <w:marBottom w:val="0"/>
          <w:divBdr>
            <w:top w:val="none" w:sz="0" w:space="0" w:color="auto"/>
            <w:left w:val="none" w:sz="0" w:space="0" w:color="auto"/>
            <w:bottom w:val="none" w:sz="0" w:space="0" w:color="auto"/>
            <w:right w:val="none" w:sz="0" w:space="0" w:color="auto"/>
          </w:divBdr>
        </w:div>
      </w:divsChild>
    </w:div>
    <w:div w:id="421150829">
      <w:bodyDiv w:val="1"/>
      <w:marLeft w:val="0"/>
      <w:marRight w:val="0"/>
      <w:marTop w:val="0"/>
      <w:marBottom w:val="0"/>
      <w:divBdr>
        <w:top w:val="none" w:sz="0" w:space="0" w:color="auto"/>
        <w:left w:val="none" w:sz="0" w:space="0" w:color="auto"/>
        <w:bottom w:val="none" w:sz="0" w:space="0" w:color="auto"/>
        <w:right w:val="none" w:sz="0" w:space="0" w:color="auto"/>
      </w:divBdr>
      <w:divsChild>
        <w:div w:id="195506064">
          <w:marLeft w:val="0"/>
          <w:marRight w:val="0"/>
          <w:marTop w:val="0"/>
          <w:marBottom w:val="0"/>
          <w:divBdr>
            <w:top w:val="none" w:sz="0" w:space="0" w:color="auto"/>
            <w:left w:val="none" w:sz="0" w:space="0" w:color="auto"/>
            <w:bottom w:val="none" w:sz="0" w:space="0" w:color="auto"/>
            <w:right w:val="none" w:sz="0" w:space="0" w:color="auto"/>
          </w:divBdr>
        </w:div>
      </w:divsChild>
    </w:div>
    <w:div w:id="423305723">
      <w:bodyDiv w:val="1"/>
      <w:marLeft w:val="0"/>
      <w:marRight w:val="0"/>
      <w:marTop w:val="0"/>
      <w:marBottom w:val="0"/>
      <w:divBdr>
        <w:top w:val="none" w:sz="0" w:space="0" w:color="auto"/>
        <w:left w:val="none" w:sz="0" w:space="0" w:color="auto"/>
        <w:bottom w:val="none" w:sz="0" w:space="0" w:color="auto"/>
        <w:right w:val="none" w:sz="0" w:space="0" w:color="auto"/>
      </w:divBdr>
      <w:divsChild>
        <w:div w:id="223491749">
          <w:marLeft w:val="0"/>
          <w:marRight w:val="0"/>
          <w:marTop w:val="0"/>
          <w:marBottom w:val="0"/>
          <w:divBdr>
            <w:top w:val="none" w:sz="0" w:space="0" w:color="auto"/>
            <w:left w:val="none" w:sz="0" w:space="0" w:color="auto"/>
            <w:bottom w:val="none" w:sz="0" w:space="0" w:color="auto"/>
            <w:right w:val="none" w:sz="0" w:space="0" w:color="auto"/>
          </w:divBdr>
        </w:div>
      </w:divsChild>
    </w:div>
    <w:div w:id="443615338">
      <w:bodyDiv w:val="1"/>
      <w:marLeft w:val="0"/>
      <w:marRight w:val="0"/>
      <w:marTop w:val="0"/>
      <w:marBottom w:val="0"/>
      <w:divBdr>
        <w:top w:val="none" w:sz="0" w:space="0" w:color="auto"/>
        <w:left w:val="none" w:sz="0" w:space="0" w:color="auto"/>
        <w:bottom w:val="none" w:sz="0" w:space="0" w:color="auto"/>
        <w:right w:val="none" w:sz="0" w:space="0" w:color="auto"/>
      </w:divBdr>
      <w:divsChild>
        <w:div w:id="1353142389">
          <w:marLeft w:val="0"/>
          <w:marRight w:val="0"/>
          <w:marTop w:val="0"/>
          <w:marBottom w:val="0"/>
          <w:divBdr>
            <w:top w:val="none" w:sz="0" w:space="0" w:color="auto"/>
            <w:left w:val="none" w:sz="0" w:space="0" w:color="auto"/>
            <w:bottom w:val="none" w:sz="0" w:space="0" w:color="auto"/>
            <w:right w:val="none" w:sz="0" w:space="0" w:color="auto"/>
          </w:divBdr>
        </w:div>
      </w:divsChild>
    </w:div>
    <w:div w:id="503741794">
      <w:bodyDiv w:val="1"/>
      <w:marLeft w:val="0"/>
      <w:marRight w:val="0"/>
      <w:marTop w:val="0"/>
      <w:marBottom w:val="0"/>
      <w:divBdr>
        <w:top w:val="none" w:sz="0" w:space="0" w:color="auto"/>
        <w:left w:val="none" w:sz="0" w:space="0" w:color="auto"/>
        <w:bottom w:val="none" w:sz="0" w:space="0" w:color="auto"/>
        <w:right w:val="none" w:sz="0" w:space="0" w:color="auto"/>
      </w:divBdr>
    </w:div>
    <w:div w:id="523711474">
      <w:bodyDiv w:val="1"/>
      <w:marLeft w:val="0"/>
      <w:marRight w:val="0"/>
      <w:marTop w:val="0"/>
      <w:marBottom w:val="0"/>
      <w:divBdr>
        <w:top w:val="none" w:sz="0" w:space="0" w:color="auto"/>
        <w:left w:val="none" w:sz="0" w:space="0" w:color="auto"/>
        <w:bottom w:val="none" w:sz="0" w:space="0" w:color="auto"/>
        <w:right w:val="none" w:sz="0" w:space="0" w:color="auto"/>
      </w:divBdr>
      <w:divsChild>
        <w:div w:id="321127232">
          <w:marLeft w:val="0"/>
          <w:marRight w:val="0"/>
          <w:marTop w:val="0"/>
          <w:marBottom w:val="0"/>
          <w:divBdr>
            <w:top w:val="none" w:sz="0" w:space="0" w:color="auto"/>
            <w:left w:val="none" w:sz="0" w:space="0" w:color="auto"/>
            <w:bottom w:val="none" w:sz="0" w:space="0" w:color="auto"/>
            <w:right w:val="none" w:sz="0" w:space="0" w:color="auto"/>
          </w:divBdr>
        </w:div>
      </w:divsChild>
    </w:div>
    <w:div w:id="646277118">
      <w:bodyDiv w:val="1"/>
      <w:marLeft w:val="0"/>
      <w:marRight w:val="0"/>
      <w:marTop w:val="0"/>
      <w:marBottom w:val="0"/>
      <w:divBdr>
        <w:top w:val="none" w:sz="0" w:space="0" w:color="auto"/>
        <w:left w:val="none" w:sz="0" w:space="0" w:color="auto"/>
        <w:bottom w:val="none" w:sz="0" w:space="0" w:color="auto"/>
        <w:right w:val="none" w:sz="0" w:space="0" w:color="auto"/>
      </w:divBdr>
      <w:divsChild>
        <w:div w:id="357047024">
          <w:marLeft w:val="0"/>
          <w:marRight w:val="0"/>
          <w:marTop w:val="0"/>
          <w:marBottom w:val="0"/>
          <w:divBdr>
            <w:top w:val="none" w:sz="0" w:space="0" w:color="auto"/>
            <w:left w:val="none" w:sz="0" w:space="0" w:color="auto"/>
            <w:bottom w:val="none" w:sz="0" w:space="0" w:color="auto"/>
            <w:right w:val="none" w:sz="0" w:space="0" w:color="auto"/>
          </w:divBdr>
        </w:div>
      </w:divsChild>
    </w:div>
    <w:div w:id="656227403">
      <w:bodyDiv w:val="1"/>
      <w:marLeft w:val="0"/>
      <w:marRight w:val="0"/>
      <w:marTop w:val="0"/>
      <w:marBottom w:val="0"/>
      <w:divBdr>
        <w:top w:val="none" w:sz="0" w:space="0" w:color="auto"/>
        <w:left w:val="none" w:sz="0" w:space="0" w:color="auto"/>
        <w:bottom w:val="none" w:sz="0" w:space="0" w:color="auto"/>
        <w:right w:val="none" w:sz="0" w:space="0" w:color="auto"/>
      </w:divBdr>
      <w:divsChild>
        <w:div w:id="1785462816">
          <w:marLeft w:val="0"/>
          <w:marRight w:val="0"/>
          <w:marTop w:val="0"/>
          <w:marBottom w:val="0"/>
          <w:divBdr>
            <w:top w:val="none" w:sz="0" w:space="0" w:color="auto"/>
            <w:left w:val="none" w:sz="0" w:space="0" w:color="auto"/>
            <w:bottom w:val="none" w:sz="0" w:space="0" w:color="auto"/>
            <w:right w:val="none" w:sz="0" w:space="0" w:color="auto"/>
          </w:divBdr>
        </w:div>
      </w:divsChild>
    </w:div>
    <w:div w:id="659312152">
      <w:bodyDiv w:val="1"/>
      <w:marLeft w:val="0"/>
      <w:marRight w:val="0"/>
      <w:marTop w:val="0"/>
      <w:marBottom w:val="0"/>
      <w:divBdr>
        <w:top w:val="none" w:sz="0" w:space="0" w:color="auto"/>
        <w:left w:val="none" w:sz="0" w:space="0" w:color="auto"/>
        <w:bottom w:val="none" w:sz="0" w:space="0" w:color="auto"/>
        <w:right w:val="none" w:sz="0" w:space="0" w:color="auto"/>
      </w:divBdr>
      <w:divsChild>
        <w:div w:id="1018510634">
          <w:marLeft w:val="0"/>
          <w:marRight w:val="0"/>
          <w:marTop w:val="0"/>
          <w:marBottom w:val="0"/>
          <w:divBdr>
            <w:top w:val="none" w:sz="0" w:space="0" w:color="auto"/>
            <w:left w:val="none" w:sz="0" w:space="0" w:color="auto"/>
            <w:bottom w:val="none" w:sz="0" w:space="0" w:color="auto"/>
            <w:right w:val="none" w:sz="0" w:space="0" w:color="auto"/>
          </w:divBdr>
        </w:div>
      </w:divsChild>
    </w:div>
    <w:div w:id="771898690">
      <w:bodyDiv w:val="1"/>
      <w:marLeft w:val="0"/>
      <w:marRight w:val="0"/>
      <w:marTop w:val="0"/>
      <w:marBottom w:val="0"/>
      <w:divBdr>
        <w:top w:val="none" w:sz="0" w:space="0" w:color="auto"/>
        <w:left w:val="none" w:sz="0" w:space="0" w:color="auto"/>
        <w:bottom w:val="none" w:sz="0" w:space="0" w:color="auto"/>
        <w:right w:val="none" w:sz="0" w:space="0" w:color="auto"/>
      </w:divBdr>
      <w:divsChild>
        <w:div w:id="2062973163">
          <w:marLeft w:val="0"/>
          <w:marRight w:val="0"/>
          <w:marTop w:val="0"/>
          <w:marBottom w:val="0"/>
          <w:divBdr>
            <w:top w:val="none" w:sz="0" w:space="0" w:color="auto"/>
            <w:left w:val="none" w:sz="0" w:space="0" w:color="auto"/>
            <w:bottom w:val="none" w:sz="0" w:space="0" w:color="auto"/>
            <w:right w:val="none" w:sz="0" w:space="0" w:color="auto"/>
          </w:divBdr>
        </w:div>
      </w:divsChild>
    </w:div>
    <w:div w:id="818115305">
      <w:bodyDiv w:val="1"/>
      <w:marLeft w:val="0"/>
      <w:marRight w:val="0"/>
      <w:marTop w:val="0"/>
      <w:marBottom w:val="0"/>
      <w:divBdr>
        <w:top w:val="none" w:sz="0" w:space="0" w:color="auto"/>
        <w:left w:val="none" w:sz="0" w:space="0" w:color="auto"/>
        <w:bottom w:val="none" w:sz="0" w:space="0" w:color="auto"/>
        <w:right w:val="none" w:sz="0" w:space="0" w:color="auto"/>
      </w:divBdr>
      <w:divsChild>
        <w:div w:id="283392483">
          <w:marLeft w:val="0"/>
          <w:marRight w:val="0"/>
          <w:marTop w:val="0"/>
          <w:marBottom w:val="0"/>
          <w:divBdr>
            <w:top w:val="none" w:sz="0" w:space="0" w:color="auto"/>
            <w:left w:val="none" w:sz="0" w:space="0" w:color="auto"/>
            <w:bottom w:val="none" w:sz="0" w:space="0" w:color="auto"/>
            <w:right w:val="none" w:sz="0" w:space="0" w:color="auto"/>
          </w:divBdr>
        </w:div>
      </w:divsChild>
    </w:div>
    <w:div w:id="847981134">
      <w:bodyDiv w:val="1"/>
      <w:marLeft w:val="0"/>
      <w:marRight w:val="0"/>
      <w:marTop w:val="0"/>
      <w:marBottom w:val="0"/>
      <w:divBdr>
        <w:top w:val="none" w:sz="0" w:space="0" w:color="auto"/>
        <w:left w:val="none" w:sz="0" w:space="0" w:color="auto"/>
        <w:bottom w:val="none" w:sz="0" w:space="0" w:color="auto"/>
        <w:right w:val="none" w:sz="0" w:space="0" w:color="auto"/>
      </w:divBdr>
      <w:divsChild>
        <w:div w:id="1129864231">
          <w:marLeft w:val="0"/>
          <w:marRight w:val="0"/>
          <w:marTop w:val="0"/>
          <w:marBottom w:val="0"/>
          <w:divBdr>
            <w:top w:val="none" w:sz="0" w:space="0" w:color="auto"/>
            <w:left w:val="none" w:sz="0" w:space="0" w:color="auto"/>
            <w:bottom w:val="none" w:sz="0" w:space="0" w:color="auto"/>
            <w:right w:val="none" w:sz="0" w:space="0" w:color="auto"/>
          </w:divBdr>
        </w:div>
      </w:divsChild>
    </w:div>
    <w:div w:id="968706235">
      <w:bodyDiv w:val="1"/>
      <w:marLeft w:val="0"/>
      <w:marRight w:val="0"/>
      <w:marTop w:val="0"/>
      <w:marBottom w:val="0"/>
      <w:divBdr>
        <w:top w:val="none" w:sz="0" w:space="0" w:color="auto"/>
        <w:left w:val="none" w:sz="0" w:space="0" w:color="auto"/>
        <w:bottom w:val="none" w:sz="0" w:space="0" w:color="auto"/>
        <w:right w:val="none" w:sz="0" w:space="0" w:color="auto"/>
      </w:divBdr>
      <w:divsChild>
        <w:div w:id="298649183">
          <w:marLeft w:val="0"/>
          <w:marRight w:val="0"/>
          <w:marTop w:val="0"/>
          <w:marBottom w:val="0"/>
          <w:divBdr>
            <w:top w:val="none" w:sz="0" w:space="0" w:color="auto"/>
            <w:left w:val="none" w:sz="0" w:space="0" w:color="auto"/>
            <w:bottom w:val="none" w:sz="0" w:space="0" w:color="auto"/>
            <w:right w:val="none" w:sz="0" w:space="0" w:color="auto"/>
          </w:divBdr>
        </w:div>
      </w:divsChild>
    </w:div>
    <w:div w:id="1038697198">
      <w:bodyDiv w:val="1"/>
      <w:marLeft w:val="0"/>
      <w:marRight w:val="0"/>
      <w:marTop w:val="0"/>
      <w:marBottom w:val="0"/>
      <w:divBdr>
        <w:top w:val="none" w:sz="0" w:space="0" w:color="auto"/>
        <w:left w:val="none" w:sz="0" w:space="0" w:color="auto"/>
        <w:bottom w:val="none" w:sz="0" w:space="0" w:color="auto"/>
        <w:right w:val="none" w:sz="0" w:space="0" w:color="auto"/>
      </w:divBdr>
      <w:divsChild>
        <w:div w:id="775712233">
          <w:marLeft w:val="0"/>
          <w:marRight w:val="0"/>
          <w:marTop w:val="0"/>
          <w:marBottom w:val="0"/>
          <w:divBdr>
            <w:top w:val="none" w:sz="0" w:space="0" w:color="auto"/>
            <w:left w:val="none" w:sz="0" w:space="0" w:color="auto"/>
            <w:bottom w:val="none" w:sz="0" w:space="0" w:color="auto"/>
            <w:right w:val="none" w:sz="0" w:space="0" w:color="auto"/>
          </w:divBdr>
        </w:div>
      </w:divsChild>
    </w:div>
    <w:div w:id="1174998668">
      <w:bodyDiv w:val="1"/>
      <w:marLeft w:val="0"/>
      <w:marRight w:val="0"/>
      <w:marTop w:val="0"/>
      <w:marBottom w:val="0"/>
      <w:divBdr>
        <w:top w:val="none" w:sz="0" w:space="0" w:color="auto"/>
        <w:left w:val="none" w:sz="0" w:space="0" w:color="auto"/>
        <w:bottom w:val="none" w:sz="0" w:space="0" w:color="auto"/>
        <w:right w:val="none" w:sz="0" w:space="0" w:color="auto"/>
      </w:divBdr>
      <w:divsChild>
        <w:div w:id="816534729">
          <w:marLeft w:val="0"/>
          <w:marRight w:val="0"/>
          <w:marTop w:val="0"/>
          <w:marBottom w:val="0"/>
          <w:divBdr>
            <w:top w:val="none" w:sz="0" w:space="0" w:color="auto"/>
            <w:left w:val="none" w:sz="0" w:space="0" w:color="auto"/>
            <w:bottom w:val="none" w:sz="0" w:space="0" w:color="auto"/>
            <w:right w:val="none" w:sz="0" w:space="0" w:color="auto"/>
          </w:divBdr>
        </w:div>
      </w:divsChild>
    </w:div>
    <w:div w:id="1210267486">
      <w:bodyDiv w:val="1"/>
      <w:marLeft w:val="0"/>
      <w:marRight w:val="0"/>
      <w:marTop w:val="0"/>
      <w:marBottom w:val="0"/>
      <w:divBdr>
        <w:top w:val="none" w:sz="0" w:space="0" w:color="auto"/>
        <w:left w:val="none" w:sz="0" w:space="0" w:color="auto"/>
        <w:bottom w:val="none" w:sz="0" w:space="0" w:color="auto"/>
        <w:right w:val="none" w:sz="0" w:space="0" w:color="auto"/>
      </w:divBdr>
      <w:divsChild>
        <w:div w:id="2122261513">
          <w:marLeft w:val="0"/>
          <w:marRight w:val="0"/>
          <w:marTop w:val="0"/>
          <w:marBottom w:val="0"/>
          <w:divBdr>
            <w:top w:val="none" w:sz="0" w:space="0" w:color="auto"/>
            <w:left w:val="none" w:sz="0" w:space="0" w:color="auto"/>
            <w:bottom w:val="none" w:sz="0" w:space="0" w:color="auto"/>
            <w:right w:val="none" w:sz="0" w:space="0" w:color="auto"/>
          </w:divBdr>
        </w:div>
      </w:divsChild>
    </w:div>
    <w:div w:id="1216895116">
      <w:bodyDiv w:val="1"/>
      <w:marLeft w:val="0"/>
      <w:marRight w:val="0"/>
      <w:marTop w:val="0"/>
      <w:marBottom w:val="0"/>
      <w:divBdr>
        <w:top w:val="none" w:sz="0" w:space="0" w:color="auto"/>
        <w:left w:val="none" w:sz="0" w:space="0" w:color="auto"/>
        <w:bottom w:val="none" w:sz="0" w:space="0" w:color="auto"/>
        <w:right w:val="none" w:sz="0" w:space="0" w:color="auto"/>
      </w:divBdr>
      <w:divsChild>
        <w:div w:id="773548951">
          <w:marLeft w:val="0"/>
          <w:marRight w:val="0"/>
          <w:marTop w:val="0"/>
          <w:marBottom w:val="0"/>
          <w:divBdr>
            <w:top w:val="none" w:sz="0" w:space="0" w:color="auto"/>
            <w:left w:val="none" w:sz="0" w:space="0" w:color="auto"/>
            <w:bottom w:val="none" w:sz="0" w:space="0" w:color="auto"/>
            <w:right w:val="none" w:sz="0" w:space="0" w:color="auto"/>
          </w:divBdr>
        </w:div>
      </w:divsChild>
    </w:div>
    <w:div w:id="1248534837">
      <w:bodyDiv w:val="1"/>
      <w:marLeft w:val="0"/>
      <w:marRight w:val="0"/>
      <w:marTop w:val="0"/>
      <w:marBottom w:val="0"/>
      <w:divBdr>
        <w:top w:val="none" w:sz="0" w:space="0" w:color="auto"/>
        <w:left w:val="none" w:sz="0" w:space="0" w:color="auto"/>
        <w:bottom w:val="none" w:sz="0" w:space="0" w:color="auto"/>
        <w:right w:val="none" w:sz="0" w:space="0" w:color="auto"/>
      </w:divBdr>
      <w:divsChild>
        <w:div w:id="1996643798">
          <w:marLeft w:val="0"/>
          <w:marRight w:val="0"/>
          <w:marTop w:val="0"/>
          <w:marBottom w:val="0"/>
          <w:divBdr>
            <w:top w:val="none" w:sz="0" w:space="0" w:color="auto"/>
            <w:left w:val="none" w:sz="0" w:space="0" w:color="auto"/>
            <w:bottom w:val="none" w:sz="0" w:space="0" w:color="auto"/>
            <w:right w:val="none" w:sz="0" w:space="0" w:color="auto"/>
          </w:divBdr>
        </w:div>
      </w:divsChild>
    </w:div>
    <w:div w:id="1301228201">
      <w:bodyDiv w:val="1"/>
      <w:marLeft w:val="0"/>
      <w:marRight w:val="0"/>
      <w:marTop w:val="0"/>
      <w:marBottom w:val="0"/>
      <w:divBdr>
        <w:top w:val="none" w:sz="0" w:space="0" w:color="auto"/>
        <w:left w:val="none" w:sz="0" w:space="0" w:color="auto"/>
        <w:bottom w:val="none" w:sz="0" w:space="0" w:color="auto"/>
        <w:right w:val="none" w:sz="0" w:space="0" w:color="auto"/>
      </w:divBdr>
      <w:divsChild>
        <w:div w:id="1744718773">
          <w:marLeft w:val="0"/>
          <w:marRight w:val="0"/>
          <w:marTop w:val="0"/>
          <w:marBottom w:val="0"/>
          <w:divBdr>
            <w:top w:val="none" w:sz="0" w:space="0" w:color="auto"/>
            <w:left w:val="none" w:sz="0" w:space="0" w:color="auto"/>
            <w:bottom w:val="none" w:sz="0" w:space="0" w:color="auto"/>
            <w:right w:val="none" w:sz="0" w:space="0" w:color="auto"/>
          </w:divBdr>
        </w:div>
      </w:divsChild>
    </w:div>
    <w:div w:id="1356080686">
      <w:bodyDiv w:val="1"/>
      <w:marLeft w:val="0"/>
      <w:marRight w:val="0"/>
      <w:marTop w:val="0"/>
      <w:marBottom w:val="0"/>
      <w:divBdr>
        <w:top w:val="none" w:sz="0" w:space="0" w:color="auto"/>
        <w:left w:val="none" w:sz="0" w:space="0" w:color="auto"/>
        <w:bottom w:val="none" w:sz="0" w:space="0" w:color="auto"/>
        <w:right w:val="none" w:sz="0" w:space="0" w:color="auto"/>
      </w:divBdr>
      <w:divsChild>
        <w:div w:id="1124156733">
          <w:marLeft w:val="0"/>
          <w:marRight w:val="0"/>
          <w:marTop w:val="0"/>
          <w:marBottom w:val="0"/>
          <w:divBdr>
            <w:top w:val="none" w:sz="0" w:space="0" w:color="auto"/>
            <w:left w:val="none" w:sz="0" w:space="0" w:color="auto"/>
            <w:bottom w:val="none" w:sz="0" w:space="0" w:color="auto"/>
            <w:right w:val="none" w:sz="0" w:space="0" w:color="auto"/>
          </w:divBdr>
        </w:div>
      </w:divsChild>
    </w:div>
    <w:div w:id="1377243988">
      <w:bodyDiv w:val="1"/>
      <w:marLeft w:val="0"/>
      <w:marRight w:val="0"/>
      <w:marTop w:val="0"/>
      <w:marBottom w:val="0"/>
      <w:divBdr>
        <w:top w:val="none" w:sz="0" w:space="0" w:color="auto"/>
        <w:left w:val="none" w:sz="0" w:space="0" w:color="auto"/>
        <w:bottom w:val="none" w:sz="0" w:space="0" w:color="auto"/>
        <w:right w:val="none" w:sz="0" w:space="0" w:color="auto"/>
      </w:divBdr>
      <w:divsChild>
        <w:div w:id="739980112">
          <w:marLeft w:val="0"/>
          <w:marRight w:val="0"/>
          <w:marTop w:val="0"/>
          <w:marBottom w:val="0"/>
          <w:divBdr>
            <w:top w:val="none" w:sz="0" w:space="0" w:color="auto"/>
            <w:left w:val="none" w:sz="0" w:space="0" w:color="auto"/>
            <w:bottom w:val="none" w:sz="0" w:space="0" w:color="auto"/>
            <w:right w:val="none" w:sz="0" w:space="0" w:color="auto"/>
          </w:divBdr>
        </w:div>
      </w:divsChild>
    </w:div>
    <w:div w:id="1403677235">
      <w:bodyDiv w:val="1"/>
      <w:marLeft w:val="0"/>
      <w:marRight w:val="0"/>
      <w:marTop w:val="0"/>
      <w:marBottom w:val="0"/>
      <w:divBdr>
        <w:top w:val="none" w:sz="0" w:space="0" w:color="auto"/>
        <w:left w:val="none" w:sz="0" w:space="0" w:color="auto"/>
        <w:bottom w:val="none" w:sz="0" w:space="0" w:color="auto"/>
        <w:right w:val="none" w:sz="0" w:space="0" w:color="auto"/>
      </w:divBdr>
      <w:divsChild>
        <w:div w:id="805200582">
          <w:marLeft w:val="0"/>
          <w:marRight w:val="0"/>
          <w:marTop w:val="0"/>
          <w:marBottom w:val="0"/>
          <w:divBdr>
            <w:top w:val="none" w:sz="0" w:space="0" w:color="auto"/>
            <w:left w:val="none" w:sz="0" w:space="0" w:color="auto"/>
            <w:bottom w:val="none" w:sz="0" w:space="0" w:color="auto"/>
            <w:right w:val="none" w:sz="0" w:space="0" w:color="auto"/>
          </w:divBdr>
        </w:div>
      </w:divsChild>
    </w:div>
    <w:div w:id="1464152666">
      <w:bodyDiv w:val="1"/>
      <w:marLeft w:val="0"/>
      <w:marRight w:val="0"/>
      <w:marTop w:val="0"/>
      <w:marBottom w:val="0"/>
      <w:divBdr>
        <w:top w:val="none" w:sz="0" w:space="0" w:color="auto"/>
        <w:left w:val="none" w:sz="0" w:space="0" w:color="auto"/>
        <w:bottom w:val="none" w:sz="0" w:space="0" w:color="auto"/>
        <w:right w:val="none" w:sz="0" w:space="0" w:color="auto"/>
      </w:divBdr>
      <w:divsChild>
        <w:div w:id="1346323034">
          <w:marLeft w:val="0"/>
          <w:marRight w:val="0"/>
          <w:marTop w:val="0"/>
          <w:marBottom w:val="0"/>
          <w:divBdr>
            <w:top w:val="none" w:sz="0" w:space="0" w:color="auto"/>
            <w:left w:val="none" w:sz="0" w:space="0" w:color="auto"/>
            <w:bottom w:val="none" w:sz="0" w:space="0" w:color="auto"/>
            <w:right w:val="none" w:sz="0" w:space="0" w:color="auto"/>
          </w:divBdr>
        </w:div>
      </w:divsChild>
    </w:div>
    <w:div w:id="1608004257">
      <w:bodyDiv w:val="1"/>
      <w:marLeft w:val="0"/>
      <w:marRight w:val="0"/>
      <w:marTop w:val="0"/>
      <w:marBottom w:val="0"/>
      <w:divBdr>
        <w:top w:val="none" w:sz="0" w:space="0" w:color="auto"/>
        <w:left w:val="none" w:sz="0" w:space="0" w:color="auto"/>
        <w:bottom w:val="none" w:sz="0" w:space="0" w:color="auto"/>
        <w:right w:val="none" w:sz="0" w:space="0" w:color="auto"/>
      </w:divBdr>
      <w:divsChild>
        <w:div w:id="875510322">
          <w:marLeft w:val="0"/>
          <w:marRight w:val="0"/>
          <w:marTop w:val="0"/>
          <w:marBottom w:val="0"/>
          <w:divBdr>
            <w:top w:val="none" w:sz="0" w:space="0" w:color="auto"/>
            <w:left w:val="none" w:sz="0" w:space="0" w:color="auto"/>
            <w:bottom w:val="none" w:sz="0" w:space="0" w:color="auto"/>
            <w:right w:val="none" w:sz="0" w:space="0" w:color="auto"/>
          </w:divBdr>
        </w:div>
      </w:divsChild>
    </w:div>
    <w:div w:id="1624775075">
      <w:bodyDiv w:val="1"/>
      <w:marLeft w:val="0"/>
      <w:marRight w:val="0"/>
      <w:marTop w:val="0"/>
      <w:marBottom w:val="0"/>
      <w:divBdr>
        <w:top w:val="none" w:sz="0" w:space="0" w:color="auto"/>
        <w:left w:val="none" w:sz="0" w:space="0" w:color="auto"/>
        <w:bottom w:val="none" w:sz="0" w:space="0" w:color="auto"/>
        <w:right w:val="none" w:sz="0" w:space="0" w:color="auto"/>
      </w:divBdr>
      <w:divsChild>
        <w:div w:id="984820345">
          <w:marLeft w:val="0"/>
          <w:marRight w:val="0"/>
          <w:marTop w:val="0"/>
          <w:marBottom w:val="0"/>
          <w:divBdr>
            <w:top w:val="none" w:sz="0" w:space="0" w:color="auto"/>
            <w:left w:val="none" w:sz="0" w:space="0" w:color="auto"/>
            <w:bottom w:val="none" w:sz="0" w:space="0" w:color="auto"/>
            <w:right w:val="none" w:sz="0" w:space="0" w:color="auto"/>
          </w:divBdr>
        </w:div>
      </w:divsChild>
    </w:div>
    <w:div w:id="1658729019">
      <w:bodyDiv w:val="1"/>
      <w:marLeft w:val="0"/>
      <w:marRight w:val="0"/>
      <w:marTop w:val="0"/>
      <w:marBottom w:val="0"/>
      <w:divBdr>
        <w:top w:val="none" w:sz="0" w:space="0" w:color="auto"/>
        <w:left w:val="none" w:sz="0" w:space="0" w:color="auto"/>
        <w:bottom w:val="none" w:sz="0" w:space="0" w:color="auto"/>
        <w:right w:val="none" w:sz="0" w:space="0" w:color="auto"/>
      </w:divBdr>
      <w:divsChild>
        <w:div w:id="626275536">
          <w:marLeft w:val="0"/>
          <w:marRight w:val="0"/>
          <w:marTop w:val="0"/>
          <w:marBottom w:val="0"/>
          <w:divBdr>
            <w:top w:val="none" w:sz="0" w:space="0" w:color="auto"/>
            <w:left w:val="none" w:sz="0" w:space="0" w:color="auto"/>
            <w:bottom w:val="none" w:sz="0" w:space="0" w:color="auto"/>
            <w:right w:val="none" w:sz="0" w:space="0" w:color="auto"/>
          </w:divBdr>
        </w:div>
      </w:divsChild>
    </w:div>
    <w:div w:id="1739356611">
      <w:bodyDiv w:val="1"/>
      <w:marLeft w:val="0"/>
      <w:marRight w:val="0"/>
      <w:marTop w:val="0"/>
      <w:marBottom w:val="0"/>
      <w:divBdr>
        <w:top w:val="none" w:sz="0" w:space="0" w:color="auto"/>
        <w:left w:val="none" w:sz="0" w:space="0" w:color="auto"/>
        <w:bottom w:val="none" w:sz="0" w:space="0" w:color="auto"/>
        <w:right w:val="none" w:sz="0" w:space="0" w:color="auto"/>
      </w:divBdr>
      <w:divsChild>
        <w:div w:id="1911651068">
          <w:marLeft w:val="0"/>
          <w:marRight w:val="0"/>
          <w:marTop w:val="0"/>
          <w:marBottom w:val="0"/>
          <w:divBdr>
            <w:top w:val="none" w:sz="0" w:space="0" w:color="auto"/>
            <w:left w:val="none" w:sz="0" w:space="0" w:color="auto"/>
            <w:bottom w:val="none" w:sz="0" w:space="0" w:color="auto"/>
            <w:right w:val="none" w:sz="0" w:space="0" w:color="auto"/>
          </w:divBdr>
        </w:div>
      </w:divsChild>
    </w:div>
    <w:div w:id="1746681706">
      <w:bodyDiv w:val="1"/>
      <w:marLeft w:val="0"/>
      <w:marRight w:val="0"/>
      <w:marTop w:val="0"/>
      <w:marBottom w:val="0"/>
      <w:divBdr>
        <w:top w:val="none" w:sz="0" w:space="0" w:color="auto"/>
        <w:left w:val="none" w:sz="0" w:space="0" w:color="auto"/>
        <w:bottom w:val="none" w:sz="0" w:space="0" w:color="auto"/>
        <w:right w:val="none" w:sz="0" w:space="0" w:color="auto"/>
      </w:divBdr>
    </w:div>
    <w:div w:id="1786267784">
      <w:bodyDiv w:val="1"/>
      <w:marLeft w:val="0"/>
      <w:marRight w:val="0"/>
      <w:marTop w:val="0"/>
      <w:marBottom w:val="0"/>
      <w:divBdr>
        <w:top w:val="none" w:sz="0" w:space="0" w:color="auto"/>
        <w:left w:val="none" w:sz="0" w:space="0" w:color="auto"/>
        <w:bottom w:val="none" w:sz="0" w:space="0" w:color="auto"/>
        <w:right w:val="none" w:sz="0" w:space="0" w:color="auto"/>
      </w:divBdr>
      <w:divsChild>
        <w:div w:id="1849364015">
          <w:marLeft w:val="0"/>
          <w:marRight w:val="0"/>
          <w:marTop w:val="0"/>
          <w:marBottom w:val="0"/>
          <w:divBdr>
            <w:top w:val="none" w:sz="0" w:space="0" w:color="auto"/>
            <w:left w:val="none" w:sz="0" w:space="0" w:color="auto"/>
            <w:bottom w:val="none" w:sz="0" w:space="0" w:color="auto"/>
            <w:right w:val="none" w:sz="0" w:space="0" w:color="auto"/>
          </w:divBdr>
        </w:div>
      </w:divsChild>
    </w:div>
    <w:div w:id="1810247353">
      <w:bodyDiv w:val="1"/>
      <w:marLeft w:val="0"/>
      <w:marRight w:val="0"/>
      <w:marTop w:val="0"/>
      <w:marBottom w:val="0"/>
      <w:divBdr>
        <w:top w:val="none" w:sz="0" w:space="0" w:color="auto"/>
        <w:left w:val="none" w:sz="0" w:space="0" w:color="auto"/>
        <w:bottom w:val="none" w:sz="0" w:space="0" w:color="auto"/>
        <w:right w:val="none" w:sz="0" w:space="0" w:color="auto"/>
      </w:divBdr>
      <w:divsChild>
        <w:div w:id="49157431">
          <w:marLeft w:val="0"/>
          <w:marRight w:val="0"/>
          <w:marTop w:val="0"/>
          <w:marBottom w:val="0"/>
          <w:divBdr>
            <w:top w:val="none" w:sz="0" w:space="0" w:color="auto"/>
            <w:left w:val="none" w:sz="0" w:space="0" w:color="auto"/>
            <w:bottom w:val="none" w:sz="0" w:space="0" w:color="auto"/>
            <w:right w:val="none" w:sz="0" w:space="0" w:color="auto"/>
          </w:divBdr>
        </w:div>
      </w:divsChild>
    </w:div>
    <w:div w:id="1874997586">
      <w:bodyDiv w:val="1"/>
      <w:marLeft w:val="0"/>
      <w:marRight w:val="0"/>
      <w:marTop w:val="0"/>
      <w:marBottom w:val="0"/>
      <w:divBdr>
        <w:top w:val="none" w:sz="0" w:space="0" w:color="auto"/>
        <w:left w:val="none" w:sz="0" w:space="0" w:color="auto"/>
        <w:bottom w:val="none" w:sz="0" w:space="0" w:color="auto"/>
        <w:right w:val="none" w:sz="0" w:space="0" w:color="auto"/>
      </w:divBdr>
      <w:divsChild>
        <w:div w:id="1588152155">
          <w:marLeft w:val="0"/>
          <w:marRight w:val="0"/>
          <w:marTop w:val="0"/>
          <w:marBottom w:val="0"/>
          <w:divBdr>
            <w:top w:val="none" w:sz="0" w:space="0" w:color="auto"/>
            <w:left w:val="none" w:sz="0" w:space="0" w:color="auto"/>
            <w:bottom w:val="none" w:sz="0" w:space="0" w:color="auto"/>
            <w:right w:val="none" w:sz="0" w:space="0" w:color="auto"/>
          </w:divBdr>
        </w:div>
      </w:divsChild>
    </w:div>
    <w:div w:id="1998151057">
      <w:bodyDiv w:val="1"/>
      <w:marLeft w:val="0"/>
      <w:marRight w:val="0"/>
      <w:marTop w:val="0"/>
      <w:marBottom w:val="0"/>
      <w:divBdr>
        <w:top w:val="none" w:sz="0" w:space="0" w:color="auto"/>
        <w:left w:val="none" w:sz="0" w:space="0" w:color="auto"/>
        <w:bottom w:val="none" w:sz="0" w:space="0" w:color="auto"/>
        <w:right w:val="none" w:sz="0" w:space="0" w:color="auto"/>
      </w:divBdr>
      <w:divsChild>
        <w:div w:id="1335838927">
          <w:marLeft w:val="0"/>
          <w:marRight w:val="0"/>
          <w:marTop w:val="0"/>
          <w:marBottom w:val="0"/>
          <w:divBdr>
            <w:top w:val="none" w:sz="0" w:space="0" w:color="auto"/>
            <w:left w:val="none" w:sz="0" w:space="0" w:color="auto"/>
            <w:bottom w:val="none" w:sz="0" w:space="0" w:color="auto"/>
            <w:right w:val="none" w:sz="0" w:space="0" w:color="auto"/>
          </w:divBdr>
        </w:div>
      </w:divsChild>
    </w:div>
    <w:div w:id="2037996013">
      <w:bodyDiv w:val="1"/>
      <w:marLeft w:val="0"/>
      <w:marRight w:val="0"/>
      <w:marTop w:val="0"/>
      <w:marBottom w:val="0"/>
      <w:divBdr>
        <w:top w:val="none" w:sz="0" w:space="0" w:color="auto"/>
        <w:left w:val="none" w:sz="0" w:space="0" w:color="auto"/>
        <w:bottom w:val="none" w:sz="0" w:space="0" w:color="auto"/>
        <w:right w:val="none" w:sz="0" w:space="0" w:color="auto"/>
      </w:divBdr>
      <w:divsChild>
        <w:div w:id="857697212">
          <w:marLeft w:val="0"/>
          <w:marRight w:val="0"/>
          <w:marTop w:val="0"/>
          <w:marBottom w:val="0"/>
          <w:divBdr>
            <w:top w:val="none" w:sz="0" w:space="0" w:color="auto"/>
            <w:left w:val="none" w:sz="0" w:space="0" w:color="auto"/>
            <w:bottom w:val="none" w:sz="0" w:space="0" w:color="auto"/>
            <w:right w:val="none" w:sz="0" w:space="0" w:color="auto"/>
          </w:divBdr>
        </w:div>
      </w:divsChild>
    </w:div>
    <w:div w:id="2075081747">
      <w:bodyDiv w:val="1"/>
      <w:marLeft w:val="0"/>
      <w:marRight w:val="0"/>
      <w:marTop w:val="0"/>
      <w:marBottom w:val="0"/>
      <w:divBdr>
        <w:top w:val="none" w:sz="0" w:space="0" w:color="auto"/>
        <w:left w:val="none" w:sz="0" w:space="0" w:color="auto"/>
        <w:bottom w:val="none" w:sz="0" w:space="0" w:color="auto"/>
        <w:right w:val="none" w:sz="0" w:space="0" w:color="auto"/>
      </w:divBdr>
    </w:div>
    <w:div w:id="2076734245">
      <w:bodyDiv w:val="1"/>
      <w:marLeft w:val="0"/>
      <w:marRight w:val="0"/>
      <w:marTop w:val="0"/>
      <w:marBottom w:val="0"/>
      <w:divBdr>
        <w:top w:val="none" w:sz="0" w:space="0" w:color="auto"/>
        <w:left w:val="none" w:sz="0" w:space="0" w:color="auto"/>
        <w:bottom w:val="none" w:sz="0" w:space="0" w:color="auto"/>
        <w:right w:val="none" w:sz="0" w:space="0" w:color="auto"/>
      </w:divBdr>
      <w:divsChild>
        <w:div w:id="1671524151">
          <w:marLeft w:val="0"/>
          <w:marRight w:val="0"/>
          <w:marTop w:val="0"/>
          <w:marBottom w:val="0"/>
          <w:divBdr>
            <w:top w:val="none" w:sz="0" w:space="0" w:color="auto"/>
            <w:left w:val="none" w:sz="0" w:space="0" w:color="auto"/>
            <w:bottom w:val="none" w:sz="0" w:space="0" w:color="auto"/>
            <w:right w:val="none" w:sz="0" w:space="0" w:color="auto"/>
          </w:divBdr>
        </w:div>
      </w:divsChild>
    </w:div>
    <w:div w:id="2080249603">
      <w:bodyDiv w:val="1"/>
      <w:marLeft w:val="0"/>
      <w:marRight w:val="0"/>
      <w:marTop w:val="0"/>
      <w:marBottom w:val="0"/>
      <w:divBdr>
        <w:top w:val="none" w:sz="0" w:space="0" w:color="auto"/>
        <w:left w:val="none" w:sz="0" w:space="0" w:color="auto"/>
        <w:bottom w:val="none" w:sz="0" w:space="0" w:color="auto"/>
        <w:right w:val="none" w:sz="0" w:space="0" w:color="auto"/>
      </w:divBdr>
      <w:divsChild>
        <w:div w:id="785930004">
          <w:marLeft w:val="0"/>
          <w:marRight w:val="0"/>
          <w:marTop w:val="0"/>
          <w:marBottom w:val="0"/>
          <w:divBdr>
            <w:top w:val="none" w:sz="0" w:space="0" w:color="auto"/>
            <w:left w:val="none" w:sz="0" w:space="0" w:color="auto"/>
            <w:bottom w:val="none" w:sz="0" w:space="0" w:color="auto"/>
            <w:right w:val="none" w:sz="0" w:space="0" w:color="auto"/>
          </w:divBdr>
        </w:div>
      </w:divsChild>
    </w:div>
    <w:div w:id="2095322092">
      <w:bodyDiv w:val="1"/>
      <w:marLeft w:val="0"/>
      <w:marRight w:val="0"/>
      <w:marTop w:val="0"/>
      <w:marBottom w:val="0"/>
      <w:divBdr>
        <w:top w:val="none" w:sz="0" w:space="0" w:color="auto"/>
        <w:left w:val="none" w:sz="0" w:space="0" w:color="auto"/>
        <w:bottom w:val="none" w:sz="0" w:space="0" w:color="auto"/>
        <w:right w:val="none" w:sz="0" w:space="0" w:color="auto"/>
      </w:divBdr>
      <w:divsChild>
        <w:div w:id="1279023179">
          <w:marLeft w:val="0"/>
          <w:marRight w:val="0"/>
          <w:marTop w:val="0"/>
          <w:marBottom w:val="0"/>
          <w:divBdr>
            <w:top w:val="none" w:sz="0" w:space="0" w:color="auto"/>
            <w:left w:val="none" w:sz="0" w:space="0" w:color="auto"/>
            <w:bottom w:val="none" w:sz="0" w:space="0" w:color="auto"/>
            <w:right w:val="none" w:sz="0" w:space="0" w:color="auto"/>
          </w:divBdr>
        </w:div>
      </w:divsChild>
    </w:div>
    <w:div w:id="2104375123">
      <w:bodyDiv w:val="1"/>
      <w:marLeft w:val="0"/>
      <w:marRight w:val="0"/>
      <w:marTop w:val="0"/>
      <w:marBottom w:val="0"/>
      <w:divBdr>
        <w:top w:val="none" w:sz="0" w:space="0" w:color="auto"/>
        <w:left w:val="none" w:sz="0" w:space="0" w:color="auto"/>
        <w:bottom w:val="none" w:sz="0" w:space="0" w:color="auto"/>
        <w:right w:val="none" w:sz="0" w:space="0" w:color="auto"/>
      </w:divBdr>
      <w:divsChild>
        <w:div w:id="606235671">
          <w:marLeft w:val="0"/>
          <w:marRight w:val="0"/>
          <w:marTop w:val="0"/>
          <w:marBottom w:val="0"/>
          <w:divBdr>
            <w:top w:val="none" w:sz="0" w:space="0" w:color="auto"/>
            <w:left w:val="none" w:sz="0" w:space="0" w:color="auto"/>
            <w:bottom w:val="none" w:sz="0" w:space="0" w:color="auto"/>
            <w:right w:val="none" w:sz="0" w:space="0" w:color="auto"/>
          </w:divBdr>
        </w:div>
      </w:divsChild>
    </w:div>
    <w:div w:id="2113159327">
      <w:bodyDiv w:val="1"/>
      <w:marLeft w:val="0"/>
      <w:marRight w:val="0"/>
      <w:marTop w:val="0"/>
      <w:marBottom w:val="0"/>
      <w:divBdr>
        <w:top w:val="none" w:sz="0" w:space="0" w:color="auto"/>
        <w:left w:val="none" w:sz="0" w:space="0" w:color="auto"/>
        <w:bottom w:val="none" w:sz="0" w:space="0" w:color="auto"/>
        <w:right w:val="none" w:sz="0" w:space="0" w:color="auto"/>
      </w:divBdr>
      <w:divsChild>
        <w:div w:id="850531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2k8r2isol01/isolucion/IndicadoresBase.asp?ind=365&amp;FechaIni=20150401&amp;FechaFin=20150428" TargetMode="External"/><Relationship Id="rId18" Type="http://schemas.openxmlformats.org/officeDocument/2006/relationships/image" Target="media/image4.jpeg"/><Relationship Id="rId26" Type="http://schemas.openxmlformats.org/officeDocument/2006/relationships/hyperlink" Target="http://sw2k8r2isol01/isolucion/IndicadoresBase.asp?ind=43&amp;FechaIni=20150302&amp;FechaFin=20150428" TargetMode="External"/><Relationship Id="rId39" Type="http://schemas.openxmlformats.org/officeDocument/2006/relationships/hyperlink" Target="http://sw2k8r2isol01/isolucion/IndicadoresBase.asp?ind=376&amp;FechaIni=20141023&amp;FechaFin=20150423" TargetMode="External"/><Relationship Id="rId21" Type="http://schemas.openxmlformats.org/officeDocument/2006/relationships/image" Target="media/image5.jpeg"/><Relationship Id="rId34" Type="http://schemas.openxmlformats.org/officeDocument/2006/relationships/hyperlink" Target="http://sw2k8r2isol01/isolucion/IndicadoresBase.asp?ind=390&amp;FechaIni=20141023&amp;FechaFin=20150423" TargetMode="External"/><Relationship Id="rId42" Type="http://schemas.openxmlformats.org/officeDocument/2006/relationships/hyperlink" Target="http://sw2k8r2isol01/isolucion/IndicadoresBase.asp?ind=355&amp;FechaIni=20141023&amp;FechaFin=20150423" TargetMode="External"/><Relationship Id="rId47" Type="http://schemas.openxmlformats.org/officeDocument/2006/relationships/hyperlink" Target="http://sw2k8r2isol01/isolucion/IndicadoresBase.asp?ind=348&amp;FechaIni=20141016&amp;FechaFin=20150416" TargetMode="External"/><Relationship Id="rId50" Type="http://schemas.openxmlformats.org/officeDocument/2006/relationships/hyperlink" Target="http://sw2k8r2isol01/isolucion/IndicadoresBase.asp?ind=347&amp;FechaIni=20141016&amp;FechaFin=20150416" TargetMode="External"/><Relationship Id="rId55" Type="http://schemas.openxmlformats.org/officeDocument/2006/relationships/hyperlink" Target="http://sw2k8r2isol01/isolucion/IndicadoresBase.asp?ind=345&amp;FechaIni=20141017&amp;FechaFin=20150417" TargetMode="External"/><Relationship Id="rId63" Type="http://schemas.openxmlformats.org/officeDocument/2006/relationships/hyperlink" Target="http://sw2k8r2isol01/isolucion/IndicadoresBase.asp?ind=382&amp;FechaIni=20141023&amp;FechaFin=20150423" TargetMode="External"/><Relationship Id="rId68" Type="http://schemas.openxmlformats.org/officeDocument/2006/relationships/hyperlink" Target="http://sw2k8r2isol01/isolucion/IndicadoresBase.asp?ind=385&amp;FechaIni=20150302&amp;FechaFin=20150428" TargetMode="External"/><Relationship Id="rId76" Type="http://schemas.openxmlformats.org/officeDocument/2006/relationships/hyperlink" Target="http://sw2k8r2isol01/isolucion/IndicadoresBase.asp?ind=58&amp;FechaIni=20150302&amp;FechaFin=20150428" TargetMode="External"/><Relationship Id="rId7" Type="http://schemas.openxmlformats.org/officeDocument/2006/relationships/footnotes" Target="footnotes.xml"/><Relationship Id="rId71" Type="http://schemas.openxmlformats.org/officeDocument/2006/relationships/hyperlink" Target="http://sw2k8r2isol01/isolucion/IndicadoresBase.asp?ind=32&amp;FechaIni=20150302&amp;FechaFin=20150428" TargetMode="External"/><Relationship Id="rId2" Type="http://schemas.openxmlformats.org/officeDocument/2006/relationships/numbering" Target="numbering.xml"/><Relationship Id="rId16" Type="http://schemas.openxmlformats.org/officeDocument/2006/relationships/hyperlink" Target="http://sw2k8r2isol01/isolucion/IndicadoresBase.asp?ind=13&amp;FechaIni=20150401&amp;FechaFin=20150428" TargetMode="External"/><Relationship Id="rId29" Type="http://schemas.openxmlformats.org/officeDocument/2006/relationships/hyperlink" Target="http://sw2k8r2isol01/isolucion/IndicadoresBase.asp?ind=205&amp;FechaIni=20150302&amp;FechaFin=20150428" TargetMode="External"/><Relationship Id="rId11" Type="http://schemas.openxmlformats.org/officeDocument/2006/relationships/image" Target="media/image2.jpeg"/><Relationship Id="rId24" Type="http://schemas.openxmlformats.org/officeDocument/2006/relationships/hyperlink" Target="http://sw2k8r2isol01/isolucion/IndicadoresBase.asp?ind=42&amp;FechaIni=20150302&amp;FechaFin=20150428" TargetMode="External"/><Relationship Id="rId32" Type="http://schemas.openxmlformats.org/officeDocument/2006/relationships/hyperlink" Target="http://sw2k8r2isol01/isolucion/IndicadoresBase.asp?ind=391&amp;FechaIni=20141023&amp;FechaFin=20150423" TargetMode="External"/><Relationship Id="rId37" Type="http://schemas.openxmlformats.org/officeDocument/2006/relationships/hyperlink" Target="http://sw2k8r2isol01/isolucion/IndicadoresBase.asp?ind=373&amp;FechaIni=20141023&amp;FechaFin=20150423" TargetMode="External"/><Relationship Id="rId40" Type="http://schemas.openxmlformats.org/officeDocument/2006/relationships/hyperlink" Target="http://sw2k8r2isol01/isolucion/IndicadoresBase.asp?ind=112&amp;FechaIni=20141023&amp;FechaFin=20150423" TargetMode="External"/><Relationship Id="rId45" Type="http://schemas.openxmlformats.org/officeDocument/2006/relationships/hyperlink" Target="http://sw2k8r2isol01/isolucion/IndicadoresBase.asp?ind=356&amp;FechaIni=20141023&amp;FechaFin=20150423" TargetMode="External"/><Relationship Id="rId53" Type="http://schemas.openxmlformats.org/officeDocument/2006/relationships/hyperlink" Target="http://sw2k8r2isol01/isolucion/IndicadoresBase.asp?ind=92&amp;FechaIni=20141023&amp;FechaFin=20150423" TargetMode="External"/><Relationship Id="rId58" Type="http://schemas.openxmlformats.org/officeDocument/2006/relationships/hyperlink" Target="http://sw2k8r2isol01/isolucion/IndicadoresBase.asp?ind=368&amp;FechaIni=20141023&amp;FechaFin=20150423" TargetMode="External"/><Relationship Id="rId66" Type="http://schemas.openxmlformats.org/officeDocument/2006/relationships/hyperlink" Target="http://sw2k8r2isol01/isolucion/IndicadoresBase.asp?ind=386&amp;FechaIni=20150302&amp;FechaFin=20150428" TargetMode="External"/><Relationship Id="rId74" Type="http://schemas.openxmlformats.org/officeDocument/2006/relationships/hyperlink" Target="http://sw2k8r2isol01/isolucion/IndicadoresBase.asp?ind=57&amp;FechaIni=20150302&amp;FechaFin=20150428" TargetMode="External"/><Relationship Id="rId79" Type="http://schemas.openxmlformats.org/officeDocument/2006/relationships/image" Target="media/image7.emf"/><Relationship Id="rId5" Type="http://schemas.openxmlformats.org/officeDocument/2006/relationships/settings" Target="settings.xml"/><Relationship Id="rId61" Type="http://schemas.openxmlformats.org/officeDocument/2006/relationships/hyperlink" Target="http://sw2k8r2isol01/isolucion/IndicadoresBase.asp?ind=379&amp;FechaIni=20141023&amp;FechaFin=20150423" TargetMode="External"/><Relationship Id="rId82" Type="http://schemas.openxmlformats.org/officeDocument/2006/relationships/fontTable" Target="fontTable.xml"/><Relationship Id="rId10" Type="http://schemas.openxmlformats.org/officeDocument/2006/relationships/hyperlink" Target="http://sw2k8r2isol01/isolucion/IndicadoresBase.asp?ind=366&amp;FechaIni=20150401&amp;FechaFin=20150428" TargetMode="External"/><Relationship Id="rId19" Type="http://schemas.openxmlformats.org/officeDocument/2006/relationships/hyperlink" Target="http://sw2k8r2isol01/isolucion/IndicadoresBase.asp?ind=336&amp;FechaIni=20141022&amp;FechaFin=20150422" TargetMode="External"/><Relationship Id="rId31" Type="http://schemas.openxmlformats.org/officeDocument/2006/relationships/hyperlink" Target="http://sw2k8r2isol01/isolucion/IndicadoresBase.asp?ind=41&amp;FechaIni=20150302&amp;FechaFin=20150428" TargetMode="External"/><Relationship Id="rId44" Type="http://schemas.openxmlformats.org/officeDocument/2006/relationships/hyperlink" Target="http://sw2k8r2isol01/isolucion/IndicadoresBase.asp?ind=356&amp;FechaIni=20141023&amp;FechaFin=20150423" TargetMode="External"/><Relationship Id="rId52" Type="http://schemas.openxmlformats.org/officeDocument/2006/relationships/hyperlink" Target="http://sw2k8r2isol01/isolucion/IndicadoresBase.asp?ind=93&amp;FechaIni=20141023&amp;FechaFin=20150423" TargetMode="External"/><Relationship Id="rId60" Type="http://schemas.openxmlformats.org/officeDocument/2006/relationships/hyperlink" Target="http://sw2k8r2isol01/isolucion/IndicadoresBase.asp?ind=378&amp;FechaIni=20141023&amp;FechaFin=20150423" TargetMode="External"/><Relationship Id="rId65" Type="http://schemas.openxmlformats.org/officeDocument/2006/relationships/hyperlink" Target="http://sw2k8r2isol01/isolucion/IndicadoresBase.asp?ind=381&amp;FechaIni=20141023&amp;FechaFin=20150423" TargetMode="External"/><Relationship Id="rId73" Type="http://schemas.openxmlformats.org/officeDocument/2006/relationships/hyperlink" Target="http://sw2k8r2isol01/isolucion/IndicadoresBase.asp?ind=311&amp;FechaIni=20150302&amp;FechaFin=20150428" TargetMode="External"/><Relationship Id="rId78" Type="http://schemas.openxmlformats.org/officeDocument/2006/relationships/hyperlink" Target="http://sw2k8r2isol01/isolucion/Administracion/IndicadorValor.asp?Accion=Traer&amp;Id_Indicador=307&amp;Estado=%20" TargetMode="External"/><Relationship Id="rId8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2k8r2isol01/isolucion/IndicadoresBase.asp?ind=352&amp;FechaIni=20150401&amp;FechaFin=20150428" TargetMode="External"/><Relationship Id="rId22" Type="http://schemas.openxmlformats.org/officeDocument/2006/relationships/hyperlink" Target="http://sw2k8r2isol01/isolucion/IndicadoresBase.asp?ind=353&amp;FechaIni=20150302&amp;FechaFin=20150428" TargetMode="External"/><Relationship Id="rId27" Type="http://schemas.openxmlformats.org/officeDocument/2006/relationships/hyperlink" Target="http://sw2k8r2isol01/isolucion/IndicadoresBase.asp?ind=206&amp;FechaIni=20150302&amp;FechaFin=20150428" TargetMode="External"/><Relationship Id="rId30" Type="http://schemas.openxmlformats.org/officeDocument/2006/relationships/hyperlink" Target="http://sw2k8r2isol01/isolucion/IndicadoresBase.asp?ind=207&amp;FechaIni=20150302&amp;FechaFin=20150428" TargetMode="External"/><Relationship Id="rId35" Type="http://schemas.openxmlformats.org/officeDocument/2006/relationships/hyperlink" Target="http://sw2k8r2isol01/isolucion/IndicadoresBase.asp?ind=315&amp;FechaIni=20141023&amp;FechaFin=20150423" TargetMode="External"/><Relationship Id="rId43" Type="http://schemas.openxmlformats.org/officeDocument/2006/relationships/hyperlink" Target="http://sw2k8r2isol01/isolucion/IndicadoresBase.asp?ind=354&amp;FechaIni=20141023&amp;FechaFin=20150423" TargetMode="External"/><Relationship Id="rId48" Type="http://schemas.openxmlformats.org/officeDocument/2006/relationships/hyperlink" Target="http://sw2k8r2isol01/isolucion/IndicadoresBase.asp?ind=351&amp;FechaIni=20141016&amp;FechaFin=20150416" TargetMode="External"/><Relationship Id="rId56" Type="http://schemas.openxmlformats.org/officeDocument/2006/relationships/hyperlink" Target="http://sw2k8r2isol01/isolucion/IndicadoresBase.asp?ind=324&amp;FechaIni=20150302&amp;FechaFin=20150428" TargetMode="External"/><Relationship Id="rId64" Type="http://schemas.openxmlformats.org/officeDocument/2006/relationships/hyperlink" Target="http://sw2k8r2isol01/isolucion/IndicadoresBase.asp?ind=264&amp;FechaIni=20141023&amp;FechaFin=20150423" TargetMode="External"/><Relationship Id="rId69" Type="http://schemas.openxmlformats.org/officeDocument/2006/relationships/hyperlink" Target="http://sw2k8r2isol01/isolucion/IndicadoresBase.asp?ind=387&amp;FechaIni=20150302&amp;FechaFin=20150428" TargetMode="External"/><Relationship Id="rId77" Type="http://schemas.openxmlformats.org/officeDocument/2006/relationships/hyperlink" Target="http://sw2k8r2isol01/isolucion/Administracion/IndicadorValor.asp?Accion=Traer&amp;Id_Indicador=306&amp;Estado=%20" TargetMode="External"/><Relationship Id="rId8" Type="http://schemas.openxmlformats.org/officeDocument/2006/relationships/endnotes" Target="endnotes.xml"/><Relationship Id="rId51" Type="http://schemas.openxmlformats.org/officeDocument/2006/relationships/hyperlink" Target="http://sw2k8r2isol01/isolucion/IndicadoresBase.asp?ind=351&amp;FechaIni=20141016&amp;FechaFin=20150416" TargetMode="External"/><Relationship Id="rId72" Type="http://schemas.openxmlformats.org/officeDocument/2006/relationships/hyperlink" Target="http://sw2k8r2isol01/isolucion/IndicadoresBase.asp?ind=337&amp;FechaIni=20150302&amp;FechaFin=20150428" TargetMode="External"/><Relationship Id="rId80"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hyperlink" Target="http://sw2k8r2isol01/isolucion/IndicadoresBase.asp?ind=336&amp;FechaIni=20150401&amp;FechaFin=20150428" TargetMode="External"/><Relationship Id="rId25" Type="http://schemas.openxmlformats.org/officeDocument/2006/relationships/image" Target="media/image6.jpeg"/><Relationship Id="rId33" Type="http://schemas.openxmlformats.org/officeDocument/2006/relationships/hyperlink" Target="http://sw2k8r2isol01/isolucion/IndicadoresBase.asp?ind=97&amp;FechaIni=20141023&amp;FechaFin=20150423" TargetMode="External"/><Relationship Id="rId38" Type="http://schemas.openxmlformats.org/officeDocument/2006/relationships/hyperlink" Target="http://sw2k8r2isol01/isolucion/IndicadoresBase.asp?ind=375&amp;FechaIni=20141023&amp;FechaFin=20150423" TargetMode="External"/><Relationship Id="rId46" Type="http://schemas.openxmlformats.org/officeDocument/2006/relationships/hyperlink" Target="http://sw2k8r2isol01/isolucion/IndicadoresBase.asp?ind=349&amp;FechaIni=20141016&amp;FechaFin=20150416" TargetMode="External"/><Relationship Id="rId59" Type="http://schemas.openxmlformats.org/officeDocument/2006/relationships/hyperlink" Target="http://sw2k8r2isol01/isolucion/IndicadoresBase.asp?ind=372&amp;FechaIni=20141023&amp;FechaFin=20150423" TargetMode="External"/><Relationship Id="rId67" Type="http://schemas.openxmlformats.org/officeDocument/2006/relationships/hyperlink" Target="http://sw2k8r2isol01/isolucion/IndicadoresBase.asp?ind=383&amp;FechaIni=20150302&amp;FechaFin=20150428" TargetMode="External"/><Relationship Id="rId20" Type="http://schemas.openxmlformats.org/officeDocument/2006/relationships/hyperlink" Target="http://sw2k8r2isol01/isolucion/IndicadoresBase.asp?ind=357&amp;FechaIni=20150302&amp;FechaFin=20150428" TargetMode="External"/><Relationship Id="rId41" Type="http://schemas.openxmlformats.org/officeDocument/2006/relationships/hyperlink" Target="http://sw2k8r2isol01/isolucion/IndicadoresBase.asp?ind=169&amp;FechaIni=20141023&amp;FechaFin=20150423" TargetMode="External"/><Relationship Id="rId54" Type="http://schemas.openxmlformats.org/officeDocument/2006/relationships/hyperlink" Target="http://sw2k8r2isol01/isolucion/IndicadoresBase.asp?ind=91&amp;FechaIni=20141023&amp;FechaFin=20150423" TargetMode="External"/><Relationship Id="rId62" Type="http://schemas.openxmlformats.org/officeDocument/2006/relationships/hyperlink" Target="http://sw2k8r2isol01/isolucion/IndicadoresBase.asp?ind=377&amp;FechaIni=20141023&amp;FechaFin=20150423" TargetMode="External"/><Relationship Id="rId70" Type="http://schemas.openxmlformats.org/officeDocument/2006/relationships/hyperlink" Target="http://sw2k8r2isol01/isolucion/IndicadoresBase.asp?ind=389&amp;FechaIni=20150302&amp;FechaFin=20150428" TargetMode="External"/><Relationship Id="rId75" Type="http://schemas.openxmlformats.org/officeDocument/2006/relationships/hyperlink" Target="http://sw2k8r2isol01/isolucion/IndicadoresBase.asp?ind=312&amp;FechaIni=20150302&amp;FechaFin=20150428"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2k8r2isol01/isolucion/IndicadoresBase.asp?ind=309&amp;FechaIni=20150401&amp;FechaFin=20150428" TargetMode="External"/><Relationship Id="rId23" Type="http://schemas.openxmlformats.org/officeDocument/2006/relationships/hyperlink" Target="http://sw2k8r2isol01/isolucion/IndicadoresBase.asp?ind=108&amp;FechaIni=20150302&amp;FechaFin=20150428" TargetMode="External"/><Relationship Id="rId28" Type="http://schemas.openxmlformats.org/officeDocument/2006/relationships/hyperlink" Target="http://sw2k8r2isol01/isolucion/IndicadoresBase.asp?ind=40&amp;FechaIni=20150302&amp;FechaFin=20150428" TargetMode="External"/><Relationship Id="rId36" Type="http://schemas.openxmlformats.org/officeDocument/2006/relationships/hyperlink" Target="http://sw2k8r2isol01/isolucion/IndicadoresBase.asp?ind=374&amp;FechaIni=20141023&amp;FechaFin=20150423" TargetMode="External"/><Relationship Id="rId49" Type="http://schemas.openxmlformats.org/officeDocument/2006/relationships/hyperlink" Target="http://sw2k8r2isol01/isolucion/IndicadoresBase.asp?ind=350&amp;FechaIni=20141016&amp;FechaFin=20150416" TargetMode="External"/><Relationship Id="rId57" Type="http://schemas.openxmlformats.org/officeDocument/2006/relationships/hyperlink" Target="http://sw2k8r2isol01/isolucion/IndicadoresBase.asp?ind=325&amp;FechaIni=20150302&amp;FechaFin=20150428"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100.png"/><Relationship Id="rId2" Type="http://schemas.openxmlformats.org/officeDocument/2006/relationships/image" Target="media/image11.jpeg"/><Relationship Id="rId1" Type="http://schemas.openxmlformats.org/officeDocument/2006/relationships/image" Target="media/image10.png"/><Relationship Id="rId5" Type="http://schemas.openxmlformats.org/officeDocument/2006/relationships/image" Target="media/image12.png"/><Relationship Id="rId4" Type="http://schemas.openxmlformats.org/officeDocument/2006/relationships/image" Target="media/image110.jpeg"/></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vidartec\Documents\Plantillas%20personalizadas%20de%20Office\FORMATO%20ACTA%20DE%20SUSPENSI&#211;N%20Y%20REINICIO%20DE%20CONTR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9B476E-5A29-4333-8245-61F6CF5D8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 ACTA DE SUSPENSIÓN Y REINICIO DE CONTRATO</Template>
  <TotalTime>2261</TotalTime>
  <Pages>17</Pages>
  <Words>6090</Words>
  <Characters>33500</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SSF</Company>
  <LinksUpToDate>false</LinksUpToDate>
  <CharactersWithSpaces>39511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Emilio Vidarte Coronado</dc:creator>
  <cp:lastModifiedBy>agomezo</cp:lastModifiedBy>
  <cp:revision>37</cp:revision>
  <cp:lastPrinted>2014-10-07T21:24:00Z</cp:lastPrinted>
  <dcterms:created xsi:type="dcterms:W3CDTF">2015-01-30T22:36:00Z</dcterms:created>
  <dcterms:modified xsi:type="dcterms:W3CDTF">2015-04-28T20:17:00Z</dcterms:modified>
</cp:coreProperties>
</file>