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010" w:rsidRPr="00D10143" w:rsidRDefault="00E07010" w:rsidP="00852F03">
      <w:pPr>
        <w:autoSpaceDE w:val="0"/>
        <w:autoSpaceDN w:val="0"/>
        <w:adjustRightInd w:val="0"/>
        <w:spacing w:after="0" w:line="276" w:lineRule="auto"/>
        <w:jc w:val="both"/>
        <w:rPr>
          <w:rFonts w:ascii="Arial" w:hAnsi="Arial" w:cs="Arial"/>
        </w:rPr>
      </w:pPr>
      <w:bookmarkStart w:id="0" w:name="_GoBack"/>
      <w:bookmarkEnd w:id="0"/>
    </w:p>
    <w:p w:rsidR="00E07010" w:rsidRPr="00D10143" w:rsidRDefault="00E07010" w:rsidP="00852F03">
      <w:pPr>
        <w:autoSpaceDE w:val="0"/>
        <w:autoSpaceDN w:val="0"/>
        <w:adjustRightInd w:val="0"/>
        <w:spacing w:after="0" w:line="276" w:lineRule="auto"/>
        <w:jc w:val="both"/>
        <w:rPr>
          <w:rFonts w:ascii="Arial" w:hAnsi="Arial" w:cs="Arial"/>
        </w:rPr>
      </w:pPr>
    </w:p>
    <w:p w:rsidR="00E07010" w:rsidRPr="00D10143" w:rsidRDefault="00E07010" w:rsidP="00852F03">
      <w:pPr>
        <w:autoSpaceDE w:val="0"/>
        <w:autoSpaceDN w:val="0"/>
        <w:adjustRightInd w:val="0"/>
        <w:spacing w:after="0" w:line="276" w:lineRule="auto"/>
        <w:jc w:val="both"/>
        <w:rPr>
          <w:rFonts w:ascii="Arial" w:hAnsi="Arial" w:cs="Arial"/>
        </w:rPr>
      </w:pPr>
    </w:p>
    <w:tbl>
      <w:tblPr>
        <w:tblW w:w="0" w:type="auto"/>
        <w:tblLook w:val="01E0" w:firstRow="1" w:lastRow="1" w:firstColumn="1" w:lastColumn="1" w:noHBand="0" w:noVBand="0"/>
      </w:tblPr>
      <w:tblGrid>
        <w:gridCol w:w="2486"/>
        <w:gridCol w:w="6352"/>
      </w:tblGrid>
      <w:tr w:rsidR="00E07010" w:rsidRPr="00D10143" w:rsidTr="00E07010">
        <w:tc>
          <w:tcPr>
            <w:tcW w:w="2748" w:type="dxa"/>
            <w:hideMark/>
          </w:tcPr>
          <w:p w:rsidR="00E07010" w:rsidRPr="00D10143" w:rsidRDefault="00E07010" w:rsidP="00852F03">
            <w:pPr>
              <w:spacing w:after="0" w:line="240" w:lineRule="atLeast"/>
              <w:jc w:val="both"/>
              <w:rPr>
                <w:rFonts w:ascii="Arial" w:hAnsi="Arial" w:cs="Arial"/>
                <w:b/>
                <w:bCs/>
                <w:sz w:val="24"/>
                <w:szCs w:val="24"/>
              </w:rPr>
            </w:pPr>
            <w:r w:rsidRPr="00D10143">
              <w:rPr>
                <w:rFonts w:ascii="Arial" w:hAnsi="Arial" w:cs="Arial"/>
                <w:b/>
                <w:bCs/>
                <w:sz w:val="24"/>
                <w:szCs w:val="24"/>
              </w:rPr>
              <w:t>Circular Externa No:</w:t>
            </w:r>
          </w:p>
        </w:tc>
        <w:tc>
          <w:tcPr>
            <w:tcW w:w="7080" w:type="dxa"/>
            <w:hideMark/>
          </w:tcPr>
          <w:p w:rsidR="00E07010" w:rsidRPr="00D10143" w:rsidRDefault="00E07010" w:rsidP="00852F03">
            <w:pPr>
              <w:spacing w:after="0" w:line="240" w:lineRule="atLeast"/>
              <w:jc w:val="both"/>
              <w:rPr>
                <w:rFonts w:ascii="Arial" w:hAnsi="Arial" w:cs="Arial"/>
                <w:sz w:val="24"/>
                <w:szCs w:val="24"/>
              </w:rPr>
            </w:pPr>
            <w:bookmarkStart w:id="1" w:name="numassigned"/>
            <w:r w:rsidRPr="00D10143">
              <w:rPr>
                <w:rFonts w:ascii="Arial" w:hAnsi="Arial" w:cs="Arial"/>
                <w:bCs/>
                <w:sz w:val="24"/>
                <w:szCs w:val="24"/>
              </w:rPr>
              <w:t>#este dato</w:t>
            </w:r>
            <w:r w:rsidRPr="00D10143">
              <w:rPr>
                <w:rFonts w:ascii="Arial" w:hAnsi="Arial" w:cs="Arial"/>
                <w:b/>
                <w:bCs/>
                <w:sz w:val="24"/>
                <w:szCs w:val="24"/>
              </w:rPr>
              <w:t xml:space="preserve"> </w:t>
            </w:r>
            <w:r w:rsidRPr="00D10143">
              <w:rPr>
                <w:rFonts w:ascii="Arial" w:hAnsi="Arial" w:cs="Arial"/>
                <w:sz w:val="24"/>
                <w:szCs w:val="24"/>
              </w:rPr>
              <w:t>se completará al firmar la Circular#</w:t>
            </w:r>
            <w:bookmarkEnd w:id="1"/>
          </w:p>
        </w:tc>
      </w:tr>
      <w:tr w:rsidR="00E07010" w:rsidRPr="00D10143" w:rsidTr="00E07010">
        <w:tc>
          <w:tcPr>
            <w:tcW w:w="2748" w:type="dxa"/>
            <w:hideMark/>
          </w:tcPr>
          <w:p w:rsidR="00E07010" w:rsidRPr="00D10143" w:rsidRDefault="00E07010" w:rsidP="00852F03">
            <w:pPr>
              <w:spacing w:after="0" w:line="240" w:lineRule="atLeast"/>
              <w:jc w:val="both"/>
              <w:rPr>
                <w:rFonts w:ascii="Arial" w:hAnsi="Arial" w:cs="Arial"/>
                <w:b/>
                <w:bCs/>
                <w:sz w:val="24"/>
                <w:szCs w:val="24"/>
              </w:rPr>
            </w:pPr>
            <w:r w:rsidRPr="00D10143">
              <w:rPr>
                <w:rFonts w:ascii="Arial" w:hAnsi="Arial" w:cs="Arial"/>
                <w:b/>
                <w:bCs/>
                <w:sz w:val="24"/>
                <w:szCs w:val="24"/>
              </w:rPr>
              <w:t>Destino :</w:t>
            </w:r>
          </w:p>
        </w:tc>
        <w:tc>
          <w:tcPr>
            <w:tcW w:w="7080" w:type="dxa"/>
            <w:hideMark/>
          </w:tcPr>
          <w:p w:rsidR="00E07010" w:rsidRPr="00D10143" w:rsidRDefault="00E07010" w:rsidP="00852F03">
            <w:pPr>
              <w:spacing w:after="0" w:line="240" w:lineRule="atLeast"/>
              <w:jc w:val="both"/>
              <w:rPr>
                <w:rFonts w:ascii="Arial" w:hAnsi="Arial" w:cs="Arial"/>
                <w:bCs/>
                <w:sz w:val="24"/>
                <w:szCs w:val="24"/>
              </w:rPr>
            </w:pPr>
            <w:r w:rsidRPr="00D10143">
              <w:rPr>
                <w:rFonts w:ascii="Arial" w:hAnsi="Arial" w:cs="Arial"/>
                <w:bCs/>
                <w:sz w:val="24"/>
                <w:szCs w:val="24"/>
              </w:rPr>
              <w:t>DIRECTORES ADMINISTRATIVOS, CONSEJOS DIRECTIVOS Y REVISORES FISCALES</w:t>
            </w:r>
          </w:p>
        </w:tc>
      </w:tr>
      <w:tr w:rsidR="00E07010" w:rsidRPr="00D10143" w:rsidTr="00E07010">
        <w:tc>
          <w:tcPr>
            <w:tcW w:w="2748" w:type="dxa"/>
            <w:hideMark/>
          </w:tcPr>
          <w:p w:rsidR="00E07010" w:rsidRPr="00D10143" w:rsidRDefault="00E07010" w:rsidP="00852F03">
            <w:pPr>
              <w:spacing w:after="0" w:line="240" w:lineRule="atLeast"/>
              <w:jc w:val="both"/>
              <w:rPr>
                <w:rFonts w:ascii="Arial" w:hAnsi="Arial" w:cs="Arial"/>
                <w:b/>
                <w:bCs/>
                <w:sz w:val="24"/>
                <w:szCs w:val="24"/>
              </w:rPr>
            </w:pPr>
            <w:r w:rsidRPr="00D10143">
              <w:rPr>
                <w:rFonts w:ascii="Arial" w:hAnsi="Arial" w:cs="Arial"/>
                <w:b/>
                <w:bCs/>
                <w:sz w:val="24"/>
                <w:szCs w:val="24"/>
              </w:rPr>
              <w:t>De :</w:t>
            </w:r>
          </w:p>
        </w:tc>
        <w:tc>
          <w:tcPr>
            <w:tcW w:w="7080" w:type="dxa"/>
            <w:hideMark/>
          </w:tcPr>
          <w:p w:rsidR="00E07010" w:rsidRPr="00D10143" w:rsidRDefault="00E07010" w:rsidP="00852F03">
            <w:pPr>
              <w:spacing w:after="0" w:line="240" w:lineRule="atLeast"/>
              <w:jc w:val="both"/>
              <w:rPr>
                <w:rFonts w:ascii="Arial" w:hAnsi="Arial" w:cs="Arial"/>
                <w:bCs/>
                <w:sz w:val="24"/>
                <w:szCs w:val="24"/>
              </w:rPr>
            </w:pPr>
            <w:r w:rsidRPr="00D10143">
              <w:rPr>
                <w:rFonts w:ascii="Arial" w:hAnsi="Arial" w:cs="Arial"/>
                <w:bCs/>
                <w:sz w:val="24"/>
                <w:szCs w:val="24"/>
              </w:rPr>
              <w:t xml:space="preserve">SUPERINTENDENTE </w:t>
            </w:r>
          </w:p>
        </w:tc>
      </w:tr>
      <w:tr w:rsidR="00E07010" w:rsidRPr="00D10143" w:rsidTr="00E07010">
        <w:tc>
          <w:tcPr>
            <w:tcW w:w="2748" w:type="dxa"/>
            <w:hideMark/>
          </w:tcPr>
          <w:p w:rsidR="00E07010" w:rsidRPr="00D10143" w:rsidRDefault="00E07010" w:rsidP="00852F03">
            <w:pPr>
              <w:spacing w:after="0" w:line="240" w:lineRule="atLeast"/>
              <w:jc w:val="both"/>
              <w:rPr>
                <w:rFonts w:ascii="Arial" w:hAnsi="Arial" w:cs="Arial"/>
                <w:b/>
                <w:bCs/>
                <w:sz w:val="24"/>
                <w:szCs w:val="24"/>
              </w:rPr>
            </w:pPr>
            <w:r w:rsidRPr="00D10143">
              <w:rPr>
                <w:rFonts w:ascii="Arial" w:hAnsi="Arial" w:cs="Arial"/>
                <w:b/>
                <w:bCs/>
                <w:sz w:val="24"/>
                <w:szCs w:val="24"/>
              </w:rPr>
              <w:t>Asunto:</w:t>
            </w:r>
          </w:p>
        </w:tc>
        <w:tc>
          <w:tcPr>
            <w:tcW w:w="7080" w:type="dxa"/>
            <w:hideMark/>
          </w:tcPr>
          <w:p w:rsidR="00E07010" w:rsidRPr="00D10143" w:rsidRDefault="00E07010" w:rsidP="00852F03">
            <w:pPr>
              <w:autoSpaceDE w:val="0"/>
              <w:autoSpaceDN w:val="0"/>
              <w:adjustRightInd w:val="0"/>
              <w:spacing w:after="0" w:line="240" w:lineRule="auto"/>
              <w:jc w:val="both"/>
              <w:rPr>
                <w:rFonts w:ascii="Arial" w:hAnsi="Arial" w:cs="Arial"/>
                <w:bCs/>
                <w:sz w:val="24"/>
                <w:szCs w:val="24"/>
              </w:rPr>
            </w:pPr>
            <w:r w:rsidRPr="00D10143">
              <w:rPr>
                <w:rFonts w:ascii="Arial" w:hAnsi="Arial" w:cs="Arial"/>
                <w:sz w:val="24"/>
                <w:szCs w:val="24"/>
              </w:rPr>
              <w:t xml:space="preserve">DIRECTRICES EN MATERIA DE ATENCIÓN A CLIENTES DE LAS </w:t>
            </w:r>
            <w:r w:rsidR="002C2B78" w:rsidRPr="00D10143">
              <w:rPr>
                <w:rFonts w:ascii="Arial" w:hAnsi="Arial" w:cs="Arial"/>
                <w:sz w:val="24"/>
                <w:szCs w:val="24"/>
              </w:rPr>
              <w:t>CAJAS DE COMPENSACIÓN FAMILIAR</w:t>
            </w:r>
          </w:p>
        </w:tc>
      </w:tr>
    </w:tbl>
    <w:p w:rsidR="00E07010" w:rsidRPr="00D10143" w:rsidRDefault="00E07010" w:rsidP="00852F03">
      <w:pPr>
        <w:autoSpaceDE w:val="0"/>
        <w:autoSpaceDN w:val="0"/>
        <w:adjustRightInd w:val="0"/>
        <w:spacing w:after="0" w:line="276" w:lineRule="auto"/>
        <w:jc w:val="both"/>
        <w:rPr>
          <w:rFonts w:ascii="Arial" w:hAnsi="Arial" w:cs="Arial"/>
        </w:rPr>
      </w:pPr>
    </w:p>
    <w:p w:rsidR="00E07010" w:rsidRPr="00D10143" w:rsidRDefault="00E07010" w:rsidP="00852F03">
      <w:pPr>
        <w:autoSpaceDE w:val="0"/>
        <w:autoSpaceDN w:val="0"/>
        <w:adjustRightInd w:val="0"/>
        <w:spacing w:after="0" w:line="276" w:lineRule="auto"/>
        <w:jc w:val="both"/>
        <w:rPr>
          <w:rFonts w:ascii="Arial" w:hAnsi="Arial" w:cs="Arial"/>
        </w:rPr>
      </w:pPr>
    </w:p>
    <w:p w:rsidR="00E07010" w:rsidRPr="00D10143" w:rsidRDefault="00E07010" w:rsidP="00852F03">
      <w:pPr>
        <w:autoSpaceDE w:val="0"/>
        <w:autoSpaceDN w:val="0"/>
        <w:adjustRightInd w:val="0"/>
        <w:spacing w:after="0" w:line="276" w:lineRule="auto"/>
        <w:jc w:val="both"/>
        <w:rPr>
          <w:rFonts w:ascii="Arial" w:hAnsi="Arial" w:cs="Arial"/>
        </w:rPr>
      </w:pPr>
    </w:p>
    <w:p w:rsidR="00E07010" w:rsidRPr="00D10143" w:rsidRDefault="00E07010" w:rsidP="00852F03">
      <w:pPr>
        <w:autoSpaceDE w:val="0"/>
        <w:autoSpaceDN w:val="0"/>
        <w:adjustRightInd w:val="0"/>
        <w:spacing w:after="0" w:line="276" w:lineRule="auto"/>
        <w:jc w:val="both"/>
        <w:rPr>
          <w:rFonts w:ascii="Arial" w:hAnsi="Arial" w:cs="Arial"/>
        </w:rPr>
      </w:pPr>
    </w:p>
    <w:p w:rsidR="00B567F1" w:rsidRPr="00D10143" w:rsidRDefault="00B567F1" w:rsidP="00852F03">
      <w:pPr>
        <w:autoSpaceDE w:val="0"/>
        <w:autoSpaceDN w:val="0"/>
        <w:adjustRightInd w:val="0"/>
        <w:spacing w:after="0" w:line="276" w:lineRule="auto"/>
        <w:jc w:val="both"/>
        <w:rPr>
          <w:rFonts w:ascii="Arial" w:hAnsi="Arial" w:cs="Arial"/>
        </w:rPr>
      </w:pPr>
      <w:r w:rsidRPr="00D10143">
        <w:rPr>
          <w:rFonts w:ascii="Arial" w:hAnsi="Arial" w:cs="Arial"/>
        </w:rPr>
        <w:t>Corresponde a esta Superintendencia en cumplimiento de la función estatuida en el numeral 2° del artículo 5° del Decreto 2595 de 2012 "2</w:t>
      </w:r>
      <w:r w:rsidRPr="00D10143">
        <w:rPr>
          <w:rFonts w:ascii="Arial" w:hAnsi="Arial" w:cs="Arial"/>
          <w:i/>
          <w:iCs/>
        </w:rPr>
        <w:t>. Instruir a las entidades vigiladas sobre la forma como deben cumplir las disposiciones que regulan su actividad, las políticas formuladas por el Ministerio del Trabajo y fijar los criterios técnicos y jurídicos que faciliten el cumplimiento de tales normas, así como señalar los procedimientos para su cabal aplicación</w:t>
      </w:r>
      <w:r w:rsidRPr="00D10143">
        <w:rPr>
          <w:rFonts w:ascii="Arial" w:hAnsi="Arial" w:cs="Arial"/>
        </w:rPr>
        <w:t>”.</w:t>
      </w:r>
    </w:p>
    <w:p w:rsidR="00B567F1" w:rsidRPr="00D10143" w:rsidRDefault="00B567F1" w:rsidP="00852F03">
      <w:pPr>
        <w:autoSpaceDE w:val="0"/>
        <w:autoSpaceDN w:val="0"/>
        <w:adjustRightInd w:val="0"/>
        <w:spacing w:after="0" w:line="276" w:lineRule="auto"/>
        <w:jc w:val="both"/>
        <w:rPr>
          <w:rFonts w:ascii="Arial" w:hAnsi="Arial" w:cs="Arial"/>
          <w:color w:val="FF0000"/>
        </w:rPr>
      </w:pPr>
    </w:p>
    <w:p w:rsidR="00094C50" w:rsidRPr="00D10143" w:rsidRDefault="00094C50" w:rsidP="00094C50">
      <w:pPr>
        <w:pStyle w:val="Prrafodelista"/>
        <w:numPr>
          <w:ilvl w:val="0"/>
          <w:numId w:val="25"/>
        </w:numPr>
        <w:autoSpaceDE w:val="0"/>
        <w:autoSpaceDN w:val="0"/>
        <w:adjustRightInd w:val="0"/>
        <w:spacing w:after="0" w:line="276" w:lineRule="auto"/>
        <w:jc w:val="both"/>
        <w:rPr>
          <w:rFonts w:ascii="Arial" w:hAnsi="Arial" w:cs="Arial"/>
          <w:b/>
          <w:bCs/>
        </w:rPr>
      </w:pPr>
      <w:r w:rsidRPr="00D10143">
        <w:rPr>
          <w:rFonts w:ascii="Arial" w:hAnsi="Arial" w:cs="Arial"/>
          <w:b/>
          <w:bCs/>
        </w:rPr>
        <w:t>ANTECEDENTES</w:t>
      </w:r>
    </w:p>
    <w:p w:rsidR="00094C50" w:rsidRPr="00D10143" w:rsidRDefault="00094C50" w:rsidP="00353EA6">
      <w:pPr>
        <w:autoSpaceDE w:val="0"/>
        <w:autoSpaceDN w:val="0"/>
        <w:adjustRightInd w:val="0"/>
        <w:spacing w:after="0" w:line="276" w:lineRule="auto"/>
        <w:jc w:val="both"/>
        <w:rPr>
          <w:rFonts w:ascii="Arial" w:hAnsi="Arial" w:cs="Arial"/>
          <w:b/>
          <w:bCs/>
        </w:rPr>
      </w:pPr>
    </w:p>
    <w:p w:rsidR="00DA3FFB" w:rsidRPr="00D10143" w:rsidRDefault="00803D50" w:rsidP="00353EA6">
      <w:pPr>
        <w:autoSpaceDE w:val="0"/>
        <w:autoSpaceDN w:val="0"/>
        <w:adjustRightInd w:val="0"/>
        <w:spacing w:after="0" w:line="276" w:lineRule="auto"/>
        <w:jc w:val="both"/>
        <w:rPr>
          <w:rFonts w:ascii="Arial" w:hAnsi="Arial" w:cs="Arial"/>
          <w:bCs/>
        </w:rPr>
      </w:pPr>
      <w:r w:rsidRPr="00D10143">
        <w:rPr>
          <w:rFonts w:ascii="Arial" w:hAnsi="Arial" w:cs="Arial"/>
          <w:bCs/>
        </w:rPr>
        <w:t xml:space="preserve">Como una consecuencia de los dos primeros encuentros nacionales de atención e </w:t>
      </w:r>
      <w:r w:rsidR="00DA3FFB" w:rsidRPr="00D10143">
        <w:rPr>
          <w:rFonts w:ascii="Arial" w:hAnsi="Arial" w:cs="Arial"/>
          <w:bCs/>
        </w:rPr>
        <w:t>interacción</w:t>
      </w:r>
      <w:r w:rsidRPr="00D10143">
        <w:rPr>
          <w:rFonts w:ascii="Arial" w:hAnsi="Arial" w:cs="Arial"/>
          <w:bCs/>
        </w:rPr>
        <w:t xml:space="preserve"> con el ciudadano, así como de las mesas de trabajo realizadas con el Comité </w:t>
      </w:r>
      <w:r w:rsidR="00DA3FFB" w:rsidRPr="00D10143">
        <w:rPr>
          <w:rFonts w:ascii="Arial" w:hAnsi="Arial" w:cs="Arial"/>
          <w:bCs/>
        </w:rPr>
        <w:t>Técnico</w:t>
      </w:r>
      <w:r w:rsidRPr="00D10143">
        <w:rPr>
          <w:rFonts w:ascii="Arial" w:hAnsi="Arial" w:cs="Arial"/>
          <w:bCs/>
        </w:rPr>
        <w:t xml:space="preserve"> de Atención e Interacción con el Ciudadano</w:t>
      </w:r>
      <w:r w:rsidR="00DA3FFB" w:rsidRPr="00D10143">
        <w:rPr>
          <w:rFonts w:ascii="Arial" w:hAnsi="Arial" w:cs="Arial"/>
          <w:bCs/>
        </w:rPr>
        <w:t xml:space="preserve"> COMTAC</w:t>
      </w:r>
      <w:r w:rsidRPr="00D10143">
        <w:rPr>
          <w:rFonts w:ascii="Arial" w:hAnsi="Arial" w:cs="Arial"/>
          <w:bCs/>
        </w:rPr>
        <w:t>, p</w:t>
      </w:r>
      <w:r w:rsidR="00BB7DDF" w:rsidRPr="00D10143">
        <w:rPr>
          <w:rFonts w:ascii="Arial" w:hAnsi="Arial" w:cs="Arial"/>
          <w:bCs/>
        </w:rPr>
        <w:t xml:space="preserve">ara el año 2010, la Superintendencia del Subsidio Familiar, expidió la Circular Externa 016, </w:t>
      </w:r>
      <w:r w:rsidR="00566698" w:rsidRPr="00D10143">
        <w:rPr>
          <w:rFonts w:ascii="Arial" w:hAnsi="Arial" w:cs="Arial"/>
          <w:bCs/>
        </w:rPr>
        <w:t>donde se fijaron las primeras</w:t>
      </w:r>
      <w:r w:rsidR="00BB7DDF" w:rsidRPr="00D10143">
        <w:rPr>
          <w:rFonts w:ascii="Arial" w:hAnsi="Arial" w:cs="Arial"/>
          <w:bCs/>
        </w:rPr>
        <w:t xml:space="preserve"> directrices </w:t>
      </w:r>
      <w:r w:rsidRPr="00D10143">
        <w:rPr>
          <w:rFonts w:ascii="Arial" w:hAnsi="Arial" w:cs="Arial"/>
          <w:bCs/>
        </w:rPr>
        <w:t xml:space="preserve">para unificar </w:t>
      </w:r>
      <w:r w:rsidR="00BB7DDF" w:rsidRPr="00D10143">
        <w:rPr>
          <w:rFonts w:ascii="Arial" w:hAnsi="Arial" w:cs="Arial"/>
          <w:bCs/>
        </w:rPr>
        <w:t xml:space="preserve">criterios </w:t>
      </w:r>
      <w:r w:rsidRPr="00D10143">
        <w:rPr>
          <w:rFonts w:ascii="Arial" w:hAnsi="Arial" w:cs="Arial"/>
          <w:bCs/>
        </w:rPr>
        <w:t xml:space="preserve">en </w:t>
      </w:r>
      <w:r w:rsidR="007F7AB4" w:rsidRPr="00D10143">
        <w:rPr>
          <w:rFonts w:ascii="Arial" w:hAnsi="Arial" w:cs="Arial"/>
          <w:bCs/>
        </w:rPr>
        <w:t>materi</w:t>
      </w:r>
      <w:r w:rsidRPr="00D10143">
        <w:rPr>
          <w:rFonts w:ascii="Arial" w:hAnsi="Arial" w:cs="Arial"/>
          <w:bCs/>
        </w:rPr>
        <w:t>a</w:t>
      </w:r>
      <w:r w:rsidR="007F7AB4" w:rsidRPr="00D10143">
        <w:rPr>
          <w:rFonts w:ascii="Arial" w:hAnsi="Arial" w:cs="Arial"/>
          <w:bCs/>
        </w:rPr>
        <w:t xml:space="preserve"> de</w:t>
      </w:r>
      <w:r w:rsidR="00BB7DDF" w:rsidRPr="00D10143">
        <w:rPr>
          <w:rFonts w:ascii="Arial" w:hAnsi="Arial" w:cs="Arial"/>
          <w:bCs/>
        </w:rPr>
        <w:t xml:space="preserve"> atención a los afiliados, beneficiarios y ciudadanía </w:t>
      </w:r>
      <w:r w:rsidR="00DA3FFB" w:rsidRPr="00D10143">
        <w:rPr>
          <w:rFonts w:ascii="Arial" w:hAnsi="Arial" w:cs="Arial"/>
          <w:bCs/>
        </w:rPr>
        <w:t>en general.</w:t>
      </w:r>
    </w:p>
    <w:p w:rsidR="00DA3FFB" w:rsidRPr="00D10143" w:rsidRDefault="00DA3FFB" w:rsidP="00353EA6">
      <w:pPr>
        <w:autoSpaceDE w:val="0"/>
        <w:autoSpaceDN w:val="0"/>
        <w:adjustRightInd w:val="0"/>
        <w:spacing w:after="0" w:line="276" w:lineRule="auto"/>
        <w:jc w:val="both"/>
        <w:rPr>
          <w:rFonts w:ascii="Arial" w:hAnsi="Arial" w:cs="Arial"/>
          <w:bCs/>
        </w:rPr>
      </w:pPr>
    </w:p>
    <w:p w:rsidR="007F7AB4" w:rsidRPr="00D10143" w:rsidRDefault="00777D91" w:rsidP="00353EA6">
      <w:pPr>
        <w:autoSpaceDE w:val="0"/>
        <w:autoSpaceDN w:val="0"/>
        <w:adjustRightInd w:val="0"/>
        <w:spacing w:after="0" w:line="276" w:lineRule="auto"/>
        <w:jc w:val="both"/>
        <w:rPr>
          <w:rFonts w:ascii="Arial" w:hAnsi="Arial" w:cs="Arial"/>
          <w:bCs/>
        </w:rPr>
      </w:pPr>
      <w:r w:rsidRPr="00D10143">
        <w:rPr>
          <w:rFonts w:ascii="Arial" w:hAnsi="Arial" w:cs="Arial"/>
          <w:bCs/>
        </w:rPr>
        <w:t>Para la expedición de la circular se tuvo en cuenta,</w:t>
      </w:r>
      <w:r w:rsidR="007F7AB4" w:rsidRPr="00D10143">
        <w:rPr>
          <w:rFonts w:ascii="Arial" w:hAnsi="Arial" w:cs="Arial"/>
          <w:bCs/>
        </w:rPr>
        <w:t xml:space="preserve"> además, </w:t>
      </w:r>
      <w:r w:rsidRPr="00D10143">
        <w:rPr>
          <w:rFonts w:ascii="Arial" w:hAnsi="Arial" w:cs="Arial"/>
          <w:bCs/>
        </w:rPr>
        <w:t>la información remitida por las Cajas de Compensación Familiar, donde se evidenció el compromiso de mejorar la calidad y los productos ofrecidos</w:t>
      </w:r>
      <w:r w:rsidR="007F7AB4" w:rsidRPr="00D10143">
        <w:rPr>
          <w:rFonts w:ascii="Arial" w:hAnsi="Arial" w:cs="Arial"/>
          <w:bCs/>
        </w:rPr>
        <w:t xml:space="preserve"> por éstas. </w:t>
      </w:r>
    </w:p>
    <w:p w:rsidR="007F7AB4" w:rsidRPr="00D10143" w:rsidRDefault="007F7AB4" w:rsidP="00353EA6">
      <w:pPr>
        <w:autoSpaceDE w:val="0"/>
        <w:autoSpaceDN w:val="0"/>
        <w:adjustRightInd w:val="0"/>
        <w:spacing w:after="0" w:line="276" w:lineRule="auto"/>
        <w:jc w:val="both"/>
        <w:rPr>
          <w:rFonts w:ascii="Arial" w:hAnsi="Arial" w:cs="Arial"/>
          <w:bCs/>
        </w:rPr>
      </w:pPr>
    </w:p>
    <w:p w:rsidR="0060159E" w:rsidRPr="00D10143" w:rsidRDefault="007F7AB4" w:rsidP="00353EA6">
      <w:pPr>
        <w:autoSpaceDE w:val="0"/>
        <w:autoSpaceDN w:val="0"/>
        <w:adjustRightInd w:val="0"/>
        <w:spacing w:after="0" w:line="276" w:lineRule="auto"/>
        <w:jc w:val="both"/>
        <w:rPr>
          <w:rFonts w:ascii="Arial" w:hAnsi="Arial" w:cs="Arial"/>
          <w:bCs/>
        </w:rPr>
      </w:pPr>
      <w:r w:rsidRPr="00D10143">
        <w:rPr>
          <w:rFonts w:ascii="Arial" w:hAnsi="Arial" w:cs="Arial"/>
          <w:bCs/>
        </w:rPr>
        <w:t>En dicha circular se instruyó a la Cajas para que</w:t>
      </w:r>
      <w:r w:rsidR="0060159E" w:rsidRPr="00D10143">
        <w:rPr>
          <w:rFonts w:ascii="Arial" w:hAnsi="Arial" w:cs="Arial"/>
          <w:bCs/>
        </w:rPr>
        <w:t>:</w:t>
      </w:r>
    </w:p>
    <w:p w:rsidR="0060159E" w:rsidRPr="00D10143" w:rsidRDefault="0060159E" w:rsidP="00353EA6">
      <w:pPr>
        <w:autoSpaceDE w:val="0"/>
        <w:autoSpaceDN w:val="0"/>
        <w:adjustRightInd w:val="0"/>
        <w:spacing w:after="0" w:line="276" w:lineRule="auto"/>
        <w:jc w:val="both"/>
        <w:rPr>
          <w:rFonts w:ascii="Arial" w:hAnsi="Arial" w:cs="Arial"/>
          <w:bCs/>
        </w:rPr>
      </w:pPr>
    </w:p>
    <w:p w:rsidR="0060159E" w:rsidRPr="00D10143" w:rsidRDefault="0060159E" w:rsidP="0060159E">
      <w:pPr>
        <w:pStyle w:val="Prrafodelista"/>
        <w:numPr>
          <w:ilvl w:val="0"/>
          <w:numId w:val="35"/>
        </w:numPr>
        <w:autoSpaceDE w:val="0"/>
        <w:autoSpaceDN w:val="0"/>
        <w:adjustRightInd w:val="0"/>
        <w:spacing w:after="0" w:line="276" w:lineRule="auto"/>
        <w:jc w:val="both"/>
        <w:rPr>
          <w:rFonts w:ascii="Arial" w:hAnsi="Arial" w:cs="Arial"/>
          <w:bCs/>
        </w:rPr>
      </w:pPr>
      <w:r w:rsidRPr="00D10143">
        <w:rPr>
          <w:rFonts w:ascii="Arial" w:hAnsi="Arial" w:cs="Arial"/>
          <w:bCs/>
        </w:rPr>
        <w:t>E</w:t>
      </w:r>
      <w:r w:rsidR="007F7AB4" w:rsidRPr="00D10143">
        <w:rPr>
          <w:rFonts w:ascii="Arial" w:hAnsi="Arial" w:cs="Arial"/>
          <w:bCs/>
        </w:rPr>
        <w:t>l Consejo Directivo expidiera una política sobre la aten</w:t>
      </w:r>
      <w:r w:rsidR="004C7799">
        <w:rPr>
          <w:rFonts w:ascii="Arial" w:hAnsi="Arial" w:cs="Arial"/>
          <w:bCs/>
        </w:rPr>
        <w:t>ción al afiliado, que se contará</w:t>
      </w:r>
      <w:r w:rsidR="007F7AB4" w:rsidRPr="00D10143">
        <w:rPr>
          <w:rFonts w:ascii="Arial" w:hAnsi="Arial" w:cs="Arial"/>
          <w:bCs/>
        </w:rPr>
        <w:t xml:space="preserve"> c</w:t>
      </w:r>
      <w:r w:rsidR="004C7799">
        <w:rPr>
          <w:rFonts w:ascii="Arial" w:hAnsi="Arial" w:cs="Arial"/>
          <w:bCs/>
        </w:rPr>
        <w:t>on procesos claramente descrito</w:t>
      </w:r>
      <w:r w:rsidR="007F7AB4" w:rsidRPr="00D10143">
        <w:rPr>
          <w:rFonts w:ascii="Arial" w:hAnsi="Arial" w:cs="Arial"/>
          <w:bCs/>
        </w:rPr>
        <w:t xml:space="preserve"> con un responsable de gestionar en forma efectiva las PQR</w:t>
      </w:r>
      <w:r w:rsidRPr="00D10143">
        <w:rPr>
          <w:rFonts w:ascii="Arial" w:hAnsi="Arial" w:cs="Arial"/>
          <w:bCs/>
        </w:rPr>
        <w:t xml:space="preserve">SF. </w:t>
      </w:r>
    </w:p>
    <w:p w:rsidR="00DA3FFB" w:rsidRPr="00D10143" w:rsidRDefault="00E861CD" w:rsidP="0060159E">
      <w:pPr>
        <w:pStyle w:val="Prrafodelista"/>
        <w:numPr>
          <w:ilvl w:val="0"/>
          <w:numId w:val="35"/>
        </w:numPr>
        <w:autoSpaceDE w:val="0"/>
        <w:autoSpaceDN w:val="0"/>
        <w:adjustRightInd w:val="0"/>
        <w:spacing w:after="0" w:line="276" w:lineRule="auto"/>
        <w:jc w:val="both"/>
        <w:rPr>
          <w:rFonts w:ascii="Arial" w:hAnsi="Arial" w:cs="Arial"/>
          <w:bCs/>
        </w:rPr>
      </w:pPr>
      <w:r w:rsidRPr="00D10143">
        <w:rPr>
          <w:rFonts w:ascii="Arial" w:hAnsi="Arial" w:cs="Arial"/>
          <w:bCs/>
        </w:rPr>
        <w:t xml:space="preserve">Se </w:t>
      </w:r>
      <w:proofErr w:type="gramStart"/>
      <w:r w:rsidR="00B93901">
        <w:rPr>
          <w:rFonts w:ascii="Arial" w:hAnsi="Arial" w:cs="Arial"/>
          <w:bCs/>
        </w:rPr>
        <w:t>contara</w:t>
      </w:r>
      <w:proofErr w:type="gramEnd"/>
      <w:r w:rsidRPr="00D10143">
        <w:rPr>
          <w:rFonts w:ascii="Arial" w:hAnsi="Arial" w:cs="Arial"/>
          <w:bCs/>
        </w:rPr>
        <w:t xml:space="preserve"> </w:t>
      </w:r>
      <w:r w:rsidR="0060159E" w:rsidRPr="00D10143">
        <w:rPr>
          <w:rFonts w:ascii="Arial" w:hAnsi="Arial" w:cs="Arial"/>
          <w:bCs/>
        </w:rPr>
        <w:t>con un ambiente físico adecuado, ventanillas preferenciales y que el especio permitiera brindar una atención cómoda, privada y personalizada, con disposición para personas con capacidad física disminuida.</w:t>
      </w:r>
    </w:p>
    <w:p w:rsidR="00556333" w:rsidRPr="00D10143" w:rsidRDefault="00556333" w:rsidP="0060159E">
      <w:pPr>
        <w:pStyle w:val="Prrafodelista"/>
        <w:numPr>
          <w:ilvl w:val="0"/>
          <w:numId w:val="35"/>
        </w:numPr>
        <w:autoSpaceDE w:val="0"/>
        <w:autoSpaceDN w:val="0"/>
        <w:adjustRightInd w:val="0"/>
        <w:spacing w:after="0" w:line="276" w:lineRule="auto"/>
        <w:jc w:val="both"/>
        <w:rPr>
          <w:rFonts w:ascii="Arial" w:hAnsi="Arial" w:cs="Arial"/>
          <w:bCs/>
        </w:rPr>
      </w:pPr>
      <w:r w:rsidRPr="00D10143">
        <w:rPr>
          <w:rFonts w:ascii="Arial" w:hAnsi="Arial" w:cs="Arial"/>
          <w:bCs/>
        </w:rPr>
        <w:lastRenderedPageBreak/>
        <w:t>Que se incluyera una cláusula en los contratos y convenios para que los concesionarios atendieran a los trabajadores, beneficiarios y usuarios en general, acorde con las políticas adoptadas por la Caja de Compensación Familiar.</w:t>
      </w:r>
    </w:p>
    <w:p w:rsidR="00331547" w:rsidRPr="00D10143" w:rsidRDefault="00331547" w:rsidP="0060159E">
      <w:pPr>
        <w:pStyle w:val="Prrafodelista"/>
        <w:numPr>
          <w:ilvl w:val="0"/>
          <w:numId w:val="35"/>
        </w:numPr>
        <w:autoSpaceDE w:val="0"/>
        <w:autoSpaceDN w:val="0"/>
        <w:adjustRightInd w:val="0"/>
        <w:spacing w:after="0" w:line="276" w:lineRule="auto"/>
        <w:jc w:val="both"/>
        <w:rPr>
          <w:rFonts w:ascii="Arial" w:hAnsi="Arial" w:cs="Arial"/>
          <w:bCs/>
        </w:rPr>
      </w:pPr>
      <w:r w:rsidRPr="00D10143">
        <w:rPr>
          <w:rFonts w:ascii="Arial" w:hAnsi="Arial" w:cs="Arial"/>
          <w:bCs/>
        </w:rPr>
        <w:t>El establecimiento de la línea gratuita 018000.</w:t>
      </w:r>
    </w:p>
    <w:p w:rsidR="00331547" w:rsidRPr="00D10143" w:rsidRDefault="00331547" w:rsidP="0060159E">
      <w:pPr>
        <w:pStyle w:val="Prrafodelista"/>
        <w:numPr>
          <w:ilvl w:val="0"/>
          <w:numId w:val="35"/>
        </w:numPr>
        <w:autoSpaceDE w:val="0"/>
        <w:autoSpaceDN w:val="0"/>
        <w:adjustRightInd w:val="0"/>
        <w:spacing w:after="0" w:line="276" w:lineRule="auto"/>
        <w:jc w:val="both"/>
        <w:rPr>
          <w:rFonts w:ascii="Arial" w:hAnsi="Arial" w:cs="Arial"/>
          <w:bCs/>
        </w:rPr>
      </w:pPr>
      <w:r w:rsidRPr="00D10143">
        <w:rPr>
          <w:rFonts w:ascii="Arial" w:hAnsi="Arial" w:cs="Arial"/>
          <w:bCs/>
        </w:rPr>
        <w:t>La elaboración de un documento contentivo de derechos y deberes de los afiliados. (Carta de derechos y deberes).</w:t>
      </w:r>
    </w:p>
    <w:p w:rsidR="00331547" w:rsidRPr="00D10143" w:rsidRDefault="00331547" w:rsidP="0060159E">
      <w:pPr>
        <w:pStyle w:val="Prrafodelista"/>
        <w:numPr>
          <w:ilvl w:val="0"/>
          <w:numId w:val="35"/>
        </w:numPr>
        <w:autoSpaceDE w:val="0"/>
        <w:autoSpaceDN w:val="0"/>
        <w:adjustRightInd w:val="0"/>
        <w:spacing w:after="0" w:line="276" w:lineRule="auto"/>
        <w:jc w:val="both"/>
        <w:rPr>
          <w:rFonts w:ascii="Arial" w:hAnsi="Arial" w:cs="Arial"/>
          <w:bCs/>
        </w:rPr>
      </w:pPr>
      <w:r w:rsidRPr="00D10143">
        <w:rPr>
          <w:rFonts w:ascii="Arial" w:hAnsi="Arial" w:cs="Arial"/>
          <w:bCs/>
        </w:rPr>
        <w:t>Eliminación de barreras para asegurar la accesibilidad.</w:t>
      </w:r>
    </w:p>
    <w:p w:rsidR="00331547" w:rsidRPr="00D10143" w:rsidRDefault="00331547" w:rsidP="0060159E">
      <w:pPr>
        <w:pStyle w:val="Prrafodelista"/>
        <w:numPr>
          <w:ilvl w:val="0"/>
          <w:numId w:val="35"/>
        </w:numPr>
        <w:autoSpaceDE w:val="0"/>
        <w:autoSpaceDN w:val="0"/>
        <w:adjustRightInd w:val="0"/>
        <w:spacing w:after="0" w:line="276" w:lineRule="auto"/>
        <w:jc w:val="both"/>
        <w:rPr>
          <w:rFonts w:ascii="Arial" w:hAnsi="Arial" w:cs="Arial"/>
          <w:bCs/>
        </w:rPr>
      </w:pPr>
      <w:r w:rsidRPr="00D10143">
        <w:rPr>
          <w:rFonts w:ascii="Arial" w:hAnsi="Arial" w:cs="Arial"/>
          <w:bCs/>
        </w:rPr>
        <w:t>Tiempo de respuesta a las PQRSF.</w:t>
      </w:r>
    </w:p>
    <w:p w:rsidR="00331547" w:rsidRPr="00D10143" w:rsidRDefault="00331547" w:rsidP="0060159E">
      <w:pPr>
        <w:pStyle w:val="Prrafodelista"/>
        <w:numPr>
          <w:ilvl w:val="0"/>
          <w:numId w:val="35"/>
        </w:numPr>
        <w:autoSpaceDE w:val="0"/>
        <w:autoSpaceDN w:val="0"/>
        <w:adjustRightInd w:val="0"/>
        <w:spacing w:after="0" w:line="276" w:lineRule="auto"/>
        <w:jc w:val="both"/>
        <w:rPr>
          <w:rFonts w:ascii="Arial" w:hAnsi="Arial" w:cs="Arial"/>
          <w:bCs/>
        </w:rPr>
      </w:pPr>
      <w:r w:rsidRPr="00D10143">
        <w:rPr>
          <w:rFonts w:ascii="Arial" w:hAnsi="Arial" w:cs="Arial"/>
          <w:bCs/>
        </w:rPr>
        <w:t xml:space="preserve"> Manejo del Lenguaje.</w:t>
      </w:r>
    </w:p>
    <w:p w:rsidR="00331547" w:rsidRPr="00D10143" w:rsidRDefault="00331547" w:rsidP="0060159E">
      <w:pPr>
        <w:pStyle w:val="Prrafodelista"/>
        <w:numPr>
          <w:ilvl w:val="0"/>
          <w:numId w:val="35"/>
        </w:numPr>
        <w:autoSpaceDE w:val="0"/>
        <w:autoSpaceDN w:val="0"/>
        <w:adjustRightInd w:val="0"/>
        <w:spacing w:after="0" w:line="276" w:lineRule="auto"/>
        <w:jc w:val="both"/>
        <w:rPr>
          <w:rFonts w:ascii="Arial" w:hAnsi="Arial" w:cs="Arial"/>
          <w:bCs/>
        </w:rPr>
      </w:pPr>
      <w:r w:rsidRPr="00D10143">
        <w:rPr>
          <w:rFonts w:ascii="Arial" w:hAnsi="Arial" w:cs="Arial"/>
          <w:bCs/>
        </w:rPr>
        <w:t>Informes periódicos.</w:t>
      </w:r>
    </w:p>
    <w:p w:rsidR="00331547" w:rsidRPr="00D10143" w:rsidRDefault="00331547" w:rsidP="0060159E">
      <w:pPr>
        <w:pStyle w:val="Prrafodelista"/>
        <w:numPr>
          <w:ilvl w:val="0"/>
          <w:numId w:val="35"/>
        </w:numPr>
        <w:autoSpaceDE w:val="0"/>
        <w:autoSpaceDN w:val="0"/>
        <w:adjustRightInd w:val="0"/>
        <w:spacing w:after="0" w:line="276" w:lineRule="auto"/>
        <w:jc w:val="both"/>
        <w:rPr>
          <w:rFonts w:ascii="Arial" w:hAnsi="Arial" w:cs="Arial"/>
          <w:bCs/>
        </w:rPr>
      </w:pPr>
      <w:r w:rsidRPr="00D10143">
        <w:rPr>
          <w:rFonts w:ascii="Arial" w:hAnsi="Arial" w:cs="Arial"/>
          <w:bCs/>
        </w:rPr>
        <w:t>Buzones de sugerencias.</w:t>
      </w:r>
    </w:p>
    <w:p w:rsidR="00331547" w:rsidRPr="00D10143" w:rsidRDefault="00331547" w:rsidP="0060159E">
      <w:pPr>
        <w:pStyle w:val="Prrafodelista"/>
        <w:numPr>
          <w:ilvl w:val="0"/>
          <w:numId w:val="35"/>
        </w:numPr>
        <w:autoSpaceDE w:val="0"/>
        <w:autoSpaceDN w:val="0"/>
        <w:adjustRightInd w:val="0"/>
        <w:spacing w:after="0" w:line="276" w:lineRule="auto"/>
        <w:jc w:val="both"/>
        <w:rPr>
          <w:rFonts w:ascii="Arial" w:hAnsi="Arial" w:cs="Arial"/>
          <w:bCs/>
        </w:rPr>
      </w:pPr>
      <w:r w:rsidRPr="00D10143">
        <w:rPr>
          <w:rFonts w:ascii="Arial" w:hAnsi="Arial" w:cs="Arial"/>
          <w:bCs/>
        </w:rPr>
        <w:t>Capacitaciones.</w:t>
      </w:r>
    </w:p>
    <w:p w:rsidR="00331547" w:rsidRPr="00D10143" w:rsidRDefault="00331547" w:rsidP="0060159E">
      <w:pPr>
        <w:pStyle w:val="Prrafodelista"/>
        <w:numPr>
          <w:ilvl w:val="0"/>
          <w:numId w:val="35"/>
        </w:numPr>
        <w:autoSpaceDE w:val="0"/>
        <w:autoSpaceDN w:val="0"/>
        <w:adjustRightInd w:val="0"/>
        <w:spacing w:after="0" w:line="276" w:lineRule="auto"/>
        <w:jc w:val="both"/>
        <w:rPr>
          <w:rFonts w:ascii="Arial" w:hAnsi="Arial" w:cs="Arial"/>
          <w:bCs/>
        </w:rPr>
      </w:pPr>
      <w:r w:rsidRPr="00D10143">
        <w:rPr>
          <w:rFonts w:ascii="Arial" w:hAnsi="Arial" w:cs="Arial"/>
          <w:bCs/>
        </w:rPr>
        <w:t>Falla del servicio.</w:t>
      </w:r>
    </w:p>
    <w:p w:rsidR="00331547" w:rsidRPr="00D10143" w:rsidRDefault="00331547" w:rsidP="0060159E">
      <w:pPr>
        <w:pStyle w:val="Prrafodelista"/>
        <w:numPr>
          <w:ilvl w:val="0"/>
          <w:numId w:val="35"/>
        </w:numPr>
        <w:autoSpaceDE w:val="0"/>
        <w:autoSpaceDN w:val="0"/>
        <w:adjustRightInd w:val="0"/>
        <w:spacing w:after="0" w:line="276" w:lineRule="auto"/>
        <w:jc w:val="both"/>
        <w:rPr>
          <w:rFonts w:ascii="Arial" w:hAnsi="Arial" w:cs="Arial"/>
          <w:bCs/>
        </w:rPr>
      </w:pPr>
      <w:r w:rsidRPr="00D10143">
        <w:rPr>
          <w:rFonts w:ascii="Arial" w:hAnsi="Arial" w:cs="Arial"/>
          <w:bCs/>
        </w:rPr>
        <w:t>Indicadores.</w:t>
      </w:r>
    </w:p>
    <w:p w:rsidR="00331547" w:rsidRPr="00D10143" w:rsidRDefault="00331547" w:rsidP="00331547">
      <w:pPr>
        <w:autoSpaceDE w:val="0"/>
        <w:autoSpaceDN w:val="0"/>
        <w:adjustRightInd w:val="0"/>
        <w:spacing w:after="0" w:line="276" w:lineRule="auto"/>
        <w:jc w:val="both"/>
        <w:rPr>
          <w:rFonts w:ascii="Arial" w:hAnsi="Arial" w:cs="Arial"/>
          <w:bCs/>
        </w:rPr>
      </w:pPr>
    </w:p>
    <w:p w:rsidR="00331547" w:rsidRPr="00D10143" w:rsidRDefault="005306CA" w:rsidP="00331547">
      <w:pPr>
        <w:autoSpaceDE w:val="0"/>
        <w:autoSpaceDN w:val="0"/>
        <w:adjustRightInd w:val="0"/>
        <w:spacing w:after="0" w:line="276" w:lineRule="auto"/>
        <w:jc w:val="both"/>
        <w:rPr>
          <w:rFonts w:ascii="Arial" w:hAnsi="Arial" w:cs="Arial"/>
          <w:bCs/>
        </w:rPr>
      </w:pPr>
      <w:r w:rsidRPr="00D10143">
        <w:rPr>
          <w:rFonts w:ascii="Arial" w:hAnsi="Arial" w:cs="Arial"/>
          <w:bCs/>
        </w:rPr>
        <w:t>En la C</w:t>
      </w:r>
      <w:r w:rsidR="007E06F6" w:rsidRPr="00D10143">
        <w:rPr>
          <w:rFonts w:ascii="Arial" w:hAnsi="Arial" w:cs="Arial"/>
          <w:bCs/>
        </w:rPr>
        <w:t>ircular</w:t>
      </w:r>
      <w:r w:rsidRPr="00D10143">
        <w:rPr>
          <w:rFonts w:ascii="Arial" w:hAnsi="Arial" w:cs="Arial"/>
          <w:bCs/>
        </w:rPr>
        <w:t xml:space="preserve"> Externa 0</w:t>
      </w:r>
      <w:r w:rsidR="007E06F6" w:rsidRPr="00D10143">
        <w:rPr>
          <w:rFonts w:ascii="Arial" w:hAnsi="Arial" w:cs="Arial"/>
          <w:bCs/>
        </w:rPr>
        <w:t>12 del 5 de mayo de 20</w:t>
      </w:r>
      <w:r w:rsidRPr="00D10143">
        <w:rPr>
          <w:rFonts w:ascii="Arial" w:hAnsi="Arial" w:cs="Arial"/>
          <w:bCs/>
        </w:rPr>
        <w:t>1</w:t>
      </w:r>
      <w:r w:rsidR="007E06F6" w:rsidRPr="00D10143">
        <w:rPr>
          <w:rFonts w:ascii="Arial" w:hAnsi="Arial" w:cs="Arial"/>
          <w:bCs/>
        </w:rPr>
        <w:t xml:space="preserve">1, se unificó el mínimo de derechos y deberes que debía contener la </w:t>
      </w:r>
      <w:r w:rsidRPr="00D10143">
        <w:rPr>
          <w:rFonts w:ascii="Arial" w:hAnsi="Arial" w:cs="Arial"/>
          <w:bCs/>
        </w:rPr>
        <w:t>“C</w:t>
      </w:r>
      <w:r w:rsidR="007E06F6" w:rsidRPr="00D10143">
        <w:rPr>
          <w:rFonts w:ascii="Arial" w:hAnsi="Arial" w:cs="Arial"/>
          <w:bCs/>
        </w:rPr>
        <w:t xml:space="preserve">arta de </w:t>
      </w:r>
      <w:r w:rsidRPr="00D10143">
        <w:rPr>
          <w:rFonts w:ascii="Arial" w:hAnsi="Arial" w:cs="Arial"/>
          <w:bCs/>
        </w:rPr>
        <w:t>Derechos y D</w:t>
      </w:r>
      <w:r w:rsidR="007E06F6" w:rsidRPr="00D10143">
        <w:rPr>
          <w:rFonts w:ascii="Arial" w:hAnsi="Arial" w:cs="Arial"/>
          <w:bCs/>
        </w:rPr>
        <w:t>eberes</w:t>
      </w:r>
      <w:r w:rsidRPr="00D10143">
        <w:rPr>
          <w:rFonts w:ascii="Arial" w:hAnsi="Arial" w:cs="Arial"/>
          <w:bCs/>
        </w:rPr>
        <w:t>”</w:t>
      </w:r>
      <w:r w:rsidR="007E06F6" w:rsidRPr="00D10143">
        <w:rPr>
          <w:rFonts w:ascii="Arial" w:hAnsi="Arial" w:cs="Arial"/>
          <w:bCs/>
        </w:rPr>
        <w:t xml:space="preserve">, </w:t>
      </w:r>
      <w:r w:rsidRPr="00D10143">
        <w:rPr>
          <w:rFonts w:ascii="Arial" w:hAnsi="Arial" w:cs="Arial"/>
          <w:bCs/>
        </w:rPr>
        <w:t>la cual</w:t>
      </w:r>
      <w:r w:rsidR="007E06F6" w:rsidRPr="00D10143">
        <w:rPr>
          <w:rFonts w:ascii="Arial" w:hAnsi="Arial" w:cs="Arial"/>
          <w:bCs/>
        </w:rPr>
        <w:t xml:space="preserve"> podía ser adicionada de acuerdo a las necesidades geográficas, demográficas o socio-culturales de cada </w:t>
      </w:r>
      <w:r w:rsidR="004C7799">
        <w:rPr>
          <w:rFonts w:ascii="Arial" w:hAnsi="Arial" w:cs="Arial"/>
          <w:bCs/>
        </w:rPr>
        <w:t>Caja de Compensación F</w:t>
      </w:r>
      <w:r w:rsidRPr="00D10143">
        <w:rPr>
          <w:rFonts w:ascii="Arial" w:hAnsi="Arial" w:cs="Arial"/>
          <w:bCs/>
        </w:rPr>
        <w:t>amiliar; así mismo</w:t>
      </w:r>
      <w:r w:rsidR="00B93901">
        <w:rPr>
          <w:rFonts w:ascii="Arial" w:hAnsi="Arial" w:cs="Arial"/>
          <w:bCs/>
        </w:rPr>
        <w:t>,</w:t>
      </w:r>
      <w:r w:rsidRPr="00D10143">
        <w:rPr>
          <w:rFonts w:ascii="Arial" w:hAnsi="Arial" w:cs="Arial"/>
          <w:bCs/>
        </w:rPr>
        <w:t xml:space="preserve"> </w:t>
      </w:r>
      <w:r w:rsidR="007E06F6" w:rsidRPr="00D10143">
        <w:rPr>
          <w:rFonts w:ascii="Arial" w:hAnsi="Arial" w:cs="Arial"/>
          <w:bCs/>
        </w:rPr>
        <w:t>se instruyó para que se conformaran los grupos focales y se definieron nuevos indicadores.</w:t>
      </w:r>
    </w:p>
    <w:p w:rsidR="007E06F6" w:rsidRPr="00D10143" w:rsidRDefault="007E06F6" w:rsidP="00331547">
      <w:pPr>
        <w:autoSpaceDE w:val="0"/>
        <w:autoSpaceDN w:val="0"/>
        <w:adjustRightInd w:val="0"/>
        <w:spacing w:after="0" w:line="276" w:lineRule="auto"/>
        <w:jc w:val="both"/>
        <w:rPr>
          <w:rFonts w:ascii="Arial" w:hAnsi="Arial" w:cs="Arial"/>
          <w:bCs/>
        </w:rPr>
      </w:pPr>
    </w:p>
    <w:p w:rsidR="007E06F6" w:rsidRDefault="00D10143" w:rsidP="00331547">
      <w:pPr>
        <w:autoSpaceDE w:val="0"/>
        <w:autoSpaceDN w:val="0"/>
        <w:adjustRightInd w:val="0"/>
        <w:spacing w:after="0" w:line="276" w:lineRule="auto"/>
        <w:jc w:val="both"/>
        <w:rPr>
          <w:rFonts w:ascii="Arial" w:hAnsi="Arial" w:cs="Arial"/>
          <w:bCs/>
        </w:rPr>
      </w:pPr>
      <w:r w:rsidRPr="00D10143">
        <w:rPr>
          <w:rFonts w:ascii="Arial" w:hAnsi="Arial" w:cs="Arial"/>
          <w:bCs/>
        </w:rPr>
        <w:t xml:space="preserve">Mediante Circular 04 de 2016, se </w:t>
      </w:r>
      <w:r w:rsidR="005768C9" w:rsidRPr="005768C9">
        <w:rPr>
          <w:rFonts w:ascii="Arial" w:hAnsi="Arial" w:cs="Arial"/>
          <w:bCs/>
        </w:rPr>
        <w:t>actualizaron</w:t>
      </w:r>
      <w:r w:rsidRPr="005768C9">
        <w:rPr>
          <w:rFonts w:ascii="Arial" w:hAnsi="Arial" w:cs="Arial"/>
          <w:bCs/>
        </w:rPr>
        <w:t xml:space="preserve"> las directrices impartidas por </w:t>
      </w:r>
      <w:r w:rsidR="005768C9" w:rsidRPr="005768C9">
        <w:rPr>
          <w:rFonts w:ascii="Arial" w:hAnsi="Arial" w:cs="Arial"/>
          <w:bCs/>
        </w:rPr>
        <w:t>esta Superintendencia, se incluye</w:t>
      </w:r>
      <w:r w:rsidR="00B93901">
        <w:rPr>
          <w:rFonts w:ascii="Arial" w:hAnsi="Arial" w:cs="Arial"/>
          <w:bCs/>
        </w:rPr>
        <w:t>ro</w:t>
      </w:r>
      <w:r w:rsidR="005768C9" w:rsidRPr="005768C9">
        <w:rPr>
          <w:rFonts w:ascii="Arial" w:hAnsi="Arial" w:cs="Arial"/>
          <w:bCs/>
        </w:rPr>
        <w:t>n las normas relativas a la protección e inclusión de las personas con discapacidad y la guía del lenguaje claro</w:t>
      </w:r>
      <w:r w:rsidR="005768C9">
        <w:rPr>
          <w:rFonts w:ascii="Arial" w:hAnsi="Arial" w:cs="Arial"/>
          <w:bCs/>
        </w:rPr>
        <w:t>. Se instruyó</w:t>
      </w:r>
      <w:r w:rsidR="005768C9" w:rsidRPr="005768C9">
        <w:rPr>
          <w:rFonts w:ascii="Arial" w:hAnsi="Arial" w:cs="Arial"/>
          <w:bCs/>
        </w:rPr>
        <w:t xml:space="preserve"> sobre la presentación de las oficinas, el ambiente, infraestructura y equipos, servicios de seguridad, </w:t>
      </w:r>
      <w:r w:rsidR="00410389">
        <w:rPr>
          <w:rFonts w:ascii="Arial" w:hAnsi="Arial" w:cs="Arial"/>
          <w:bCs/>
        </w:rPr>
        <w:t xml:space="preserve">y </w:t>
      </w:r>
      <w:r w:rsidR="005768C9" w:rsidRPr="005768C9">
        <w:rPr>
          <w:rFonts w:ascii="Arial" w:hAnsi="Arial" w:cs="Arial"/>
          <w:bCs/>
        </w:rPr>
        <w:t xml:space="preserve">se </w:t>
      </w:r>
      <w:r w:rsidR="00410389" w:rsidRPr="005768C9">
        <w:rPr>
          <w:rFonts w:ascii="Arial" w:hAnsi="Arial" w:cs="Arial"/>
          <w:bCs/>
        </w:rPr>
        <w:t>instruyó</w:t>
      </w:r>
      <w:r w:rsidR="005768C9" w:rsidRPr="005768C9">
        <w:rPr>
          <w:rFonts w:ascii="Arial" w:hAnsi="Arial" w:cs="Arial"/>
          <w:bCs/>
        </w:rPr>
        <w:t xml:space="preserve"> so</w:t>
      </w:r>
      <w:r w:rsidR="004C7799">
        <w:rPr>
          <w:rFonts w:ascii="Arial" w:hAnsi="Arial" w:cs="Arial"/>
          <w:bCs/>
        </w:rPr>
        <w:t>bre</w:t>
      </w:r>
      <w:r w:rsidR="005768C9" w:rsidRPr="005768C9">
        <w:rPr>
          <w:rFonts w:ascii="Arial" w:hAnsi="Arial" w:cs="Arial"/>
          <w:bCs/>
        </w:rPr>
        <w:t xml:space="preserve"> los tiempos de respuesta</w:t>
      </w:r>
      <w:r w:rsidR="00410389">
        <w:rPr>
          <w:rFonts w:ascii="Arial" w:hAnsi="Arial" w:cs="Arial"/>
          <w:bCs/>
        </w:rPr>
        <w:t xml:space="preserve"> de las PQRSF.</w:t>
      </w:r>
    </w:p>
    <w:p w:rsidR="00410389" w:rsidRDefault="00410389" w:rsidP="00331547">
      <w:pPr>
        <w:autoSpaceDE w:val="0"/>
        <w:autoSpaceDN w:val="0"/>
        <w:adjustRightInd w:val="0"/>
        <w:spacing w:after="0" w:line="276" w:lineRule="auto"/>
        <w:jc w:val="both"/>
        <w:rPr>
          <w:rFonts w:ascii="Arial" w:hAnsi="Arial" w:cs="Arial"/>
          <w:bCs/>
        </w:rPr>
      </w:pPr>
    </w:p>
    <w:p w:rsidR="00410389" w:rsidRPr="00D10143" w:rsidRDefault="00410389" w:rsidP="00331547">
      <w:pPr>
        <w:autoSpaceDE w:val="0"/>
        <w:autoSpaceDN w:val="0"/>
        <w:adjustRightInd w:val="0"/>
        <w:spacing w:after="0" w:line="276" w:lineRule="auto"/>
        <w:jc w:val="both"/>
        <w:rPr>
          <w:rFonts w:ascii="Arial" w:hAnsi="Arial" w:cs="Arial"/>
          <w:bCs/>
        </w:rPr>
      </w:pPr>
      <w:r>
        <w:rPr>
          <w:rFonts w:ascii="Arial" w:hAnsi="Arial" w:cs="Arial"/>
          <w:bCs/>
        </w:rPr>
        <w:t>Las Cajas de Compensación han evolucionado en la atención a los trabajadores, beneficiarios y usuarios del sistema y en el país se han expedido normas para y fortalecer la calidad de la atención ofrecida a través de los diferentes canales de atención, garantizando un trato digno, solidario, resolutivo, adecuado e in</w:t>
      </w:r>
      <w:r w:rsidR="00913884">
        <w:rPr>
          <w:rFonts w:ascii="Arial" w:hAnsi="Arial" w:cs="Arial"/>
          <w:bCs/>
        </w:rPr>
        <w:t xml:space="preserve">cluyente, </w:t>
      </w:r>
      <w:r>
        <w:rPr>
          <w:rFonts w:ascii="Arial" w:hAnsi="Arial" w:cs="Arial"/>
          <w:bCs/>
        </w:rPr>
        <w:t>es</w:t>
      </w:r>
      <w:r w:rsidR="00913884">
        <w:rPr>
          <w:rFonts w:ascii="Arial" w:hAnsi="Arial" w:cs="Arial"/>
          <w:bCs/>
        </w:rPr>
        <w:t xml:space="preserve"> por ello que se hace necesario, que las Cajas de Compensación, con el compromiso social que las caracteriza, sean líderes en la atención al ciudadano y se encuentren a la vanguardia de los conceptos, normas, tecnología y tendencias de  la “Atención al </w:t>
      </w:r>
      <w:r w:rsidR="00A41311">
        <w:rPr>
          <w:rFonts w:ascii="Arial" w:hAnsi="Arial" w:cs="Arial"/>
          <w:bCs/>
        </w:rPr>
        <w:t>Usuario</w:t>
      </w:r>
      <w:r w:rsidR="00913884">
        <w:rPr>
          <w:rFonts w:ascii="Arial" w:hAnsi="Arial" w:cs="Arial"/>
          <w:bCs/>
        </w:rPr>
        <w:t>” y centren sus esfuerzos en mejorar cada día y conocer la voz de los afiliados y usuarios del sistema.</w:t>
      </w:r>
    </w:p>
    <w:p w:rsidR="00353EA6" w:rsidRPr="00353EA6" w:rsidRDefault="00353EA6" w:rsidP="00353EA6">
      <w:pPr>
        <w:autoSpaceDE w:val="0"/>
        <w:autoSpaceDN w:val="0"/>
        <w:adjustRightInd w:val="0"/>
        <w:spacing w:after="0" w:line="276" w:lineRule="auto"/>
        <w:jc w:val="both"/>
        <w:rPr>
          <w:rFonts w:ascii="Arial,Bold" w:hAnsi="Arial,Bold" w:cs="Arial,Bold"/>
          <w:b/>
          <w:bCs/>
        </w:rPr>
      </w:pPr>
    </w:p>
    <w:p w:rsidR="00B567F1" w:rsidRPr="00094C50" w:rsidRDefault="002E4850" w:rsidP="00094C50">
      <w:pPr>
        <w:pStyle w:val="Prrafodelista"/>
        <w:numPr>
          <w:ilvl w:val="0"/>
          <w:numId w:val="25"/>
        </w:numPr>
        <w:autoSpaceDE w:val="0"/>
        <w:autoSpaceDN w:val="0"/>
        <w:adjustRightInd w:val="0"/>
        <w:spacing w:after="0" w:line="276" w:lineRule="auto"/>
        <w:jc w:val="both"/>
        <w:rPr>
          <w:rFonts w:ascii="Arial,Bold" w:hAnsi="Arial,Bold" w:cs="Arial,Bold"/>
          <w:b/>
          <w:bCs/>
        </w:rPr>
      </w:pPr>
      <w:r w:rsidRPr="00094C50">
        <w:rPr>
          <w:rFonts w:ascii="Arial,Bold" w:hAnsi="Arial,Bold" w:cs="Arial,Bold"/>
          <w:b/>
          <w:bCs/>
        </w:rPr>
        <w:t>ESTRUCTURA ADMINISTRATIVA</w:t>
      </w:r>
    </w:p>
    <w:p w:rsidR="00B567F1" w:rsidRPr="00CF5DC5" w:rsidRDefault="00B567F1" w:rsidP="00852F03">
      <w:pPr>
        <w:pStyle w:val="Prrafodelista"/>
        <w:autoSpaceDE w:val="0"/>
        <w:autoSpaceDN w:val="0"/>
        <w:adjustRightInd w:val="0"/>
        <w:spacing w:after="0" w:line="276" w:lineRule="auto"/>
        <w:jc w:val="both"/>
        <w:rPr>
          <w:rFonts w:ascii="Arial,Bold" w:hAnsi="Arial,Bold" w:cs="Arial,Bold"/>
          <w:b/>
          <w:bCs/>
        </w:rPr>
      </w:pPr>
    </w:p>
    <w:p w:rsidR="00EB4F51" w:rsidRPr="00094C50" w:rsidRDefault="00094C50" w:rsidP="00852F03">
      <w:pPr>
        <w:autoSpaceDE w:val="0"/>
        <w:autoSpaceDN w:val="0"/>
        <w:adjustRightInd w:val="0"/>
        <w:spacing w:after="0" w:line="276" w:lineRule="auto"/>
        <w:jc w:val="both"/>
        <w:rPr>
          <w:rFonts w:ascii="Arial" w:hAnsi="Arial" w:cs="Arial"/>
        </w:rPr>
      </w:pPr>
      <w:r>
        <w:rPr>
          <w:rFonts w:ascii="Arial" w:hAnsi="Arial" w:cs="Arial"/>
        </w:rPr>
        <w:t>L</w:t>
      </w:r>
      <w:r w:rsidRPr="00CF5DC5">
        <w:rPr>
          <w:rFonts w:ascii="Arial" w:hAnsi="Arial" w:cs="Arial"/>
        </w:rPr>
        <w:t xml:space="preserve">as </w:t>
      </w:r>
      <w:r w:rsidR="002C2B78">
        <w:rPr>
          <w:rFonts w:ascii="Arial" w:hAnsi="Arial" w:cs="Arial"/>
        </w:rPr>
        <w:t>Cajas de Compensación Familiar</w:t>
      </w:r>
      <w:r>
        <w:rPr>
          <w:rFonts w:ascii="Arial" w:hAnsi="Arial" w:cs="Arial"/>
        </w:rPr>
        <w:t xml:space="preserve">, respetando su </w:t>
      </w:r>
      <w:r w:rsidR="00410389">
        <w:rPr>
          <w:rFonts w:ascii="Arial" w:hAnsi="Arial" w:cs="Arial"/>
        </w:rPr>
        <w:t>estructura administrativa,</w:t>
      </w:r>
      <w:r>
        <w:rPr>
          <w:rFonts w:ascii="Arial" w:hAnsi="Arial" w:cs="Arial"/>
        </w:rPr>
        <w:t xml:space="preserve"> </w:t>
      </w:r>
      <w:r w:rsidRPr="00CF5DC5">
        <w:rPr>
          <w:rFonts w:ascii="Arial" w:hAnsi="Arial" w:cs="Arial"/>
        </w:rPr>
        <w:t>debe</w:t>
      </w:r>
      <w:r>
        <w:rPr>
          <w:rFonts w:ascii="Arial" w:hAnsi="Arial" w:cs="Arial"/>
        </w:rPr>
        <w:t xml:space="preserve"> contar con </w:t>
      </w:r>
      <w:r w:rsidRPr="00094C50">
        <w:rPr>
          <w:rFonts w:ascii="Arial" w:hAnsi="Arial" w:cs="Arial"/>
        </w:rPr>
        <w:t>procesos</w:t>
      </w:r>
      <w:r w:rsidR="00EB4F51" w:rsidRPr="00094C50">
        <w:rPr>
          <w:rFonts w:ascii="Arial" w:hAnsi="Arial" w:cs="Arial"/>
        </w:rPr>
        <w:t xml:space="preserve"> claramente definidos y documentados en materia de atención y voz de cliente  </w:t>
      </w:r>
    </w:p>
    <w:p w:rsidR="00094C50" w:rsidRPr="00094C50" w:rsidRDefault="00094C50" w:rsidP="00852F03">
      <w:pPr>
        <w:autoSpaceDE w:val="0"/>
        <w:autoSpaceDN w:val="0"/>
        <w:adjustRightInd w:val="0"/>
        <w:spacing w:after="0" w:line="276" w:lineRule="auto"/>
        <w:jc w:val="both"/>
        <w:rPr>
          <w:rFonts w:ascii="Arial" w:hAnsi="Arial" w:cs="Arial"/>
        </w:rPr>
      </w:pPr>
    </w:p>
    <w:p w:rsidR="00094C50" w:rsidRDefault="00B71417" w:rsidP="00852F03">
      <w:pPr>
        <w:autoSpaceDE w:val="0"/>
        <w:autoSpaceDN w:val="0"/>
        <w:adjustRightInd w:val="0"/>
        <w:spacing w:after="0" w:line="276" w:lineRule="auto"/>
        <w:jc w:val="both"/>
        <w:rPr>
          <w:rFonts w:ascii="Arial" w:hAnsi="Arial" w:cs="Arial"/>
        </w:rPr>
      </w:pPr>
      <w:r w:rsidRPr="00CF5DC5">
        <w:rPr>
          <w:rFonts w:ascii="Arial" w:hAnsi="Arial" w:cs="Arial"/>
        </w:rPr>
        <w:t>La estructura administrativa debe</w:t>
      </w:r>
      <w:r w:rsidR="003B7C08" w:rsidRPr="00CF5DC5">
        <w:rPr>
          <w:rFonts w:ascii="Arial" w:hAnsi="Arial" w:cs="Arial"/>
        </w:rPr>
        <w:t xml:space="preserve"> </w:t>
      </w:r>
      <w:r w:rsidRPr="00CF5DC5">
        <w:rPr>
          <w:rFonts w:ascii="Arial" w:hAnsi="Arial" w:cs="Arial"/>
        </w:rPr>
        <w:t>disponer de</w:t>
      </w:r>
      <w:r w:rsidR="00B567F1" w:rsidRPr="00CF5DC5">
        <w:rPr>
          <w:rFonts w:ascii="Arial" w:hAnsi="Arial" w:cs="Arial"/>
        </w:rPr>
        <w:t xml:space="preserve"> los recursos humanos, materiales y financieros </w:t>
      </w:r>
      <w:r w:rsidR="006F58B1" w:rsidRPr="00CF5DC5">
        <w:rPr>
          <w:rFonts w:ascii="Arial" w:hAnsi="Arial" w:cs="Arial"/>
        </w:rPr>
        <w:t>para que la atención al cliente s</w:t>
      </w:r>
      <w:r w:rsidR="00094C50">
        <w:rPr>
          <w:rFonts w:ascii="Arial" w:hAnsi="Arial" w:cs="Arial"/>
        </w:rPr>
        <w:t>ea eficiente, eficaz y oportuna, d</w:t>
      </w:r>
      <w:r w:rsidR="00094C50" w:rsidRPr="00094C50">
        <w:rPr>
          <w:rFonts w:ascii="Arial" w:hAnsi="Arial" w:cs="Arial"/>
        </w:rPr>
        <w:t>entro del marco de la estrategia de servicio establecida por la Caja</w:t>
      </w:r>
      <w:r w:rsidR="00094C50">
        <w:rPr>
          <w:rFonts w:ascii="Arial" w:hAnsi="Arial" w:cs="Arial"/>
        </w:rPr>
        <w:t>.</w:t>
      </w:r>
    </w:p>
    <w:p w:rsidR="002F6154" w:rsidRDefault="002F6154" w:rsidP="002F6154">
      <w:pPr>
        <w:autoSpaceDE w:val="0"/>
        <w:autoSpaceDN w:val="0"/>
        <w:adjustRightInd w:val="0"/>
        <w:spacing w:after="0" w:line="276" w:lineRule="auto"/>
        <w:jc w:val="both"/>
        <w:rPr>
          <w:rFonts w:ascii="Arial" w:hAnsi="Arial" w:cs="Arial"/>
        </w:rPr>
      </w:pPr>
    </w:p>
    <w:p w:rsidR="002E4850" w:rsidRPr="002F6154" w:rsidRDefault="002E4850" w:rsidP="002F6154">
      <w:pPr>
        <w:pStyle w:val="Prrafodelista"/>
        <w:numPr>
          <w:ilvl w:val="0"/>
          <w:numId w:val="25"/>
        </w:numPr>
        <w:autoSpaceDE w:val="0"/>
        <w:autoSpaceDN w:val="0"/>
        <w:adjustRightInd w:val="0"/>
        <w:spacing w:after="0" w:line="276" w:lineRule="auto"/>
        <w:jc w:val="both"/>
        <w:rPr>
          <w:rFonts w:ascii="Arial" w:hAnsi="Arial" w:cs="Arial"/>
          <w:b/>
        </w:rPr>
      </w:pPr>
      <w:r w:rsidRPr="002F6154">
        <w:rPr>
          <w:rFonts w:ascii="Arial" w:hAnsi="Arial" w:cs="Arial"/>
          <w:b/>
        </w:rPr>
        <w:t xml:space="preserve">PROTOCOLOS DE ATENCIÓN AL CIUDADANO </w:t>
      </w:r>
    </w:p>
    <w:p w:rsidR="00A40C1D" w:rsidRPr="00CF5DC5" w:rsidRDefault="00A40C1D" w:rsidP="00852F03">
      <w:pPr>
        <w:autoSpaceDE w:val="0"/>
        <w:autoSpaceDN w:val="0"/>
        <w:adjustRightInd w:val="0"/>
        <w:spacing w:after="0" w:line="276" w:lineRule="auto"/>
        <w:jc w:val="both"/>
        <w:rPr>
          <w:rFonts w:ascii="Arial" w:hAnsi="Arial" w:cs="Arial"/>
        </w:rPr>
      </w:pPr>
    </w:p>
    <w:p w:rsidR="00EF6239" w:rsidRPr="00534082" w:rsidRDefault="00EF6239" w:rsidP="00534082">
      <w:pPr>
        <w:pStyle w:val="Prrafodelista"/>
        <w:numPr>
          <w:ilvl w:val="1"/>
          <w:numId w:val="26"/>
        </w:numPr>
        <w:autoSpaceDE w:val="0"/>
        <w:autoSpaceDN w:val="0"/>
        <w:adjustRightInd w:val="0"/>
        <w:spacing w:after="0" w:line="276" w:lineRule="auto"/>
        <w:jc w:val="both"/>
        <w:rPr>
          <w:rFonts w:ascii="Arial" w:hAnsi="Arial" w:cs="Arial"/>
          <w:b/>
        </w:rPr>
      </w:pPr>
      <w:r w:rsidRPr="00534082">
        <w:rPr>
          <w:rFonts w:ascii="Arial" w:hAnsi="Arial" w:cs="Arial"/>
          <w:b/>
        </w:rPr>
        <w:t xml:space="preserve">DEFINICIONES </w:t>
      </w:r>
    </w:p>
    <w:p w:rsidR="00EF6239" w:rsidRPr="00CF5DC5" w:rsidRDefault="00EF6239" w:rsidP="00852F03">
      <w:pPr>
        <w:autoSpaceDE w:val="0"/>
        <w:autoSpaceDN w:val="0"/>
        <w:adjustRightInd w:val="0"/>
        <w:spacing w:after="0" w:line="276" w:lineRule="auto"/>
        <w:jc w:val="both"/>
        <w:rPr>
          <w:rFonts w:ascii="Arial" w:hAnsi="Arial" w:cs="Arial"/>
          <w:b/>
        </w:rPr>
      </w:pPr>
    </w:p>
    <w:p w:rsidR="00EF6239" w:rsidRDefault="00EF6239" w:rsidP="00852F03">
      <w:pPr>
        <w:pStyle w:val="Default"/>
        <w:spacing w:line="276" w:lineRule="auto"/>
        <w:jc w:val="both"/>
        <w:rPr>
          <w:sz w:val="22"/>
          <w:szCs w:val="22"/>
        </w:rPr>
      </w:pPr>
    </w:p>
    <w:p w:rsidR="00BC6549" w:rsidRDefault="00BC6549" w:rsidP="00BC6549">
      <w:pPr>
        <w:autoSpaceDE w:val="0"/>
        <w:autoSpaceDN w:val="0"/>
        <w:adjustRightInd w:val="0"/>
        <w:spacing w:after="0" w:line="276" w:lineRule="auto"/>
        <w:jc w:val="both"/>
        <w:rPr>
          <w:rFonts w:ascii="Arial" w:hAnsi="Arial" w:cs="Arial"/>
        </w:rPr>
      </w:pPr>
      <w:r w:rsidRPr="00BC6549">
        <w:rPr>
          <w:rFonts w:ascii="Arial" w:hAnsi="Arial" w:cs="Arial"/>
          <w:b/>
        </w:rPr>
        <w:t>Acción de Mejora</w:t>
      </w:r>
      <w:r>
        <w:rPr>
          <w:rFonts w:ascii="Arial" w:hAnsi="Arial" w:cs="Arial"/>
        </w:rPr>
        <w:t xml:space="preserve">: </w:t>
      </w:r>
      <w:r w:rsidR="00CA4406" w:rsidRPr="00CA4406">
        <w:rPr>
          <w:rFonts w:ascii="Arial" w:hAnsi="Arial" w:cs="Arial"/>
        </w:rPr>
        <w:t>Acción tomada para mejorar la eficacia, eficiencia o efectividad de los procesos</w:t>
      </w:r>
      <w:r w:rsidR="00A41311">
        <w:rPr>
          <w:rFonts w:ascii="Arial" w:hAnsi="Arial" w:cs="Arial"/>
        </w:rPr>
        <w:t>,</w:t>
      </w:r>
      <w:r w:rsidR="00CA4406">
        <w:rPr>
          <w:rFonts w:ascii="Arial" w:hAnsi="Arial" w:cs="Arial"/>
        </w:rPr>
        <w:t xml:space="preserve"> se d</w:t>
      </w:r>
      <w:r w:rsidRPr="00CF5DC5">
        <w:rPr>
          <w:rFonts w:ascii="Arial" w:hAnsi="Arial" w:cs="Arial"/>
        </w:rPr>
        <w:t xml:space="preserve">eben identificar </w:t>
      </w:r>
      <w:r w:rsidR="006A4FD7">
        <w:rPr>
          <w:rFonts w:ascii="Arial" w:hAnsi="Arial" w:cs="Arial"/>
        </w:rPr>
        <w:t xml:space="preserve">y analizar </w:t>
      </w:r>
      <w:r w:rsidRPr="00CF5DC5">
        <w:rPr>
          <w:rFonts w:ascii="Arial" w:hAnsi="Arial" w:cs="Arial"/>
        </w:rPr>
        <w:t>las causas y generar acciones articuladas entre las dependencias de la Corporación, para disminuir su incidencia en un corto, mediano y largo plazo.</w:t>
      </w:r>
      <w:r w:rsidRPr="00BC6549">
        <w:t xml:space="preserve"> </w:t>
      </w:r>
    </w:p>
    <w:p w:rsidR="00BC6549" w:rsidRPr="00CF5DC5" w:rsidRDefault="00BC6549" w:rsidP="00852F03">
      <w:pPr>
        <w:pStyle w:val="Default"/>
        <w:spacing w:line="276" w:lineRule="auto"/>
        <w:jc w:val="both"/>
        <w:rPr>
          <w:sz w:val="22"/>
          <w:szCs w:val="22"/>
        </w:rPr>
      </w:pPr>
    </w:p>
    <w:p w:rsidR="002F6154" w:rsidRDefault="002F6154" w:rsidP="002F6154">
      <w:pPr>
        <w:autoSpaceDE w:val="0"/>
        <w:autoSpaceDN w:val="0"/>
        <w:adjustRightInd w:val="0"/>
        <w:spacing w:line="276" w:lineRule="auto"/>
        <w:jc w:val="both"/>
        <w:rPr>
          <w:rFonts w:ascii="Arial" w:hAnsi="Arial" w:cs="Arial"/>
        </w:rPr>
      </w:pPr>
      <w:r w:rsidRPr="008619E2">
        <w:rPr>
          <w:rFonts w:ascii="Arial" w:hAnsi="Arial" w:cs="Arial"/>
          <w:b/>
        </w:rPr>
        <w:t>Agradecimiento o</w:t>
      </w:r>
      <w:r>
        <w:rPr>
          <w:b/>
          <w:bCs/>
        </w:rPr>
        <w:t xml:space="preserve"> F</w:t>
      </w:r>
      <w:r w:rsidRPr="00CF5DC5">
        <w:rPr>
          <w:rFonts w:ascii="Arial" w:hAnsi="Arial" w:cs="Arial"/>
          <w:b/>
        </w:rPr>
        <w:t>elicitaciones:</w:t>
      </w:r>
      <w:r>
        <w:rPr>
          <w:rFonts w:ascii="Arial" w:hAnsi="Arial" w:cs="Arial"/>
          <w:b/>
        </w:rPr>
        <w:t xml:space="preserve"> </w:t>
      </w:r>
      <w:r>
        <w:rPr>
          <w:rFonts w:ascii="Arial" w:hAnsi="Arial" w:cs="Arial"/>
        </w:rPr>
        <w:t>E</w:t>
      </w:r>
      <w:r w:rsidRPr="008619E2">
        <w:rPr>
          <w:rFonts w:ascii="Arial" w:hAnsi="Arial" w:cs="Arial"/>
        </w:rPr>
        <w:t xml:space="preserve">s la forma en que el afiliado manifiesta complacencia o satisfacción por un bien o servicio prestado por la </w:t>
      </w:r>
      <w:r w:rsidR="00BA56A1">
        <w:rPr>
          <w:rFonts w:ascii="Arial" w:hAnsi="Arial" w:cs="Arial"/>
        </w:rPr>
        <w:t>Caja de Compensación Familiar</w:t>
      </w:r>
      <w:r w:rsidRPr="008619E2">
        <w:rPr>
          <w:rFonts w:ascii="Arial" w:hAnsi="Arial" w:cs="Arial"/>
        </w:rPr>
        <w:t xml:space="preserve">. </w:t>
      </w:r>
      <w:r w:rsidRPr="00CF5DC5">
        <w:rPr>
          <w:rFonts w:ascii="Arial" w:hAnsi="Arial" w:cs="Arial"/>
        </w:rPr>
        <w:t>Son un est</w:t>
      </w:r>
      <w:r>
        <w:rPr>
          <w:rFonts w:ascii="Arial" w:hAnsi="Arial" w:cs="Arial"/>
        </w:rPr>
        <w:t>í</w:t>
      </w:r>
      <w:r w:rsidRPr="00CF5DC5">
        <w:rPr>
          <w:rFonts w:ascii="Arial" w:hAnsi="Arial" w:cs="Arial"/>
        </w:rPr>
        <w:t xml:space="preserve">mulo del afiliado y ciudadanía en general de los aspectos que se encuentran funcionando adecuadamente dentro de </w:t>
      </w:r>
      <w:r>
        <w:rPr>
          <w:rFonts w:ascii="Arial" w:hAnsi="Arial" w:cs="Arial"/>
        </w:rPr>
        <w:t>la Corporación.</w:t>
      </w:r>
    </w:p>
    <w:p w:rsidR="007D7E31" w:rsidRPr="00CF5DC5" w:rsidRDefault="007D7E31" w:rsidP="007D7E31">
      <w:pPr>
        <w:pStyle w:val="Default"/>
        <w:spacing w:line="276" w:lineRule="auto"/>
        <w:jc w:val="both"/>
        <w:rPr>
          <w:sz w:val="22"/>
          <w:szCs w:val="22"/>
        </w:rPr>
      </w:pPr>
      <w:r w:rsidRPr="00CF5DC5">
        <w:rPr>
          <w:b/>
          <w:bCs/>
          <w:sz w:val="22"/>
          <w:szCs w:val="22"/>
        </w:rPr>
        <w:t xml:space="preserve">Canales de atención: </w:t>
      </w:r>
      <w:r w:rsidR="004C7799">
        <w:rPr>
          <w:sz w:val="22"/>
          <w:szCs w:val="22"/>
        </w:rPr>
        <w:t>S</w:t>
      </w:r>
      <w:r w:rsidRPr="00CF5DC5">
        <w:rPr>
          <w:sz w:val="22"/>
          <w:szCs w:val="22"/>
        </w:rPr>
        <w:t xml:space="preserve">on </w:t>
      </w:r>
      <w:r>
        <w:rPr>
          <w:sz w:val="22"/>
          <w:szCs w:val="22"/>
        </w:rPr>
        <w:t>los medios d</w:t>
      </w:r>
      <w:r w:rsidRPr="00CF5DC5">
        <w:rPr>
          <w:sz w:val="22"/>
          <w:szCs w:val="22"/>
        </w:rPr>
        <w:t xml:space="preserve">e comunicación </w:t>
      </w:r>
      <w:r>
        <w:rPr>
          <w:sz w:val="22"/>
          <w:szCs w:val="22"/>
        </w:rPr>
        <w:t>que debe habilitar</w:t>
      </w:r>
      <w:r w:rsidRPr="00CF5DC5">
        <w:rPr>
          <w:sz w:val="22"/>
          <w:szCs w:val="22"/>
        </w:rPr>
        <w:t xml:space="preserve"> la </w:t>
      </w:r>
      <w:r w:rsidR="00BA56A1">
        <w:rPr>
          <w:sz w:val="22"/>
          <w:szCs w:val="22"/>
        </w:rPr>
        <w:t>Caja de Compensación Familiar</w:t>
      </w:r>
      <w:r w:rsidRPr="00CF5DC5">
        <w:rPr>
          <w:sz w:val="22"/>
          <w:szCs w:val="22"/>
        </w:rPr>
        <w:t xml:space="preserve"> a través de las cuales el afiliado puede formular peticiones,</w:t>
      </w:r>
      <w:r>
        <w:rPr>
          <w:sz w:val="22"/>
          <w:szCs w:val="22"/>
        </w:rPr>
        <w:t xml:space="preserve"> quejas, </w:t>
      </w:r>
      <w:r w:rsidR="006A4FD7">
        <w:rPr>
          <w:sz w:val="22"/>
          <w:szCs w:val="22"/>
        </w:rPr>
        <w:t xml:space="preserve">solicitudes, </w:t>
      </w:r>
      <w:r>
        <w:rPr>
          <w:sz w:val="22"/>
          <w:szCs w:val="22"/>
        </w:rPr>
        <w:t>reclam</w:t>
      </w:r>
      <w:r w:rsidR="00A41311">
        <w:rPr>
          <w:sz w:val="22"/>
          <w:szCs w:val="22"/>
        </w:rPr>
        <w:t>os, sugerencias, felicitaciones</w:t>
      </w:r>
      <w:r w:rsidRPr="00CF5DC5">
        <w:rPr>
          <w:sz w:val="22"/>
          <w:szCs w:val="22"/>
        </w:rPr>
        <w:t xml:space="preserve"> o interrelacionarse con la </w:t>
      </w:r>
      <w:r w:rsidR="00BA56A1">
        <w:rPr>
          <w:sz w:val="22"/>
          <w:szCs w:val="22"/>
        </w:rPr>
        <w:t>Caja de Compensación Familiar</w:t>
      </w:r>
      <w:r w:rsidRPr="00CF5DC5">
        <w:rPr>
          <w:sz w:val="22"/>
          <w:szCs w:val="22"/>
        </w:rPr>
        <w:t xml:space="preserve">. </w:t>
      </w:r>
    </w:p>
    <w:p w:rsidR="007D7E31" w:rsidRPr="00CF5DC5" w:rsidRDefault="007D7E31" w:rsidP="007D7E31">
      <w:pPr>
        <w:pStyle w:val="Default"/>
        <w:spacing w:line="276" w:lineRule="auto"/>
        <w:jc w:val="both"/>
        <w:rPr>
          <w:sz w:val="22"/>
          <w:szCs w:val="22"/>
        </w:rPr>
      </w:pPr>
    </w:p>
    <w:p w:rsidR="007D7E31" w:rsidRPr="00CF5DC5" w:rsidRDefault="007D7E31" w:rsidP="007D7E31">
      <w:pPr>
        <w:autoSpaceDE w:val="0"/>
        <w:autoSpaceDN w:val="0"/>
        <w:adjustRightInd w:val="0"/>
        <w:spacing w:after="0" w:line="276" w:lineRule="auto"/>
        <w:jc w:val="both"/>
        <w:rPr>
          <w:rFonts w:ascii="Arial" w:hAnsi="Arial" w:cs="Arial"/>
        </w:rPr>
      </w:pPr>
      <w:r w:rsidRPr="00CF5DC5">
        <w:rPr>
          <w:rFonts w:ascii="Arial" w:hAnsi="Arial" w:cs="Arial"/>
          <w:b/>
          <w:bCs/>
        </w:rPr>
        <w:t>Canal presencial</w:t>
      </w:r>
      <w:r w:rsidR="005E0ACF">
        <w:rPr>
          <w:rFonts w:ascii="Arial" w:hAnsi="Arial" w:cs="Arial"/>
        </w:rPr>
        <w:t>: P</w:t>
      </w:r>
      <w:r w:rsidRPr="00CF5DC5">
        <w:rPr>
          <w:rFonts w:ascii="Arial" w:hAnsi="Arial" w:cs="Arial"/>
        </w:rPr>
        <w:t xml:space="preserve">ermite el contacto directo, cuando acceden a las instalaciones físicas de la </w:t>
      </w:r>
      <w:r w:rsidR="00BA56A1">
        <w:rPr>
          <w:rFonts w:ascii="Arial" w:hAnsi="Arial" w:cs="Arial"/>
        </w:rPr>
        <w:t>Caja de Compensación</w:t>
      </w:r>
      <w:r w:rsidR="005E0ACF">
        <w:rPr>
          <w:rFonts w:ascii="Arial" w:hAnsi="Arial" w:cs="Arial"/>
        </w:rPr>
        <w:t xml:space="preserve"> Familiar</w:t>
      </w:r>
      <w:r w:rsidR="00A41311">
        <w:rPr>
          <w:rFonts w:ascii="Arial" w:hAnsi="Arial" w:cs="Arial"/>
        </w:rPr>
        <w:t>,</w:t>
      </w:r>
      <w:r w:rsidR="00BA56A1">
        <w:rPr>
          <w:rFonts w:ascii="Arial" w:hAnsi="Arial" w:cs="Arial"/>
        </w:rPr>
        <w:t xml:space="preserve"> </w:t>
      </w:r>
      <w:r w:rsidRPr="00CF5DC5">
        <w:rPr>
          <w:rFonts w:ascii="Arial" w:hAnsi="Arial" w:cs="Arial"/>
        </w:rPr>
        <w:t>para presentar sus petici</w:t>
      </w:r>
      <w:r w:rsidR="00BC6549">
        <w:rPr>
          <w:rFonts w:ascii="Arial" w:hAnsi="Arial" w:cs="Arial"/>
        </w:rPr>
        <w:t xml:space="preserve">ones, quejas reclamos, </w:t>
      </w:r>
      <w:r w:rsidR="005E0ACF">
        <w:rPr>
          <w:rFonts w:ascii="Arial" w:hAnsi="Arial" w:cs="Arial"/>
        </w:rPr>
        <w:t xml:space="preserve">sugerencias </w:t>
      </w:r>
      <w:r w:rsidRPr="00CF5DC5">
        <w:rPr>
          <w:rFonts w:ascii="Arial" w:hAnsi="Arial" w:cs="Arial"/>
        </w:rPr>
        <w:t>o felicitaciones.</w:t>
      </w:r>
    </w:p>
    <w:p w:rsidR="007D7E31" w:rsidRPr="00CF5DC5" w:rsidRDefault="007D7E31" w:rsidP="007D7E31">
      <w:pPr>
        <w:autoSpaceDE w:val="0"/>
        <w:autoSpaceDN w:val="0"/>
        <w:adjustRightInd w:val="0"/>
        <w:spacing w:after="0" w:line="276" w:lineRule="auto"/>
        <w:jc w:val="both"/>
        <w:rPr>
          <w:rFonts w:ascii="Arial" w:hAnsi="Arial" w:cs="Arial"/>
        </w:rPr>
      </w:pPr>
    </w:p>
    <w:p w:rsidR="007D7E31" w:rsidRPr="00CF5DC5" w:rsidRDefault="007D7E31" w:rsidP="007D7E31">
      <w:pPr>
        <w:pStyle w:val="Default"/>
        <w:spacing w:line="276" w:lineRule="auto"/>
        <w:jc w:val="both"/>
        <w:rPr>
          <w:sz w:val="22"/>
          <w:szCs w:val="22"/>
        </w:rPr>
      </w:pPr>
      <w:r w:rsidRPr="00CF5DC5">
        <w:rPr>
          <w:b/>
          <w:bCs/>
          <w:sz w:val="22"/>
          <w:szCs w:val="22"/>
        </w:rPr>
        <w:t xml:space="preserve">Canal escrito: </w:t>
      </w:r>
      <w:r w:rsidR="00A41311">
        <w:rPr>
          <w:sz w:val="22"/>
          <w:szCs w:val="22"/>
        </w:rPr>
        <w:t xml:space="preserve">Uno de </w:t>
      </w:r>
      <w:r w:rsidRPr="00CF5DC5">
        <w:rPr>
          <w:sz w:val="22"/>
          <w:szCs w:val="22"/>
        </w:rPr>
        <w:t xml:space="preserve">los mecanismos de recepción, de peticiones, </w:t>
      </w:r>
      <w:r w:rsidR="00BC6549">
        <w:rPr>
          <w:sz w:val="22"/>
          <w:szCs w:val="22"/>
        </w:rPr>
        <w:t>quejas, reclamos</w:t>
      </w:r>
      <w:r>
        <w:rPr>
          <w:sz w:val="22"/>
          <w:szCs w:val="22"/>
        </w:rPr>
        <w:t>, sugerencias</w:t>
      </w:r>
      <w:r w:rsidR="00FE1BCA">
        <w:rPr>
          <w:sz w:val="22"/>
          <w:szCs w:val="22"/>
        </w:rPr>
        <w:t xml:space="preserve"> y felicitaciones, que se radiquen a través de documento físico.</w:t>
      </w:r>
    </w:p>
    <w:p w:rsidR="007D7E31" w:rsidRPr="00CF5DC5" w:rsidRDefault="007D7E31" w:rsidP="007D7E31">
      <w:pPr>
        <w:pStyle w:val="Default"/>
        <w:spacing w:line="276" w:lineRule="auto"/>
        <w:jc w:val="both"/>
        <w:rPr>
          <w:sz w:val="22"/>
          <w:szCs w:val="22"/>
        </w:rPr>
      </w:pPr>
      <w:r w:rsidRPr="00CF5DC5">
        <w:rPr>
          <w:sz w:val="22"/>
          <w:szCs w:val="22"/>
        </w:rPr>
        <w:t xml:space="preserve"> </w:t>
      </w:r>
    </w:p>
    <w:p w:rsidR="007D7E31" w:rsidRPr="00CF5DC5" w:rsidRDefault="007D7E31" w:rsidP="007D7E31">
      <w:pPr>
        <w:pStyle w:val="Default"/>
        <w:spacing w:line="276" w:lineRule="auto"/>
        <w:jc w:val="both"/>
        <w:rPr>
          <w:sz w:val="22"/>
          <w:szCs w:val="22"/>
        </w:rPr>
      </w:pPr>
      <w:r w:rsidRPr="00CF5DC5">
        <w:rPr>
          <w:b/>
          <w:bCs/>
          <w:sz w:val="22"/>
          <w:szCs w:val="22"/>
        </w:rPr>
        <w:t>Canal telefónico:</w:t>
      </w:r>
      <w:r>
        <w:rPr>
          <w:b/>
          <w:bCs/>
          <w:sz w:val="22"/>
          <w:szCs w:val="22"/>
        </w:rPr>
        <w:t xml:space="preserve"> </w:t>
      </w:r>
      <w:r w:rsidRPr="0044790F">
        <w:rPr>
          <w:sz w:val="22"/>
          <w:szCs w:val="22"/>
        </w:rPr>
        <w:t>P</w:t>
      </w:r>
      <w:r w:rsidRPr="00CF5DC5">
        <w:rPr>
          <w:sz w:val="22"/>
          <w:szCs w:val="22"/>
        </w:rPr>
        <w:t>ermite establecer un contacto mediante un servicio telefónico</w:t>
      </w:r>
      <w:r>
        <w:rPr>
          <w:sz w:val="22"/>
          <w:szCs w:val="22"/>
        </w:rPr>
        <w:t xml:space="preserve"> </w:t>
      </w:r>
      <w:r w:rsidRPr="0044790F">
        <w:rPr>
          <w:sz w:val="22"/>
          <w:szCs w:val="22"/>
        </w:rPr>
        <w:t>con una línea dispuesta, divulgada y plenamente identificada para radicar y/o formular peticiones, quejas, reclamos, sugerencias y felicitaciones</w:t>
      </w:r>
      <w:r>
        <w:rPr>
          <w:sz w:val="22"/>
          <w:szCs w:val="22"/>
        </w:rPr>
        <w:t xml:space="preserve">. </w:t>
      </w:r>
      <w:r w:rsidR="00CA4406">
        <w:rPr>
          <w:sz w:val="22"/>
          <w:szCs w:val="22"/>
        </w:rPr>
        <w:t>Las Cajas adicionalmente deben contar con</w:t>
      </w:r>
      <w:r w:rsidRPr="0044790F">
        <w:rPr>
          <w:sz w:val="22"/>
          <w:szCs w:val="22"/>
        </w:rPr>
        <w:t xml:space="preserve"> una línea gratuita nacional</w:t>
      </w:r>
      <w:r w:rsidRPr="00CF5DC5">
        <w:rPr>
          <w:sz w:val="22"/>
          <w:szCs w:val="22"/>
        </w:rPr>
        <w:t xml:space="preserve">. </w:t>
      </w:r>
    </w:p>
    <w:p w:rsidR="007D7E31" w:rsidRPr="00CF5DC5" w:rsidRDefault="007D7E31" w:rsidP="007D7E31">
      <w:pPr>
        <w:pStyle w:val="Default"/>
        <w:spacing w:line="276" w:lineRule="auto"/>
        <w:jc w:val="both"/>
        <w:rPr>
          <w:sz w:val="22"/>
          <w:szCs w:val="22"/>
        </w:rPr>
      </w:pPr>
    </w:p>
    <w:p w:rsidR="007D7E31" w:rsidRPr="0044790F" w:rsidRDefault="007D7E31" w:rsidP="007D7E31">
      <w:pPr>
        <w:autoSpaceDE w:val="0"/>
        <w:autoSpaceDN w:val="0"/>
        <w:adjustRightInd w:val="0"/>
        <w:spacing w:after="0" w:line="276" w:lineRule="auto"/>
        <w:jc w:val="both"/>
        <w:rPr>
          <w:rFonts w:ascii="Arial" w:hAnsi="Arial" w:cs="Arial"/>
          <w:color w:val="000000"/>
        </w:rPr>
      </w:pPr>
      <w:r w:rsidRPr="00CF5DC5">
        <w:rPr>
          <w:rFonts w:ascii="Arial" w:hAnsi="Arial" w:cs="Arial"/>
          <w:b/>
          <w:bCs/>
        </w:rPr>
        <w:t xml:space="preserve">Canal virtual: </w:t>
      </w:r>
      <w:r>
        <w:rPr>
          <w:rFonts w:ascii="Arial" w:hAnsi="Arial" w:cs="Arial"/>
          <w:color w:val="000000"/>
        </w:rPr>
        <w:t>P</w:t>
      </w:r>
      <w:r w:rsidRPr="0044790F">
        <w:rPr>
          <w:rFonts w:ascii="Arial" w:hAnsi="Arial" w:cs="Arial"/>
          <w:color w:val="000000"/>
        </w:rPr>
        <w:t>ermite la interacción con los afiliados a través de medios electrónicos</w:t>
      </w:r>
      <w:r w:rsidR="00A41311">
        <w:rPr>
          <w:rFonts w:ascii="Arial" w:hAnsi="Arial" w:cs="Arial"/>
          <w:color w:val="000000"/>
        </w:rPr>
        <w:t>,</w:t>
      </w:r>
      <w:r w:rsidRPr="0044790F">
        <w:rPr>
          <w:rFonts w:ascii="Arial" w:hAnsi="Arial" w:cs="Arial"/>
          <w:color w:val="000000"/>
        </w:rPr>
        <w:t xml:space="preserve"> no solo para conocer los servicios sino para radicar cualquier requerimiento (PQRSF) hacia la </w:t>
      </w:r>
      <w:r w:rsidR="00E91366">
        <w:rPr>
          <w:rFonts w:ascii="Arial" w:hAnsi="Arial" w:cs="Arial"/>
          <w:color w:val="000000"/>
        </w:rPr>
        <w:t>Caja de Compensación</w:t>
      </w:r>
      <w:r w:rsidRPr="0044790F">
        <w:rPr>
          <w:rFonts w:ascii="Arial" w:hAnsi="Arial" w:cs="Arial"/>
          <w:color w:val="000000"/>
        </w:rPr>
        <w:t xml:space="preserve">.   </w:t>
      </w:r>
    </w:p>
    <w:p w:rsidR="007D7E31" w:rsidRDefault="007D7E31" w:rsidP="007D7E31">
      <w:pPr>
        <w:autoSpaceDE w:val="0"/>
        <w:autoSpaceDN w:val="0"/>
        <w:adjustRightInd w:val="0"/>
        <w:spacing w:after="0" w:line="276" w:lineRule="auto"/>
        <w:jc w:val="both"/>
        <w:rPr>
          <w:rFonts w:ascii="Arial" w:hAnsi="Arial" w:cs="Arial"/>
        </w:rPr>
      </w:pPr>
    </w:p>
    <w:p w:rsidR="007D7E31" w:rsidRPr="0044790F" w:rsidRDefault="007D7E31" w:rsidP="007D7E31">
      <w:pPr>
        <w:autoSpaceDE w:val="0"/>
        <w:autoSpaceDN w:val="0"/>
        <w:adjustRightInd w:val="0"/>
        <w:spacing w:after="0" w:line="276" w:lineRule="auto"/>
        <w:jc w:val="both"/>
        <w:rPr>
          <w:rFonts w:ascii="Arial" w:hAnsi="Arial" w:cs="Arial"/>
          <w:color w:val="000000"/>
        </w:rPr>
      </w:pPr>
      <w:r w:rsidRPr="00CF5DC5">
        <w:rPr>
          <w:rFonts w:ascii="Arial" w:hAnsi="Arial" w:cs="Arial"/>
          <w:b/>
          <w:bCs/>
        </w:rPr>
        <w:t xml:space="preserve">Comunicación: </w:t>
      </w:r>
      <w:r w:rsidR="00CA4406">
        <w:rPr>
          <w:rFonts w:ascii="Arial" w:hAnsi="Arial" w:cs="Arial"/>
        </w:rPr>
        <w:t>M</w:t>
      </w:r>
      <w:r w:rsidRPr="00CF5DC5">
        <w:rPr>
          <w:rFonts w:ascii="Arial" w:hAnsi="Arial" w:cs="Arial"/>
        </w:rPr>
        <w:t xml:space="preserve">edio por el cual se </w:t>
      </w:r>
      <w:r>
        <w:rPr>
          <w:rFonts w:ascii="Arial" w:hAnsi="Arial" w:cs="Arial"/>
        </w:rPr>
        <w:t>informa</w:t>
      </w:r>
      <w:r w:rsidRPr="00CF5DC5">
        <w:rPr>
          <w:rFonts w:ascii="Arial" w:hAnsi="Arial" w:cs="Arial"/>
        </w:rPr>
        <w:t xml:space="preserve"> </w:t>
      </w:r>
      <w:r w:rsidRPr="0044790F">
        <w:rPr>
          <w:rFonts w:ascii="Arial" w:hAnsi="Arial" w:cs="Arial"/>
          <w:color w:val="000000"/>
        </w:rPr>
        <w:t xml:space="preserve">legalmente al afiliado, </w:t>
      </w:r>
      <w:r w:rsidR="005E0ACF">
        <w:rPr>
          <w:rFonts w:ascii="Arial" w:hAnsi="Arial" w:cs="Arial"/>
          <w:color w:val="000000"/>
        </w:rPr>
        <w:t xml:space="preserve">o usuario </w:t>
      </w:r>
      <w:r w:rsidRPr="0044790F">
        <w:rPr>
          <w:rFonts w:ascii="Arial" w:hAnsi="Arial" w:cs="Arial"/>
          <w:color w:val="000000"/>
        </w:rPr>
        <w:t xml:space="preserve">una decisión tomada por la </w:t>
      </w:r>
      <w:r w:rsidR="00BA56A1">
        <w:rPr>
          <w:rFonts w:ascii="Arial" w:hAnsi="Arial" w:cs="Arial"/>
          <w:color w:val="000000"/>
        </w:rPr>
        <w:t>Caja de Compensación Familiar</w:t>
      </w:r>
      <w:r w:rsidRPr="0044790F">
        <w:rPr>
          <w:rFonts w:ascii="Arial" w:hAnsi="Arial" w:cs="Arial"/>
          <w:color w:val="000000"/>
        </w:rPr>
        <w:t xml:space="preserve">. </w:t>
      </w:r>
    </w:p>
    <w:p w:rsidR="007D7E31" w:rsidRDefault="007D7E31" w:rsidP="007D7E31">
      <w:pPr>
        <w:autoSpaceDE w:val="0"/>
        <w:autoSpaceDN w:val="0"/>
        <w:adjustRightInd w:val="0"/>
        <w:spacing w:after="0" w:line="276" w:lineRule="auto"/>
        <w:jc w:val="both"/>
        <w:rPr>
          <w:rFonts w:ascii="Arial" w:hAnsi="Arial" w:cs="Arial"/>
        </w:rPr>
      </w:pPr>
    </w:p>
    <w:p w:rsidR="008E12F8" w:rsidRDefault="007D7E31" w:rsidP="007D7E31">
      <w:pPr>
        <w:autoSpaceDE w:val="0"/>
        <w:autoSpaceDN w:val="0"/>
        <w:adjustRightInd w:val="0"/>
        <w:spacing w:after="0" w:line="276" w:lineRule="auto"/>
        <w:jc w:val="both"/>
        <w:rPr>
          <w:rFonts w:ascii="Arial" w:hAnsi="Arial" w:cs="Arial"/>
        </w:rPr>
      </w:pPr>
      <w:r>
        <w:rPr>
          <w:rFonts w:ascii="Arial" w:hAnsi="Arial" w:cs="Arial"/>
          <w:b/>
        </w:rPr>
        <w:t>P</w:t>
      </w:r>
      <w:r w:rsidR="00BC6549">
        <w:rPr>
          <w:rFonts w:ascii="Arial" w:hAnsi="Arial" w:cs="Arial"/>
          <w:b/>
        </w:rPr>
        <w:t>eticiones y/o solicitudes:</w:t>
      </w:r>
      <w:r w:rsidRPr="00CF5DC5">
        <w:rPr>
          <w:rFonts w:ascii="Arial" w:hAnsi="Arial" w:cs="Arial"/>
        </w:rPr>
        <w:t xml:space="preserve"> Son aquellas que no requieren acciones de mejoramiento, su causa está relacionada con una necesidad de información, obedecen al compromiso de mantener informada a la población afiliada y/o ciudadanía en general, también relacionadas con orientar a los grupos de interés respecto a los </w:t>
      </w:r>
      <w:r w:rsidR="008E12F8">
        <w:rPr>
          <w:rFonts w:ascii="Arial" w:hAnsi="Arial" w:cs="Arial"/>
        </w:rPr>
        <w:t xml:space="preserve">diferentes trámites ante la CCF o </w:t>
      </w:r>
      <w:r w:rsidR="008E12F8" w:rsidRPr="008E12F8">
        <w:rPr>
          <w:rFonts w:ascii="Arial" w:hAnsi="Arial" w:cs="Arial"/>
        </w:rPr>
        <w:t xml:space="preserve">asociadas a la solicitud </w:t>
      </w:r>
      <w:r w:rsidR="008E12F8">
        <w:rPr>
          <w:rFonts w:ascii="Arial" w:hAnsi="Arial" w:cs="Arial"/>
        </w:rPr>
        <w:t>de</w:t>
      </w:r>
      <w:r w:rsidR="008E12F8" w:rsidRPr="008E12F8">
        <w:rPr>
          <w:rFonts w:ascii="Arial" w:hAnsi="Arial" w:cs="Arial"/>
        </w:rPr>
        <w:t xml:space="preserve"> documentación</w:t>
      </w:r>
      <w:r w:rsidR="00FA6DD0">
        <w:rPr>
          <w:rFonts w:ascii="Arial" w:hAnsi="Arial" w:cs="Arial"/>
        </w:rPr>
        <w:t>.</w:t>
      </w:r>
    </w:p>
    <w:p w:rsidR="005E0ACF" w:rsidRPr="005E0ACF" w:rsidRDefault="005E0ACF" w:rsidP="005E0ACF">
      <w:pPr>
        <w:spacing w:before="100" w:beforeAutospacing="1" w:after="100" w:afterAutospacing="1" w:line="240" w:lineRule="auto"/>
        <w:jc w:val="both"/>
        <w:rPr>
          <w:rFonts w:ascii="Arial" w:eastAsia="Times New Roman" w:hAnsi="Arial" w:cs="Arial"/>
          <w:color w:val="000000"/>
          <w:lang w:eastAsia="es-CO"/>
        </w:rPr>
      </w:pPr>
      <w:r w:rsidRPr="005E0ACF">
        <w:rPr>
          <w:rFonts w:ascii="Arial" w:eastAsia="Times New Roman" w:hAnsi="Arial" w:cs="Arial"/>
          <w:b/>
          <w:color w:val="000000"/>
          <w:lang w:eastAsia="es-CO"/>
        </w:rPr>
        <w:lastRenderedPageBreak/>
        <w:t>Queja:</w:t>
      </w:r>
      <w:r w:rsidRPr="005E0ACF">
        <w:rPr>
          <w:rFonts w:ascii="Arial" w:eastAsia="Times New Roman" w:hAnsi="Arial" w:cs="Arial"/>
          <w:color w:val="000000"/>
          <w:lang w:eastAsia="es-CO"/>
        </w:rPr>
        <w:t xml:space="preserve"> Manifestación de inconformidad con la actuación de un determinado colaborador durante la prestación de un servicio.</w:t>
      </w:r>
    </w:p>
    <w:p w:rsidR="005E0ACF" w:rsidRPr="005E0ACF" w:rsidRDefault="005E0ACF" w:rsidP="005E0ACF">
      <w:pPr>
        <w:spacing w:before="100" w:beforeAutospacing="1" w:after="100" w:afterAutospacing="1" w:line="240" w:lineRule="auto"/>
        <w:jc w:val="both"/>
        <w:rPr>
          <w:rFonts w:ascii="Arial" w:eastAsia="Times New Roman" w:hAnsi="Arial" w:cs="Arial"/>
          <w:color w:val="000000"/>
          <w:lang w:eastAsia="es-CO"/>
        </w:rPr>
      </w:pPr>
      <w:r w:rsidRPr="005E0ACF">
        <w:rPr>
          <w:rFonts w:ascii="Arial" w:eastAsia="Times New Roman" w:hAnsi="Arial" w:cs="Arial"/>
          <w:b/>
          <w:color w:val="000000"/>
          <w:lang w:eastAsia="es-CO"/>
        </w:rPr>
        <w:t>Reclamo:</w:t>
      </w:r>
      <w:r w:rsidRPr="005E0ACF">
        <w:rPr>
          <w:rFonts w:ascii="Arial" w:eastAsia="Times New Roman" w:hAnsi="Arial" w:cs="Arial"/>
          <w:color w:val="000000"/>
          <w:lang w:eastAsia="es-CO"/>
        </w:rPr>
        <w:t xml:space="preserve"> Insatisfacción que formula una persona a un incumplimiento legal vigente o expresión de insatisfacción hecha a una Organización con respecto a la escucha de la voz de sus clientes o al propio proceso de PQRSF. Se deben identificar las causas de los QR y generar acciones articuladas entre las dependencias de la Corporación, para disminuir su incidencia en un corto, mediano y largo plazo.</w:t>
      </w:r>
    </w:p>
    <w:p w:rsidR="007D7E31" w:rsidRPr="00EB695D" w:rsidRDefault="007D7E31" w:rsidP="007D7E31">
      <w:pPr>
        <w:autoSpaceDE w:val="0"/>
        <w:autoSpaceDN w:val="0"/>
        <w:adjustRightInd w:val="0"/>
        <w:spacing w:after="0" w:line="276" w:lineRule="auto"/>
        <w:jc w:val="both"/>
        <w:rPr>
          <w:rFonts w:ascii="Arial" w:hAnsi="Arial" w:cs="Arial"/>
        </w:rPr>
      </w:pPr>
      <w:r w:rsidRPr="00A7734F">
        <w:rPr>
          <w:rFonts w:ascii="Arial" w:hAnsi="Arial" w:cs="Arial"/>
          <w:b/>
          <w:bCs/>
          <w:lang w:val="es-ES"/>
        </w:rPr>
        <w:t xml:space="preserve">Sugerencias: </w:t>
      </w:r>
      <w:r w:rsidRPr="00A7734F">
        <w:rPr>
          <w:rFonts w:ascii="Arial" w:hAnsi="Arial" w:cs="Arial"/>
          <w:lang w:val="es-ES"/>
        </w:rPr>
        <w:t>Manifestación de una idea o propuesta de una persona</w:t>
      </w:r>
      <w:r w:rsidR="009D75DE">
        <w:rPr>
          <w:rFonts w:ascii="Arial" w:hAnsi="Arial" w:cs="Arial"/>
          <w:lang w:val="es-ES"/>
        </w:rPr>
        <w:t xml:space="preserve"> o empresa</w:t>
      </w:r>
      <w:r w:rsidRPr="00A7734F">
        <w:rPr>
          <w:rFonts w:ascii="Arial" w:hAnsi="Arial" w:cs="Arial"/>
          <w:lang w:val="es-ES"/>
        </w:rPr>
        <w:t xml:space="preserve"> par</w:t>
      </w:r>
      <w:r w:rsidR="00534082">
        <w:rPr>
          <w:rFonts w:ascii="Arial" w:hAnsi="Arial" w:cs="Arial"/>
          <w:lang w:val="es-ES"/>
        </w:rPr>
        <w:t>a mejorar un determinado servicio o crear uno nuevo dentro del portafolio.</w:t>
      </w:r>
    </w:p>
    <w:p w:rsidR="007D7E31" w:rsidRDefault="007D7E31" w:rsidP="002F6154">
      <w:pPr>
        <w:autoSpaceDE w:val="0"/>
        <w:autoSpaceDN w:val="0"/>
        <w:adjustRightInd w:val="0"/>
        <w:spacing w:line="276" w:lineRule="auto"/>
        <w:jc w:val="both"/>
        <w:rPr>
          <w:rFonts w:ascii="Arial" w:hAnsi="Arial" w:cs="Arial"/>
        </w:rPr>
      </w:pPr>
    </w:p>
    <w:p w:rsidR="00A40C1D" w:rsidRPr="00CF5DC5" w:rsidRDefault="005562B0" w:rsidP="00534082">
      <w:pPr>
        <w:pStyle w:val="Prrafodelista"/>
        <w:numPr>
          <w:ilvl w:val="1"/>
          <w:numId w:val="26"/>
        </w:numPr>
        <w:autoSpaceDE w:val="0"/>
        <w:autoSpaceDN w:val="0"/>
        <w:adjustRightInd w:val="0"/>
        <w:spacing w:after="0" w:line="276" w:lineRule="auto"/>
        <w:jc w:val="both"/>
        <w:rPr>
          <w:rFonts w:ascii="Arial" w:hAnsi="Arial" w:cs="Arial"/>
          <w:b/>
        </w:rPr>
      </w:pPr>
      <w:r w:rsidRPr="00CF5DC5">
        <w:rPr>
          <w:rFonts w:ascii="Arial" w:hAnsi="Arial" w:cs="Arial"/>
          <w:b/>
        </w:rPr>
        <w:t xml:space="preserve">MARCO LEGAL </w:t>
      </w:r>
      <w:r w:rsidR="00A40C1D" w:rsidRPr="00CF5DC5">
        <w:rPr>
          <w:rFonts w:ascii="Arial" w:hAnsi="Arial" w:cs="Arial"/>
          <w:b/>
        </w:rPr>
        <w:t>Y DIRECTRICES RELACIONADAS CON LA ATENCIÓN AL CIUDADANO.</w:t>
      </w:r>
    </w:p>
    <w:p w:rsidR="00A40C1D" w:rsidRPr="00CF5DC5" w:rsidRDefault="00A40C1D" w:rsidP="00852F03">
      <w:pPr>
        <w:pStyle w:val="Prrafodelista"/>
        <w:autoSpaceDE w:val="0"/>
        <w:autoSpaceDN w:val="0"/>
        <w:adjustRightInd w:val="0"/>
        <w:spacing w:after="0" w:line="276" w:lineRule="auto"/>
        <w:jc w:val="both"/>
        <w:rPr>
          <w:rFonts w:ascii="Arial" w:hAnsi="Arial" w:cs="Arial"/>
          <w:b/>
        </w:rPr>
      </w:pPr>
    </w:p>
    <w:p w:rsidR="00A40C1D" w:rsidRPr="00CF5DC5" w:rsidRDefault="00A40C1D" w:rsidP="00852F03">
      <w:pPr>
        <w:autoSpaceDE w:val="0"/>
        <w:autoSpaceDN w:val="0"/>
        <w:adjustRightInd w:val="0"/>
        <w:spacing w:after="0" w:line="276" w:lineRule="auto"/>
        <w:jc w:val="both"/>
        <w:rPr>
          <w:rFonts w:ascii="Arial" w:hAnsi="Arial" w:cs="Arial"/>
        </w:rPr>
      </w:pPr>
      <w:r w:rsidRPr="00CF5DC5">
        <w:rPr>
          <w:rFonts w:ascii="Arial" w:hAnsi="Arial" w:cs="Arial"/>
        </w:rPr>
        <w:t xml:space="preserve">Al adoptar los protocolos de atención al ciudadano </w:t>
      </w:r>
      <w:r w:rsidR="00534082">
        <w:rPr>
          <w:rFonts w:ascii="Arial" w:hAnsi="Arial" w:cs="Arial"/>
        </w:rPr>
        <w:t xml:space="preserve">las </w:t>
      </w:r>
      <w:r w:rsidR="00BA56A1">
        <w:rPr>
          <w:rFonts w:ascii="Arial" w:hAnsi="Arial" w:cs="Arial"/>
        </w:rPr>
        <w:t xml:space="preserve">Cajas de Compensación </w:t>
      </w:r>
      <w:r w:rsidR="005E0ACF">
        <w:rPr>
          <w:rFonts w:ascii="Arial" w:hAnsi="Arial" w:cs="Arial"/>
        </w:rPr>
        <w:t xml:space="preserve">Familiar </w:t>
      </w:r>
      <w:r w:rsidR="00534082">
        <w:rPr>
          <w:rFonts w:ascii="Arial" w:hAnsi="Arial" w:cs="Arial"/>
        </w:rPr>
        <w:t xml:space="preserve">deben </w:t>
      </w:r>
      <w:r w:rsidRPr="00CF5DC5">
        <w:rPr>
          <w:rFonts w:ascii="Arial" w:hAnsi="Arial" w:cs="Arial"/>
        </w:rPr>
        <w:t xml:space="preserve">tener </w:t>
      </w:r>
      <w:r w:rsidR="00534082">
        <w:rPr>
          <w:rFonts w:ascii="Arial" w:hAnsi="Arial" w:cs="Arial"/>
        </w:rPr>
        <w:t xml:space="preserve">como marco de referencia, </w:t>
      </w:r>
      <w:r w:rsidRPr="00CF5DC5">
        <w:rPr>
          <w:rFonts w:ascii="Arial" w:hAnsi="Arial" w:cs="Arial"/>
        </w:rPr>
        <w:t xml:space="preserve">lo dispuesto en </w:t>
      </w:r>
      <w:r w:rsidR="00534082">
        <w:rPr>
          <w:rFonts w:ascii="Arial" w:hAnsi="Arial" w:cs="Arial"/>
        </w:rPr>
        <w:t>la siguiente normatividad</w:t>
      </w:r>
      <w:r w:rsidRPr="00CF5DC5">
        <w:rPr>
          <w:rFonts w:ascii="Arial" w:hAnsi="Arial" w:cs="Arial"/>
        </w:rPr>
        <w:t>:</w:t>
      </w:r>
    </w:p>
    <w:p w:rsidR="005562B0" w:rsidRPr="00CF5DC5" w:rsidRDefault="005562B0" w:rsidP="00852F03">
      <w:pPr>
        <w:pStyle w:val="Default"/>
        <w:spacing w:line="276" w:lineRule="auto"/>
        <w:jc w:val="both"/>
        <w:rPr>
          <w:sz w:val="22"/>
          <w:szCs w:val="22"/>
        </w:rPr>
      </w:pPr>
    </w:p>
    <w:p w:rsidR="005562B0" w:rsidRPr="00CF5DC5" w:rsidRDefault="005562B0" w:rsidP="00852F03">
      <w:pPr>
        <w:pStyle w:val="Prrafodelista"/>
        <w:numPr>
          <w:ilvl w:val="0"/>
          <w:numId w:val="3"/>
        </w:numPr>
        <w:autoSpaceDE w:val="0"/>
        <w:autoSpaceDN w:val="0"/>
        <w:adjustRightInd w:val="0"/>
        <w:spacing w:after="0" w:line="276" w:lineRule="auto"/>
        <w:jc w:val="both"/>
        <w:rPr>
          <w:rFonts w:ascii="Arial-Identity-H" w:hAnsi="Arial-Identity-H" w:cs="Arial-Identity-H"/>
        </w:rPr>
      </w:pPr>
      <w:r w:rsidRPr="00CF5DC5">
        <w:rPr>
          <w:rFonts w:ascii="Arial-Identity-H" w:hAnsi="Arial-Identity-H" w:cs="Arial-Identity-H"/>
        </w:rPr>
        <w:t xml:space="preserve">Constitución Política de Colombia, así como la unidad de normas y principios que integran el bloque constitucional. </w:t>
      </w:r>
    </w:p>
    <w:p w:rsidR="00356F5B" w:rsidRPr="00CF5DC5" w:rsidRDefault="00356F5B" w:rsidP="00852F03">
      <w:pPr>
        <w:pStyle w:val="Prrafodelista"/>
        <w:numPr>
          <w:ilvl w:val="0"/>
          <w:numId w:val="3"/>
        </w:numPr>
        <w:autoSpaceDE w:val="0"/>
        <w:autoSpaceDN w:val="0"/>
        <w:adjustRightInd w:val="0"/>
        <w:spacing w:after="0" w:line="276" w:lineRule="auto"/>
        <w:jc w:val="both"/>
        <w:rPr>
          <w:rFonts w:ascii="Arial-Identity-H" w:hAnsi="Arial-Identity-H" w:cs="Arial-Identity-H"/>
        </w:rPr>
      </w:pPr>
      <w:r w:rsidRPr="00CF5DC5">
        <w:rPr>
          <w:rFonts w:ascii="Arial-Identity-H" w:hAnsi="Arial-Identity-H" w:cs="Arial-Identity-H"/>
        </w:rPr>
        <w:t>Ley 324 de 1996, Por la cual se crean algunas normas a favor de la Población Sorda y los conceptos primordiales del limitado auditivo.</w:t>
      </w:r>
    </w:p>
    <w:p w:rsidR="00356F5B" w:rsidRPr="00CF5DC5" w:rsidRDefault="00356F5B" w:rsidP="00852F03">
      <w:pPr>
        <w:pStyle w:val="Prrafodelista"/>
        <w:numPr>
          <w:ilvl w:val="0"/>
          <w:numId w:val="3"/>
        </w:numPr>
        <w:autoSpaceDE w:val="0"/>
        <w:autoSpaceDN w:val="0"/>
        <w:adjustRightInd w:val="0"/>
        <w:spacing w:after="0" w:line="276" w:lineRule="auto"/>
        <w:jc w:val="both"/>
        <w:rPr>
          <w:rFonts w:ascii="Arial-Identity-H" w:hAnsi="Arial-Identity-H" w:cs="Arial-Identity-H"/>
        </w:rPr>
      </w:pPr>
      <w:r w:rsidRPr="00CF5DC5">
        <w:rPr>
          <w:rFonts w:ascii="Arial-Identity-H" w:hAnsi="Arial-Identity-H" w:cs="Arial-Identity-H"/>
        </w:rPr>
        <w:t>Ley 631 de 1997, Por la cual se establecen mecanismos de integración social de la persona con limitación y se dictan otras disposiciones.</w:t>
      </w:r>
    </w:p>
    <w:p w:rsidR="005562B0" w:rsidRDefault="00E64B36" w:rsidP="00852F03">
      <w:pPr>
        <w:pStyle w:val="Prrafodelista"/>
        <w:numPr>
          <w:ilvl w:val="0"/>
          <w:numId w:val="3"/>
        </w:numPr>
        <w:autoSpaceDE w:val="0"/>
        <w:autoSpaceDN w:val="0"/>
        <w:adjustRightInd w:val="0"/>
        <w:spacing w:after="0" w:line="276" w:lineRule="auto"/>
        <w:jc w:val="both"/>
        <w:rPr>
          <w:rFonts w:ascii="Arial-Identity-H" w:hAnsi="Arial-Identity-H" w:cs="Arial-Identity-H"/>
        </w:rPr>
      </w:pPr>
      <w:r w:rsidRPr="00CF5DC5">
        <w:rPr>
          <w:rFonts w:ascii="Arial-Identity-H" w:hAnsi="Arial-Identity-H" w:cs="Arial-Identity-H"/>
        </w:rPr>
        <w:t>L</w:t>
      </w:r>
      <w:r w:rsidR="005562B0" w:rsidRPr="00CF5DC5">
        <w:rPr>
          <w:rFonts w:ascii="Arial-Identity-H" w:hAnsi="Arial-Identity-H" w:cs="Arial-Identity-H"/>
        </w:rPr>
        <w:t xml:space="preserve">ey 594 de 2000, por medio de la cual se dicta la ley general de archivos, establece las reglas y principios generales que regulan la función archivística del Estado y compete a la administración pública en sus diferentes niveles. </w:t>
      </w:r>
    </w:p>
    <w:p w:rsidR="002E7FEA" w:rsidRPr="00CF5DC5" w:rsidRDefault="002E7FEA" w:rsidP="00852F03">
      <w:pPr>
        <w:pStyle w:val="Prrafodelista"/>
        <w:numPr>
          <w:ilvl w:val="0"/>
          <w:numId w:val="3"/>
        </w:numPr>
        <w:autoSpaceDE w:val="0"/>
        <w:autoSpaceDN w:val="0"/>
        <w:adjustRightInd w:val="0"/>
        <w:spacing w:after="0" w:line="276" w:lineRule="auto"/>
        <w:jc w:val="both"/>
        <w:rPr>
          <w:rFonts w:ascii="Arial-Identity-H" w:hAnsi="Arial-Identity-H" w:cs="Arial-Identity-H"/>
        </w:rPr>
      </w:pPr>
      <w:r>
        <w:rPr>
          <w:rFonts w:ascii="Arial-Identity-H" w:hAnsi="Arial-Identity-H" w:cs="Arial-Identity-H"/>
        </w:rPr>
        <w:t>Ley 872 de 2003, p</w:t>
      </w:r>
      <w:r w:rsidRPr="002E7FEA">
        <w:rPr>
          <w:rFonts w:ascii="Arial-Identity-H" w:hAnsi="Arial-Identity-H" w:cs="Arial-Identity-H"/>
        </w:rPr>
        <w:t>or la cual se crea el sistema de gestión de la calidad en la Rama Ejecutiva del Poder Público y en otras entidades prestadoras de servicios".</w:t>
      </w:r>
    </w:p>
    <w:p w:rsidR="00356F5B" w:rsidRPr="00CF5DC5" w:rsidRDefault="00356F5B" w:rsidP="00852F03">
      <w:pPr>
        <w:pStyle w:val="Prrafodelista"/>
        <w:numPr>
          <w:ilvl w:val="0"/>
          <w:numId w:val="3"/>
        </w:numPr>
        <w:autoSpaceDE w:val="0"/>
        <w:autoSpaceDN w:val="0"/>
        <w:adjustRightInd w:val="0"/>
        <w:spacing w:after="0" w:line="276" w:lineRule="auto"/>
        <w:jc w:val="both"/>
        <w:rPr>
          <w:rFonts w:ascii="Arial-Identity-H" w:hAnsi="Arial-Identity-H" w:cs="Arial-Identity-H"/>
        </w:rPr>
      </w:pPr>
      <w:r w:rsidRPr="00CF5DC5">
        <w:rPr>
          <w:rFonts w:ascii="Arial-Identity-H" w:hAnsi="Arial-Identity-H" w:cs="Arial-Identity-H"/>
        </w:rPr>
        <w:t>Ley 982 de 2005, Por la cual se establecen normas tendientes a la equiparación de oportunidades para las personas sordas y sordas ciegas y se dictan otras disposiciones.</w:t>
      </w:r>
    </w:p>
    <w:p w:rsidR="00356F5B" w:rsidRPr="00CF5DC5" w:rsidRDefault="00356F5B" w:rsidP="00852F03">
      <w:pPr>
        <w:pStyle w:val="Prrafodelista"/>
        <w:numPr>
          <w:ilvl w:val="0"/>
          <w:numId w:val="3"/>
        </w:numPr>
        <w:autoSpaceDE w:val="0"/>
        <w:autoSpaceDN w:val="0"/>
        <w:adjustRightInd w:val="0"/>
        <w:spacing w:after="0" w:line="276" w:lineRule="auto"/>
        <w:jc w:val="both"/>
        <w:rPr>
          <w:rFonts w:ascii="Arial-Identity-H" w:hAnsi="Arial-Identity-H" w:cs="Arial-Identity-H"/>
        </w:rPr>
      </w:pPr>
      <w:r w:rsidRPr="00CF5DC5">
        <w:rPr>
          <w:rFonts w:ascii="Arial-Identity-H" w:hAnsi="Arial-Identity-H" w:cs="Arial-Identity-H"/>
        </w:rPr>
        <w:t>Ley 1145 de 2007, Por medio de la cual se organiza el Sistema Nacional de Discapacidad y se dictan otras disposiciones.</w:t>
      </w:r>
    </w:p>
    <w:p w:rsidR="00356F5B" w:rsidRPr="00CF5DC5" w:rsidRDefault="00356F5B" w:rsidP="00852F03">
      <w:pPr>
        <w:pStyle w:val="Prrafodelista"/>
        <w:numPr>
          <w:ilvl w:val="0"/>
          <w:numId w:val="3"/>
        </w:numPr>
        <w:autoSpaceDE w:val="0"/>
        <w:autoSpaceDN w:val="0"/>
        <w:adjustRightInd w:val="0"/>
        <w:spacing w:after="0" w:line="276" w:lineRule="auto"/>
        <w:jc w:val="both"/>
        <w:rPr>
          <w:rFonts w:ascii="Arial-Identity-H" w:hAnsi="Arial-Identity-H" w:cs="Arial-Identity-H"/>
        </w:rPr>
      </w:pPr>
      <w:r w:rsidRPr="00CF5DC5">
        <w:rPr>
          <w:rFonts w:ascii="Arial-Identity-H" w:hAnsi="Arial-Identity-H" w:cs="Arial-Identity-H"/>
        </w:rPr>
        <w:t>Ley 1275 de 2009, Por medio de la cual se establecen lineamientos de Política Pública</w:t>
      </w:r>
      <w:r w:rsidRPr="00CF5DC5">
        <w:t xml:space="preserve"> </w:t>
      </w:r>
      <w:r w:rsidRPr="00CF5DC5">
        <w:rPr>
          <w:rFonts w:ascii="Arial-Identity-H" w:hAnsi="Arial-Identity-H" w:cs="Arial-Identity-H"/>
        </w:rPr>
        <w:t>Nacional para las personas que presentan enanismo y se dictan otras disposiciones.</w:t>
      </w:r>
    </w:p>
    <w:p w:rsidR="00A40C1D" w:rsidRPr="00CF5DC5" w:rsidRDefault="00A40C1D" w:rsidP="00852F03">
      <w:pPr>
        <w:pStyle w:val="Prrafodelista"/>
        <w:numPr>
          <w:ilvl w:val="0"/>
          <w:numId w:val="3"/>
        </w:numPr>
        <w:autoSpaceDE w:val="0"/>
        <w:autoSpaceDN w:val="0"/>
        <w:adjustRightInd w:val="0"/>
        <w:spacing w:after="0" w:line="276" w:lineRule="auto"/>
        <w:jc w:val="both"/>
        <w:rPr>
          <w:rFonts w:ascii="Arial-Identity-H" w:hAnsi="Arial-Identity-H" w:cs="Arial-Identity-H"/>
        </w:rPr>
      </w:pPr>
      <w:r w:rsidRPr="00CF5DC5">
        <w:rPr>
          <w:rFonts w:ascii="Arial-Identity-H" w:hAnsi="Arial-Identity-H" w:cs="Arial-Identity-H"/>
        </w:rPr>
        <w:t>Ley 1306 de 2009 “P</w:t>
      </w:r>
      <w:r w:rsidRPr="00CF5DC5">
        <w:rPr>
          <w:rFonts w:ascii="Arial" w:hAnsi="Arial" w:cs="Arial"/>
          <w:color w:val="000000"/>
        </w:rPr>
        <w:t>or la cual se dictan normas para la Protección de Personas con Discapacidad Mental y se establece el Régimen de la Representación Legal de Incapaces Emancipados</w:t>
      </w:r>
      <w:r w:rsidR="00356F5B" w:rsidRPr="00CF5DC5">
        <w:rPr>
          <w:rFonts w:ascii="Arial" w:hAnsi="Arial" w:cs="Arial"/>
          <w:color w:val="000000"/>
        </w:rPr>
        <w:t>.</w:t>
      </w:r>
    </w:p>
    <w:p w:rsidR="00356F5B" w:rsidRPr="00CF5DC5" w:rsidRDefault="00356F5B" w:rsidP="00852F03">
      <w:pPr>
        <w:pStyle w:val="Prrafodelista"/>
        <w:numPr>
          <w:ilvl w:val="0"/>
          <w:numId w:val="3"/>
        </w:numPr>
        <w:autoSpaceDE w:val="0"/>
        <w:autoSpaceDN w:val="0"/>
        <w:adjustRightInd w:val="0"/>
        <w:spacing w:after="0" w:line="276" w:lineRule="auto"/>
        <w:jc w:val="both"/>
        <w:rPr>
          <w:rFonts w:ascii="Arial-Identity-H" w:hAnsi="Arial-Identity-H" w:cs="Arial-Identity-H"/>
        </w:rPr>
      </w:pPr>
      <w:r w:rsidRPr="00CF5DC5">
        <w:rPr>
          <w:rFonts w:ascii="Arial-Identity-H" w:hAnsi="Arial-Identity-H" w:cs="Arial-Identity-H"/>
        </w:rPr>
        <w:t>Ley 1287 de 2009, Por la cual se adiciona la Ley 361 de 1997, (Por la cual se establecen mecanismos de integración social de la persona con limitación y se dictan otras disposiciones.)</w:t>
      </w:r>
    </w:p>
    <w:p w:rsidR="00A40C1D" w:rsidRPr="00CF5DC5" w:rsidRDefault="00A40C1D" w:rsidP="00852F03">
      <w:pPr>
        <w:pStyle w:val="Prrafodelista"/>
        <w:numPr>
          <w:ilvl w:val="0"/>
          <w:numId w:val="3"/>
        </w:numPr>
        <w:autoSpaceDE w:val="0"/>
        <w:autoSpaceDN w:val="0"/>
        <w:adjustRightInd w:val="0"/>
        <w:spacing w:after="0" w:line="276" w:lineRule="auto"/>
        <w:jc w:val="both"/>
        <w:rPr>
          <w:rFonts w:ascii="Arial" w:hAnsi="Arial" w:cs="Arial"/>
        </w:rPr>
      </w:pPr>
      <w:r w:rsidRPr="00CF5DC5">
        <w:rPr>
          <w:rFonts w:ascii="Arial-Identity-H" w:hAnsi="Arial-Identity-H" w:cs="Arial-Identity-H"/>
        </w:rPr>
        <w:lastRenderedPageBreak/>
        <w:t>Ley 1346 de 2009 “</w:t>
      </w:r>
      <w:r w:rsidRPr="00CF5DC5">
        <w:rPr>
          <w:rFonts w:ascii="Arial" w:hAnsi="Arial" w:cs="Arial"/>
          <w:color w:val="000000"/>
        </w:rPr>
        <w:t>Por medio de la cual se aprueba la "Convención sobre los Derechos de las personas con Discapacidad", adoptada por la Asamblea General de la Naciones Unidas el 13 de diciembre de 2006</w:t>
      </w:r>
      <w:r w:rsidRPr="00CF5DC5">
        <w:t>.”</w:t>
      </w:r>
    </w:p>
    <w:p w:rsidR="00A40C1D" w:rsidRPr="00CF5DC5" w:rsidRDefault="00A40C1D" w:rsidP="00852F03">
      <w:pPr>
        <w:pStyle w:val="Prrafodelista"/>
        <w:numPr>
          <w:ilvl w:val="0"/>
          <w:numId w:val="3"/>
        </w:numPr>
        <w:autoSpaceDE w:val="0"/>
        <w:autoSpaceDN w:val="0"/>
        <w:adjustRightInd w:val="0"/>
        <w:spacing w:after="0" w:line="276" w:lineRule="auto"/>
        <w:jc w:val="both"/>
        <w:rPr>
          <w:rFonts w:ascii="Arial" w:hAnsi="Arial" w:cs="Arial"/>
        </w:rPr>
      </w:pPr>
      <w:r w:rsidRPr="00CF5DC5">
        <w:rPr>
          <w:rFonts w:ascii="Arial" w:hAnsi="Arial" w:cs="Arial"/>
        </w:rPr>
        <w:t>Ley 1712 de 2014, “</w:t>
      </w:r>
      <w:r w:rsidRPr="00CF5DC5">
        <w:rPr>
          <w:rFonts w:ascii="Arial" w:hAnsi="Arial" w:cs="Arial"/>
          <w:color w:val="000000"/>
        </w:rPr>
        <w:t>Por medio de la cual se crea la Ley de Transparencia y del Derecho de Acceso a la Información Pública Nacional y se dictan otras disposiciones</w:t>
      </w:r>
      <w:r w:rsidRPr="00CF5DC5">
        <w:rPr>
          <w:rFonts w:ascii="Arial" w:hAnsi="Arial" w:cs="Arial"/>
          <w:color w:val="4B4949"/>
        </w:rPr>
        <w:t>.</w:t>
      </w:r>
    </w:p>
    <w:p w:rsidR="00356F5B" w:rsidRPr="00CF5DC5" w:rsidRDefault="00356F5B" w:rsidP="00852F03">
      <w:pPr>
        <w:pStyle w:val="Prrafodelista"/>
        <w:numPr>
          <w:ilvl w:val="0"/>
          <w:numId w:val="3"/>
        </w:numPr>
        <w:autoSpaceDE w:val="0"/>
        <w:autoSpaceDN w:val="0"/>
        <w:adjustRightInd w:val="0"/>
        <w:spacing w:after="0" w:line="276" w:lineRule="auto"/>
        <w:jc w:val="both"/>
        <w:rPr>
          <w:rFonts w:ascii="Arial" w:hAnsi="Arial" w:cs="Arial"/>
          <w:color w:val="000000"/>
        </w:rPr>
      </w:pPr>
      <w:r w:rsidRPr="00CF5DC5">
        <w:rPr>
          <w:rFonts w:ascii="Arial-Identity-H" w:hAnsi="Arial-Identity-H" w:cs="Arial-Identity-H"/>
        </w:rPr>
        <w:t xml:space="preserve">Ley 1618 de 2013, </w:t>
      </w:r>
      <w:r w:rsidRPr="00CF5DC5">
        <w:rPr>
          <w:rFonts w:ascii="Arial" w:hAnsi="Arial" w:cs="Arial"/>
          <w:color w:val="000000"/>
        </w:rPr>
        <w:t>Por medio de la cual se establecen las disposiciones para garantizar el pleno ejercicio de los derechos de las personas con discapacidad.</w:t>
      </w:r>
    </w:p>
    <w:p w:rsidR="004472B8" w:rsidRPr="00CF5DC5" w:rsidRDefault="004472B8" w:rsidP="00852F03">
      <w:pPr>
        <w:pStyle w:val="Prrafodelista"/>
        <w:numPr>
          <w:ilvl w:val="0"/>
          <w:numId w:val="3"/>
        </w:numPr>
        <w:autoSpaceDE w:val="0"/>
        <w:autoSpaceDN w:val="0"/>
        <w:adjustRightInd w:val="0"/>
        <w:spacing w:after="0" w:line="276" w:lineRule="auto"/>
        <w:jc w:val="both"/>
        <w:rPr>
          <w:rFonts w:ascii="Arial" w:hAnsi="Arial" w:cs="Arial"/>
          <w:color w:val="000000"/>
        </w:rPr>
      </w:pPr>
      <w:r w:rsidRPr="00CF5DC5">
        <w:rPr>
          <w:rFonts w:ascii="Arial" w:hAnsi="Arial" w:cs="Arial"/>
        </w:rPr>
        <w:t xml:space="preserve">Ley 1680 de 2013, </w:t>
      </w:r>
      <w:r w:rsidRPr="00CF5DC5">
        <w:rPr>
          <w:rFonts w:ascii="Arial" w:hAnsi="Arial" w:cs="Arial"/>
          <w:color w:val="000000"/>
        </w:rPr>
        <w:t>Por medio de la cual se crea la Ley de Transparencia y del Derecho de Acceso a la Información Pública Nacional y se dictan otras disposiciones.</w:t>
      </w:r>
    </w:p>
    <w:p w:rsidR="00A40C1D" w:rsidRPr="00534082" w:rsidRDefault="00534082" w:rsidP="00852F03">
      <w:pPr>
        <w:pStyle w:val="Prrafodelista"/>
        <w:numPr>
          <w:ilvl w:val="0"/>
          <w:numId w:val="3"/>
        </w:numPr>
        <w:autoSpaceDE w:val="0"/>
        <w:autoSpaceDN w:val="0"/>
        <w:adjustRightInd w:val="0"/>
        <w:spacing w:after="0" w:line="276" w:lineRule="auto"/>
        <w:jc w:val="both"/>
        <w:rPr>
          <w:rFonts w:ascii="Arial" w:hAnsi="Arial" w:cs="Arial"/>
          <w:color w:val="000000"/>
        </w:rPr>
      </w:pPr>
      <w:r w:rsidRPr="00534082">
        <w:rPr>
          <w:rFonts w:ascii="Arial" w:hAnsi="Arial" w:cs="Arial"/>
          <w:color w:val="000000"/>
        </w:rPr>
        <w:t>Metodología del Lenguaje Claro del DNP</w:t>
      </w:r>
    </w:p>
    <w:p w:rsidR="00E64B36" w:rsidRPr="00CF5DC5" w:rsidRDefault="005562B0" w:rsidP="00852F03">
      <w:pPr>
        <w:pStyle w:val="Prrafodelista"/>
        <w:numPr>
          <w:ilvl w:val="0"/>
          <w:numId w:val="3"/>
        </w:numPr>
        <w:autoSpaceDE w:val="0"/>
        <w:autoSpaceDN w:val="0"/>
        <w:adjustRightInd w:val="0"/>
        <w:spacing w:after="0" w:line="276" w:lineRule="auto"/>
        <w:jc w:val="both"/>
        <w:rPr>
          <w:rFonts w:ascii="Arial" w:hAnsi="Arial" w:cs="Arial"/>
          <w:color w:val="000000"/>
        </w:rPr>
      </w:pPr>
      <w:r w:rsidRPr="00CF5DC5">
        <w:rPr>
          <w:rFonts w:ascii="Arial" w:hAnsi="Arial" w:cs="Arial"/>
          <w:color w:val="000000"/>
        </w:rPr>
        <w:t xml:space="preserve">Ley 1581 de 2012 –Ley </w:t>
      </w:r>
      <w:r w:rsidR="00E64B36" w:rsidRPr="00CF5DC5">
        <w:rPr>
          <w:rFonts w:ascii="Arial" w:hAnsi="Arial" w:cs="Arial"/>
          <w:color w:val="000000"/>
        </w:rPr>
        <w:t>de Habeas Data</w:t>
      </w:r>
    </w:p>
    <w:p w:rsidR="00E64B36" w:rsidRPr="00CF5DC5" w:rsidRDefault="00E64B36" w:rsidP="00852F03">
      <w:pPr>
        <w:pStyle w:val="Prrafodelista"/>
        <w:numPr>
          <w:ilvl w:val="0"/>
          <w:numId w:val="3"/>
        </w:numPr>
        <w:autoSpaceDE w:val="0"/>
        <w:autoSpaceDN w:val="0"/>
        <w:adjustRightInd w:val="0"/>
        <w:spacing w:after="0" w:line="276" w:lineRule="auto"/>
        <w:jc w:val="both"/>
        <w:rPr>
          <w:rFonts w:ascii="Arial" w:hAnsi="Arial" w:cs="Arial"/>
          <w:color w:val="000000"/>
          <w:shd w:val="clear" w:color="auto" w:fill="FFFFFF"/>
        </w:rPr>
      </w:pPr>
      <w:r w:rsidRPr="00CF5DC5">
        <w:rPr>
          <w:rFonts w:ascii="Arial" w:hAnsi="Arial" w:cs="Arial"/>
          <w:color w:val="000000"/>
          <w:shd w:val="clear" w:color="auto" w:fill="FFFFFF"/>
        </w:rPr>
        <w:t xml:space="preserve">Ley 1437 de 2011, por la cual se expide el Código de Procedimiento Administrativo y de lo Contencioso Administrativo, dispuso en el artículo 22 la organización para el trámite interno y decisión de las peticiones. </w:t>
      </w:r>
    </w:p>
    <w:p w:rsidR="00E64B36" w:rsidRPr="00CF5DC5" w:rsidRDefault="00E64B36" w:rsidP="00852F03">
      <w:pPr>
        <w:pStyle w:val="Prrafodelista"/>
        <w:numPr>
          <w:ilvl w:val="0"/>
          <w:numId w:val="3"/>
        </w:numPr>
        <w:autoSpaceDE w:val="0"/>
        <w:autoSpaceDN w:val="0"/>
        <w:adjustRightInd w:val="0"/>
        <w:spacing w:after="0" w:line="276" w:lineRule="auto"/>
        <w:jc w:val="both"/>
        <w:rPr>
          <w:rFonts w:ascii="Arial" w:hAnsi="Arial" w:cs="Arial"/>
          <w:color w:val="000000"/>
        </w:rPr>
      </w:pPr>
      <w:r w:rsidRPr="00CF5DC5">
        <w:rPr>
          <w:rFonts w:ascii="Arial" w:hAnsi="Arial" w:cs="Arial"/>
          <w:color w:val="000000"/>
          <w:shd w:val="clear" w:color="auto" w:fill="FFFFFF"/>
        </w:rPr>
        <w:t>Ley 1755 de 2015, por medio de la cual se regula el Derecho Fundamental de Petición y se sustituye un título del Código de Procedimiento Administrativo y de lo Contencioso Administrativo.</w:t>
      </w:r>
    </w:p>
    <w:p w:rsidR="00E64B36" w:rsidRDefault="00E64B36" w:rsidP="00852F03">
      <w:pPr>
        <w:pStyle w:val="Prrafodelista"/>
        <w:numPr>
          <w:ilvl w:val="0"/>
          <w:numId w:val="3"/>
        </w:numPr>
        <w:autoSpaceDE w:val="0"/>
        <w:autoSpaceDN w:val="0"/>
        <w:adjustRightInd w:val="0"/>
        <w:spacing w:after="0" w:line="276" w:lineRule="auto"/>
        <w:jc w:val="both"/>
        <w:rPr>
          <w:rFonts w:ascii="Arial" w:hAnsi="Arial" w:cs="Arial"/>
          <w:color w:val="000000"/>
          <w:shd w:val="clear" w:color="auto" w:fill="FFFFFF"/>
        </w:rPr>
      </w:pPr>
      <w:r w:rsidRPr="00CF5DC5">
        <w:rPr>
          <w:rFonts w:ascii="Arial" w:hAnsi="Arial" w:cs="Arial"/>
          <w:color w:val="000000"/>
          <w:shd w:val="clear" w:color="auto" w:fill="FFFFFF"/>
        </w:rPr>
        <w:t xml:space="preserve">Decreto Ley 19 del 2012, por medio de la cual se dictan normas para suprimir o reformar regulaciones, procedimientos y trámites innecesarios existentes en la Administración Pública. </w:t>
      </w:r>
    </w:p>
    <w:p w:rsidR="00A62A1F" w:rsidRDefault="00A62A1F" w:rsidP="00852F03">
      <w:pPr>
        <w:pStyle w:val="Prrafodelista"/>
        <w:numPr>
          <w:ilvl w:val="0"/>
          <w:numId w:val="3"/>
        </w:numPr>
        <w:autoSpaceDE w:val="0"/>
        <w:autoSpaceDN w:val="0"/>
        <w:adjustRightInd w:val="0"/>
        <w:spacing w:after="0" w:line="276" w:lineRule="auto"/>
        <w:jc w:val="both"/>
        <w:rPr>
          <w:rFonts w:ascii="Arial" w:hAnsi="Arial" w:cs="Arial"/>
          <w:color w:val="000000"/>
          <w:shd w:val="clear" w:color="auto" w:fill="FFFFFF"/>
        </w:rPr>
      </w:pPr>
      <w:r w:rsidRPr="00A62A1F">
        <w:rPr>
          <w:rFonts w:ascii="Arial" w:hAnsi="Arial" w:cs="Arial"/>
          <w:color w:val="000000"/>
          <w:shd w:val="clear" w:color="auto" w:fill="FFFFFF"/>
        </w:rPr>
        <w:t>Decreto 116 de 2016</w:t>
      </w:r>
      <w:r w:rsidRPr="00A62A1F">
        <w:rPr>
          <w:color w:val="000000"/>
        </w:rPr>
        <w:t xml:space="preserve">, </w:t>
      </w:r>
      <w:r w:rsidRPr="00A62A1F">
        <w:rPr>
          <w:rFonts w:ascii="Arial" w:hAnsi="Arial" w:cs="Arial"/>
          <w:color w:val="000000"/>
          <w:shd w:val="clear" w:color="auto" w:fill="FFFFFF"/>
        </w:rPr>
        <w:t>Por el cual se adiciona el capítulo 12 al Título 3 de la Parte 2 del Libro 2 del Decreto 1069 de 2015, Decreto Único Reglamentario del Sector Justicia y del Derecho, relacionado con la presentación, tratamiento y radicación de las peticiones presentadas verbalmente</w:t>
      </w:r>
      <w:r>
        <w:rPr>
          <w:rFonts w:ascii="Arial" w:hAnsi="Arial" w:cs="Arial"/>
          <w:color w:val="000000"/>
          <w:shd w:val="clear" w:color="auto" w:fill="FFFFFF"/>
        </w:rPr>
        <w:t>.</w:t>
      </w:r>
    </w:p>
    <w:p w:rsidR="00A62A1F" w:rsidRPr="002E7FEA" w:rsidRDefault="002E7FEA" w:rsidP="00852F03">
      <w:pPr>
        <w:pStyle w:val="Prrafodelista"/>
        <w:numPr>
          <w:ilvl w:val="0"/>
          <w:numId w:val="3"/>
        </w:numPr>
        <w:autoSpaceDE w:val="0"/>
        <w:autoSpaceDN w:val="0"/>
        <w:adjustRightInd w:val="0"/>
        <w:spacing w:after="0" w:line="276" w:lineRule="auto"/>
        <w:jc w:val="both"/>
        <w:rPr>
          <w:rFonts w:ascii="Arial" w:hAnsi="Arial" w:cs="Arial"/>
          <w:color w:val="000000"/>
          <w:shd w:val="clear" w:color="auto" w:fill="FFFFFF"/>
        </w:rPr>
      </w:pPr>
      <w:r w:rsidRPr="002E7FEA">
        <w:rPr>
          <w:rFonts w:ascii="Arial" w:hAnsi="Arial" w:cs="Arial"/>
        </w:rPr>
        <w:t>Guía de caracterización de ciudadanos, usuarios y grupos de interés- DNP, Secretaría de Transparencia de la Presidencia de la República, Programa Nacional de Servicio al Ciudadano, Función Pública</w:t>
      </w:r>
    </w:p>
    <w:p w:rsidR="004472B8" w:rsidRPr="00CF5DC5" w:rsidRDefault="002E7FEA" w:rsidP="00852F03">
      <w:pPr>
        <w:pStyle w:val="Prrafodelista"/>
        <w:numPr>
          <w:ilvl w:val="0"/>
          <w:numId w:val="3"/>
        </w:numPr>
        <w:autoSpaceDE w:val="0"/>
        <w:autoSpaceDN w:val="0"/>
        <w:adjustRightInd w:val="0"/>
        <w:spacing w:after="0" w:line="276" w:lineRule="auto"/>
        <w:jc w:val="both"/>
        <w:rPr>
          <w:rFonts w:ascii="Arial" w:hAnsi="Arial" w:cs="Arial"/>
          <w:color w:val="000000"/>
          <w:shd w:val="clear" w:color="auto" w:fill="FFFFFF"/>
        </w:rPr>
      </w:pPr>
      <w:r>
        <w:rPr>
          <w:rFonts w:ascii="Arial" w:hAnsi="Arial" w:cs="Arial"/>
          <w:color w:val="000000"/>
          <w:shd w:val="clear" w:color="auto" w:fill="FFFFFF"/>
        </w:rPr>
        <w:t xml:space="preserve">Documentos </w:t>
      </w:r>
      <w:r w:rsidR="00534082">
        <w:rPr>
          <w:rFonts w:ascii="Arial" w:hAnsi="Arial" w:cs="Arial"/>
          <w:color w:val="000000"/>
          <w:shd w:val="clear" w:color="auto" w:fill="FFFFFF"/>
        </w:rPr>
        <w:t>del Consejo Nacional de Política Económica y Social CONPES:</w:t>
      </w:r>
    </w:p>
    <w:p w:rsidR="004472B8" w:rsidRPr="00CF5DC5" w:rsidRDefault="004472B8" w:rsidP="00852F03">
      <w:pPr>
        <w:pStyle w:val="Prrafodelista"/>
        <w:numPr>
          <w:ilvl w:val="0"/>
          <w:numId w:val="12"/>
        </w:numPr>
        <w:autoSpaceDE w:val="0"/>
        <w:autoSpaceDN w:val="0"/>
        <w:adjustRightInd w:val="0"/>
        <w:spacing w:after="0" w:line="276" w:lineRule="auto"/>
        <w:jc w:val="both"/>
        <w:rPr>
          <w:rFonts w:ascii="Arial" w:hAnsi="Arial" w:cs="Arial"/>
          <w:color w:val="000000"/>
          <w:shd w:val="clear" w:color="auto" w:fill="FFFFFF"/>
        </w:rPr>
      </w:pPr>
      <w:r w:rsidRPr="00CF5DC5">
        <w:rPr>
          <w:rFonts w:ascii="Arial" w:hAnsi="Arial" w:cs="Arial"/>
          <w:color w:val="000000"/>
          <w:shd w:val="clear" w:color="auto" w:fill="FFFFFF"/>
        </w:rPr>
        <w:t xml:space="preserve">80 del 26 de julio del 2004 La política pública de discapacidad y los compromisos para su implementación, como parte del Plan Nacional de Desarrollo 2003 – 2006, “Hacia un Estado Comunitario”. </w:t>
      </w:r>
    </w:p>
    <w:p w:rsidR="004472B8" w:rsidRPr="00CF5DC5" w:rsidRDefault="004472B8" w:rsidP="00852F03">
      <w:pPr>
        <w:pStyle w:val="Prrafodelista"/>
        <w:numPr>
          <w:ilvl w:val="0"/>
          <w:numId w:val="12"/>
        </w:numPr>
        <w:autoSpaceDE w:val="0"/>
        <w:autoSpaceDN w:val="0"/>
        <w:adjustRightInd w:val="0"/>
        <w:spacing w:after="0" w:line="276" w:lineRule="auto"/>
        <w:jc w:val="both"/>
        <w:rPr>
          <w:rFonts w:ascii="Arial" w:hAnsi="Arial" w:cs="Arial"/>
          <w:color w:val="000000"/>
          <w:shd w:val="clear" w:color="auto" w:fill="FFFFFF"/>
        </w:rPr>
      </w:pPr>
      <w:r w:rsidRPr="00CF5DC5">
        <w:rPr>
          <w:rFonts w:ascii="Arial" w:hAnsi="Arial" w:cs="Arial"/>
          <w:color w:val="000000"/>
          <w:shd w:val="clear" w:color="auto" w:fill="FFFFFF"/>
        </w:rPr>
        <w:t>166 de 2013. Política pública nacional de discapacidad e inclusión social. Este documento resume el CONPES Social 166 de 2013, el cual se convierte en un importante insumo para orientar la formulación de políticas de discapacidad El documento CONPES 166 recomienda al Gobierno Nacional y a todos los sectores: Promover y participar en los procesos de actualización de las normas sobre discapacidad en armonía con la Convención de la ONU y la reglamentación de la Ley 1618 de 2013, dentro de los términos nacional, sectorial y territorial en pro de la garantía de los derechos humanos y libertades fundamentales de las personas con discapacidad, en condiciones de igualdad.</w:t>
      </w:r>
    </w:p>
    <w:p w:rsidR="005270CE" w:rsidRPr="00534082" w:rsidRDefault="004472B8" w:rsidP="00E27FBB">
      <w:pPr>
        <w:pStyle w:val="Prrafodelista"/>
        <w:numPr>
          <w:ilvl w:val="0"/>
          <w:numId w:val="12"/>
        </w:numPr>
        <w:autoSpaceDE w:val="0"/>
        <w:autoSpaceDN w:val="0"/>
        <w:adjustRightInd w:val="0"/>
        <w:spacing w:after="0" w:line="276" w:lineRule="auto"/>
        <w:jc w:val="both"/>
        <w:rPr>
          <w:rFonts w:ascii="Arial" w:hAnsi="Arial" w:cs="Arial"/>
          <w:color w:val="000000"/>
          <w:shd w:val="clear" w:color="auto" w:fill="FFFFFF"/>
        </w:rPr>
      </w:pPr>
      <w:r w:rsidRPr="00534082">
        <w:rPr>
          <w:rFonts w:ascii="Arial" w:hAnsi="Arial" w:cs="Arial"/>
          <w:color w:val="000000"/>
          <w:shd w:val="clear" w:color="auto" w:fill="FFFFFF"/>
        </w:rPr>
        <w:lastRenderedPageBreak/>
        <w:t>2761 de 1995 Política de prevención y Política de prevención y atención a la discapacidad.</w:t>
      </w:r>
    </w:p>
    <w:p w:rsidR="002B27DE" w:rsidRPr="00CF5DC5" w:rsidRDefault="002B27DE" w:rsidP="00852F03">
      <w:pPr>
        <w:pStyle w:val="Prrafodelista"/>
        <w:numPr>
          <w:ilvl w:val="0"/>
          <w:numId w:val="13"/>
        </w:numPr>
        <w:autoSpaceDE w:val="0"/>
        <w:autoSpaceDN w:val="0"/>
        <w:adjustRightInd w:val="0"/>
        <w:spacing w:after="0" w:line="276" w:lineRule="auto"/>
        <w:jc w:val="both"/>
        <w:rPr>
          <w:rFonts w:ascii="Arial" w:hAnsi="Arial" w:cs="Arial"/>
          <w:color w:val="000000"/>
          <w:shd w:val="clear" w:color="auto" w:fill="FFFFFF"/>
        </w:rPr>
      </w:pPr>
      <w:r w:rsidRPr="00CF5DC5">
        <w:rPr>
          <w:rFonts w:ascii="Arial" w:hAnsi="Arial" w:cs="Arial"/>
          <w:color w:val="000000"/>
          <w:shd w:val="clear" w:color="auto" w:fill="FFFFFF"/>
        </w:rPr>
        <w:t>NORMAS TÉCNICAS COLOMBIANAS- NTC</w:t>
      </w:r>
    </w:p>
    <w:p w:rsidR="002B27DE" w:rsidRPr="00CF5DC5" w:rsidRDefault="002B27DE" w:rsidP="00852F03">
      <w:pPr>
        <w:pStyle w:val="Prrafodelista"/>
        <w:autoSpaceDE w:val="0"/>
        <w:autoSpaceDN w:val="0"/>
        <w:adjustRightInd w:val="0"/>
        <w:spacing w:after="0" w:line="276" w:lineRule="auto"/>
        <w:jc w:val="both"/>
        <w:rPr>
          <w:rFonts w:ascii="Arial" w:hAnsi="Arial" w:cs="Arial"/>
          <w:color w:val="000000"/>
          <w:shd w:val="clear" w:color="auto" w:fill="FFFFFF"/>
        </w:rPr>
      </w:pPr>
    </w:p>
    <w:p w:rsidR="002B27DE" w:rsidRPr="00534082" w:rsidRDefault="002B27DE" w:rsidP="00E27FBB">
      <w:pPr>
        <w:pStyle w:val="Prrafodelista"/>
        <w:numPr>
          <w:ilvl w:val="0"/>
          <w:numId w:val="16"/>
        </w:numPr>
        <w:autoSpaceDE w:val="0"/>
        <w:autoSpaceDN w:val="0"/>
        <w:adjustRightInd w:val="0"/>
        <w:spacing w:after="0" w:line="276" w:lineRule="auto"/>
        <w:jc w:val="both"/>
        <w:rPr>
          <w:rFonts w:ascii="Arial" w:hAnsi="Arial" w:cs="Arial"/>
          <w:color w:val="000000"/>
          <w:shd w:val="clear" w:color="auto" w:fill="FFFFFF"/>
        </w:rPr>
      </w:pPr>
      <w:r w:rsidRPr="00534082">
        <w:rPr>
          <w:rFonts w:ascii="Arial" w:hAnsi="Arial" w:cs="Arial"/>
          <w:color w:val="000000"/>
          <w:shd w:val="clear" w:color="auto" w:fill="FFFFFF"/>
        </w:rPr>
        <w:t>NTC 4139. Accesibilidad de las personas al medio físico. Símbolo gráfico. Características generales.</w:t>
      </w:r>
    </w:p>
    <w:p w:rsidR="002B27DE" w:rsidRPr="00534082" w:rsidRDefault="002B27DE" w:rsidP="00E27FBB">
      <w:pPr>
        <w:pStyle w:val="Prrafodelista"/>
        <w:numPr>
          <w:ilvl w:val="0"/>
          <w:numId w:val="16"/>
        </w:numPr>
        <w:autoSpaceDE w:val="0"/>
        <w:autoSpaceDN w:val="0"/>
        <w:adjustRightInd w:val="0"/>
        <w:spacing w:after="0" w:line="276" w:lineRule="auto"/>
        <w:jc w:val="both"/>
        <w:rPr>
          <w:rFonts w:ascii="Arial" w:hAnsi="Arial" w:cs="Arial"/>
          <w:color w:val="000000"/>
          <w:shd w:val="clear" w:color="auto" w:fill="FFFFFF"/>
        </w:rPr>
      </w:pPr>
      <w:r w:rsidRPr="00534082">
        <w:rPr>
          <w:rFonts w:ascii="Arial" w:hAnsi="Arial" w:cs="Arial"/>
          <w:color w:val="000000"/>
          <w:shd w:val="clear" w:color="auto" w:fill="FFFFFF"/>
        </w:rPr>
        <w:t>NTC  4142. Accesibilidad de las personas al medio físico. Símbolo de ceguera y baja visión.</w:t>
      </w:r>
    </w:p>
    <w:p w:rsidR="002B27DE" w:rsidRPr="00CF5DC5" w:rsidRDefault="002B27DE" w:rsidP="00852F03">
      <w:pPr>
        <w:pStyle w:val="Prrafodelista"/>
        <w:numPr>
          <w:ilvl w:val="0"/>
          <w:numId w:val="16"/>
        </w:numPr>
        <w:autoSpaceDE w:val="0"/>
        <w:autoSpaceDN w:val="0"/>
        <w:adjustRightInd w:val="0"/>
        <w:spacing w:after="0" w:line="276" w:lineRule="auto"/>
        <w:jc w:val="both"/>
        <w:rPr>
          <w:rFonts w:ascii="Arial" w:hAnsi="Arial" w:cs="Arial"/>
          <w:color w:val="000000"/>
          <w:shd w:val="clear" w:color="auto" w:fill="FFFFFF"/>
        </w:rPr>
      </w:pPr>
      <w:r w:rsidRPr="00CF5DC5">
        <w:rPr>
          <w:rFonts w:ascii="Arial" w:hAnsi="Arial" w:cs="Arial"/>
          <w:color w:val="000000"/>
          <w:shd w:val="clear" w:color="auto" w:fill="FFFFFF"/>
        </w:rPr>
        <w:t>NTC 6047 Accesibilidad al medio físico. Espacios de Servicios al Ciudadano en la Administración Pública. Requisitos.</w:t>
      </w:r>
    </w:p>
    <w:p w:rsidR="002B27DE" w:rsidRPr="00CF5DC5" w:rsidRDefault="002B27DE" w:rsidP="00852F03">
      <w:pPr>
        <w:pStyle w:val="Prrafodelista"/>
        <w:spacing w:line="276" w:lineRule="auto"/>
        <w:jc w:val="both"/>
        <w:rPr>
          <w:rFonts w:ascii="Arial" w:hAnsi="Arial" w:cs="Arial"/>
          <w:color w:val="000000"/>
          <w:shd w:val="clear" w:color="auto" w:fill="FFFFFF"/>
        </w:rPr>
      </w:pPr>
    </w:p>
    <w:p w:rsidR="004472B8" w:rsidRPr="00CF5DC5" w:rsidRDefault="004472B8" w:rsidP="00852F03">
      <w:pPr>
        <w:pStyle w:val="Prrafodelista"/>
        <w:autoSpaceDE w:val="0"/>
        <w:autoSpaceDN w:val="0"/>
        <w:adjustRightInd w:val="0"/>
        <w:spacing w:after="0" w:line="276" w:lineRule="auto"/>
        <w:ind w:left="1860"/>
        <w:jc w:val="both"/>
        <w:rPr>
          <w:rFonts w:ascii="Arial" w:hAnsi="Arial" w:cs="Arial"/>
          <w:color w:val="000000"/>
          <w:shd w:val="clear" w:color="auto" w:fill="FFFFFF"/>
        </w:rPr>
      </w:pPr>
    </w:p>
    <w:p w:rsidR="005562B0" w:rsidRPr="00CF5DC5" w:rsidRDefault="005562B0" w:rsidP="00534082">
      <w:pPr>
        <w:pStyle w:val="Prrafodelista"/>
        <w:numPr>
          <w:ilvl w:val="1"/>
          <w:numId w:val="26"/>
        </w:numPr>
        <w:autoSpaceDE w:val="0"/>
        <w:autoSpaceDN w:val="0"/>
        <w:adjustRightInd w:val="0"/>
        <w:spacing w:after="0" w:line="276" w:lineRule="auto"/>
        <w:jc w:val="both"/>
        <w:rPr>
          <w:rFonts w:ascii="Arial" w:hAnsi="Arial" w:cs="Arial"/>
          <w:b/>
          <w:color w:val="000000"/>
        </w:rPr>
      </w:pPr>
      <w:r w:rsidRPr="00CF5DC5">
        <w:rPr>
          <w:rFonts w:ascii="Arial" w:hAnsi="Arial" w:cs="Arial"/>
          <w:b/>
          <w:color w:val="000000"/>
        </w:rPr>
        <w:t>PROCEDIMIENTO INTERNO</w:t>
      </w:r>
    </w:p>
    <w:p w:rsidR="005562B0" w:rsidRPr="00CF5DC5" w:rsidRDefault="005562B0" w:rsidP="00852F03">
      <w:pPr>
        <w:autoSpaceDE w:val="0"/>
        <w:autoSpaceDN w:val="0"/>
        <w:adjustRightInd w:val="0"/>
        <w:spacing w:after="0" w:line="276" w:lineRule="auto"/>
        <w:ind w:left="360"/>
        <w:jc w:val="both"/>
        <w:rPr>
          <w:rFonts w:ascii="Arial" w:hAnsi="Arial" w:cs="Arial"/>
          <w:color w:val="000000"/>
        </w:rPr>
      </w:pPr>
    </w:p>
    <w:p w:rsidR="00486597" w:rsidRDefault="00534082" w:rsidP="00852F03">
      <w:pPr>
        <w:autoSpaceDE w:val="0"/>
        <w:autoSpaceDN w:val="0"/>
        <w:adjustRightInd w:val="0"/>
        <w:spacing w:after="0" w:line="276" w:lineRule="auto"/>
        <w:jc w:val="both"/>
        <w:rPr>
          <w:rFonts w:ascii="Arial" w:hAnsi="Arial" w:cs="Arial"/>
        </w:rPr>
      </w:pPr>
      <w:r>
        <w:rPr>
          <w:rFonts w:ascii="Arial" w:hAnsi="Arial" w:cs="Arial"/>
        </w:rPr>
        <w:t xml:space="preserve">El Consejo Directivo de la </w:t>
      </w:r>
      <w:r w:rsidR="00BA56A1">
        <w:rPr>
          <w:rFonts w:ascii="Arial" w:hAnsi="Arial" w:cs="Arial"/>
        </w:rPr>
        <w:t>Caja de Compensación Familiar</w:t>
      </w:r>
      <w:r w:rsidR="005562B0" w:rsidRPr="00CF5DC5">
        <w:rPr>
          <w:rFonts w:ascii="Arial" w:hAnsi="Arial" w:cs="Arial"/>
        </w:rPr>
        <w:t xml:space="preserve">, dentro de las funciones que les ha asignado la Ley 21 de 1982 y en cumplimiento de la Circular No. </w:t>
      </w:r>
      <w:r w:rsidR="005F302B">
        <w:rPr>
          <w:rFonts w:ascii="Arial" w:hAnsi="Arial" w:cs="Arial"/>
        </w:rPr>
        <w:t>0</w:t>
      </w:r>
      <w:r w:rsidR="005562B0" w:rsidRPr="00CF5DC5">
        <w:rPr>
          <w:rFonts w:ascii="Arial" w:hAnsi="Arial" w:cs="Arial"/>
        </w:rPr>
        <w:t xml:space="preserve">15 de 1998, donde la Superintendencia fijó las directrices sobre la responsabilidad de los miembros de ese órgano de dirección, debe </w:t>
      </w:r>
      <w:r w:rsidR="00580D86">
        <w:rPr>
          <w:rFonts w:ascii="Arial" w:hAnsi="Arial" w:cs="Arial"/>
        </w:rPr>
        <w:t xml:space="preserve">aprobar la política de gestión que se </w:t>
      </w:r>
      <w:r w:rsidR="005562B0" w:rsidRPr="00CF5DC5">
        <w:rPr>
          <w:rFonts w:ascii="Arial" w:hAnsi="Arial" w:cs="Arial"/>
        </w:rPr>
        <w:t xml:space="preserve">debe dar a las peticiones, quejas </w:t>
      </w:r>
      <w:r w:rsidR="00A7734F" w:rsidRPr="00CF5DC5">
        <w:rPr>
          <w:rFonts w:ascii="Arial" w:hAnsi="Arial" w:cs="Arial"/>
        </w:rPr>
        <w:t>reclamos</w:t>
      </w:r>
      <w:r w:rsidR="00A7734F">
        <w:rPr>
          <w:rFonts w:ascii="Arial" w:hAnsi="Arial" w:cs="Arial"/>
        </w:rPr>
        <w:t xml:space="preserve">, </w:t>
      </w:r>
      <w:r w:rsidR="00A7734F" w:rsidRPr="00A7734F">
        <w:rPr>
          <w:rFonts w:ascii="Arial" w:hAnsi="Arial" w:cs="Arial"/>
        </w:rPr>
        <w:t>sugerencias y felicitaciones</w:t>
      </w:r>
      <w:r w:rsidR="00A7734F">
        <w:rPr>
          <w:rFonts w:ascii="Arial" w:hAnsi="Arial" w:cs="Arial"/>
        </w:rPr>
        <w:t xml:space="preserve"> </w:t>
      </w:r>
      <w:r w:rsidR="00A7734F" w:rsidRPr="00CF5DC5">
        <w:rPr>
          <w:rFonts w:ascii="Arial" w:hAnsi="Arial" w:cs="Arial"/>
        </w:rPr>
        <w:t xml:space="preserve">que se presenten </w:t>
      </w:r>
      <w:r>
        <w:rPr>
          <w:rFonts w:ascii="Arial" w:hAnsi="Arial" w:cs="Arial"/>
        </w:rPr>
        <w:t xml:space="preserve">ante </w:t>
      </w:r>
      <w:r w:rsidR="00580D86">
        <w:rPr>
          <w:rFonts w:ascii="Arial" w:hAnsi="Arial" w:cs="Arial"/>
        </w:rPr>
        <w:t>la Corporación</w:t>
      </w:r>
      <w:r w:rsidR="00874FC0">
        <w:rPr>
          <w:rFonts w:ascii="Arial" w:hAnsi="Arial" w:cs="Arial"/>
        </w:rPr>
        <w:t>,</w:t>
      </w:r>
      <w:r w:rsidR="009D75DE">
        <w:rPr>
          <w:rFonts w:ascii="Arial" w:hAnsi="Arial" w:cs="Arial"/>
        </w:rPr>
        <w:t xml:space="preserve"> donde se le dé prioridad</w:t>
      </w:r>
      <w:r w:rsidR="00580D86">
        <w:rPr>
          <w:rFonts w:ascii="Arial" w:hAnsi="Arial" w:cs="Arial"/>
        </w:rPr>
        <w:t xml:space="preserve"> a la</w:t>
      </w:r>
      <w:r w:rsidR="00486597" w:rsidRPr="0076136E">
        <w:rPr>
          <w:rFonts w:ascii="Arial" w:hAnsi="Arial" w:cs="Arial"/>
          <w:color w:val="FF0000"/>
        </w:rPr>
        <w:t xml:space="preserve"> </w:t>
      </w:r>
      <w:r w:rsidR="00486597" w:rsidRPr="00580D86">
        <w:rPr>
          <w:rFonts w:ascii="Arial" w:hAnsi="Arial" w:cs="Arial"/>
        </w:rPr>
        <w:t>población vulnerable, entendida ésta como los grupos de personas que se encuentran en estado de desprotección o incapacidad frente a una amenaza a su condición psicológica, física y mental, entre otras.</w:t>
      </w:r>
      <w:r w:rsidR="0076136E" w:rsidRPr="00580D86">
        <w:rPr>
          <w:rFonts w:ascii="Arial" w:hAnsi="Arial" w:cs="Arial"/>
        </w:rPr>
        <w:t xml:space="preserve"> </w:t>
      </w:r>
    </w:p>
    <w:p w:rsidR="00580D86" w:rsidRPr="00CF5DC5" w:rsidRDefault="00580D86" w:rsidP="00852F03">
      <w:pPr>
        <w:autoSpaceDE w:val="0"/>
        <w:autoSpaceDN w:val="0"/>
        <w:adjustRightInd w:val="0"/>
        <w:spacing w:after="0" w:line="276" w:lineRule="auto"/>
        <w:jc w:val="both"/>
        <w:rPr>
          <w:rFonts w:ascii="Arial" w:hAnsi="Arial" w:cs="Arial"/>
        </w:rPr>
      </w:pPr>
    </w:p>
    <w:p w:rsidR="00B567F1" w:rsidRPr="00CF5DC5" w:rsidRDefault="00874FC0" w:rsidP="00852F03">
      <w:pPr>
        <w:autoSpaceDE w:val="0"/>
        <w:autoSpaceDN w:val="0"/>
        <w:adjustRightInd w:val="0"/>
        <w:spacing w:after="0" w:line="276" w:lineRule="auto"/>
        <w:jc w:val="both"/>
        <w:rPr>
          <w:rFonts w:ascii="Arial" w:hAnsi="Arial" w:cs="Arial"/>
        </w:rPr>
      </w:pPr>
      <w:r>
        <w:rPr>
          <w:rFonts w:ascii="Arial" w:hAnsi="Arial" w:cs="Arial"/>
        </w:rPr>
        <w:t>La política de gestión</w:t>
      </w:r>
      <w:r w:rsidR="00E04B8F">
        <w:rPr>
          <w:rFonts w:ascii="Arial" w:hAnsi="Arial" w:cs="Arial"/>
        </w:rPr>
        <w:t>, los procesos y procedimientos de</w:t>
      </w:r>
      <w:r w:rsidR="00D93934" w:rsidRPr="00CF5DC5">
        <w:rPr>
          <w:rFonts w:ascii="Arial" w:hAnsi="Arial" w:cs="Arial"/>
        </w:rPr>
        <w:t>be</w:t>
      </w:r>
      <w:r w:rsidR="00E04B8F">
        <w:rPr>
          <w:rFonts w:ascii="Arial" w:hAnsi="Arial" w:cs="Arial"/>
        </w:rPr>
        <w:t>n</w:t>
      </w:r>
      <w:r w:rsidR="00D93934" w:rsidRPr="00CF5DC5">
        <w:rPr>
          <w:rFonts w:ascii="Arial" w:hAnsi="Arial" w:cs="Arial"/>
        </w:rPr>
        <w:t xml:space="preserve"> contener</w:t>
      </w:r>
      <w:r w:rsidR="005562B0" w:rsidRPr="00CF5DC5">
        <w:rPr>
          <w:rFonts w:ascii="Arial" w:hAnsi="Arial" w:cs="Arial"/>
        </w:rPr>
        <w:t xml:space="preserve"> como mínimo los siguientes aspectos:</w:t>
      </w:r>
    </w:p>
    <w:p w:rsidR="005562B0" w:rsidRPr="00CF5DC5" w:rsidRDefault="005562B0" w:rsidP="00852F03">
      <w:pPr>
        <w:autoSpaceDE w:val="0"/>
        <w:autoSpaceDN w:val="0"/>
        <w:adjustRightInd w:val="0"/>
        <w:spacing w:after="0" w:line="276" w:lineRule="auto"/>
        <w:jc w:val="both"/>
        <w:rPr>
          <w:rFonts w:ascii="Arial" w:hAnsi="Arial" w:cs="Arial"/>
        </w:rPr>
      </w:pPr>
    </w:p>
    <w:p w:rsidR="00DB1ECB" w:rsidRDefault="00580D86" w:rsidP="00852F03">
      <w:pPr>
        <w:pStyle w:val="Prrafodelista"/>
        <w:numPr>
          <w:ilvl w:val="0"/>
          <w:numId w:val="2"/>
        </w:numPr>
        <w:autoSpaceDE w:val="0"/>
        <w:autoSpaceDN w:val="0"/>
        <w:adjustRightInd w:val="0"/>
        <w:spacing w:after="0" w:line="276" w:lineRule="auto"/>
        <w:jc w:val="both"/>
        <w:rPr>
          <w:rFonts w:ascii="Arial" w:hAnsi="Arial" w:cs="Arial"/>
        </w:rPr>
      </w:pPr>
      <w:r>
        <w:rPr>
          <w:rFonts w:ascii="Arial" w:hAnsi="Arial" w:cs="Arial"/>
        </w:rPr>
        <w:t>Mecanismo de Presentación y Radicación de PQRSF</w:t>
      </w:r>
      <w:r w:rsidR="00DB1ECB" w:rsidRPr="00A62A1F">
        <w:rPr>
          <w:rFonts w:ascii="Arial" w:hAnsi="Arial" w:cs="Arial"/>
        </w:rPr>
        <w:t xml:space="preserve">: En este punto es fundamental que se establezca la forma </w:t>
      </w:r>
      <w:r>
        <w:rPr>
          <w:rFonts w:ascii="Arial" w:hAnsi="Arial" w:cs="Arial"/>
        </w:rPr>
        <w:t xml:space="preserve">o medio </w:t>
      </w:r>
      <w:r w:rsidR="00DB1ECB" w:rsidRPr="00A62A1F">
        <w:rPr>
          <w:rFonts w:ascii="Arial" w:hAnsi="Arial" w:cs="Arial"/>
        </w:rPr>
        <w:t xml:space="preserve">de registro </w:t>
      </w:r>
      <w:r w:rsidR="009D75DE">
        <w:rPr>
          <w:rFonts w:ascii="Arial" w:hAnsi="Arial" w:cs="Arial"/>
        </w:rPr>
        <w:t xml:space="preserve">que permita establecer </w:t>
      </w:r>
      <w:r w:rsidR="00DB1ECB" w:rsidRPr="00A62A1F">
        <w:rPr>
          <w:rFonts w:ascii="Arial" w:hAnsi="Arial" w:cs="Arial"/>
        </w:rPr>
        <w:t xml:space="preserve">la fecha </w:t>
      </w:r>
      <w:r>
        <w:rPr>
          <w:rFonts w:ascii="Arial" w:hAnsi="Arial" w:cs="Arial"/>
        </w:rPr>
        <w:t xml:space="preserve">de radicación </w:t>
      </w:r>
      <w:r w:rsidR="00DB1ECB" w:rsidRPr="00A62A1F">
        <w:rPr>
          <w:rFonts w:ascii="Arial" w:hAnsi="Arial" w:cs="Arial"/>
        </w:rPr>
        <w:t>y el consecutivo o núme</w:t>
      </w:r>
      <w:r w:rsidR="00874FC0">
        <w:rPr>
          <w:rFonts w:ascii="Arial" w:hAnsi="Arial" w:cs="Arial"/>
        </w:rPr>
        <w:t>ro de radicado de las PQRSF</w:t>
      </w:r>
      <w:r w:rsidR="00DB1ECB" w:rsidRPr="00A62A1F">
        <w:rPr>
          <w:rFonts w:ascii="Arial" w:hAnsi="Arial" w:cs="Arial"/>
        </w:rPr>
        <w:t xml:space="preserve"> presentadas, dado que al ciudadano le asiste legalmente el derecho de consultar en cualquier tiempo el estado en el cual se encuentra</w:t>
      </w:r>
      <w:r w:rsidR="00874FC0">
        <w:rPr>
          <w:rFonts w:ascii="Arial" w:hAnsi="Arial" w:cs="Arial"/>
        </w:rPr>
        <w:t xml:space="preserve">, </w:t>
      </w:r>
      <w:r w:rsidR="00DB1ECB" w:rsidRPr="00A62A1F">
        <w:rPr>
          <w:rFonts w:ascii="Arial" w:hAnsi="Arial" w:cs="Arial"/>
        </w:rPr>
        <w:t>además de permitir a la Caja ha</w:t>
      </w:r>
      <w:r w:rsidR="00A62A1F">
        <w:rPr>
          <w:rFonts w:ascii="Arial" w:hAnsi="Arial" w:cs="Arial"/>
        </w:rPr>
        <w:t>cer la trazabilidad de la misma.</w:t>
      </w:r>
    </w:p>
    <w:p w:rsidR="00640F0B" w:rsidRPr="00CF5DC5" w:rsidRDefault="00640F0B" w:rsidP="00640F0B">
      <w:pPr>
        <w:pStyle w:val="Prrafodelista"/>
        <w:autoSpaceDE w:val="0"/>
        <w:autoSpaceDN w:val="0"/>
        <w:adjustRightInd w:val="0"/>
        <w:spacing w:after="0" w:line="276" w:lineRule="auto"/>
        <w:jc w:val="both"/>
        <w:rPr>
          <w:rFonts w:ascii="Arial" w:hAnsi="Arial" w:cs="Arial"/>
        </w:rPr>
      </w:pPr>
    </w:p>
    <w:p w:rsidR="00640F0B" w:rsidRPr="00CF5DC5" w:rsidRDefault="00640F0B" w:rsidP="00640F0B">
      <w:pPr>
        <w:pStyle w:val="Prrafodelista"/>
        <w:numPr>
          <w:ilvl w:val="0"/>
          <w:numId w:val="2"/>
        </w:numPr>
        <w:autoSpaceDE w:val="0"/>
        <w:autoSpaceDN w:val="0"/>
        <w:adjustRightInd w:val="0"/>
        <w:spacing w:after="0" w:line="276" w:lineRule="auto"/>
        <w:jc w:val="both"/>
        <w:rPr>
          <w:rFonts w:ascii="Arial" w:hAnsi="Arial" w:cs="Arial"/>
        </w:rPr>
      </w:pPr>
      <w:r w:rsidRPr="00CF5DC5">
        <w:rPr>
          <w:rFonts w:ascii="Arial" w:hAnsi="Arial" w:cs="Arial"/>
        </w:rPr>
        <w:t xml:space="preserve">Sistema </w:t>
      </w:r>
      <w:r w:rsidR="009D75DE">
        <w:rPr>
          <w:rFonts w:ascii="Arial" w:hAnsi="Arial" w:cs="Arial"/>
        </w:rPr>
        <w:t xml:space="preserve">de </w:t>
      </w:r>
      <w:r>
        <w:rPr>
          <w:rFonts w:ascii="Arial" w:hAnsi="Arial" w:cs="Arial"/>
        </w:rPr>
        <w:t>prioridades que permita solucionar l</w:t>
      </w:r>
      <w:r w:rsidRPr="00CF5DC5">
        <w:rPr>
          <w:rFonts w:ascii="Arial" w:hAnsi="Arial" w:cs="Arial"/>
        </w:rPr>
        <w:t>as peticion</w:t>
      </w:r>
      <w:r w:rsidR="009D75DE">
        <w:rPr>
          <w:rFonts w:ascii="Arial" w:hAnsi="Arial" w:cs="Arial"/>
        </w:rPr>
        <w:t xml:space="preserve">es </w:t>
      </w:r>
      <w:r w:rsidR="001826CE" w:rsidRPr="001826CE">
        <w:rPr>
          <w:rFonts w:ascii="Arial" w:hAnsi="Arial" w:cs="Arial"/>
        </w:rPr>
        <w:t>quejas reclamos, sugerencias o felicitaciones</w:t>
      </w:r>
      <w:r w:rsidR="001826CE">
        <w:rPr>
          <w:rFonts w:ascii="Arial" w:hAnsi="Arial" w:cs="Arial"/>
        </w:rPr>
        <w:t xml:space="preserve"> </w:t>
      </w:r>
      <w:r w:rsidR="009D75DE">
        <w:rPr>
          <w:rFonts w:ascii="Arial" w:hAnsi="Arial" w:cs="Arial"/>
        </w:rPr>
        <w:t>de acuerdo con e</w:t>
      </w:r>
      <w:r w:rsidRPr="00CF5DC5">
        <w:rPr>
          <w:rFonts w:ascii="Arial" w:hAnsi="Arial" w:cs="Arial"/>
        </w:rPr>
        <w:t xml:space="preserve">l orden de llegada, siempre teniendo en cuenta las excepciones legales. </w:t>
      </w:r>
    </w:p>
    <w:p w:rsidR="00640F0B" w:rsidRDefault="00640F0B" w:rsidP="00640F0B">
      <w:pPr>
        <w:pStyle w:val="Prrafodelista"/>
        <w:autoSpaceDE w:val="0"/>
        <w:autoSpaceDN w:val="0"/>
        <w:adjustRightInd w:val="0"/>
        <w:spacing w:after="0" w:line="276" w:lineRule="auto"/>
        <w:jc w:val="both"/>
        <w:rPr>
          <w:rFonts w:ascii="Arial" w:hAnsi="Arial" w:cs="Arial"/>
        </w:rPr>
      </w:pPr>
    </w:p>
    <w:p w:rsidR="00874FC0" w:rsidRDefault="00B91D75" w:rsidP="00852F03">
      <w:pPr>
        <w:pStyle w:val="Prrafodelista"/>
        <w:numPr>
          <w:ilvl w:val="0"/>
          <w:numId w:val="2"/>
        </w:numPr>
        <w:autoSpaceDE w:val="0"/>
        <w:autoSpaceDN w:val="0"/>
        <w:adjustRightInd w:val="0"/>
        <w:spacing w:after="0" w:line="276" w:lineRule="auto"/>
        <w:jc w:val="both"/>
        <w:rPr>
          <w:rFonts w:ascii="Arial" w:hAnsi="Arial" w:cs="Arial"/>
        </w:rPr>
      </w:pPr>
      <w:r>
        <w:rPr>
          <w:rFonts w:ascii="Arial" w:hAnsi="Arial" w:cs="Arial"/>
        </w:rPr>
        <w:t xml:space="preserve">Los canales de atención definidos por la </w:t>
      </w:r>
      <w:r w:rsidR="00BA56A1">
        <w:rPr>
          <w:rFonts w:ascii="Arial" w:hAnsi="Arial" w:cs="Arial"/>
        </w:rPr>
        <w:t>Caja de Compensación Familiar</w:t>
      </w:r>
      <w:r w:rsidR="00640F0B">
        <w:rPr>
          <w:rFonts w:ascii="Arial" w:hAnsi="Arial" w:cs="Arial"/>
        </w:rPr>
        <w:t xml:space="preserve"> y la forma</w:t>
      </w:r>
      <w:r w:rsidR="000947DA">
        <w:rPr>
          <w:rFonts w:ascii="Arial" w:hAnsi="Arial" w:cs="Arial"/>
        </w:rPr>
        <w:t xml:space="preserve"> de acceder a ellos.</w:t>
      </w:r>
    </w:p>
    <w:p w:rsidR="00640F0B" w:rsidRPr="00CF5DC5" w:rsidRDefault="00640F0B" w:rsidP="00640F0B">
      <w:pPr>
        <w:pStyle w:val="Prrafodelista"/>
        <w:autoSpaceDE w:val="0"/>
        <w:autoSpaceDN w:val="0"/>
        <w:adjustRightInd w:val="0"/>
        <w:spacing w:after="0" w:line="276" w:lineRule="auto"/>
        <w:jc w:val="both"/>
        <w:rPr>
          <w:rFonts w:ascii="Arial" w:hAnsi="Arial" w:cs="Arial"/>
        </w:rPr>
      </w:pPr>
    </w:p>
    <w:p w:rsidR="00246902" w:rsidRDefault="00BC5B1D" w:rsidP="00246902">
      <w:pPr>
        <w:pStyle w:val="Prrafodelista"/>
        <w:numPr>
          <w:ilvl w:val="0"/>
          <w:numId w:val="2"/>
        </w:numPr>
        <w:autoSpaceDE w:val="0"/>
        <w:autoSpaceDN w:val="0"/>
        <w:adjustRightInd w:val="0"/>
        <w:spacing w:after="0" w:line="276" w:lineRule="auto"/>
        <w:jc w:val="both"/>
        <w:rPr>
          <w:rFonts w:ascii="Arial" w:hAnsi="Arial" w:cs="Arial"/>
        </w:rPr>
      </w:pPr>
      <w:r w:rsidRPr="00CF5DC5">
        <w:rPr>
          <w:rFonts w:ascii="Arial" w:hAnsi="Arial" w:cs="Arial"/>
        </w:rPr>
        <w:t xml:space="preserve">Término </w:t>
      </w:r>
      <w:r>
        <w:rPr>
          <w:rFonts w:ascii="Arial" w:hAnsi="Arial" w:cs="Arial"/>
        </w:rPr>
        <w:t>y p</w:t>
      </w:r>
      <w:r w:rsidR="00640F0B" w:rsidRPr="00CF5DC5">
        <w:rPr>
          <w:rFonts w:ascii="Arial" w:hAnsi="Arial" w:cs="Arial"/>
        </w:rPr>
        <w:t>rocedimiento que se debe surtir entre las dependencias para atender de manera efectiva las peticiones</w:t>
      </w:r>
      <w:r w:rsidR="00566393">
        <w:rPr>
          <w:rFonts w:ascii="Arial" w:hAnsi="Arial" w:cs="Arial"/>
        </w:rPr>
        <w:t xml:space="preserve"> </w:t>
      </w:r>
      <w:r w:rsidR="001826CE" w:rsidRPr="001826CE">
        <w:rPr>
          <w:rFonts w:ascii="Arial" w:hAnsi="Arial" w:cs="Arial"/>
        </w:rPr>
        <w:t>quejas reclamos, sugerencias o felicitaciones</w:t>
      </w:r>
      <w:r w:rsidR="001826CE">
        <w:rPr>
          <w:rFonts w:ascii="Arial" w:hAnsi="Arial" w:cs="Arial"/>
        </w:rPr>
        <w:t xml:space="preserve"> </w:t>
      </w:r>
      <w:r w:rsidR="00566393">
        <w:rPr>
          <w:rFonts w:ascii="Arial" w:hAnsi="Arial" w:cs="Arial"/>
        </w:rPr>
        <w:t>y dar respuesta oportuna</w:t>
      </w:r>
      <w:r w:rsidR="00246902">
        <w:rPr>
          <w:rFonts w:ascii="Arial" w:hAnsi="Arial" w:cs="Arial"/>
        </w:rPr>
        <w:t>,</w:t>
      </w:r>
      <w:r w:rsidR="00246902" w:rsidRPr="00246902">
        <w:rPr>
          <w:rFonts w:ascii="Arial" w:hAnsi="Arial" w:cs="Arial"/>
        </w:rPr>
        <w:t xml:space="preserve"> </w:t>
      </w:r>
      <w:r w:rsidR="00246902">
        <w:rPr>
          <w:rFonts w:ascii="Arial" w:hAnsi="Arial" w:cs="Arial"/>
        </w:rPr>
        <w:t>garantizando el debido proceso de las PQRSF y en los casos en que haya revisión por parte de una instancia superior.</w:t>
      </w:r>
    </w:p>
    <w:p w:rsidR="00640F0B" w:rsidRPr="00CF5DC5" w:rsidRDefault="00640F0B" w:rsidP="00246902">
      <w:pPr>
        <w:pStyle w:val="Prrafodelista"/>
        <w:autoSpaceDE w:val="0"/>
        <w:autoSpaceDN w:val="0"/>
        <w:adjustRightInd w:val="0"/>
        <w:spacing w:after="0" w:line="276" w:lineRule="auto"/>
        <w:jc w:val="both"/>
        <w:rPr>
          <w:rFonts w:ascii="Arial" w:hAnsi="Arial" w:cs="Arial"/>
        </w:rPr>
      </w:pPr>
    </w:p>
    <w:p w:rsidR="00640F0B" w:rsidRPr="00CF5DC5" w:rsidRDefault="00640F0B" w:rsidP="00640F0B">
      <w:pPr>
        <w:pStyle w:val="Prrafodelista"/>
        <w:autoSpaceDE w:val="0"/>
        <w:autoSpaceDN w:val="0"/>
        <w:adjustRightInd w:val="0"/>
        <w:spacing w:after="0" w:line="276" w:lineRule="auto"/>
        <w:jc w:val="both"/>
        <w:rPr>
          <w:rFonts w:ascii="Arial" w:hAnsi="Arial" w:cs="Arial"/>
        </w:rPr>
      </w:pPr>
    </w:p>
    <w:p w:rsidR="00640F0B" w:rsidRPr="00CF5DC5" w:rsidRDefault="00640F0B" w:rsidP="00640F0B">
      <w:pPr>
        <w:pStyle w:val="Prrafodelista"/>
        <w:numPr>
          <w:ilvl w:val="0"/>
          <w:numId w:val="2"/>
        </w:numPr>
        <w:autoSpaceDE w:val="0"/>
        <w:autoSpaceDN w:val="0"/>
        <w:adjustRightInd w:val="0"/>
        <w:spacing w:after="0" w:line="276" w:lineRule="auto"/>
        <w:jc w:val="both"/>
        <w:rPr>
          <w:rFonts w:ascii="Arial" w:hAnsi="Arial" w:cs="Arial"/>
        </w:rPr>
      </w:pPr>
      <w:r w:rsidRPr="00CF5DC5">
        <w:rPr>
          <w:rFonts w:ascii="Arial" w:hAnsi="Arial" w:cs="Arial"/>
        </w:rPr>
        <w:t>Atención</w:t>
      </w:r>
      <w:r>
        <w:rPr>
          <w:rFonts w:ascii="Arial" w:hAnsi="Arial" w:cs="Arial"/>
        </w:rPr>
        <w:t xml:space="preserve"> </w:t>
      </w:r>
      <w:r w:rsidRPr="005A1772">
        <w:rPr>
          <w:rFonts w:ascii="Arial" w:hAnsi="Arial" w:cs="Arial"/>
        </w:rPr>
        <w:t xml:space="preserve">en </w:t>
      </w:r>
      <w:r w:rsidR="005A1772" w:rsidRPr="005A1772">
        <w:rPr>
          <w:rFonts w:ascii="Arial" w:hAnsi="Arial" w:cs="Arial"/>
        </w:rPr>
        <w:t>instalaciones</w:t>
      </w:r>
      <w:r w:rsidR="005A1772">
        <w:rPr>
          <w:rFonts w:ascii="Arial" w:hAnsi="Arial" w:cs="Arial"/>
        </w:rPr>
        <w:t xml:space="preserve"> especial</w:t>
      </w:r>
      <w:r w:rsidRPr="005A1772">
        <w:rPr>
          <w:rFonts w:ascii="Arial" w:hAnsi="Arial" w:cs="Arial"/>
        </w:rPr>
        <w:t xml:space="preserve"> y</w:t>
      </w:r>
      <w:r w:rsidRPr="00CF5DC5">
        <w:rPr>
          <w:rFonts w:ascii="Arial" w:hAnsi="Arial" w:cs="Arial"/>
        </w:rPr>
        <w:t xml:space="preserve"> preferencial a las personas en situación de discapacidad, niños y niñas, mujeres gestantes o adultos mayores, y en general de personas en estado de indefensión o debilidad manifiesta.</w:t>
      </w:r>
    </w:p>
    <w:p w:rsidR="00640F0B" w:rsidRPr="00CF5DC5" w:rsidRDefault="00640F0B" w:rsidP="00640F0B">
      <w:pPr>
        <w:pStyle w:val="Prrafodelista"/>
        <w:spacing w:line="276" w:lineRule="auto"/>
        <w:rPr>
          <w:rFonts w:ascii="Arial" w:hAnsi="Arial" w:cs="Arial"/>
        </w:rPr>
      </w:pPr>
    </w:p>
    <w:p w:rsidR="00640F0B" w:rsidRDefault="00640F0B" w:rsidP="00640F0B">
      <w:pPr>
        <w:pStyle w:val="Prrafodelista"/>
        <w:numPr>
          <w:ilvl w:val="0"/>
          <w:numId w:val="2"/>
        </w:numPr>
        <w:autoSpaceDE w:val="0"/>
        <w:autoSpaceDN w:val="0"/>
        <w:adjustRightInd w:val="0"/>
        <w:spacing w:after="0" w:line="276" w:lineRule="auto"/>
        <w:jc w:val="both"/>
        <w:rPr>
          <w:rFonts w:ascii="Arial" w:hAnsi="Arial" w:cs="Arial"/>
        </w:rPr>
      </w:pPr>
      <w:r w:rsidRPr="00CF5DC5">
        <w:rPr>
          <w:rFonts w:ascii="Arial" w:hAnsi="Arial" w:cs="Arial"/>
        </w:rPr>
        <w:t>D</w:t>
      </w:r>
      <w:r w:rsidR="00566393">
        <w:rPr>
          <w:rFonts w:ascii="Arial" w:hAnsi="Arial" w:cs="Arial"/>
        </w:rPr>
        <w:t>e acuerdo con la</w:t>
      </w:r>
      <w:r w:rsidR="000D43D0">
        <w:rPr>
          <w:rFonts w:ascii="Arial" w:hAnsi="Arial" w:cs="Arial"/>
        </w:rPr>
        <w:t xml:space="preserve"> normatividad vigente y la</w:t>
      </w:r>
      <w:r w:rsidR="00566393">
        <w:rPr>
          <w:rFonts w:ascii="Arial" w:hAnsi="Arial" w:cs="Arial"/>
        </w:rPr>
        <w:t>s directrices impartidas por la Superintendencia, tener definido qué se entiende por do</w:t>
      </w:r>
      <w:r w:rsidRPr="00CF5DC5">
        <w:rPr>
          <w:rFonts w:ascii="Arial" w:hAnsi="Arial" w:cs="Arial"/>
        </w:rPr>
        <w:t>cumentos privados y reservados</w:t>
      </w:r>
      <w:r w:rsidR="00CC15B7">
        <w:rPr>
          <w:rFonts w:ascii="Arial" w:hAnsi="Arial" w:cs="Arial"/>
        </w:rPr>
        <w:t xml:space="preserve">, </w:t>
      </w:r>
      <w:r w:rsidR="00246902">
        <w:rPr>
          <w:rFonts w:ascii="Arial" w:hAnsi="Arial" w:cs="Arial"/>
        </w:rPr>
        <w:t>cuáles de estos documentos pueden ser entregados y a través</w:t>
      </w:r>
      <w:r w:rsidR="00CC15B7">
        <w:rPr>
          <w:rFonts w:ascii="Arial" w:hAnsi="Arial" w:cs="Arial"/>
        </w:rPr>
        <w:t xml:space="preserve"> </w:t>
      </w:r>
      <w:r w:rsidR="00246902">
        <w:rPr>
          <w:rFonts w:ascii="Arial" w:hAnsi="Arial" w:cs="Arial"/>
        </w:rPr>
        <w:t xml:space="preserve">de qué </w:t>
      </w:r>
      <w:r w:rsidR="00CC15B7">
        <w:rPr>
          <w:rFonts w:ascii="Arial" w:hAnsi="Arial" w:cs="Arial"/>
        </w:rPr>
        <w:t>canales pueden acceder.</w:t>
      </w:r>
    </w:p>
    <w:p w:rsidR="00246902" w:rsidRPr="00246902" w:rsidRDefault="00246902" w:rsidP="00246902">
      <w:pPr>
        <w:pStyle w:val="Prrafodelista"/>
        <w:rPr>
          <w:rFonts w:ascii="Arial" w:hAnsi="Arial" w:cs="Arial"/>
        </w:rPr>
      </w:pPr>
    </w:p>
    <w:p w:rsidR="00CC15B7" w:rsidRPr="00A2556A" w:rsidRDefault="00246902" w:rsidP="00CC15B7">
      <w:pPr>
        <w:pStyle w:val="Prrafodelista"/>
        <w:numPr>
          <w:ilvl w:val="0"/>
          <w:numId w:val="2"/>
        </w:numPr>
        <w:autoSpaceDE w:val="0"/>
        <w:autoSpaceDN w:val="0"/>
        <w:adjustRightInd w:val="0"/>
        <w:spacing w:after="0" w:line="276" w:lineRule="auto"/>
        <w:jc w:val="both"/>
        <w:rPr>
          <w:rFonts w:ascii="Arial" w:hAnsi="Arial" w:cs="Arial"/>
        </w:rPr>
      </w:pPr>
      <w:r w:rsidRPr="00A2556A">
        <w:rPr>
          <w:rFonts w:ascii="Arial" w:hAnsi="Arial" w:cs="Arial"/>
        </w:rPr>
        <w:t xml:space="preserve">Periodicidad y mecanismo de </w:t>
      </w:r>
      <w:r w:rsidR="00751CD7" w:rsidRPr="00A2556A">
        <w:rPr>
          <w:rFonts w:ascii="Arial" w:hAnsi="Arial" w:cs="Arial"/>
        </w:rPr>
        <w:t>e</w:t>
      </w:r>
      <w:r w:rsidR="00AF7CAB" w:rsidRPr="00A2556A">
        <w:rPr>
          <w:rFonts w:ascii="Arial" w:hAnsi="Arial" w:cs="Arial"/>
        </w:rPr>
        <w:t>ntrega de informes a la Alta D</w:t>
      </w:r>
      <w:r w:rsidR="00CC15B7" w:rsidRPr="00A2556A">
        <w:rPr>
          <w:rFonts w:ascii="Arial" w:hAnsi="Arial" w:cs="Arial"/>
        </w:rPr>
        <w:t>irección.</w:t>
      </w:r>
      <w:r w:rsidR="00A2556A" w:rsidRPr="00A2556A">
        <w:rPr>
          <w:rFonts w:ascii="Arial" w:hAnsi="Arial" w:cs="Arial"/>
        </w:rPr>
        <w:t xml:space="preserve"> Detalles del informe se encuentra en el numeral 3.5.</w:t>
      </w:r>
      <w:r w:rsidR="00A2556A">
        <w:rPr>
          <w:rFonts w:ascii="Arial" w:hAnsi="Arial" w:cs="Arial"/>
        </w:rPr>
        <w:t xml:space="preserve"> de esta circular.</w:t>
      </w:r>
    </w:p>
    <w:p w:rsidR="00CC15B7" w:rsidRPr="00CF5DC5" w:rsidRDefault="00CC15B7" w:rsidP="00CC15B7">
      <w:pPr>
        <w:pStyle w:val="Prrafodelista"/>
        <w:spacing w:line="276" w:lineRule="auto"/>
        <w:rPr>
          <w:rFonts w:ascii="Arial" w:hAnsi="Arial" w:cs="Arial"/>
        </w:rPr>
      </w:pPr>
    </w:p>
    <w:p w:rsidR="00640F0B" w:rsidRDefault="00640F0B" w:rsidP="00640F0B">
      <w:pPr>
        <w:pStyle w:val="Prrafodelista"/>
        <w:numPr>
          <w:ilvl w:val="0"/>
          <w:numId w:val="2"/>
        </w:numPr>
        <w:autoSpaceDE w:val="0"/>
        <w:autoSpaceDN w:val="0"/>
        <w:adjustRightInd w:val="0"/>
        <w:spacing w:after="0" w:line="276" w:lineRule="auto"/>
        <w:jc w:val="both"/>
        <w:rPr>
          <w:rFonts w:ascii="Arial" w:hAnsi="Arial" w:cs="Arial"/>
        </w:rPr>
      </w:pPr>
      <w:r w:rsidRPr="00CF5DC5">
        <w:rPr>
          <w:rFonts w:ascii="Arial" w:hAnsi="Arial" w:cs="Arial"/>
        </w:rPr>
        <w:t>Mecanism</w:t>
      </w:r>
      <w:r w:rsidR="00CC15B7">
        <w:rPr>
          <w:rFonts w:ascii="Arial" w:hAnsi="Arial" w:cs="Arial"/>
        </w:rPr>
        <w:t>os de solución adoptado</w:t>
      </w:r>
      <w:r w:rsidR="00347171">
        <w:rPr>
          <w:rFonts w:ascii="Arial" w:hAnsi="Arial" w:cs="Arial"/>
        </w:rPr>
        <w:t>s</w:t>
      </w:r>
      <w:r w:rsidR="00CC15B7">
        <w:rPr>
          <w:rFonts w:ascii="Arial" w:hAnsi="Arial" w:cs="Arial"/>
        </w:rPr>
        <w:t xml:space="preserve"> por la A</w:t>
      </w:r>
      <w:r w:rsidRPr="00CF5DC5">
        <w:rPr>
          <w:rFonts w:ascii="Arial" w:hAnsi="Arial" w:cs="Arial"/>
        </w:rPr>
        <w:t xml:space="preserve">lta </w:t>
      </w:r>
      <w:r w:rsidRPr="00CC15B7">
        <w:rPr>
          <w:rFonts w:ascii="Arial" w:hAnsi="Arial" w:cs="Arial"/>
        </w:rPr>
        <w:t>D</w:t>
      </w:r>
      <w:r w:rsidRPr="00CF5DC5">
        <w:rPr>
          <w:rFonts w:ascii="Arial" w:hAnsi="Arial" w:cs="Arial"/>
        </w:rPr>
        <w:t>irección.</w:t>
      </w:r>
    </w:p>
    <w:p w:rsidR="00640F0B" w:rsidRPr="00560B05" w:rsidRDefault="00640F0B" w:rsidP="00640F0B">
      <w:pPr>
        <w:pStyle w:val="Prrafodelista"/>
        <w:rPr>
          <w:rFonts w:ascii="Arial" w:hAnsi="Arial" w:cs="Arial"/>
        </w:rPr>
      </w:pPr>
    </w:p>
    <w:p w:rsidR="00640F0B" w:rsidRPr="00CC15B7" w:rsidRDefault="00246902" w:rsidP="00640F0B">
      <w:pPr>
        <w:pStyle w:val="Prrafodelista"/>
        <w:numPr>
          <w:ilvl w:val="0"/>
          <w:numId w:val="2"/>
        </w:numPr>
        <w:autoSpaceDE w:val="0"/>
        <w:autoSpaceDN w:val="0"/>
        <w:adjustRightInd w:val="0"/>
        <w:spacing w:after="0" w:line="276" w:lineRule="auto"/>
        <w:jc w:val="both"/>
        <w:rPr>
          <w:rFonts w:ascii="Arial" w:hAnsi="Arial" w:cs="Arial"/>
        </w:rPr>
      </w:pPr>
      <w:r>
        <w:rPr>
          <w:rFonts w:ascii="Arial" w:hAnsi="Arial" w:cs="Arial"/>
        </w:rPr>
        <w:t>Mecanismos de resarcimiento en caso de ser necesario.</w:t>
      </w:r>
    </w:p>
    <w:p w:rsidR="00C45FDD" w:rsidRPr="00CF5DC5" w:rsidRDefault="00C45FDD" w:rsidP="00852F03">
      <w:pPr>
        <w:pStyle w:val="Prrafodelista"/>
        <w:spacing w:line="276" w:lineRule="auto"/>
        <w:jc w:val="both"/>
        <w:rPr>
          <w:rFonts w:ascii="Arial" w:hAnsi="Arial" w:cs="Arial"/>
        </w:rPr>
      </w:pPr>
    </w:p>
    <w:p w:rsidR="004C42FB" w:rsidRPr="00D4171D" w:rsidRDefault="004C42FB" w:rsidP="00852F03">
      <w:pPr>
        <w:pStyle w:val="Prrafodelista"/>
        <w:spacing w:line="276" w:lineRule="auto"/>
        <w:jc w:val="both"/>
        <w:rPr>
          <w:rFonts w:ascii="Arial" w:hAnsi="Arial" w:cs="Arial"/>
          <w:b/>
        </w:rPr>
      </w:pPr>
    </w:p>
    <w:p w:rsidR="00C45FDD" w:rsidRPr="00D4171D" w:rsidRDefault="00C45FDD" w:rsidP="00534082">
      <w:pPr>
        <w:pStyle w:val="Prrafodelista"/>
        <w:numPr>
          <w:ilvl w:val="1"/>
          <w:numId w:val="26"/>
        </w:numPr>
        <w:autoSpaceDE w:val="0"/>
        <w:autoSpaceDN w:val="0"/>
        <w:adjustRightInd w:val="0"/>
        <w:spacing w:after="0" w:line="276" w:lineRule="auto"/>
        <w:jc w:val="both"/>
        <w:rPr>
          <w:rFonts w:ascii="Arial" w:hAnsi="Arial" w:cs="Arial"/>
          <w:b/>
          <w:color w:val="000000"/>
        </w:rPr>
      </w:pPr>
      <w:r w:rsidRPr="00D4171D">
        <w:rPr>
          <w:rFonts w:ascii="Arial" w:hAnsi="Arial" w:cs="Arial"/>
          <w:b/>
          <w:bCs/>
          <w:color w:val="000000"/>
        </w:rPr>
        <w:t>CARACTERÍSTICAS DE LA RESPUESTA</w:t>
      </w:r>
      <w:r w:rsidRPr="00D4171D">
        <w:rPr>
          <w:rFonts w:ascii="Arial" w:hAnsi="Arial" w:cs="Arial"/>
          <w:b/>
          <w:color w:val="000000"/>
        </w:rPr>
        <w:t xml:space="preserve">. </w:t>
      </w:r>
    </w:p>
    <w:p w:rsidR="00C45FDD" w:rsidRPr="00D4171D" w:rsidRDefault="00C45FDD" w:rsidP="00852F03">
      <w:pPr>
        <w:autoSpaceDE w:val="0"/>
        <w:autoSpaceDN w:val="0"/>
        <w:adjustRightInd w:val="0"/>
        <w:spacing w:after="0" w:line="276" w:lineRule="auto"/>
        <w:jc w:val="both"/>
        <w:rPr>
          <w:rFonts w:ascii="Arial" w:hAnsi="Arial" w:cs="Arial"/>
          <w:b/>
          <w:color w:val="000000"/>
        </w:rPr>
      </w:pPr>
    </w:p>
    <w:p w:rsidR="00C45FDD" w:rsidRPr="00CF5DC5" w:rsidRDefault="00C45FDD" w:rsidP="00852F03">
      <w:pPr>
        <w:autoSpaceDE w:val="0"/>
        <w:autoSpaceDN w:val="0"/>
        <w:adjustRightInd w:val="0"/>
        <w:spacing w:after="0" w:line="276" w:lineRule="auto"/>
        <w:jc w:val="both"/>
        <w:rPr>
          <w:rFonts w:ascii="Arial" w:hAnsi="Arial" w:cs="Arial"/>
          <w:color w:val="000000"/>
        </w:rPr>
      </w:pPr>
    </w:p>
    <w:p w:rsidR="00377296" w:rsidRDefault="00377296" w:rsidP="00852F03">
      <w:pPr>
        <w:autoSpaceDE w:val="0"/>
        <w:autoSpaceDN w:val="0"/>
        <w:adjustRightInd w:val="0"/>
        <w:spacing w:after="0" w:line="276" w:lineRule="auto"/>
        <w:jc w:val="both"/>
        <w:rPr>
          <w:rFonts w:ascii="Arial" w:hAnsi="Arial" w:cs="Arial"/>
        </w:rPr>
      </w:pPr>
      <w:r w:rsidRPr="00CF5DC5">
        <w:rPr>
          <w:rFonts w:ascii="Arial" w:hAnsi="Arial" w:cs="Arial"/>
        </w:rPr>
        <w:t>E</w:t>
      </w:r>
      <w:r w:rsidR="005233C9" w:rsidRPr="00CF5DC5">
        <w:rPr>
          <w:rFonts w:ascii="Arial" w:hAnsi="Arial" w:cs="Arial"/>
        </w:rPr>
        <w:t xml:space="preserve">l contenido de las respuestas </w:t>
      </w:r>
      <w:r w:rsidRPr="00CF5DC5">
        <w:rPr>
          <w:rFonts w:ascii="Arial" w:hAnsi="Arial" w:cs="Arial"/>
        </w:rPr>
        <w:t>a</w:t>
      </w:r>
      <w:r w:rsidR="005233C9" w:rsidRPr="00CF5DC5">
        <w:rPr>
          <w:rFonts w:ascii="Arial" w:hAnsi="Arial" w:cs="Arial"/>
        </w:rPr>
        <w:t xml:space="preserve"> los derechos de petición, emitidas por las </w:t>
      </w:r>
      <w:r w:rsidR="002C2B78">
        <w:rPr>
          <w:rFonts w:ascii="Arial" w:hAnsi="Arial" w:cs="Arial"/>
        </w:rPr>
        <w:t>Cajas de Compensación Familiar</w:t>
      </w:r>
      <w:r w:rsidR="002D2AE5">
        <w:rPr>
          <w:rFonts w:ascii="Arial" w:hAnsi="Arial" w:cs="Arial"/>
        </w:rPr>
        <w:t>,</w:t>
      </w:r>
      <w:r w:rsidR="005233C9" w:rsidRPr="00CF5DC5">
        <w:rPr>
          <w:rFonts w:ascii="Arial" w:hAnsi="Arial" w:cs="Arial"/>
        </w:rPr>
        <w:t xml:space="preserve"> </w:t>
      </w:r>
      <w:r w:rsidR="004F4F31">
        <w:rPr>
          <w:rFonts w:ascii="Arial" w:hAnsi="Arial" w:cs="Arial"/>
        </w:rPr>
        <w:t xml:space="preserve">debe ser atendida completamente de acuerdo con lo </w:t>
      </w:r>
      <w:r w:rsidR="005233C9" w:rsidRPr="00CF5DC5">
        <w:rPr>
          <w:rFonts w:ascii="Arial" w:hAnsi="Arial" w:cs="Arial"/>
        </w:rPr>
        <w:t>expuest</w:t>
      </w:r>
      <w:r w:rsidR="004F4F31">
        <w:rPr>
          <w:rFonts w:ascii="Arial" w:hAnsi="Arial" w:cs="Arial"/>
        </w:rPr>
        <w:t>o</w:t>
      </w:r>
      <w:r w:rsidR="005233C9" w:rsidRPr="00CF5DC5">
        <w:rPr>
          <w:rFonts w:ascii="Arial" w:hAnsi="Arial" w:cs="Arial"/>
        </w:rPr>
        <w:t xml:space="preserve"> por </w:t>
      </w:r>
      <w:r w:rsidR="007C7517">
        <w:rPr>
          <w:rFonts w:ascii="Arial" w:hAnsi="Arial" w:cs="Arial"/>
        </w:rPr>
        <w:t xml:space="preserve">los peticionarios </w:t>
      </w:r>
      <w:r w:rsidR="00935370">
        <w:rPr>
          <w:rFonts w:ascii="Arial" w:hAnsi="Arial" w:cs="Arial"/>
        </w:rPr>
        <w:t xml:space="preserve">y cumpliendo los criterios dados por </w:t>
      </w:r>
      <w:r w:rsidR="007C7517">
        <w:rPr>
          <w:rFonts w:ascii="Arial" w:hAnsi="Arial" w:cs="Arial"/>
        </w:rPr>
        <w:t>la jurisprudencia y la doctrina, así:</w:t>
      </w:r>
      <w:r w:rsidR="005233C9" w:rsidRPr="00CF5DC5">
        <w:rPr>
          <w:rFonts w:ascii="Arial" w:hAnsi="Arial" w:cs="Arial"/>
        </w:rPr>
        <w:t xml:space="preserve"> </w:t>
      </w:r>
    </w:p>
    <w:p w:rsidR="00935370" w:rsidRPr="00CF5DC5" w:rsidRDefault="00935370" w:rsidP="00852F03">
      <w:pPr>
        <w:autoSpaceDE w:val="0"/>
        <w:autoSpaceDN w:val="0"/>
        <w:adjustRightInd w:val="0"/>
        <w:spacing w:after="0" w:line="276" w:lineRule="auto"/>
        <w:jc w:val="both"/>
        <w:rPr>
          <w:rFonts w:ascii="Arial" w:hAnsi="Arial" w:cs="Arial"/>
        </w:rPr>
      </w:pPr>
    </w:p>
    <w:p w:rsidR="00C45FDD" w:rsidRPr="00CF5DC5" w:rsidRDefault="00C45FDD" w:rsidP="00534082">
      <w:pPr>
        <w:pStyle w:val="Prrafodelista"/>
        <w:numPr>
          <w:ilvl w:val="2"/>
          <w:numId w:val="26"/>
        </w:numPr>
        <w:spacing w:line="276" w:lineRule="auto"/>
        <w:jc w:val="both"/>
        <w:rPr>
          <w:rFonts w:ascii="Arial" w:hAnsi="Arial" w:cs="Arial"/>
        </w:rPr>
      </w:pPr>
      <w:r w:rsidRPr="00CF5DC5">
        <w:rPr>
          <w:rFonts w:ascii="Arial" w:hAnsi="Arial" w:cs="Arial"/>
        </w:rPr>
        <w:t xml:space="preserve">Calidad de la respuesta. </w:t>
      </w:r>
    </w:p>
    <w:p w:rsidR="00C45FDD" w:rsidRPr="00CF5DC5" w:rsidRDefault="00C45FDD" w:rsidP="00852F03">
      <w:pPr>
        <w:spacing w:line="276" w:lineRule="auto"/>
        <w:jc w:val="both"/>
        <w:rPr>
          <w:rFonts w:ascii="Arial" w:hAnsi="Arial" w:cs="Arial"/>
        </w:rPr>
      </w:pPr>
      <w:r w:rsidRPr="00CF5DC5">
        <w:rPr>
          <w:rFonts w:ascii="Arial" w:hAnsi="Arial" w:cs="Arial"/>
        </w:rPr>
        <w:t>Además de ser oportuna la respuesta, esta debe ser emitida con calidad velando porque se resuelvan de fondo la petición, excluyendo referencias evasivas o que no guardan relación con el tema planteado; esto, independientemente</w:t>
      </w:r>
      <w:r w:rsidR="002D2AE5">
        <w:rPr>
          <w:rFonts w:ascii="Arial" w:hAnsi="Arial" w:cs="Arial"/>
        </w:rPr>
        <w:t>,</w:t>
      </w:r>
      <w:r w:rsidRPr="00CF5DC5">
        <w:rPr>
          <w:rFonts w:ascii="Arial" w:hAnsi="Arial" w:cs="Arial"/>
        </w:rPr>
        <w:t xml:space="preserve"> de que el sentido de la respuesta sea favorable o no a lo solicitado</w:t>
      </w:r>
      <w:r w:rsidR="004F4F31">
        <w:rPr>
          <w:rFonts w:ascii="Arial" w:hAnsi="Arial" w:cs="Arial"/>
        </w:rPr>
        <w:t>.</w:t>
      </w:r>
    </w:p>
    <w:p w:rsidR="00C45FDD" w:rsidRPr="00CF5DC5" w:rsidRDefault="00DB1ECB" w:rsidP="00534082">
      <w:pPr>
        <w:pStyle w:val="Prrafodelista"/>
        <w:numPr>
          <w:ilvl w:val="2"/>
          <w:numId w:val="26"/>
        </w:numPr>
        <w:spacing w:line="276" w:lineRule="auto"/>
        <w:jc w:val="both"/>
        <w:rPr>
          <w:rFonts w:ascii="Arial" w:hAnsi="Arial" w:cs="Arial"/>
        </w:rPr>
      </w:pPr>
      <w:r w:rsidRPr="00CF5DC5">
        <w:rPr>
          <w:rFonts w:ascii="Arial" w:hAnsi="Arial" w:cs="Arial"/>
        </w:rPr>
        <w:t>D</w:t>
      </w:r>
      <w:r w:rsidR="00C45FDD" w:rsidRPr="00CF5DC5">
        <w:rPr>
          <w:rFonts w:ascii="Arial" w:hAnsi="Arial" w:cs="Arial"/>
        </w:rPr>
        <w:t>ebe ser completa.</w:t>
      </w:r>
    </w:p>
    <w:p w:rsidR="00C45FDD" w:rsidRPr="00CF5DC5" w:rsidRDefault="00C45FDD" w:rsidP="00852F03">
      <w:pPr>
        <w:spacing w:line="276" w:lineRule="auto"/>
        <w:jc w:val="both"/>
        <w:rPr>
          <w:rFonts w:ascii="Arial" w:hAnsi="Arial" w:cs="Arial"/>
        </w:rPr>
      </w:pPr>
      <w:r w:rsidRPr="00CF5DC5">
        <w:rPr>
          <w:rFonts w:ascii="Arial" w:hAnsi="Arial" w:cs="Arial"/>
        </w:rPr>
        <w:t>Desarrollando todos los puntos relacionados por el peticionario.</w:t>
      </w:r>
    </w:p>
    <w:p w:rsidR="00C45FDD" w:rsidRPr="00CF5DC5" w:rsidRDefault="00C45FDD" w:rsidP="00534082">
      <w:pPr>
        <w:pStyle w:val="Prrafodelista"/>
        <w:numPr>
          <w:ilvl w:val="2"/>
          <w:numId w:val="26"/>
        </w:numPr>
        <w:spacing w:line="276" w:lineRule="auto"/>
        <w:jc w:val="both"/>
        <w:rPr>
          <w:rFonts w:ascii="Arial" w:hAnsi="Arial" w:cs="Arial"/>
        </w:rPr>
      </w:pPr>
      <w:r w:rsidRPr="00CF5DC5">
        <w:rPr>
          <w:rFonts w:ascii="Arial" w:hAnsi="Arial" w:cs="Arial"/>
        </w:rPr>
        <w:t>Debe ser clara.</w:t>
      </w:r>
    </w:p>
    <w:p w:rsidR="00C45FDD" w:rsidRPr="00CF5DC5" w:rsidRDefault="00C45FDD" w:rsidP="00852F03">
      <w:pPr>
        <w:shd w:val="clear" w:color="auto" w:fill="FFFFFF"/>
        <w:spacing w:after="165" w:line="276" w:lineRule="auto"/>
        <w:jc w:val="both"/>
        <w:rPr>
          <w:rFonts w:ascii="Arial" w:hAnsi="Arial" w:cs="Arial"/>
        </w:rPr>
      </w:pPr>
      <w:r w:rsidRPr="00CF5DC5">
        <w:rPr>
          <w:rFonts w:ascii="Arial" w:hAnsi="Arial" w:cs="Arial"/>
        </w:rPr>
        <w:t xml:space="preserve">Debe contener argumentos comprensibles y razonables, </w:t>
      </w:r>
      <w:r w:rsidR="00751CD7">
        <w:rPr>
          <w:rFonts w:ascii="Arial" w:hAnsi="Arial" w:cs="Arial"/>
        </w:rPr>
        <w:t>a través de</w:t>
      </w:r>
      <w:r w:rsidR="006E632A" w:rsidRPr="006E632A">
        <w:rPr>
          <w:rFonts w:ascii="Arial" w:hAnsi="Arial" w:cs="Arial"/>
        </w:rPr>
        <w:t>l uso de lenguaje sencillo (sin tecnicismos)</w:t>
      </w:r>
      <w:r w:rsidR="002D2AE5">
        <w:rPr>
          <w:rFonts w:ascii="Arial" w:hAnsi="Arial" w:cs="Arial"/>
        </w:rPr>
        <w:t>,</w:t>
      </w:r>
      <w:r w:rsidR="006E632A" w:rsidRPr="006E632A">
        <w:rPr>
          <w:rFonts w:ascii="Arial" w:hAnsi="Arial" w:cs="Arial"/>
        </w:rPr>
        <w:t xml:space="preserve"> debe </w:t>
      </w:r>
      <w:r w:rsidR="006E632A">
        <w:rPr>
          <w:rFonts w:ascii="Arial" w:hAnsi="Arial" w:cs="Arial"/>
        </w:rPr>
        <w:t>permitir</w:t>
      </w:r>
      <w:r w:rsidRPr="00CF5DC5">
        <w:rPr>
          <w:rFonts w:ascii="Arial" w:hAnsi="Arial" w:cs="Arial"/>
        </w:rPr>
        <w:t xml:space="preserve"> al peticionario entender el porqué del comportamiento de la Caja, independientemente de que esté o no de acuerdo con la actuación finalmente tomada sobre lo pedido.</w:t>
      </w:r>
      <w:r w:rsidR="00990965">
        <w:rPr>
          <w:rFonts w:ascii="Arial" w:hAnsi="Arial" w:cs="Arial"/>
        </w:rPr>
        <w:t xml:space="preserve"> (ver el detalle de los requerimientos</w:t>
      </w:r>
      <w:r w:rsidR="002D2AE5">
        <w:rPr>
          <w:rFonts w:ascii="Arial" w:hAnsi="Arial" w:cs="Arial"/>
        </w:rPr>
        <w:t xml:space="preserve"> de lenguaje claro</w:t>
      </w:r>
      <w:r w:rsidR="00990965">
        <w:rPr>
          <w:rFonts w:ascii="Arial" w:hAnsi="Arial" w:cs="Arial"/>
        </w:rPr>
        <w:t xml:space="preserve"> en el numeral 3.2 de esta circular).</w:t>
      </w:r>
    </w:p>
    <w:p w:rsidR="006E632A" w:rsidRPr="00D4171D" w:rsidRDefault="006E632A" w:rsidP="00D4171D">
      <w:pPr>
        <w:pStyle w:val="Prrafodelista"/>
        <w:numPr>
          <w:ilvl w:val="2"/>
          <w:numId w:val="26"/>
        </w:numPr>
        <w:shd w:val="clear" w:color="auto" w:fill="FFFFFF"/>
        <w:spacing w:after="165" w:line="276" w:lineRule="auto"/>
        <w:jc w:val="both"/>
        <w:rPr>
          <w:rFonts w:ascii="Arial" w:hAnsi="Arial" w:cs="Arial"/>
        </w:rPr>
      </w:pPr>
      <w:r w:rsidRPr="00D4171D">
        <w:rPr>
          <w:rFonts w:ascii="Arial" w:hAnsi="Arial" w:cs="Arial"/>
        </w:rPr>
        <w:t>Debe ser precisa e idónea.</w:t>
      </w:r>
    </w:p>
    <w:p w:rsidR="00D4171D" w:rsidRPr="00D4171D" w:rsidRDefault="00D4171D" w:rsidP="00D4171D">
      <w:pPr>
        <w:pStyle w:val="Prrafodelista"/>
        <w:shd w:val="clear" w:color="auto" w:fill="FFFFFF"/>
        <w:spacing w:after="165" w:line="276" w:lineRule="auto"/>
        <w:ind w:left="2880"/>
        <w:jc w:val="both"/>
        <w:rPr>
          <w:rFonts w:ascii="Arial" w:hAnsi="Arial" w:cs="Arial"/>
        </w:rPr>
      </w:pPr>
    </w:p>
    <w:p w:rsidR="006E632A" w:rsidRPr="006E632A" w:rsidRDefault="006E632A" w:rsidP="006E632A">
      <w:pPr>
        <w:shd w:val="clear" w:color="auto" w:fill="FFFFFF"/>
        <w:spacing w:after="165" w:line="276" w:lineRule="auto"/>
        <w:jc w:val="both"/>
        <w:rPr>
          <w:rFonts w:ascii="Arial" w:hAnsi="Arial" w:cs="Arial"/>
        </w:rPr>
      </w:pPr>
      <w:r w:rsidRPr="006E632A">
        <w:rPr>
          <w:rFonts w:ascii="Arial" w:hAnsi="Arial" w:cs="Arial"/>
        </w:rPr>
        <w:lastRenderedPageBreak/>
        <w:t>Es decir, el documento debe ser r</w:t>
      </w:r>
      <w:r w:rsidR="00B807D4">
        <w:rPr>
          <w:rFonts w:ascii="Arial" w:hAnsi="Arial" w:cs="Arial"/>
        </w:rPr>
        <w:t>ecibido, revisado, analizado y gestiona</w:t>
      </w:r>
      <w:r w:rsidRPr="006E632A">
        <w:rPr>
          <w:rFonts w:ascii="Arial" w:hAnsi="Arial" w:cs="Arial"/>
        </w:rPr>
        <w:t>do por personal idóneo con el tema solicitado por el usuario y dar una</w:t>
      </w:r>
      <w:r w:rsidR="00B807D4">
        <w:rPr>
          <w:rFonts w:ascii="Arial" w:hAnsi="Arial" w:cs="Arial"/>
        </w:rPr>
        <w:t xml:space="preserve"> respuesta exacta y rigurosa.</w:t>
      </w:r>
    </w:p>
    <w:p w:rsidR="00C45FDD" w:rsidRPr="00D4171D" w:rsidRDefault="00C45FDD" w:rsidP="00D4171D">
      <w:pPr>
        <w:pStyle w:val="Prrafodelista"/>
        <w:numPr>
          <w:ilvl w:val="2"/>
          <w:numId w:val="26"/>
        </w:numPr>
        <w:shd w:val="clear" w:color="auto" w:fill="FFFFFF"/>
        <w:spacing w:after="165" w:line="276" w:lineRule="auto"/>
        <w:jc w:val="both"/>
        <w:rPr>
          <w:rFonts w:ascii="Arial" w:hAnsi="Arial" w:cs="Arial"/>
        </w:rPr>
      </w:pPr>
      <w:r w:rsidRPr="00D4171D">
        <w:rPr>
          <w:rFonts w:ascii="Arial" w:hAnsi="Arial" w:cs="Arial"/>
        </w:rPr>
        <w:t>Ser congruente:</w:t>
      </w:r>
    </w:p>
    <w:p w:rsidR="00C45FDD" w:rsidRPr="00CF5DC5" w:rsidRDefault="00C45FDD" w:rsidP="00852F03">
      <w:pPr>
        <w:shd w:val="clear" w:color="auto" w:fill="FFFFFF"/>
        <w:spacing w:before="100" w:beforeAutospacing="1" w:after="150" w:line="276" w:lineRule="auto"/>
        <w:jc w:val="both"/>
        <w:rPr>
          <w:rFonts w:ascii="Arial" w:hAnsi="Arial" w:cs="Arial"/>
        </w:rPr>
      </w:pPr>
      <w:r w:rsidRPr="00CF5DC5">
        <w:rPr>
          <w:rFonts w:ascii="Arial" w:hAnsi="Arial" w:cs="Arial"/>
        </w:rPr>
        <w:t xml:space="preserve">Que exista relación entre lo respondido y lo </w:t>
      </w:r>
      <w:r w:rsidR="006E632A">
        <w:rPr>
          <w:rFonts w:ascii="Arial" w:hAnsi="Arial" w:cs="Arial"/>
        </w:rPr>
        <w:t>solicitad</w:t>
      </w:r>
      <w:r w:rsidRPr="00CF5DC5">
        <w:rPr>
          <w:rFonts w:ascii="Arial" w:hAnsi="Arial" w:cs="Arial"/>
        </w:rPr>
        <w:t>o, excluyendo referencias evasivas o que resulten ajenas al asunto planteado,</w:t>
      </w:r>
      <w:r w:rsidRPr="00CF5DC5">
        <w:rPr>
          <w:rFonts w:ascii="Arial" w:hAnsi="Arial" w:cs="Arial"/>
          <w:i/>
          <w:iCs/>
        </w:rPr>
        <w:t xml:space="preserve"> </w:t>
      </w:r>
      <w:r w:rsidRPr="00CF5DC5">
        <w:rPr>
          <w:rFonts w:ascii="Arial" w:hAnsi="Arial" w:cs="Arial"/>
        </w:rPr>
        <w:t>sin que se excluya la posibilidad de suministrar información adicional que se encuentre relacionada con la petición propuesta.</w:t>
      </w:r>
    </w:p>
    <w:p w:rsidR="00C45FDD" w:rsidRPr="00CF5DC5" w:rsidRDefault="00C45FDD" w:rsidP="00D4171D">
      <w:pPr>
        <w:pStyle w:val="Prrafodelista"/>
        <w:numPr>
          <w:ilvl w:val="2"/>
          <w:numId w:val="26"/>
        </w:numPr>
        <w:shd w:val="clear" w:color="auto" w:fill="FFFFFF"/>
        <w:spacing w:before="100" w:beforeAutospacing="1" w:after="150" w:line="276" w:lineRule="auto"/>
        <w:jc w:val="both"/>
        <w:rPr>
          <w:rFonts w:ascii="Arial" w:hAnsi="Arial" w:cs="Arial"/>
        </w:rPr>
      </w:pPr>
      <w:r w:rsidRPr="00CF5DC5">
        <w:rPr>
          <w:rFonts w:ascii="Arial" w:hAnsi="Arial" w:cs="Arial"/>
        </w:rPr>
        <w:t>Suficiente</w:t>
      </w:r>
    </w:p>
    <w:p w:rsidR="00C45FDD" w:rsidRPr="00CF5DC5" w:rsidRDefault="00C45FDD" w:rsidP="00852F03">
      <w:pPr>
        <w:shd w:val="clear" w:color="auto" w:fill="FFFFFF"/>
        <w:spacing w:before="100" w:beforeAutospacing="1" w:after="150" w:line="276" w:lineRule="auto"/>
        <w:jc w:val="both"/>
        <w:rPr>
          <w:rFonts w:ascii="Arial" w:hAnsi="Arial" w:cs="Arial"/>
        </w:rPr>
      </w:pPr>
      <w:r w:rsidRPr="00CF5DC5">
        <w:rPr>
          <w:rFonts w:ascii="Arial" w:hAnsi="Arial" w:cs="Arial"/>
        </w:rPr>
        <w:t xml:space="preserve">Que resuelva materialmente la petición y </w:t>
      </w:r>
      <w:r w:rsidR="00FF4AF5">
        <w:rPr>
          <w:rFonts w:ascii="Arial" w:hAnsi="Arial" w:cs="Arial"/>
        </w:rPr>
        <w:t>atienda</w:t>
      </w:r>
      <w:r w:rsidRPr="00CF5DC5">
        <w:rPr>
          <w:rFonts w:ascii="Arial" w:hAnsi="Arial" w:cs="Arial"/>
        </w:rPr>
        <w:t xml:space="preserve"> los requerimientos del solicitante, sin perjuicio de que la respuesta sea negativa a las pretensiones </w:t>
      </w:r>
      <w:r w:rsidR="002D2AE5">
        <w:rPr>
          <w:rFonts w:ascii="Arial" w:hAnsi="Arial" w:cs="Arial"/>
        </w:rPr>
        <w:t>presentadas por el peticionario</w:t>
      </w:r>
      <w:r w:rsidRPr="00CF5DC5">
        <w:rPr>
          <w:rFonts w:ascii="Arial" w:hAnsi="Arial" w:cs="Arial"/>
        </w:rPr>
        <w:t xml:space="preserve">. </w:t>
      </w:r>
    </w:p>
    <w:p w:rsidR="00990965" w:rsidRPr="00935370" w:rsidRDefault="00C45FDD" w:rsidP="00935370">
      <w:pPr>
        <w:pStyle w:val="Prrafodelista"/>
        <w:numPr>
          <w:ilvl w:val="2"/>
          <w:numId w:val="26"/>
        </w:numPr>
        <w:shd w:val="clear" w:color="auto" w:fill="FFFFFF"/>
        <w:spacing w:after="165" w:line="276" w:lineRule="auto"/>
        <w:jc w:val="both"/>
        <w:rPr>
          <w:rFonts w:ascii="Arial" w:hAnsi="Arial" w:cs="Arial"/>
          <w:color w:val="000000"/>
        </w:rPr>
      </w:pPr>
      <w:r w:rsidRPr="00935370">
        <w:rPr>
          <w:rFonts w:ascii="Arial" w:hAnsi="Arial" w:cs="Arial"/>
        </w:rPr>
        <w:t>Soportes</w:t>
      </w:r>
      <w:r w:rsidR="00990965" w:rsidRPr="00935370">
        <w:rPr>
          <w:rFonts w:ascii="Arial" w:hAnsi="Arial" w:cs="Arial"/>
        </w:rPr>
        <w:t xml:space="preserve"> y </w:t>
      </w:r>
      <w:r w:rsidR="00990965" w:rsidRPr="00935370">
        <w:rPr>
          <w:rFonts w:ascii="Arial" w:hAnsi="Arial" w:cs="Arial"/>
          <w:color w:val="000000"/>
        </w:rPr>
        <w:t>Documentos Anexos</w:t>
      </w:r>
    </w:p>
    <w:p w:rsidR="00990965" w:rsidRPr="00CF5DC5" w:rsidRDefault="00C45FDD" w:rsidP="00990965">
      <w:pPr>
        <w:shd w:val="clear" w:color="auto" w:fill="FFFFFF"/>
        <w:spacing w:after="165" w:line="276" w:lineRule="auto"/>
        <w:jc w:val="both"/>
        <w:rPr>
          <w:rFonts w:ascii="Arial" w:hAnsi="Arial" w:cs="Arial"/>
          <w:color w:val="000000"/>
        </w:rPr>
      </w:pPr>
      <w:r w:rsidRPr="00CF5DC5">
        <w:rPr>
          <w:rFonts w:ascii="Arial" w:hAnsi="Arial" w:cs="Arial"/>
        </w:rPr>
        <w:t>La respuesta debe inclui</w:t>
      </w:r>
      <w:r w:rsidR="00990965">
        <w:rPr>
          <w:rFonts w:ascii="Arial" w:hAnsi="Arial" w:cs="Arial"/>
        </w:rPr>
        <w:t xml:space="preserve">r los soportes a que haya lugar, los cuales </w:t>
      </w:r>
      <w:r w:rsidR="00990965" w:rsidRPr="00CF5DC5">
        <w:rPr>
          <w:rFonts w:ascii="Arial" w:hAnsi="Arial" w:cs="Arial"/>
          <w:color w:val="000000"/>
        </w:rPr>
        <w:t>deben ser legibles, es decir, en alta definición, donde se detalle perfectamente las pruebas que pretenden demostrar.</w:t>
      </w:r>
    </w:p>
    <w:p w:rsidR="00DB1ECB" w:rsidRPr="00935370" w:rsidRDefault="00DB1ECB" w:rsidP="00935370">
      <w:pPr>
        <w:pStyle w:val="Prrafodelista"/>
        <w:numPr>
          <w:ilvl w:val="2"/>
          <w:numId w:val="26"/>
        </w:numPr>
        <w:shd w:val="clear" w:color="auto" w:fill="FFFFFF"/>
        <w:spacing w:after="165" w:line="276" w:lineRule="auto"/>
        <w:jc w:val="both"/>
        <w:rPr>
          <w:rFonts w:ascii="Arial" w:hAnsi="Arial" w:cs="Arial"/>
        </w:rPr>
      </w:pPr>
      <w:r w:rsidRPr="00935370">
        <w:rPr>
          <w:rFonts w:ascii="Arial" w:hAnsi="Arial" w:cs="Arial"/>
        </w:rPr>
        <w:t>Horarios de atención</w:t>
      </w:r>
    </w:p>
    <w:p w:rsidR="00DB1ECB" w:rsidRPr="00CF5DC5" w:rsidRDefault="00DB1ECB" w:rsidP="00852F03">
      <w:pPr>
        <w:shd w:val="clear" w:color="auto" w:fill="FFFFFF"/>
        <w:spacing w:after="165" w:line="276" w:lineRule="auto"/>
        <w:jc w:val="both"/>
        <w:rPr>
          <w:rFonts w:ascii="Arial" w:hAnsi="Arial" w:cs="Arial"/>
          <w:color w:val="000000"/>
        </w:rPr>
      </w:pPr>
      <w:r w:rsidRPr="00CF5DC5">
        <w:rPr>
          <w:rFonts w:ascii="Arial" w:hAnsi="Arial" w:cs="Arial"/>
          <w:color w:val="000000"/>
        </w:rPr>
        <w:t>Se debe informar claramente dirección, teléfon</w:t>
      </w:r>
      <w:r w:rsidR="009007C5" w:rsidRPr="00CF5DC5">
        <w:rPr>
          <w:rFonts w:ascii="Arial" w:hAnsi="Arial" w:cs="Arial"/>
          <w:color w:val="000000"/>
        </w:rPr>
        <w:t>o</w:t>
      </w:r>
      <w:r w:rsidR="00D9156F">
        <w:rPr>
          <w:rFonts w:ascii="Arial" w:hAnsi="Arial" w:cs="Arial"/>
          <w:color w:val="000000"/>
        </w:rPr>
        <w:t>(</w:t>
      </w:r>
      <w:r w:rsidR="00A7734F">
        <w:rPr>
          <w:rFonts w:ascii="Arial" w:hAnsi="Arial" w:cs="Arial"/>
          <w:color w:val="000000"/>
        </w:rPr>
        <w:t>s</w:t>
      </w:r>
      <w:r w:rsidR="00D9156F">
        <w:rPr>
          <w:rFonts w:ascii="Arial" w:hAnsi="Arial" w:cs="Arial"/>
          <w:color w:val="000000"/>
        </w:rPr>
        <w:t>)</w:t>
      </w:r>
      <w:r w:rsidR="009007C5" w:rsidRPr="00CF5DC5">
        <w:rPr>
          <w:rFonts w:ascii="Arial" w:hAnsi="Arial" w:cs="Arial"/>
          <w:color w:val="000000"/>
        </w:rPr>
        <w:t xml:space="preserve"> y horarios de atención de la Caja</w:t>
      </w:r>
      <w:r w:rsidRPr="00CF5DC5">
        <w:rPr>
          <w:rFonts w:ascii="Arial" w:hAnsi="Arial" w:cs="Arial"/>
          <w:color w:val="000000"/>
        </w:rPr>
        <w:t>, en caso de ser requerido.</w:t>
      </w:r>
    </w:p>
    <w:p w:rsidR="000D7937" w:rsidRPr="00CF5DC5" w:rsidRDefault="000D7937" w:rsidP="00935370">
      <w:pPr>
        <w:pStyle w:val="Prrafodelista"/>
        <w:numPr>
          <w:ilvl w:val="2"/>
          <w:numId w:val="26"/>
        </w:numPr>
        <w:shd w:val="clear" w:color="auto" w:fill="FFFFFF"/>
        <w:spacing w:after="165" w:line="276" w:lineRule="auto"/>
        <w:jc w:val="both"/>
        <w:rPr>
          <w:rFonts w:ascii="Arial" w:hAnsi="Arial" w:cs="Arial"/>
          <w:color w:val="000000"/>
        </w:rPr>
      </w:pPr>
      <w:r w:rsidRPr="00CF5DC5">
        <w:rPr>
          <w:rFonts w:ascii="Arial" w:hAnsi="Arial" w:cs="Arial"/>
          <w:color w:val="000000"/>
        </w:rPr>
        <w:t>Presentación de la respuesta</w:t>
      </w:r>
    </w:p>
    <w:p w:rsidR="000D7937" w:rsidRDefault="009007C5" w:rsidP="00852F03">
      <w:pPr>
        <w:shd w:val="clear" w:color="auto" w:fill="FFFFFF"/>
        <w:spacing w:after="165" w:line="276" w:lineRule="auto"/>
        <w:jc w:val="both"/>
        <w:rPr>
          <w:rFonts w:ascii="Arial" w:hAnsi="Arial" w:cs="Arial"/>
          <w:color w:val="000000"/>
        </w:rPr>
      </w:pPr>
      <w:r w:rsidRPr="00CF5DC5">
        <w:rPr>
          <w:rFonts w:ascii="Arial" w:hAnsi="Arial" w:cs="Arial"/>
          <w:color w:val="000000"/>
        </w:rPr>
        <w:t xml:space="preserve">Las respuestas deben </w:t>
      </w:r>
      <w:r w:rsidR="00D9156F" w:rsidRPr="00D9156F">
        <w:rPr>
          <w:rFonts w:ascii="Arial" w:hAnsi="Arial" w:cs="Arial"/>
          <w:color w:val="000000"/>
        </w:rPr>
        <w:t>incluir logo</w:t>
      </w:r>
      <w:r w:rsidRPr="00CF5DC5">
        <w:rPr>
          <w:rFonts w:ascii="Arial" w:hAnsi="Arial" w:cs="Arial"/>
          <w:color w:val="000000"/>
        </w:rPr>
        <w:t xml:space="preserve">, conservando la imagen </w:t>
      </w:r>
      <w:r w:rsidR="00E45C33">
        <w:rPr>
          <w:rFonts w:ascii="Arial" w:hAnsi="Arial" w:cs="Arial"/>
          <w:color w:val="000000"/>
        </w:rPr>
        <w:t>corporativa de cada una de las C</w:t>
      </w:r>
      <w:r w:rsidRPr="00CF5DC5">
        <w:rPr>
          <w:rFonts w:ascii="Arial" w:hAnsi="Arial" w:cs="Arial"/>
          <w:color w:val="000000"/>
        </w:rPr>
        <w:t xml:space="preserve">ajas de </w:t>
      </w:r>
      <w:r w:rsidR="00E45C33">
        <w:rPr>
          <w:rFonts w:ascii="Arial" w:hAnsi="Arial" w:cs="Arial"/>
          <w:color w:val="000000"/>
        </w:rPr>
        <w:t>C</w:t>
      </w:r>
      <w:r w:rsidRPr="00CF5DC5">
        <w:rPr>
          <w:rFonts w:ascii="Arial" w:hAnsi="Arial" w:cs="Arial"/>
          <w:color w:val="000000"/>
        </w:rPr>
        <w:t>ompensación, firmada, c</w:t>
      </w:r>
      <w:r w:rsidR="00D9156F">
        <w:rPr>
          <w:rFonts w:ascii="Arial" w:hAnsi="Arial" w:cs="Arial"/>
          <w:color w:val="000000"/>
        </w:rPr>
        <w:t xml:space="preserve">on los datos </w:t>
      </w:r>
      <w:r w:rsidR="002A2FEF">
        <w:rPr>
          <w:rFonts w:ascii="Arial" w:hAnsi="Arial" w:cs="Arial"/>
          <w:color w:val="000000"/>
        </w:rPr>
        <w:t>o canales de contacto</w:t>
      </w:r>
      <w:r w:rsidR="00D9156F">
        <w:rPr>
          <w:rFonts w:ascii="Arial" w:hAnsi="Arial" w:cs="Arial"/>
          <w:color w:val="000000"/>
        </w:rPr>
        <w:t xml:space="preserve">, </w:t>
      </w:r>
      <w:r w:rsidR="00D9156F" w:rsidRPr="00D9156F">
        <w:rPr>
          <w:rFonts w:ascii="Arial" w:hAnsi="Arial" w:cs="Arial"/>
          <w:color w:val="000000"/>
        </w:rPr>
        <w:t xml:space="preserve">o si se requiere alguna aclaración o </w:t>
      </w:r>
      <w:r w:rsidR="00E45C33" w:rsidRPr="00D9156F">
        <w:rPr>
          <w:rFonts w:ascii="Arial" w:hAnsi="Arial" w:cs="Arial"/>
          <w:color w:val="000000"/>
        </w:rPr>
        <w:t>ampliación indicando</w:t>
      </w:r>
      <w:r w:rsidR="00D9156F" w:rsidRPr="00D9156F">
        <w:rPr>
          <w:rFonts w:ascii="Arial" w:hAnsi="Arial" w:cs="Arial"/>
          <w:color w:val="000000"/>
        </w:rPr>
        <w:t xml:space="preserve"> las opciones de consulta.</w:t>
      </w:r>
    </w:p>
    <w:p w:rsidR="002A2FEF" w:rsidRDefault="002A2FEF" w:rsidP="00852F03">
      <w:pPr>
        <w:shd w:val="clear" w:color="auto" w:fill="FFFFFF"/>
        <w:spacing w:after="165" w:line="276" w:lineRule="auto"/>
        <w:jc w:val="both"/>
        <w:rPr>
          <w:rFonts w:ascii="Arial" w:hAnsi="Arial" w:cs="Arial"/>
          <w:color w:val="000000"/>
        </w:rPr>
      </w:pPr>
      <w:r>
        <w:rPr>
          <w:rFonts w:ascii="Arial" w:hAnsi="Arial" w:cs="Arial"/>
          <w:color w:val="000000"/>
        </w:rPr>
        <w:t>Nota: La firma</w:t>
      </w:r>
      <w:r w:rsidR="00AD365A">
        <w:rPr>
          <w:rFonts w:ascii="Arial" w:hAnsi="Arial" w:cs="Arial"/>
          <w:color w:val="000000"/>
        </w:rPr>
        <w:t xml:space="preserve"> puede ser manuscrita o </w:t>
      </w:r>
      <w:r w:rsidR="00A706B7">
        <w:rPr>
          <w:rFonts w:ascii="Arial" w:hAnsi="Arial" w:cs="Arial"/>
          <w:color w:val="000000"/>
        </w:rPr>
        <w:t xml:space="preserve">digital </w:t>
      </w:r>
      <w:r w:rsidR="00A706B7" w:rsidRPr="00A706B7">
        <w:rPr>
          <w:rFonts w:ascii="Arial" w:hAnsi="Arial" w:cs="Arial"/>
          <w:color w:val="000000"/>
        </w:rPr>
        <w:t>definida por la Caja de Compensación Familiar.</w:t>
      </w:r>
    </w:p>
    <w:p w:rsidR="009007C5" w:rsidRPr="00CF5DC5" w:rsidRDefault="009007C5" w:rsidP="00852F03">
      <w:pPr>
        <w:pStyle w:val="Prrafodelista"/>
        <w:shd w:val="clear" w:color="auto" w:fill="FFFFFF"/>
        <w:spacing w:after="165" w:line="276" w:lineRule="auto"/>
        <w:ind w:left="900"/>
        <w:jc w:val="both"/>
        <w:rPr>
          <w:rFonts w:ascii="Arial" w:hAnsi="Arial" w:cs="Arial"/>
          <w:color w:val="000000"/>
        </w:rPr>
      </w:pPr>
    </w:p>
    <w:p w:rsidR="00A12294" w:rsidRPr="00935370" w:rsidRDefault="00A12294" w:rsidP="00935370">
      <w:pPr>
        <w:pStyle w:val="Prrafodelista"/>
        <w:numPr>
          <w:ilvl w:val="1"/>
          <w:numId w:val="26"/>
        </w:numPr>
        <w:shd w:val="clear" w:color="auto" w:fill="FFFFFF"/>
        <w:spacing w:after="165" w:line="276" w:lineRule="auto"/>
        <w:jc w:val="both"/>
        <w:rPr>
          <w:rFonts w:ascii="Arial" w:hAnsi="Arial" w:cs="Arial"/>
          <w:b/>
        </w:rPr>
      </w:pPr>
      <w:r w:rsidRPr="00935370">
        <w:rPr>
          <w:rFonts w:ascii="Arial" w:hAnsi="Arial" w:cs="Arial"/>
          <w:b/>
        </w:rPr>
        <w:t>LENGUAJE CLARO E INCLUYENTE</w:t>
      </w:r>
    </w:p>
    <w:p w:rsidR="00383569" w:rsidRPr="00CF5DC5" w:rsidRDefault="00383569" w:rsidP="00852F03">
      <w:pPr>
        <w:shd w:val="clear" w:color="auto" w:fill="FFFFFF"/>
        <w:spacing w:after="165" w:line="276" w:lineRule="auto"/>
        <w:jc w:val="both"/>
        <w:rPr>
          <w:rFonts w:ascii="Arial" w:hAnsi="Arial" w:cs="Arial"/>
          <w:color w:val="222222"/>
          <w:shd w:val="clear" w:color="auto" w:fill="FFFFFF"/>
        </w:rPr>
      </w:pPr>
      <w:r w:rsidRPr="00CF5DC5">
        <w:rPr>
          <w:rFonts w:ascii="Arial" w:hAnsi="Arial" w:cs="Arial"/>
          <w:color w:val="222222"/>
          <w:shd w:val="clear" w:color="auto" w:fill="FFFFFF"/>
        </w:rPr>
        <w:t>Se debe utilizar un estilo de redacción simple y eficiente que</w:t>
      </w:r>
      <w:r w:rsidR="0087060F">
        <w:rPr>
          <w:rFonts w:ascii="Arial" w:hAnsi="Arial" w:cs="Arial"/>
          <w:color w:val="222222"/>
          <w:shd w:val="clear" w:color="auto" w:fill="FFFFFF"/>
        </w:rPr>
        <w:t xml:space="preserve"> ayude</w:t>
      </w:r>
      <w:r w:rsidR="00887191" w:rsidRPr="00CF5DC5">
        <w:rPr>
          <w:rFonts w:ascii="Arial" w:hAnsi="Arial" w:cs="Arial"/>
          <w:color w:val="222222"/>
          <w:shd w:val="clear" w:color="auto" w:fill="FFFFFF"/>
        </w:rPr>
        <w:t xml:space="preserve"> a los peticionarios a comprender con </w:t>
      </w:r>
      <w:r w:rsidRPr="00CF5DC5">
        <w:rPr>
          <w:rFonts w:ascii="Arial" w:hAnsi="Arial" w:cs="Arial"/>
          <w:color w:val="222222"/>
          <w:shd w:val="clear" w:color="auto" w:fill="FFFFFF"/>
        </w:rPr>
        <w:t xml:space="preserve">facilidad la respuesta. </w:t>
      </w:r>
    </w:p>
    <w:p w:rsidR="008C4DD6" w:rsidRPr="00CF5DC5" w:rsidRDefault="008C4DD6" w:rsidP="00852F03">
      <w:pPr>
        <w:shd w:val="clear" w:color="auto" w:fill="FFFFFF"/>
        <w:spacing w:after="165" w:line="276" w:lineRule="auto"/>
        <w:jc w:val="both"/>
        <w:rPr>
          <w:rFonts w:ascii="Arial" w:hAnsi="Arial" w:cs="Arial"/>
          <w:color w:val="222222"/>
          <w:shd w:val="clear" w:color="auto" w:fill="FFFFFF"/>
        </w:rPr>
      </w:pPr>
      <w:r w:rsidRPr="00CF5DC5">
        <w:rPr>
          <w:rFonts w:ascii="Arial" w:hAnsi="Arial" w:cs="Arial"/>
          <w:color w:val="222222"/>
          <w:shd w:val="clear" w:color="auto" w:fill="FFFFFF"/>
        </w:rPr>
        <w:t>Para la r</w:t>
      </w:r>
      <w:r w:rsidR="00E45C33">
        <w:rPr>
          <w:rFonts w:ascii="Arial" w:hAnsi="Arial" w:cs="Arial"/>
          <w:color w:val="222222"/>
          <w:shd w:val="clear" w:color="auto" w:fill="FFFFFF"/>
        </w:rPr>
        <w:t xml:space="preserve">espuesta a las peticiones, las </w:t>
      </w:r>
      <w:r w:rsidR="00BA56A1">
        <w:rPr>
          <w:rFonts w:ascii="Arial" w:hAnsi="Arial" w:cs="Arial"/>
          <w:color w:val="222222"/>
          <w:shd w:val="clear" w:color="auto" w:fill="FFFFFF"/>
        </w:rPr>
        <w:t xml:space="preserve">Cajas de Compensación </w:t>
      </w:r>
      <w:r w:rsidRPr="00CF5DC5">
        <w:rPr>
          <w:rFonts w:ascii="Arial" w:hAnsi="Arial" w:cs="Arial"/>
          <w:color w:val="222222"/>
          <w:shd w:val="clear" w:color="auto" w:fill="FFFFFF"/>
        </w:rPr>
        <w:t>deben</w:t>
      </w:r>
      <w:r w:rsidR="00500D91">
        <w:rPr>
          <w:rFonts w:ascii="Arial" w:hAnsi="Arial" w:cs="Arial"/>
          <w:color w:val="222222"/>
          <w:shd w:val="clear" w:color="auto" w:fill="FFFFFF"/>
        </w:rPr>
        <w:t>:</w:t>
      </w:r>
    </w:p>
    <w:p w:rsidR="008C4DD6" w:rsidRPr="00CF5DC5" w:rsidRDefault="009878A2" w:rsidP="00852F03">
      <w:pPr>
        <w:pStyle w:val="Prrafodelista"/>
        <w:numPr>
          <w:ilvl w:val="0"/>
          <w:numId w:val="2"/>
        </w:numPr>
        <w:shd w:val="clear" w:color="auto" w:fill="FFFFFF"/>
        <w:spacing w:after="165" w:line="276" w:lineRule="auto"/>
        <w:jc w:val="both"/>
        <w:rPr>
          <w:rFonts w:ascii="Arial" w:hAnsi="Arial" w:cs="Arial"/>
          <w:color w:val="222222"/>
          <w:shd w:val="clear" w:color="auto" w:fill="FFFFFF"/>
        </w:rPr>
      </w:pPr>
      <w:r>
        <w:rPr>
          <w:rFonts w:ascii="Arial" w:hAnsi="Arial" w:cs="Arial"/>
          <w:color w:val="222222"/>
          <w:shd w:val="clear" w:color="auto" w:fill="FFFFFF"/>
        </w:rPr>
        <w:t xml:space="preserve">Identificar </w:t>
      </w:r>
      <w:r w:rsidR="008C4DD6" w:rsidRPr="00CF5DC5">
        <w:rPr>
          <w:rFonts w:ascii="Arial" w:hAnsi="Arial" w:cs="Arial"/>
          <w:color w:val="222222"/>
          <w:shd w:val="clear" w:color="auto" w:fill="FFFFFF"/>
        </w:rPr>
        <w:t xml:space="preserve">los temas o contenidos que se quieren informar. </w:t>
      </w:r>
    </w:p>
    <w:p w:rsidR="008C4DD6" w:rsidRPr="00CF5DC5" w:rsidRDefault="008C4DD6" w:rsidP="00852F03">
      <w:pPr>
        <w:pStyle w:val="Prrafodelista"/>
        <w:numPr>
          <w:ilvl w:val="0"/>
          <w:numId w:val="2"/>
        </w:numPr>
        <w:shd w:val="clear" w:color="auto" w:fill="FFFFFF"/>
        <w:spacing w:after="165" w:line="276" w:lineRule="auto"/>
        <w:jc w:val="both"/>
        <w:rPr>
          <w:rFonts w:ascii="Arial" w:hAnsi="Arial" w:cs="Arial"/>
          <w:color w:val="222222"/>
          <w:shd w:val="clear" w:color="auto" w:fill="FFFFFF"/>
        </w:rPr>
      </w:pPr>
      <w:r w:rsidRPr="00CF5DC5">
        <w:rPr>
          <w:rFonts w:ascii="Arial" w:hAnsi="Arial" w:cs="Arial"/>
          <w:color w:val="222222"/>
          <w:shd w:val="clear" w:color="auto" w:fill="FFFFFF"/>
        </w:rPr>
        <w:t xml:space="preserve">Tener en cuenta la realidad del peticionario, como la cultura, la satisfacción de una necesidad y la prestación de un servicio concreto. </w:t>
      </w:r>
    </w:p>
    <w:p w:rsidR="008C4DD6" w:rsidRPr="00CF5DC5" w:rsidRDefault="008C4DD6" w:rsidP="00852F03">
      <w:pPr>
        <w:pStyle w:val="Prrafodelista"/>
        <w:numPr>
          <w:ilvl w:val="0"/>
          <w:numId w:val="2"/>
        </w:numPr>
        <w:shd w:val="clear" w:color="auto" w:fill="FFFFFF"/>
        <w:spacing w:after="165" w:line="276" w:lineRule="auto"/>
        <w:jc w:val="both"/>
        <w:rPr>
          <w:rFonts w:ascii="Arial" w:hAnsi="Arial" w:cs="Arial"/>
          <w:color w:val="222222"/>
          <w:shd w:val="clear" w:color="auto" w:fill="FFFFFF"/>
        </w:rPr>
      </w:pPr>
      <w:r w:rsidRPr="00CF5DC5">
        <w:rPr>
          <w:rFonts w:ascii="Arial" w:hAnsi="Arial" w:cs="Arial"/>
          <w:color w:val="222222"/>
          <w:shd w:val="clear" w:color="auto" w:fill="FFFFFF"/>
        </w:rPr>
        <w:t xml:space="preserve">Convertir en lenguaje claro y </w:t>
      </w:r>
      <w:r w:rsidR="0087060F">
        <w:rPr>
          <w:rFonts w:ascii="Arial" w:hAnsi="Arial" w:cs="Arial"/>
          <w:color w:val="222222"/>
          <w:shd w:val="clear" w:color="auto" w:fill="FFFFFF"/>
        </w:rPr>
        <w:t>sencillo los conceptos técnicos.</w:t>
      </w:r>
    </w:p>
    <w:p w:rsidR="008C4DD6" w:rsidRPr="00CF5DC5" w:rsidRDefault="008C4DD6" w:rsidP="00852F03">
      <w:pPr>
        <w:pStyle w:val="Prrafodelista"/>
        <w:numPr>
          <w:ilvl w:val="0"/>
          <w:numId w:val="2"/>
        </w:numPr>
        <w:shd w:val="clear" w:color="auto" w:fill="FFFFFF"/>
        <w:spacing w:after="165" w:line="276" w:lineRule="auto"/>
        <w:jc w:val="both"/>
        <w:rPr>
          <w:rFonts w:ascii="Arial" w:hAnsi="Arial" w:cs="Arial"/>
          <w:color w:val="222222"/>
          <w:shd w:val="clear" w:color="auto" w:fill="FFFFFF"/>
        </w:rPr>
      </w:pPr>
      <w:r w:rsidRPr="00CF5DC5">
        <w:rPr>
          <w:rFonts w:ascii="Arial" w:hAnsi="Arial" w:cs="Arial"/>
          <w:color w:val="222222"/>
          <w:shd w:val="clear" w:color="auto" w:fill="FFFFFF"/>
        </w:rPr>
        <w:t xml:space="preserve">Evitar el uso de jergas, tecnicismos y abreviaturas. En caso de tener que utilizar una sigla siempre debe aclararse su significado. </w:t>
      </w:r>
    </w:p>
    <w:p w:rsidR="008C4DD6" w:rsidRPr="00CF5DC5" w:rsidRDefault="008C4DD6" w:rsidP="00852F03">
      <w:pPr>
        <w:pStyle w:val="Prrafodelista"/>
        <w:numPr>
          <w:ilvl w:val="0"/>
          <w:numId w:val="2"/>
        </w:numPr>
        <w:shd w:val="clear" w:color="auto" w:fill="FFFFFF"/>
        <w:autoSpaceDE w:val="0"/>
        <w:autoSpaceDN w:val="0"/>
        <w:adjustRightInd w:val="0"/>
        <w:spacing w:after="165" w:line="276" w:lineRule="auto"/>
        <w:jc w:val="both"/>
        <w:rPr>
          <w:rFonts w:ascii="Arial" w:hAnsi="Arial" w:cs="Arial"/>
          <w:color w:val="222222"/>
          <w:shd w:val="clear" w:color="auto" w:fill="FFFFFF"/>
        </w:rPr>
      </w:pPr>
      <w:r w:rsidRPr="00CF5DC5">
        <w:rPr>
          <w:rFonts w:ascii="Arial" w:hAnsi="Arial" w:cs="Arial"/>
          <w:color w:val="222222"/>
          <w:shd w:val="clear" w:color="auto" w:fill="FFFFFF"/>
        </w:rPr>
        <w:lastRenderedPageBreak/>
        <w:t xml:space="preserve">No siempre se puede dar al </w:t>
      </w:r>
      <w:r w:rsidR="00A706B7">
        <w:rPr>
          <w:rFonts w:ascii="Arial" w:hAnsi="Arial" w:cs="Arial"/>
          <w:color w:val="222222"/>
          <w:shd w:val="clear" w:color="auto" w:fill="FFFFFF"/>
        </w:rPr>
        <w:t>peticionario</w:t>
      </w:r>
      <w:r w:rsidRPr="00CF5DC5">
        <w:rPr>
          <w:rFonts w:ascii="Arial" w:hAnsi="Arial" w:cs="Arial"/>
          <w:color w:val="222222"/>
          <w:shd w:val="clear" w:color="auto" w:fill="FFFFFF"/>
        </w:rPr>
        <w:t xml:space="preserve"> la respuesta esperada, por lo anterior, cuando se niegue una solicitud </w:t>
      </w:r>
      <w:r w:rsidR="00A706B7">
        <w:rPr>
          <w:rFonts w:ascii="Arial" w:hAnsi="Arial" w:cs="Arial"/>
          <w:color w:val="222222"/>
          <w:shd w:val="clear" w:color="auto" w:fill="FFFFFF"/>
        </w:rPr>
        <w:t>debe</w:t>
      </w:r>
      <w:r w:rsidRPr="00CF5DC5">
        <w:rPr>
          <w:rFonts w:ascii="Arial" w:hAnsi="Arial" w:cs="Arial"/>
          <w:color w:val="222222"/>
          <w:shd w:val="clear" w:color="auto" w:fill="FFFFFF"/>
        </w:rPr>
        <w:t xml:space="preserve"> </w:t>
      </w:r>
      <w:r w:rsidR="008518B4">
        <w:rPr>
          <w:rFonts w:ascii="Arial" w:hAnsi="Arial" w:cs="Arial"/>
          <w:color w:val="222222"/>
          <w:shd w:val="clear" w:color="auto" w:fill="FFFFFF"/>
        </w:rPr>
        <w:t xml:space="preserve">expresarse claramente y </w:t>
      </w:r>
      <w:r w:rsidRPr="00CF5DC5">
        <w:rPr>
          <w:rFonts w:ascii="Arial" w:hAnsi="Arial" w:cs="Arial"/>
          <w:color w:val="222222"/>
          <w:shd w:val="clear" w:color="auto" w:fill="FFFFFF"/>
        </w:rPr>
        <w:t>sin rodeos, pero siendo precisos en la explicación.</w:t>
      </w:r>
    </w:p>
    <w:p w:rsidR="008C4DD6" w:rsidRPr="00CF5DC5" w:rsidRDefault="00E45C33" w:rsidP="00852F03">
      <w:pPr>
        <w:pStyle w:val="Prrafodelista"/>
        <w:numPr>
          <w:ilvl w:val="0"/>
          <w:numId w:val="2"/>
        </w:numPr>
        <w:autoSpaceDE w:val="0"/>
        <w:autoSpaceDN w:val="0"/>
        <w:adjustRightInd w:val="0"/>
        <w:spacing w:after="0" w:line="276" w:lineRule="auto"/>
        <w:jc w:val="both"/>
        <w:rPr>
          <w:rFonts w:ascii="Arial" w:hAnsi="Arial" w:cs="Arial"/>
          <w:color w:val="222222"/>
          <w:shd w:val="clear" w:color="auto" w:fill="FFFFFF"/>
        </w:rPr>
      </w:pPr>
      <w:r>
        <w:rPr>
          <w:rFonts w:ascii="Arial" w:hAnsi="Arial" w:cs="Arial"/>
          <w:color w:val="222222"/>
          <w:shd w:val="clear" w:color="auto" w:fill="FFFFFF"/>
        </w:rPr>
        <w:t>Es importante q</w:t>
      </w:r>
      <w:r w:rsidR="00990965">
        <w:rPr>
          <w:rFonts w:ascii="Arial" w:hAnsi="Arial" w:cs="Arial"/>
          <w:color w:val="222222"/>
          <w:shd w:val="clear" w:color="auto" w:fill="FFFFFF"/>
        </w:rPr>
        <w:t xml:space="preserve">ue el </w:t>
      </w:r>
      <w:r w:rsidR="00A706B7">
        <w:rPr>
          <w:rFonts w:ascii="Arial" w:hAnsi="Arial" w:cs="Arial"/>
          <w:color w:val="222222"/>
          <w:shd w:val="clear" w:color="auto" w:fill="FFFFFF"/>
        </w:rPr>
        <w:t>peticionario</w:t>
      </w:r>
      <w:r w:rsidR="00990965">
        <w:rPr>
          <w:rFonts w:ascii="Arial" w:hAnsi="Arial" w:cs="Arial"/>
          <w:color w:val="222222"/>
          <w:shd w:val="clear" w:color="auto" w:fill="FFFFFF"/>
        </w:rPr>
        <w:t xml:space="preserve"> entienda</w:t>
      </w:r>
      <w:r w:rsidR="008C4DD6" w:rsidRPr="00CF5DC5">
        <w:rPr>
          <w:rFonts w:ascii="Arial" w:hAnsi="Arial" w:cs="Arial"/>
          <w:color w:val="222222"/>
          <w:shd w:val="clear" w:color="auto" w:fill="FFFFFF"/>
        </w:rPr>
        <w:t xml:space="preserve"> la respuesta, los motivos que la sustentan y los pasos </w:t>
      </w:r>
      <w:r w:rsidR="00A706B7">
        <w:rPr>
          <w:rFonts w:ascii="Arial" w:hAnsi="Arial" w:cs="Arial"/>
          <w:color w:val="222222"/>
          <w:shd w:val="clear" w:color="auto" w:fill="FFFFFF"/>
        </w:rPr>
        <w:t>a</w:t>
      </w:r>
      <w:r w:rsidR="008C4DD6" w:rsidRPr="00CF5DC5">
        <w:rPr>
          <w:rFonts w:ascii="Arial" w:hAnsi="Arial" w:cs="Arial"/>
          <w:color w:val="222222"/>
          <w:shd w:val="clear" w:color="auto" w:fill="FFFFFF"/>
        </w:rPr>
        <w:t xml:space="preserve"> seguir, si los hay. </w:t>
      </w:r>
    </w:p>
    <w:p w:rsidR="002A2FEF" w:rsidRDefault="002A2FEF" w:rsidP="00852F03">
      <w:pPr>
        <w:shd w:val="clear" w:color="auto" w:fill="FFFFFF"/>
        <w:spacing w:after="165" w:line="276" w:lineRule="auto"/>
        <w:jc w:val="both"/>
        <w:rPr>
          <w:rFonts w:ascii="Arial" w:hAnsi="Arial" w:cs="Arial"/>
          <w:color w:val="222222"/>
          <w:shd w:val="clear" w:color="auto" w:fill="FFFFFF"/>
        </w:rPr>
      </w:pPr>
    </w:p>
    <w:p w:rsidR="008C4DD6" w:rsidRPr="00CF5DC5" w:rsidRDefault="008C4DD6" w:rsidP="00852F03">
      <w:pPr>
        <w:shd w:val="clear" w:color="auto" w:fill="FFFFFF"/>
        <w:spacing w:after="165" w:line="276" w:lineRule="auto"/>
        <w:jc w:val="both"/>
        <w:rPr>
          <w:rFonts w:ascii="Arial" w:hAnsi="Arial" w:cs="Arial"/>
          <w:color w:val="222222"/>
          <w:shd w:val="clear" w:color="auto" w:fill="FFFFFF"/>
        </w:rPr>
      </w:pPr>
      <w:r w:rsidRPr="00CF5DC5">
        <w:rPr>
          <w:rFonts w:ascii="Arial" w:hAnsi="Arial" w:cs="Arial"/>
          <w:color w:val="222222"/>
          <w:shd w:val="clear" w:color="auto" w:fill="FFFFFF"/>
        </w:rPr>
        <w:t>Se debe tener en cuenta que</w:t>
      </w:r>
      <w:r w:rsidR="00A706B7">
        <w:rPr>
          <w:rFonts w:ascii="Arial" w:hAnsi="Arial" w:cs="Arial"/>
          <w:color w:val="222222"/>
          <w:shd w:val="clear" w:color="auto" w:fill="FFFFFF"/>
        </w:rPr>
        <w:t>, e</w:t>
      </w:r>
      <w:r w:rsidR="00A706B7" w:rsidRPr="00CF5DC5">
        <w:rPr>
          <w:rFonts w:ascii="Arial" w:hAnsi="Arial" w:cs="Arial"/>
          <w:color w:val="222222"/>
          <w:shd w:val="clear" w:color="auto" w:fill="FFFFFF"/>
        </w:rPr>
        <w:t>l lenguaje claro</w:t>
      </w:r>
      <w:r w:rsidRPr="00CF5DC5">
        <w:rPr>
          <w:rFonts w:ascii="Arial" w:hAnsi="Arial" w:cs="Arial"/>
          <w:color w:val="222222"/>
          <w:shd w:val="clear" w:color="auto" w:fill="FFFFFF"/>
        </w:rPr>
        <w:t>:</w:t>
      </w:r>
    </w:p>
    <w:p w:rsidR="00383569" w:rsidRPr="00CF5DC5" w:rsidRDefault="00A706B7" w:rsidP="00852F03">
      <w:pPr>
        <w:pStyle w:val="Prrafodelista"/>
        <w:numPr>
          <w:ilvl w:val="0"/>
          <w:numId w:val="2"/>
        </w:numPr>
        <w:shd w:val="clear" w:color="auto" w:fill="FFFFFF"/>
        <w:spacing w:after="150" w:line="276" w:lineRule="auto"/>
        <w:jc w:val="both"/>
        <w:rPr>
          <w:rFonts w:ascii="Arial" w:hAnsi="Arial" w:cs="Arial"/>
          <w:color w:val="222222"/>
          <w:shd w:val="clear" w:color="auto" w:fill="FFFFFF"/>
        </w:rPr>
      </w:pPr>
      <w:r>
        <w:rPr>
          <w:rFonts w:ascii="Arial" w:hAnsi="Arial" w:cs="Arial"/>
          <w:color w:val="222222"/>
          <w:shd w:val="clear" w:color="auto" w:fill="FFFFFF"/>
        </w:rPr>
        <w:t>M</w:t>
      </w:r>
      <w:r w:rsidR="00383569" w:rsidRPr="00CF5DC5">
        <w:rPr>
          <w:rFonts w:ascii="Arial" w:hAnsi="Arial" w:cs="Arial"/>
          <w:color w:val="222222"/>
          <w:shd w:val="clear" w:color="auto" w:fill="FFFFFF"/>
        </w:rPr>
        <w:t>ejora la comunicación con el afiliado.</w:t>
      </w:r>
    </w:p>
    <w:p w:rsidR="00383569" w:rsidRPr="00CF5DC5" w:rsidRDefault="00383569" w:rsidP="00852F03">
      <w:pPr>
        <w:pStyle w:val="Prrafodelista"/>
        <w:numPr>
          <w:ilvl w:val="0"/>
          <w:numId w:val="2"/>
        </w:numPr>
        <w:shd w:val="clear" w:color="auto" w:fill="FFFFFF"/>
        <w:spacing w:after="150" w:line="276" w:lineRule="auto"/>
        <w:jc w:val="both"/>
        <w:rPr>
          <w:rFonts w:ascii="Arial" w:hAnsi="Arial" w:cs="Arial"/>
          <w:color w:val="222222"/>
          <w:shd w:val="clear" w:color="auto" w:fill="FFFFFF"/>
        </w:rPr>
      </w:pPr>
      <w:r w:rsidRPr="00CF5DC5">
        <w:rPr>
          <w:rFonts w:ascii="Arial" w:hAnsi="Arial" w:cs="Arial"/>
          <w:color w:val="222222"/>
          <w:shd w:val="clear" w:color="auto" w:fill="FFFFFF"/>
        </w:rPr>
        <w:t>Aumenta la confi</w:t>
      </w:r>
      <w:r w:rsidR="00887191" w:rsidRPr="00CF5DC5">
        <w:rPr>
          <w:rFonts w:ascii="Arial" w:hAnsi="Arial" w:cs="Arial"/>
          <w:color w:val="222222"/>
          <w:shd w:val="clear" w:color="auto" w:fill="FFFFFF"/>
        </w:rPr>
        <w:t xml:space="preserve">anza en la </w:t>
      </w:r>
      <w:r w:rsidR="00E91366">
        <w:rPr>
          <w:rFonts w:ascii="Arial" w:hAnsi="Arial" w:cs="Arial"/>
          <w:color w:val="222222"/>
          <w:shd w:val="clear" w:color="auto" w:fill="FFFFFF"/>
        </w:rPr>
        <w:t>Caja de Compensación</w:t>
      </w:r>
      <w:r w:rsidR="00A14676">
        <w:rPr>
          <w:rFonts w:ascii="Arial" w:hAnsi="Arial" w:cs="Arial"/>
          <w:color w:val="222222"/>
          <w:shd w:val="clear" w:color="auto" w:fill="FFFFFF"/>
        </w:rPr>
        <w:t xml:space="preserve"> Familiar</w:t>
      </w:r>
      <w:r w:rsidR="00887191" w:rsidRPr="00CF5DC5">
        <w:rPr>
          <w:rFonts w:ascii="Arial" w:hAnsi="Arial" w:cs="Arial"/>
          <w:color w:val="222222"/>
          <w:shd w:val="clear" w:color="auto" w:fill="FFFFFF"/>
        </w:rPr>
        <w:t>.</w:t>
      </w:r>
    </w:p>
    <w:p w:rsidR="00383569" w:rsidRPr="00CF5DC5" w:rsidRDefault="00383569" w:rsidP="00852F03">
      <w:pPr>
        <w:pStyle w:val="Prrafodelista"/>
        <w:numPr>
          <w:ilvl w:val="0"/>
          <w:numId w:val="2"/>
        </w:numPr>
        <w:shd w:val="clear" w:color="auto" w:fill="FFFFFF"/>
        <w:spacing w:after="150" w:line="276" w:lineRule="auto"/>
        <w:jc w:val="both"/>
        <w:rPr>
          <w:rFonts w:ascii="Arial" w:hAnsi="Arial" w:cs="Arial"/>
          <w:color w:val="222222"/>
          <w:shd w:val="clear" w:color="auto" w:fill="FFFFFF"/>
        </w:rPr>
      </w:pPr>
      <w:r w:rsidRPr="00CF5DC5">
        <w:rPr>
          <w:rFonts w:ascii="Arial" w:hAnsi="Arial" w:cs="Arial"/>
          <w:color w:val="222222"/>
          <w:shd w:val="clear" w:color="auto" w:fill="FFFFFF"/>
        </w:rPr>
        <w:t>Reduce costo​​s. ​</w:t>
      </w:r>
    </w:p>
    <w:p w:rsidR="00383569" w:rsidRPr="00CF5DC5" w:rsidRDefault="00383569" w:rsidP="00852F03">
      <w:pPr>
        <w:pStyle w:val="Prrafodelista"/>
        <w:numPr>
          <w:ilvl w:val="0"/>
          <w:numId w:val="2"/>
        </w:numPr>
        <w:shd w:val="clear" w:color="auto" w:fill="FFFFFF"/>
        <w:spacing w:after="150" w:line="276" w:lineRule="auto"/>
        <w:jc w:val="both"/>
        <w:rPr>
          <w:rFonts w:ascii="Arial" w:hAnsi="Arial" w:cs="Arial"/>
          <w:color w:val="222222"/>
          <w:shd w:val="clear" w:color="auto" w:fill="FFFFFF"/>
        </w:rPr>
      </w:pPr>
      <w:r w:rsidRPr="00CF5DC5">
        <w:rPr>
          <w:rFonts w:ascii="Arial" w:hAnsi="Arial" w:cs="Arial"/>
          <w:color w:val="222222"/>
          <w:shd w:val="clear" w:color="auto" w:fill="FFFFFF"/>
        </w:rPr>
        <w:t>Reduce errores y aclaraciones innecesarias</w:t>
      </w:r>
      <w:r w:rsidR="008518B4">
        <w:rPr>
          <w:rFonts w:ascii="Arial" w:hAnsi="Arial" w:cs="Arial"/>
          <w:color w:val="222222"/>
          <w:shd w:val="clear" w:color="auto" w:fill="FFFFFF"/>
        </w:rPr>
        <w:t>.</w:t>
      </w:r>
    </w:p>
    <w:p w:rsidR="00383569" w:rsidRPr="00CF5DC5" w:rsidRDefault="00383569" w:rsidP="00852F03">
      <w:pPr>
        <w:pStyle w:val="Prrafodelista"/>
        <w:numPr>
          <w:ilvl w:val="0"/>
          <w:numId w:val="2"/>
        </w:numPr>
        <w:shd w:val="clear" w:color="auto" w:fill="FFFFFF"/>
        <w:spacing w:after="150" w:line="276" w:lineRule="auto"/>
        <w:jc w:val="both"/>
        <w:rPr>
          <w:rFonts w:ascii="Arial" w:hAnsi="Arial" w:cs="Arial"/>
          <w:color w:val="222222"/>
          <w:shd w:val="clear" w:color="auto" w:fill="FFFFFF"/>
        </w:rPr>
      </w:pPr>
      <w:r w:rsidRPr="00CF5DC5">
        <w:rPr>
          <w:rFonts w:ascii="Arial" w:hAnsi="Arial" w:cs="Arial"/>
          <w:color w:val="222222"/>
          <w:shd w:val="clear" w:color="auto" w:fill="FFFFFF"/>
        </w:rPr>
        <w:t xml:space="preserve">Aumenta la eficiencia en la gestión de las solicitudes de los ciudadanos. </w:t>
      </w:r>
    </w:p>
    <w:p w:rsidR="00383569" w:rsidRPr="00CF5DC5" w:rsidRDefault="00383569" w:rsidP="00852F03">
      <w:pPr>
        <w:pStyle w:val="Prrafodelista"/>
        <w:numPr>
          <w:ilvl w:val="0"/>
          <w:numId w:val="2"/>
        </w:numPr>
        <w:shd w:val="clear" w:color="auto" w:fill="FFFFFF"/>
        <w:spacing w:after="150" w:line="276" w:lineRule="auto"/>
        <w:jc w:val="both"/>
        <w:rPr>
          <w:rFonts w:ascii="Arial" w:hAnsi="Arial" w:cs="Arial"/>
          <w:color w:val="222222"/>
          <w:shd w:val="clear" w:color="auto" w:fill="FFFFFF"/>
        </w:rPr>
      </w:pPr>
      <w:r w:rsidRPr="00CF5DC5">
        <w:rPr>
          <w:rFonts w:ascii="Arial" w:hAnsi="Arial" w:cs="Arial"/>
          <w:color w:val="222222"/>
          <w:shd w:val="clear" w:color="auto" w:fill="FFFFFF"/>
        </w:rPr>
        <w:t xml:space="preserve">Promueve la transparencia y el acceso a la información. </w:t>
      </w:r>
    </w:p>
    <w:p w:rsidR="00383569" w:rsidRPr="00CF5DC5" w:rsidRDefault="00383569" w:rsidP="00852F03">
      <w:pPr>
        <w:pStyle w:val="Prrafodelista"/>
        <w:numPr>
          <w:ilvl w:val="0"/>
          <w:numId w:val="2"/>
        </w:numPr>
        <w:shd w:val="clear" w:color="auto" w:fill="FFFFFF"/>
        <w:spacing w:after="150" w:line="276" w:lineRule="auto"/>
        <w:jc w:val="both"/>
        <w:rPr>
          <w:rFonts w:ascii="Arial" w:hAnsi="Arial" w:cs="Arial"/>
          <w:color w:val="222222"/>
          <w:shd w:val="clear" w:color="auto" w:fill="FFFFFF"/>
        </w:rPr>
      </w:pPr>
      <w:r w:rsidRPr="00CF5DC5">
        <w:rPr>
          <w:rFonts w:ascii="Arial" w:hAnsi="Arial" w:cs="Arial"/>
          <w:color w:val="222222"/>
          <w:shd w:val="clear" w:color="auto" w:fill="FFFFFF"/>
        </w:rPr>
        <w:t xml:space="preserve">Facilita </w:t>
      </w:r>
      <w:r w:rsidR="00500D91">
        <w:rPr>
          <w:rFonts w:ascii="Arial" w:hAnsi="Arial" w:cs="Arial"/>
          <w:color w:val="222222"/>
          <w:shd w:val="clear" w:color="auto" w:fill="FFFFFF"/>
        </w:rPr>
        <w:t>el control de la gestión de la C</w:t>
      </w:r>
      <w:r w:rsidRPr="00CF5DC5">
        <w:rPr>
          <w:rFonts w:ascii="Arial" w:hAnsi="Arial" w:cs="Arial"/>
          <w:color w:val="222222"/>
          <w:shd w:val="clear" w:color="auto" w:fill="FFFFFF"/>
        </w:rPr>
        <w:t xml:space="preserve">aja. </w:t>
      </w:r>
    </w:p>
    <w:p w:rsidR="00283CF9" w:rsidRPr="00CF5DC5" w:rsidRDefault="00383569" w:rsidP="00852F03">
      <w:pPr>
        <w:pStyle w:val="Prrafodelista"/>
        <w:numPr>
          <w:ilvl w:val="0"/>
          <w:numId w:val="2"/>
        </w:numPr>
        <w:shd w:val="clear" w:color="auto" w:fill="FFFFFF"/>
        <w:spacing w:after="150" w:line="276" w:lineRule="auto"/>
        <w:jc w:val="both"/>
        <w:rPr>
          <w:rFonts w:ascii="Arial" w:hAnsi="Arial" w:cs="Arial"/>
          <w:color w:val="222222"/>
          <w:shd w:val="clear" w:color="auto" w:fill="FFFFFF"/>
        </w:rPr>
      </w:pPr>
      <w:r w:rsidRPr="00CF5DC5">
        <w:rPr>
          <w:rFonts w:ascii="Arial" w:hAnsi="Arial" w:cs="Arial"/>
          <w:color w:val="222222"/>
          <w:shd w:val="clear" w:color="auto" w:fill="FFFFFF"/>
        </w:rPr>
        <w:t>Fomenta la participación ciudadana.</w:t>
      </w:r>
    </w:p>
    <w:p w:rsidR="00383569" w:rsidRPr="00CF5DC5" w:rsidRDefault="00283CF9" w:rsidP="00852F03">
      <w:pPr>
        <w:pStyle w:val="Prrafodelista"/>
        <w:numPr>
          <w:ilvl w:val="0"/>
          <w:numId w:val="2"/>
        </w:numPr>
        <w:shd w:val="clear" w:color="auto" w:fill="FFFFFF"/>
        <w:spacing w:after="150" w:line="276" w:lineRule="auto"/>
        <w:jc w:val="both"/>
        <w:rPr>
          <w:rFonts w:ascii="Arial" w:hAnsi="Arial" w:cs="Arial"/>
          <w:color w:val="222222"/>
          <w:shd w:val="clear" w:color="auto" w:fill="FFFFFF"/>
        </w:rPr>
      </w:pPr>
      <w:r w:rsidRPr="00CF5DC5">
        <w:rPr>
          <w:rFonts w:ascii="Arial" w:hAnsi="Arial" w:cs="Arial"/>
          <w:color w:val="222222"/>
          <w:shd w:val="clear" w:color="auto" w:fill="FFFFFF"/>
        </w:rPr>
        <w:t>Fomenta la inclusión social para grupos con discapacidad, para el goce efectivo de derechos en igualdad de condiciones</w:t>
      </w:r>
      <w:r w:rsidRPr="00CF5DC5">
        <w:t>.</w:t>
      </w:r>
    </w:p>
    <w:p w:rsidR="00283CF9" w:rsidRPr="00CF5DC5" w:rsidRDefault="00283CF9" w:rsidP="00852F03">
      <w:pPr>
        <w:pStyle w:val="Prrafodelista"/>
        <w:numPr>
          <w:ilvl w:val="0"/>
          <w:numId w:val="2"/>
        </w:numPr>
        <w:shd w:val="clear" w:color="auto" w:fill="FFFFFF"/>
        <w:spacing w:after="150" w:line="276" w:lineRule="auto"/>
        <w:jc w:val="both"/>
        <w:rPr>
          <w:rFonts w:ascii="Arial" w:hAnsi="Arial" w:cs="Arial"/>
          <w:color w:val="222222"/>
          <w:shd w:val="clear" w:color="auto" w:fill="FFFFFF"/>
        </w:rPr>
      </w:pPr>
      <w:r w:rsidRPr="00CF5DC5">
        <w:rPr>
          <w:rFonts w:ascii="Arial" w:hAnsi="Arial" w:cs="Arial"/>
          <w:color w:val="222222"/>
          <w:shd w:val="clear" w:color="auto" w:fill="FFFFFF"/>
        </w:rPr>
        <w:t xml:space="preserve">Permite cumplir con los principios de transparencia, calidad de la información y divulgación proactiva de la </w:t>
      </w:r>
      <w:r w:rsidR="008518B4">
        <w:rPr>
          <w:rFonts w:ascii="Arial" w:hAnsi="Arial" w:cs="Arial"/>
          <w:color w:val="222222"/>
          <w:shd w:val="clear" w:color="auto" w:fill="FFFFFF"/>
        </w:rPr>
        <w:t>misma</w:t>
      </w:r>
      <w:r w:rsidRPr="00CF5DC5">
        <w:rPr>
          <w:rFonts w:ascii="Arial" w:hAnsi="Arial" w:cs="Arial"/>
          <w:color w:val="222222"/>
          <w:shd w:val="clear" w:color="auto" w:fill="FFFFFF"/>
        </w:rPr>
        <w:t>.</w:t>
      </w:r>
    </w:p>
    <w:p w:rsidR="005270CE" w:rsidRDefault="005270CE" w:rsidP="00852F03">
      <w:pPr>
        <w:pStyle w:val="Prrafodelista"/>
        <w:shd w:val="clear" w:color="auto" w:fill="FFFFFF"/>
        <w:spacing w:after="150" w:line="276" w:lineRule="auto"/>
        <w:jc w:val="both"/>
        <w:rPr>
          <w:rFonts w:ascii="Arial" w:hAnsi="Arial" w:cs="Arial"/>
          <w:color w:val="222222"/>
          <w:shd w:val="clear" w:color="auto" w:fill="FFFFFF"/>
        </w:rPr>
      </w:pPr>
    </w:p>
    <w:p w:rsidR="00392BD0" w:rsidRPr="00CF5DC5" w:rsidRDefault="00392BD0" w:rsidP="00852F03">
      <w:pPr>
        <w:pStyle w:val="Prrafodelista"/>
        <w:shd w:val="clear" w:color="auto" w:fill="FFFFFF"/>
        <w:spacing w:after="150" w:line="276" w:lineRule="auto"/>
        <w:jc w:val="both"/>
        <w:rPr>
          <w:rFonts w:ascii="Arial" w:hAnsi="Arial" w:cs="Arial"/>
          <w:color w:val="222222"/>
          <w:shd w:val="clear" w:color="auto" w:fill="FFFFFF"/>
        </w:rPr>
      </w:pPr>
    </w:p>
    <w:p w:rsidR="00F334E8" w:rsidRDefault="00F334E8" w:rsidP="00935370">
      <w:pPr>
        <w:pStyle w:val="Prrafodelista"/>
        <w:numPr>
          <w:ilvl w:val="1"/>
          <w:numId w:val="26"/>
        </w:numPr>
        <w:shd w:val="clear" w:color="auto" w:fill="FFFFFF"/>
        <w:spacing w:after="165" w:line="276" w:lineRule="auto"/>
        <w:jc w:val="both"/>
        <w:rPr>
          <w:rFonts w:ascii="Arial" w:hAnsi="Arial" w:cs="Arial"/>
          <w:b/>
        </w:rPr>
      </w:pPr>
      <w:r w:rsidRPr="00CF5DC5">
        <w:rPr>
          <w:rFonts w:ascii="Arial" w:hAnsi="Arial" w:cs="Arial"/>
          <w:b/>
        </w:rPr>
        <w:t>TÉRMINOS DE RESPUESTA</w:t>
      </w:r>
      <w:r w:rsidR="009007C5" w:rsidRPr="00CF5DC5">
        <w:rPr>
          <w:rFonts w:ascii="Arial" w:hAnsi="Arial" w:cs="Arial"/>
          <w:b/>
        </w:rPr>
        <w:t xml:space="preserve"> A LAS PETICIONES PRESENTADAS POR LOS TRABAJADORES AFILIADOS Y USUARIOS.</w:t>
      </w:r>
    </w:p>
    <w:p w:rsidR="00E45C33" w:rsidRPr="00CF5DC5" w:rsidRDefault="00E45C33" w:rsidP="00E45C33">
      <w:pPr>
        <w:pStyle w:val="Prrafodelista"/>
        <w:shd w:val="clear" w:color="auto" w:fill="FFFFFF"/>
        <w:spacing w:after="165" w:line="276" w:lineRule="auto"/>
        <w:ind w:left="900"/>
        <w:jc w:val="both"/>
        <w:rPr>
          <w:rFonts w:ascii="Arial" w:hAnsi="Arial" w:cs="Arial"/>
          <w:b/>
        </w:rPr>
      </w:pPr>
    </w:p>
    <w:p w:rsidR="00F334E8" w:rsidRDefault="00F334E8" w:rsidP="00852F03">
      <w:pPr>
        <w:shd w:val="clear" w:color="auto" w:fill="FFFFFF"/>
        <w:spacing w:after="150" w:line="276" w:lineRule="auto"/>
        <w:jc w:val="both"/>
        <w:rPr>
          <w:rFonts w:ascii="Arial" w:hAnsi="Arial" w:cs="Arial"/>
          <w:color w:val="222222"/>
          <w:shd w:val="clear" w:color="auto" w:fill="FFFFFF"/>
        </w:rPr>
      </w:pPr>
      <w:r w:rsidRPr="00CF5DC5">
        <w:rPr>
          <w:rFonts w:ascii="Arial" w:hAnsi="Arial" w:cs="Arial"/>
          <w:color w:val="222222"/>
          <w:shd w:val="clear" w:color="auto" w:fill="FFFFFF"/>
        </w:rPr>
        <w:t xml:space="preserve">La Ley 1755 de 2015, por medio de la cual se reguló el Derecho Fundamental de Petición y se sustituyó un título II del Código de Procedimiento Administrativo y de lo Contencioso Administrativo estableció que las </w:t>
      </w:r>
      <w:r w:rsidR="002C2B78">
        <w:rPr>
          <w:rFonts w:ascii="Arial" w:hAnsi="Arial" w:cs="Arial"/>
          <w:color w:val="222222"/>
          <w:shd w:val="clear" w:color="auto" w:fill="FFFFFF"/>
        </w:rPr>
        <w:t>Cajas de Compensación Familiar</w:t>
      </w:r>
      <w:r w:rsidRPr="00CF5DC5">
        <w:rPr>
          <w:rFonts w:ascii="Arial" w:hAnsi="Arial" w:cs="Arial"/>
          <w:color w:val="222222"/>
          <w:shd w:val="clear" w:color="auto" w:fill="FFFFFF"/>
        </w:rPr>
        <w:t xml:space="preserve"> deben aplicar</w:t>
      </w:r>
      <w:r w:rsidR="00E45C33">
        <w:rPr>
          <w:rFonts w:ascii="Arial" w:hAnsi="Arial" w:cs="Arial"/>
          <w:color w:val="222222"/>
          <w:shd w:val="clear" w:color="auto" w:fill="FFFFFF"/>
        </w:rPr>
        <w:t>,</w:t>
      </w:r>
      <w:r w:rsidRPr="00CF5DC5">
        <w:rPr>
          <w:rFonts w:ascii="Arial" w:hAnsi="Arial" w:cs="Arial"/>
          <w:color w:val="222222"/>
          <w:shd w:val="clear" w:color="auto" w:fill="FFFFFF"/>
        </w:rPr>
        <w:t xml:space="preserve"> en lo pertinente, las disposiciones sobre derecho de petición, por lo tanto</w:t>
      </w:r>
      <w:r w:rsidR="009007C5" w:rsidRPr="00CF5DC5">
        <w:rPr>
          <w:rFonts w:ascii="Arial" w:hAnsi="Arial" w:cs="Arial"/>
          <w:color w:val="222222"/>
          <w:shd w:val="clear" w:color="auto" w:fill="FFFFFF"/>
        </w:rPr>
        <w:t>,</w:t>
      </w:r>
      <w:r w:rsidRPr="00CF5DC5">
        <w:rPr>
          <w:rFonts w:ascii="Arial" w:hAnsi="Arial" w:cs="Arial"/>
          <w:color w:val="222222"/>
          <w:shd w:val="clear" w:color="auto" w:fill="FFFFFF"/>
        </w:rPr>
        <w:t xml:space="preserve"> se debe dar estricto cumplimiento a los términos </w:t>
      </w:r>
      <w:r w:rsidR="009007C5" w:rsidRPr="00CF5DC5">
        <w:rPr>
          <w:rFonts w:ascii="Arial" w:hAnsi="Arial" w:cs="Arial"/>
          <w:color w:val="222222"/>
          <w:shd w:val="clear" w:color="auto" w:fill="FFFFFF"/>
        </w:rPr>
        <w:t xml:space="preserve">legales </w:t>
      </w:r>
      <w:r w:rsidRPr="00CF5DC5">
        <w:rPr>
          <w:rFonts w:ascii="Arial" w:hAnsi="Arial" w:cs="Arial"/>
          <w:color w:val="222222"/>
          <w:shd w:val="clear" w:color="auto" w:fill="FFFFFF"/>
        </w:rPr>
        <w:t>establecidos</w:t>
      </w:r>
      <w:r w:rsidR="00E45C33">
        <w:rPr>
          <w:rFonts w:ascii="Arial" w:hAnsi="Arial" w:cs="Arial"/>
          <w:color w:val="222222"/>
          <w:shd w:val="clear" w:color="auto" w:fill="FFFFFF"/>
        </w:rPr>
        <w:t>,</w:t>
      </w:r>
      <w:r w:rsidRPr="00CF5DC5">
        <w:rPr>
          <w:rFonts w:ascii="Arial" w:hAnsi="Arial" w:cs="Arial"/>
          <w:color w:val="222222"/>
          <w:shd w:val="clear" w:color="auto" w:fill="FFFFFF"/>
        </w:rPr>
        <w:t xml:space="preserve"> para que los trabajadores </w:t>
      </w:r>
      <w:r w:rsidR="00E45C33">
        <w:rPr>
          <w:rFonts w:ascii="Arial" w:hAnsi="Arial" w:cs="Arial"/>
          <w:color w:val="222222"/>
          <w:shd w:val="clear" w:color="auto" w:fill="FFFFFF"/>
        </w:rPr>
        <w:t xml:space="preserve">y la ciudadanía en general, </w:t>
      </w:r>
      <w:r w:rsidRPr="00CF5DC5">
        <w:rPr>
          <w:rFonts w:ascii="Arial" w:hAnsi="Arial" w:cs="Arial"/>
          <w:color w:val="222222"/>
          <w:shd w:val="clear" w:color="auto" w:fill="FFFFFF"/>
        </w:rPr>
        <w:t xml:space="preserve">ejerzan </w:t>
      </w:r>
      <w:r w:rsidR="009007C5" w:rsidRPr="00CF5DC5">
        <w:rPr>
          <w:rFonts w:ascii="Arial" w:hAnsi="Arial" w:cs="Arial"/>
          <w:color w:val="222222"/>
          <w:shd w:val="clear" w:color="auto" w:fill="FFFFFF"/>
        </w:rPr>
        <w:t xml:space="preserve">el </w:t>
      </w:r>
      <w:r w:rsidRPr="00CF5DC5">
        <w:rPr>
          <w:rFonts w:ascii="Arial" w:hAnsi="Arial" w:cs="Arial"/>
          <w:color w:val="222222"/>
          <w:shd w:val="clear" w:color="auto" w:fill="FFFFFF"/>
        </w:rPr>
        <w:t xml:space="preserve">derecho </w:t>
      </w:r>
      <w:r w:rsidR="009007C5" w:rsidRPr="00CF5DC5">
        <w:rPr>
          <w:rFonts w:ascii="Arial" w:hAnsi="Arial" w:cs="Arial"/>
          <w:color w:val="222222"/>
          <w:shd w:val="clear" w:color="auto" w:fill="FFFFFF"/>
        </w:rPr>
        <w:t xml:space="preserve">de petición y se garantice </w:t>
      </w:r>
      <w:r w:rsidR="00C73E50" w:rsidRPr="00CF5DC5">
        <w:rPr>
          <w:rFonts w:ascii="Arial" w:hAnsi="Arial" w:cs="Arial"/>
          <w:color w:val="222222"/>
          <w:shd w:val="clear" w:color="auto" w:fill="FFFFFF"/>
        </w:rPr>
        <w:t>su</w:t>
      </w:r>
      <w:r w:rsidR="009007C5" w:rsidRPr="00CF5DC5">
        <w:rPr>
          <w:rFonts w:ascii="Arial" w:hAnsi="Arial" w:cs="Arial"/>
          <w:color w:val="222222"/>
          <w:shd w:val="clear" w:color="auto" w:fill="FFFFFF"/>
        </w:rPr>
        <w:t xml:space="preserve"> derecho fundamental.</w:t>
      </w:r>
      <w:r w:rsidR="00347C75">
        <w:rPr>
          <w:rFonts w:ascii="Arial" w:hAnsi="Arial" w:cs="Arial"/>
          <w:color w:val="222222"/>
          <w:shd w:val="clear" w:color="auto" w:fill="FFFFFF"/>
        </w:rPr>
        <w:t xml:space="preserve"> </w:t>
      </w:r>
    </w:p>
    <w:p w:rsidR="009007C5" w:rsidRPr="00CF5DC5" w:rsidRDefault="009007C5" w:rsidP="00935370">
      <w:pPr>
        <w:pStyle w:val="Prrafodelista"/>
        <w:numPr>
          <w:ilvl w:val="1"/>
          <w:numId w:val="26"/>
        </w:numPr>
        <w:shd w:val="clear" w:color="auto" w:fill="FFFFFF"/>
        <w:spacing w:after="165" w:line="276" w:lineRule="auto"/>
        <w:jc w:val="both"/>
        <w:rPr>
          <w:rFonts w:ascii="Arial" w:hAnsi="Arial" w:cs="Arial"/>
          <w:b/>
          <w:color w:val="222222"/>
          <w:shd w:val="clear" w:color="auto" w:fill="FFFFFF"/>
        </w:rPr>
      </w:pPr>
      <w:r w:rsidRPr="00CF5DC5">
        <w:rPr>
          <w:rFonts w:ascii="Arial" w:hAnsi="Arial" w:cs="Arial"/>
          <w:b/>
          <w:color w:val="222222"/>
          <w:shd w:val="clear" w:color="auto" w:fill="FFFFFF"/>
        </w:rPr>
        <w:t xml:space="preserve">TÉRMINOS DE RESPUESTA A LOS REQUERIMIENTOS DE LA SUPERINTENDENCIA </w:t>
      </w:r>
    </w:p>
    <w:p w:rsidR="005664D8" w:rsidRDefault="00C73E50" w:rsidP="005664D8">
      <w:pPr>
        <w:autoSpaceDE w:val="0"/>
        <w:autoSpaceDN w:val="0"/>
        <w:adjustRightInd w:val="0"/>
        <w:spacing w:after="0" w:line="276" w:lineRule="auto"/>
        <w:jc w:val="both"/>
        <w:rPr>
          <w:rFonts w:ascii="Arial" w:hAnsi="Arial" w:cs="Arial"/>
        </w:rPr>
      </w:pPr>
      <w:r w:rsidRPr="00CF5DC5">
        <w:rPr>
          <w:rFonts w:ascii="Arial" w:hAnsi="Arial" w:cs="Arial"/>
        </w:rPr>
        <w:t xml:space="preserve">Para dar trámite a las peticiones, quejas y reclamos que presentan los ciudadanos ante la Superintendencia se oficiará </w:t>
      </w:r>
      <w:r w:rsidR="005664D8">
        <w:rPr>
          <w:rFonts w:ascii="Arial" w:hAnsi="Arial" w:cs="Arial"/>
        </w:rPr>
        <w:t xml:space="preserve">a </w:t>
      </w:r>
      <w:r w:rsidRPr="00CF5DC5">
        <w:rPr>
          <w:rFonts w:ascii="Arial" w:hAnsi="Arial" w:cs="Arial"/>
        </w:rPr>
        <w:t>la respectiva Caja, con el fin de obtener claridad acerca de los hechos en que se funda</w:t>
      </w:r>
      <w:r w:rsidR="00500D91">
        <w:rPr>
          <w:rFonts w:ascii="Arial" w:hAnsi="Arial" w:cs="Arial"/>
        </w:rPr>
        <w:t>menta</w:t>
      </w:r>
      <w:r w:rsidRPr="00CF5DC5">
        <w:rPr>
          <w:rFonts w:ascii="Arial" w:hAnsi="Arial" w:cs="Arial"/>
        </w:rPr>
        <w:t xml:space="preserve"> y obtener los soportes respectivos.</w:t>
      </w:r>
    </w:p>
    <w:p w:rsidR="005664D8" w:rsidRDefault="005664D8" w:rsidP="005664D8">
      <w:pPr>
        <w:autoSpaceDE w:val="0"/>
        <w:autoSpaceDN w:val="0"/>
        <w:adjustRightInd w:val="0"/>
        <w:spacing w:after="0" w:line="276" w:lineRule="auto"/>
        <w:jc w:val="both"/>
        <w:rPr>
          <w:rFonts w:ascii="Arial" w:hAnsi="Arial" w:cs="Arial"/>
        </w:rPr>
      </w:pPr>
    </w:p>
    <w:p w:rsidR="009C6F57" w:rsidRPr="00CF5DC5" w:rsidRDefault="009C6F57" w:rsidP="005664D8">
      <w:pPr>
        <w:autoSpaceDE w:val="0"/>
        <w:autoSpaceDN w:val="0"/>
        <w:adjustRightInd w:val="0"/>
        <w:spacing w:after="0" w:line="276" w:lineRule="auto"/>
        <w:jc w:val="both"/>
        <w:rPr>
          <w:rFonts w:ascii="Arial" w:hAnsi="Arial" w:cs="Arial"/>
        </w:rPr>
      </w:pPr>
      <w:r w:rsidRPr="00CF5DC5">
        <w:rPr>
          <w:rFonts w:ascii="Arial" w:hAnsi="Arial" w:cs="Arial"/>
        </w:rPr>
        <w:t xml:space="preserve">Las respuestas </w:t>
      </w:r>
      <w:r w:rsidR="005664D8">
        <w:rPr>
          <w:rFonts w:ascii="Arial" w:hAnsi="Arial" w:cs="Arial"/>
        </w:rPr>
        <w:t xml:space="preserve">que las </w:t>
      </w:r>
      <w:r w:rsidR="00BA56A1">
        <w:rPr>
          <w:rFonts w:ascii="Arial" w:hAnsi="Arial" w:cs="Arial"/>
        </w:rPr>
        <w:t xml:space="preserve">Cajas de Compensación </w:t>
      </w:r>
      <w:r w:rsidR="005233C9" w:rsidRPr="00CF5DC5">
        <w:rPr>
          <w:rFonts w:ascii="Arial" w:hAnsi="Arial" w:cs="Arial"/>
        </w:rPr>
        <w:t>den</w:t>
      </w:r>
      <w:r w:rsidRPr="00CF5DC5">
        <w:rPr>
          <w:rFonts w:ascii="Arial" w:hAnsi="Arial" w:cs="Arial"/>
        </w:rPr>
        <w:t xml:space="preserve"> a la Superintendencia </w:t>
      </w:r>
      <w:r w:rsidR="005233C9" w:rsidRPr="00CF5DC5">
        <w:rPr>
          <w:rFonts w:ascii="Arial" w:hAnsi="Arial" w:cs="Arial"/>
        </w:rPr>
        <w:t>en cumplimiento de los requerimientos efectuados por el ente de control, deben con</w:t>
      </w:r>
      <w:r w:rsidR="00C73E50" w:rsidRPr="00CF5DC5">
        <w:rPr>
          <w:rFonts w:ascii="Arial" w:hAnsi="Arial" w:cs="Arial"/>
        </w:rPr>
        <w:t>tener las mismas característi</w:t>
      </w:r>
      <w:r w:rsidR="005664D8">
        <w:rPr>
          <w:rFonts w:ascii="Arial" w:hAnsi="Arial" w:cs="Arial"/>
        </w:rPr>
        <w:t>cas descritas en el numeral definido como “Características de la Respuesta”</w:t>
      </w:r>
    </w:p>
    <w:p w:rsidR="005664D8" w:rsidRDefault="005664D8" w:rsidP="00852F03">
      <w:pPr>
        <w:shd w:val="clear" w:color="auto" w:fill="FFFFFF"/>
        <w:spacing w:after="165" w:line="276" w:lineRule="auto"/>
        <w:jc w:val="both"/>
        <w:rPr>
          <w:rFonts w:ascii="Arial" w:hAnsi="Arial" w:cs="Arial"/>
        </w:rPr>
      </w:pPr>
    </w:p>
    <w:p w:rsidR="009C6F57" w:rsidRPr="00CF5DC5" w:rsidRDefault="00C73E50" w:rsidP="00852F03">
      <w:pPr>
        <w:shd w:val="clear" w:color="auto" w:fill="FFFFFF"/>
        <w:spacing w:after="165" w:line="276" w:lineRule="auto"/>
        <w:jc w:val="both"/>
        <w:rPr>
          <w:rFonts w:ascii="Arial" w:hAnsi="Arial" w:cs="Arial"/>
        </w:rPr>
      </w:pPr>
      <w:r w:rsidRPr="00CF5DC5">
        <w:rPr>
          <w:rFonts w:ascii="Arial" w:hAnsi="Arial" w:cs="Arial"/>
        </w:rPr>
        <w:lastRenderedPageBreak/>
        <w:t>Se recuerda</w:t>
      </w:r>
      <w:r w:rsidR="009C6F57" w:rsidRPr="00CF5DC5">
        <w:rPr>
          <w:rFonts w:ascii="Arial" w:hAnsi="Arial" w:cs="Arial"/>
        </w:rPr>
        <w:t xml:space="preserve"> que </w:t>
      </w:r>
      <w:r w:rsidRPr="00CF5DC5">
        <w:rPr>
          <w:rFonts w:ascii="Arial" w:hAnsi="Arial" w:cs="Arial"/>
        </w:rPr>
        <w:t>la Superintendencia está</w:t>
      </w:r>
      <w:r w:rsidR="009C6F57" w:rsidRPr="00CF5DC5">
        <w:rPr>
          <w:rFonts w:ascii="Arial" w:hAnsi="Arial" w:cs="Arial"/>
        </w:rPr>
        <w:t xml:space="preserve"> en la obligación de hacer referencia textual de la respuesta que da la </w:t>
      </w:r>
      <w:r w:rsidR="00BA56A1">
        <w:rPr>
          <w:rFonts w:ascii="Arial" w:hAnsi="Arial" w:cs="Arial"/>
        </w:rPr>
        <w:t>Caja de Compensación Familiar</w:t>
      </w:r>
      <w:r w:rsidR="009C6F57" w:rsidRPr="00CF5DC5">
        <w:rPr>
          <w:rFonts w:ascii="Arial" w:hAnsi="Arial" w:cs="Arial"/>
        </w:rPr>
        <w:t xml:space="preserve"> y/o suministrar copia al peticionario del oficio que allegan </w:t>
      </w:r>
      <w:r w:rsidRPr="00CF5DC5">
        <w:rPr>
          <w:rFonts w:ascii="Arial" w:hAnsi="Arial" w:cs="Arial"/>
        </w:rPr>
        <w:t>a la Oficina de Protección al Usuario</w:t>
      </w:r>
      <w:r w:rsidR="009C6F57" w:rsidRPr="00CF5DC5">
        <w:rPr>
          <w:rFonts w:ascii="Arial" w:hAnsi="Arial" w:cs="Arial"/>
        </w:rPr>
        <w:t>, por tanto, la calidad en cuanto a presentación y legibilidad de los documentos subidos es de vital importancia.</w:t>
      </w:r>
    </w:p>
    <w:p w:rsidR="005664D8" w:rsidRDefault="009C6F57" w:rsidP="00852F03">
      <w:pPr>
        <w:shd w:val="clear" w:color="auto" w:fill="FFFFFF"/>
        <w:spacing w:after="165" w:line="276" w:lineRule="auto"/>
        <w:jc w:val="both"/>
        <w:rPr>
          <w:rFonts w:ascii="Arial" w:hAnsi="Arial" w:cs="Arial"/>
        </w:rPr>
      </w:pPr>
      <w:r w:rsidRPr="00CF5DC5">
        <w:rPr>
          <w:rFonts w:ascii="Arial" w:hAnsi="Arial" w:cs="Arial"/>
        </w:rPr>
        <w:t xml:space="preserve">Las respuestas deben ser cargadas en el </w:t>
      </w:r>
      <w:r w:rsidR="002E71A1">
        <w:rPr>
          <w:rFonts w:ascii="Arial" w:hAnsi="Arial" w:cs="Arial"/>
        </w:rPr>
        <w:t>canal definido</w:t>
      </w:r>
      <w:r w:rsidRPr="00CF5DC5">
        <w:rPr>
          <w:rFonts w:ascii="Arial" w:hAnsi="Arial" w:cs="Arial"/>
        </w:rPr>
        <w:t xml:space="preserve"> dispuesto </w:t>
      </w:r>
      <w:r w:rsidR="005664D8">
        <w:rPr>
          <w:rFonts w:ascii="Arial" w:hAnsi="Arial" w:cs="Arial"/>
        </w:rPr>
        <w:t>por la Superintendencia para tal fin.</w:t>
      </w:r>
    </w:p>
    <w:p w:rsidR="005664D8" w:rsidRDefault="005664D8" w:rsidP="00852F03">
      <w:pPr>
        <w:shd w:val="clear" w:color="auto" w:fill="FFFFFF"/>
        <w:spacing w:after="165" w:line="276" w:lineRule="auto"/>
        <w:jc w:val="both"/>
        <w:rPr>
          <w:rFonts w:ascii="Arial" w:hAnsi="Arial" w:cs="Arial"/>
          <w:strike/>
        </w:rPr>
      </w:pPr>
      <w:r>
        <w:rPr>
          <w:rFonts w:ascii="Arial" w:hAnsi="Arial" w:cs="Arial"/>
        </w:rPr>
        <w:t xml:space="preserve">Si la </w:t>
      </w:r>
      <w:r w:rsidR="00BA56A1">
        <w:rPr>
          <w:rFonts w:ascii="Arial" w:hAnsi="Arial" w:cs="Arial"/>
        </w:rPr>
        <w:t>Caja de Compensación</w:t>
      </w:r>
      <w:r w:rsidR="00820623">
        <w:rPr>
          <w:rFonts w:ascii="Arial" w:hAnsi="Arial" w:cs="Arial"/>
        </w:rPr>
        <w:t xml:space="preserve"> Familiar</w:t>
      </w:r>
      <w:r w:rsidR="00BA56A1">
        <w:rPr>
          <w:rFonts w:ascii="Arial" w:hAnsi="Arial" w:cs="Arial"/>
        </w:rPr>
        <w:t xml:space="preserve"> </w:t>
      </w:r>
      <w:r>
        <w:rPr>
          <w:rFonts w:ascii="Arial" w:hAnsi="Arial" w:cs="Arial"/>
        </w:rPr>
        <w:t>no puede dar respuesta en el término otorgado por la Superintendencia, se deberá solicitar, por medio del aplicativo, la prórroga, indicando la fecha de respuesta.</w:t>
      </w:r>
    </w:p>
    <w:p w:rsidR="009C6F57" w:rsidRPr="00CF5DC5" w:rsidRDefault="009C6F57" w:rsidP="00852F03">
      <w:pPr>
        <w:shd w:val="clear" w:color="auto" w:fill="FFFFFF"/>
        <w:spacing w:after="165" w:line="276" w:lineRule="auto"/>
        <w:jc w:val="both"/>
        <w:rPr>
          <w:rFonts w:ascii="Arial" w:hAnsi="Arial" w:cs="Arial"/>
        </w:rPr>
      </w:pPr>
      <w:r w:rsidRPr="00CF5DC5">
        <w:rPr>
          <w:rFonts w:ascii="Arial" w:hAnsi="Arial" w:cs="Arial"/>
        </w:rPr>
        <w:t xml:space="preserve">Así mismo, se recuerda, las </w:t>
      </w:r>
      <w:r w:rsidR="00BA56A1">
        <w:rPr>
          <w:rFonts w:ascii="Arial" w:hAnsi="Arial" w:cs="Arial"/>
        </w:rPr>
        <w:t xml:space="preserve">Cajas de Compensación </w:t>
      </w:r>
      <w:r w:rsidR="00820623">
        <w:rPr>
          <w:rFonts w:ascii="Arial" w:hAnsi="Arial" w:cs="Arial"/>
        </w:rPr>
        <w:t xml:space="preserve">Familiar </w:t>
      </w:r>
      <w:r w:rsidRPr="00CF5DC5">
        <w:rPr>
          <w:rFonts w:ascii="Arial" w:hAnsi="Arial" w:cs="Arial"/>
        </w:rPr>
        <w:t>deben dar respuesta oportuna y veraz de la información requerida y de persistir el incumplimiento se procederá a adelantar la investigación administrativa a que haya lugar.</w:t>
      </w:r>
    </w:p>
    <w:p w:rsidR="009007C5" w:rsidRPr="00CF5DC5" w:rsidRDefault="009007C5" w:rsidP="00852F03">
      <w:pPr>
        <w:pStyle w:val="Prrafodelista"/>
        <w:shd w:val="clear" w:color="auto" w:fill="FFFFFF"/>
        <w:spacing w:after="165" w:line="276" w:lineRule="auto"/>
        <w:ind w:left="540"/>
        <w:jc w:val="both"/>
        <w:rPr>
          <w:rFonts w:ascii="Arial" w:hAnsi="Arial" w:cs="Arial"/>
          <w:b/>
          <w:color w:val="222222"/>
          <w:shd w:val="clear" w:color="auto" w:fill="FFFFFF"/>
        </w:rPr>
      </w:pPr>
    </w:p>
    <w:p w:rsidR="00B567F1" w:rsidRPr="00CF5DC5" w:rsidRDefault="00B14868" w:rsidP="00935370">
      <w:pPr>
        <w:pStyle w:val="Prrafodelista"/>
        <w:numPr>
          <w:ilvl w:val="1"/>
          <w:numId w:val="26"/>
        </w:numPr>
        <w:autoSpaceDE w:val="0"/>
        <w:autoSpaceDN w:val="0"/>
        <w:adjustRightInd w:val="0"/>
        <w:spacing w:after="0" w:line="276" w:lineRule="auto"/>
        <w:jc w:val="both"/>
        <w:rPr>
          <w:rFonts w:ascii="Arial" w:hAnsi="Arial" w:cs="Arial"/>
          <w:b/>
          <w:color w:val="000000"/>
        </w:rPr>
      </w:pPr>
      <w:r w:rsidRPr="00CF5DC5">
        <w:rPr>
          <w:rFonts w:ascii="Arial" w:hAnsi="Arial" w:cs="Arial"/>
          <w:b/>
          <w:color w:val="000000"/>
        </w:rPr>
        <w:t>INFORMES A LA ALTA DIRECCIÓN</w:t>
      </w:r>
    </w:p>
    <w:p w:rsidR="00B14868" w:rsidRPr="00CF5DC5" w:rsidRDefault="00B14868" w:rsidP="00852F03">
      <w:pPr>
        <w:autoSpaceDE w:val="0"/>
        <w:autoSpaceDN w:val="0"/>
        <w:adjustRightInd w:val="0"/>
        <w:spacing w:after="0" w:line="276" w:lineRule="auto"/>
        <w:jc w:val="both"/>
        <w:rPr>
          <w:rFonts w:ascii="Arial" w:hAnsi="Arial" w:cs="Arial"/>
          <w:color w:val="000000"/>
        </w:rPr>
      </w:pPr>
    </w:p>
    <w:p w:rsidR="00207166" w:rsidRPr="00CF5DC5" w:rsidRDefault="00B14868" w:rsidP="00852F03">
      <w:pPr>
        <w:autoSpaceDE w:val="0"/>
        <w:autoSpaceDN w:val="0"/>
        <w:adjustRightInd w:val="0"/>
        <w:spacing w:after="0" w:line="276" w:lineRule="auto"/>
        <w:jc w:val="both"/>
        <w:rPr>
          <w:rFonts w:ascii="Arial" w:hAnsi="Arial" w:cs="Arial"/>
          <w:color w:val="000000"/>
        </w:rPr>
      </w:pPr>
      <w:r w:rsidRPr="00CF5DC5">
        <w:rPr>
          <w:rFonts w:ascii="Arial" w:hAnsi="Arial" w:cs="Arial"/>
          <w:color w:val="000000"/>
        </w:rPr>
        <w:t xml:space="preserve">Mínimo en forma </w:t>
      </w:r>
      <w:r w:rsidR="00323E5E" w:rsidRPr="003034E2">
        <w:rPr>
          <w:rFonts w:ascii="Arial" w:hAnsi="Arial" w:cs="Arial"/>
          <w:color w:val="000000"/>
        </w:rPr>
        <w:t>trimestral</w:t>
      </w:r>
      <w:r w:rsidRPr="00CF5DC5">
        <w:rPr>
          <w:rFonts w:ascii="Arial" w:hAnsi="Arial" w:cs="Arial"/>
          <w:color w:val="000000"/>
        </w:rPr>
        <w:t xml:space="preserve">, las oficinas de protección al afiliado, </w:t>
      </w:r>
      <w:r w:rsidR="00323E5E">
        <w:rPr>
          <w:rFonts w:ascii="Arial" w:hAnsi="Arial" w:cs="Arial"/>
          <w:color w:val="000000"/>
        </w:rPr>
        <w:t>de Servicio al C</w:t>
      </w:r>
      <w:r w:rsidR="00DE7C57" w:rsidRPr="00DE7C57">
        <w:rPr>
          <w:rFonts w:ascii="Arial" w:hAnsi="Arial" w:cs="Arial"/>
          <w:color w:val="000000"/>
        </w:rPr>
        <w:t>liente</w:t>
      </w:r>
      <w:r w:rsidR="00DE7C57">
        <w:rPr>
          <w:rFonts w:ascii="Arial" w:hAnsi="Arial" w:cs="Arial"/>
          <w:color w:val="000000"/>
        </w:rPr>
        <w:t xml:space="preserve"> o </w:t>
      </w:r>
      <w:r w:rsidR="00DE7C57" w:rsidRPr="00DE7C57">
        <w:rPr>
          <w:rFonts w:ascii="Arial" w:hAnsi="Arial" w:cs="Arial"/>
          <w:color w:val="000000"/>
        </w:rPr>
        <w:t>de Experiencia Cliente</w:t>
      </w:r>
      <w:r w:rsidR="00DE7C57">
        <w:rPr>
          <w:rFonts w:ascii="Arial" w:hAnsi="Arial" w:cs="Arial"/>
          <w:color w:val="000000"/>
        </w:rPr>
        <w:t xml:space="preserve">, </w:t>
      </w:r>
      <w:r w:rsidR="00323E5E">
        <w:rPr>
          <w:rFonts w:ascii="Arial" w:hAnsi="Arial" w:cs="Arial"/>
          <w:color w:val="000000"/>
        </w:rPr>
        <w:t xml:space="preserve">deben presentar a la </w:t>
      </w:r>
      <w:r w:rsidR="00323E5E" w:rsidRPr="003034E2">
        <w:rPr>
          <w:rFonts w:ascii="Arial" w:hAnsi="Arial" w:cs="Arial"/>
          <w:color w:val="000000"/>
        </w:rPr>
        <w:t>D</w:t>
      </w:r>
      <w:r w:rsidRPr="003034E2">
        <w:rPr>
          <w:rFonts w:ascii="Arial" w:hAnsi="Arial" w:cs="Arial"/>
          <w:color w:val="000000"/>
        </w:rPr>
        <w:t xml:space="preserve">irección </w:t>
      </w:r>
      <w:r w:rsidR="00323E5E" w:rsidRPr="003034E2">
        <w:rPr>
          <w:rFonts w:ascii="Arial" w:hAnsi="Arial" w:cs="Arial"/>
          <w:color w:val="000000"/>
        </w:rPr>
        <w:t>A</w:t>
      </w:r>
      <w:r w:rsidRPr="003034E2">
        <w:rPr>
          <w:rFonts w:ascii="Arial" w:hAnsi="Arial" w:cs="Arial"/>
          <w:color w:val="000000"/>
        </w:rPr>
        <w:t>dministrativa</w:t>
      </w:r>
      <w:r w:rsidRPr="00CF5DC5">
        <w:rPr>
          <w:rFonts w:ascii="Arial" w:hAnsi="Arial" w:cs="Arial"/>
          <w:color w:val="000000"/>
        </w:rPr>
        <w:t xml:space="preserve"> de la </w:t>
      </w:r>
      <w:r w:rsidR="00BA56A1">
        <w:rPr>
          <w:rFonts w:ascii="Arial" w:hAnsi="Arial" w:cs="Arial"/>
          <w:color w:val="000000"/>
        </w:rPr>
        <w:t>Caja de Compensación Familiar</w:t>
      </w:r>
      <w:r w:rsidRPr="00CF5DC5">
        <w:rPr>
          <w:rFonts w:ascii="Arial" w:hAnsi="Arial" w:cs="Arial"/>
          <w:color w:val="000000"/>
        </w:rPr>
        <w:t xml:space="preserve"> un informe </w:t>
      </w:r>
      <w:r w:rsidR="00207166" w:rsidRPr="00CF5DC5">
        <w:rPr>
          <w:rFonts w:ascii="Arial" w:hAnsi="Arial" w:cs="Arial"/>
          <w:color w:val="000000"/>
        </w:rPr>
        <w:t>que contenga:</w:t>
      </w:r>
    </w:p>
    <w:p w:rsidR="00DE7C57" w:rsidRDefault="00DE7C57" w:rsidP="00852F03">
      <w:pPr>
        <w:autoSpaceDE w:val="0"/>
        <w:autoSpaceDN w:val="0"/>
        <w:adjustRightInd w:val="0"/>
        <w:spacing w:after="0" w:line="276" w:lineRule="auto"/>
        <w:jc w:val="both"/>
        <w:rPr>
          <w:rFonts w:ascii="Arial" w:hAnsi="Arial" w:cs="Arial"/>
          <w:color w:val="000000"/>
        </w:rPr>
      </w:pPr>
    </w:p>
    <w:p w:rsidR="00DE7C57" w:rsidRPr="00CF5DC5" w:rsidRDefault="006F381D" w:rsidP="00852F03">
      <w:pPr>
        <w:pStyle w:val="Prrafodelista"/>
        <w:numPr>
          <w:ilvl w:val="0"/>
          <w:numId w:val="2"/>
        </w:numPr>
        <w:autoSpaceDE w:val="0"/>
        <w:autoSpaceDN w:val="0"/>
        <w:adjustRightInd w:val="0"/>
        <w:spacing w:after="0" w:line="276" w:lineRule="auto"/>
        <w:jc w:val="both"/>
        <w:rPr>
          <w:rFonts w:ascii="Arial" w:hAnsi="Arial" w:cs="Arial"/>
          <w:color w:val="000000"/>
        </w:rPr>
      </w:pPr>
      <w:r>
        <w:rPr>
          <w:rFonts w:ascii="Arial" w:hAnsi="Arial" w:cs="Arial"/>
          <w:color w:val="000000"/>
        </w:rPr>
        <w:t xml:space="preserve">PQRSF </w:t>
      </w:r>
      <w:r w:rsidR="00DE7C57" w:rsidRPr="00CF5DC5">
        <w:rPr>
          <w:rFonts w:ascii="Arial" w:hAnsi="Arial" w:cs="Arial"/>
          <w:color w:val="000000"/>
        </w:rPr>
        <w:t>por modalidad de petición.</w:t>
      </w:r>
    </w:p>
    <w:p w:rsidR="00DE7C57" w:rsidRPr="00CF5DC5" w:rsidRDefault="00DE7C57" w:rsidP="00852F03">
      <w:pPr>
        <w:pStyle w:val="Prrafodelista"/>
        <w:numPr>
          <w:ilvl w:val="0"/>
          <w:numId w:val="2"/>
        </w:numPr>
        <w:autoSpaceDE w:val="0"/>
        <w:autoSpaceDN w:val="0"/>
        <w:adjustRightInd w:val="0"/>
        <w:spacing w:after="0" w:line="276" w:lineRule="auto"/>
        <w:jc w:val="both"/>
        <w:rPr>
          <w:rFonts w:ascii="Arial" w:hAnsi="Arial" w:cs="Arial"/>
          <w:color w:val="000000"/>
        </w:rPr>
      </w:pPr>
      <w:r w:rsidRPr="00CF5DC5">
        <w:rPr>
          <w:rFonts w:ascii="Arial" w:hAnsi="Arial" w:cs="Arial"/>
          <w:color w:val="000000"/>
        </w:rPr>
        <w:t xml:space="preserve">Análisis comparativo de las PQRSF en relación </w:t>
      </w:r>
      <w:r w:rsidRPr="00DE7C57">
        <w:rPr>
          <w:rFonts w:ascii="Arial" w:hAnsi="Arial" w:cs="Arial"/>
          <w:color w:val="000000"/>
        </w:rPr>
        <w:t xml:space="preserve">con el mismo </w:t>
      </w:r>
      <w:r w:rsidR="00C661AF" w:rsidRPr="00DE7C57">
        <w:rPr>
          <w:rFonts w:ascii="Arial" w:hAnsi="Arial" w:cs="Arial"/>
          <w:color w:val="000000"/>
        </w:rPr>
        <w:t>periodo</w:t>
      </w:r>
      <w:r w:rsidRPr="00DE7C57">
        <w:rPr>
          <w:rFonts w:ascii="Arial" w:hAnsi="Arial" w:cs="Arial"/>
          <w:color w:val="000000"/>
        </w:rPr>
        <w:t xml:space="preserve"> del año anterior</w:t>
      </w:r>
      <w:r w:rsidR="00FA5CAA">
        <w:rPr>
          <w:rFonts w:ascii="Arial" w:hAnsi="Arial" w:cs="Arial"/>
          <w:color w:val="000000"/>
        </w:rPr>
        <w:t>.</w:t>
      </w:r>
    </w:p>
    <w:p w:rsidR="00DE7C57" w:rsidRPr="00CF5DC5" w:rsidRDefault="006F381D" w:rsidP="00852F03">
      <w:pPr>
        <w:pStyle w:val="Prrafodelista"/>
        <w:numPr>
          <w:ilvl w:val="0"/>
          <w:numId w:val="2"/>
        </w:numPr>
        <w:autoSpaceDE w:val="0"/>
        <w:autoSpaceDN w:val="0"/>
        <w:adjustRightInd w:val="0"/>
        <w:spacing w:after="0" w:line="276" w:lineRule="auto"/>
        <w:jc w:val="both"/>
        <w:rPr>
          <w:rFonts w:ascii="Arial" w:hAnsi="Arial" w:cs="Arial"/>
          <w:color w:val="000000"/>
        </w:rPr>
      </w:pPr>
      <w:r>
        <w:rPr>
          <w:rFonts w:ascii="Arial" w:hAnsi="Arial" w:cs="Arial"/>
          <w:color w:val="000000"/>
        </w:rPr>
        <w:t xml:space="preserve">PQRSF </w:t>
      </w:r>
      <w:r w:rsidR="00DE7C57" w:rsidRPr="00CF5DC5">
        <w:rPr>
          <w:rFonts w:ascii="Arial" w:hAnsi="Arial" w:cs="Arial"/>
          <w:color w:val="000000"/>
        </w:rPr>
        <w:t>por canales de atención</w:t>
      </w:r>
      <w:r w:rsidR="00FA5CAA">
        <w:rPr>
          <w:rFonts w:ascii="Arial" w:hAnsi="Arial" w:cs="Arial"/>
          <w:color w:val="000000"/>
        </w:rPr>
        <w:t>.</w:t>
      </w:r>
    </w:p>
    <w:p w:rsidR="00DE7C57" w:rsidRPr="00CF5DC5" w:rsidRDefault="00DE7C57" w:rsidP="00852F03">
      <w:pPr>
        <w:pStyle w:val="Prrafodelista"/>
        <w:numPr>
          <w:ilvl w:val="0"/>
          <w:numId w:val="2"/>
        </w:numPr>
        <w:autoSpaceDE w:val="0"/>
        <w:autoSpaceDN w:val="0"/>
        <w:adjustRightInd w:val="0"/>
        <w:spacing w:after="0" w:line="276" w:lineRule="auto"/>
        <w:jc w:val="both"/>
        <w:rPr>
          <w:rFonts w:ascii="Arial" w:hAnsi="Arial" w:cs="Arial"/>
          <w:color w:val="000000"/>
        </w:rPr>
      </w:pPr>
      <w:r w:rsidRPr="00CF5DC5">
        <w:rPr>
          <w:rFonts w:ascii="Arial" w:hAnsi="Arial" w:cs="Arial"/>
          <w:color w:val="000000"/>
        </w:rPr>
        <w:t>PQRSF asignadas por dependencias</w:t>
      </w:r>
      <w:r w:rsidR="00FA5CAA">
        <w:rPr>
          <w:rFonts w:ascii="Arial" w:hAnsi="Arial" w:cs="Arial"/>
          <w:color w:val="000000"/>
        </w:rPr>
        <w:t>.</w:t>
      </w:r>
    </w:p>
    <w:p w:rsidR="00DE7C57" w:rsidRPr="00CF5DC5" w:rsidRDefault="00DE7C57" w:rsidP="00852F03">
      <w:pPr>
        <w:pStyle w:val="Prrafodelista"/>
        <w:numPr>
          <w:ilvl w:val="0"/>
          <w:numId w:val="2"/>
        </w:numPr>
        <w:autoSpaceDE w:val="0"/>
        <w:autoSpaceDN w:val="0"/>
        <w:adjustRightInd w:val="0"/>
        <w:spacing w:after="0" w:line="276" w:lineRule="auto"/>
        <w:jc w:val="both"/>
        <w:rPr>
          <w:rFonts w:ascii="Arial" w:hAnsi="Arial" w:cs="Arial"/>
          <w:color w:val="000000"/>
        </w:rPr>
      </w:pPr>
      <w:r w:rsidRPr="00CF5DC5">
        <w:rPr>
          <w:rFonts w:ascii="Arial" w:hAnsi="Arial" w:cs="Arial"/>
          <w:color w:val="000000"/>
        </w:rPr>
        <w:t>Trámites y/o servicios que presentan mayor inconformidad</w:t>
      </w:r>
      <w:r w:rsidR="00FA5CAA">
        <w:rPr>
          <w:rFonts w:ascii="Arial" w:hAnsi="Arial" w:cs="Arial"/>
          <w:color w:val="000000"/>
        </w:rPr>
        <w:t>.</w:t>
      </w:r>
    </w:p>
    <w:p w:rsidR="00DE7C57" w:rsidRPr="00CF5DC5" w:rsidRDefault="00DE7C57" w:rsidP="00852F03">
      <w:pPr>
        <w:pStyle w:val="Prrafodelista"/>
        <w:numPr>
          <w:ilvl w:val="0"/>
          <w:numId w:val="2"/>
        </w:numPr>
        <w:autoSpaceDE w:val="0"/>
        <w:autoSpaceDN w:val="0"/>
        <w:adjustRightInd w:val="0"/>
        <w:spacing w:after="0" w:line="276" w:lineRule="auto"/>
        <w:jc w:val="both"/>
        <w:rPr>
          <w:rFonts w:ascii="Arial" w:hAnsi="Arial" w:cs="Arial"/>
          <w:color w:val="000000"/>
        </w:rPr>
      </w:pPr>
      <w:r w:rsidRPr="00CF5DC5">
        <w:rPr>
          <w:rFonts w:ascii="Arial" w:hAnsi="Arial" w:cs="Arial"/>
          <w:color w:val="000000"/>
        </w:rPr>
        <w:t>Quejas</w:t>
      </w:r>
      <w:r w:rsidR="00FA5CAA">
        <w:rPr>
          <w:rFonts w:ascii="Arial" w:hAnsi="Arial" w:cs="Arial"/>
          <w:color w:val="000000"/>
        </w:rPr>
        <w:t xml:space="preserve"> y Reclamos </w:t>
      </w:r>
      <w:r w:rsidR="00FA5CAA" w:rsidRPr="00CF5DC5">
        <w:rPr>
          <w:rFonts w:ascii="Arial" w:hAnsi="Arial" w:cs="Arial"/>
          <w:color w:val="000000"/>
        </w:rPr>
        <w:t>recurrentes</w:t>
      </w:r>
      <w:r w:rsidR="00FA5CAA">
        <w:rPr>
          <w:rFonts w:ascii="Arial" w:hAnsi="Arial" w:cs="Arial"/>
          <w:color w:val="000000"/>
        </w:rPr>
        <w:t>.</w:t>
      </w:r>
    </w:p>
    <w:p w:rsidR="00DE7C57" w:rsidRPr="00DE7C57" w:rsidRDefault="00FA5CAA" w:rsidP="00852F03">
      <w:pPr>
        <w:pStyle w:val="Prrafodelista"/>
        <w:numPr>
          <w:ilvl w:val="0"/>
          <w:numId w:val="2"/>
        </w:numPr>
        <w:autoSpaceDE w:val="0"/>
        <w:autoSpaceDN w:val="0"/>
        <w:adjustRightInd w:val="0"/>
        <w:spacing w:after="0" w:line="276" w:lineRule="auto"/>
        <w:jc w:val="both"/>
        <w:rPr>
          <w:rFonts w:ascii="Arial" w:hAnsi="Arial" w:cs="Arial"/>
          <w:color w:val="000000"/>
        </w:rPr>
      </w:pPr>
      <w:r>
        <w:rPr>
          <w:rFonts w:ascii="Arial" w:hAnsi="Arial" w:cs="Arial"/>
          <w:color w:val="000000"/>
        </w:rPr>
        <w:t>Solicitudes</w:t>
      </w:r>
      <w:r w:rsidR="00DE7C57" w:rsidRPr="00DE7C57">
        <w:rPr>
          <w:rFonts w:ascii="Arial" w:hAnsi="Arial" w:cs="Arial"/>
          <w:color w:val="000000"/>
        </w:rPr>
        <w:t xml:space="preserve"> recurrentes</w:t>
      </w:r>
      <w:r>
        <w:rPr>
          <w:rFonts w:ascii="Arial" w:hAnsi="Arial" w:cs="Arial"/>
          <w:color w:val="000000"/>
        </w:rPr>
        <w:t>.</w:t>
      </w:r>
    </w:p>
    <w:p w:rsidR="00DE7C57" w:rsidRPr="00DE7C57" w:rsidRDefault="00DE7C57" w:rsidP="00852F03">
      <w:pPr>
        <w:pStyle w:val="Prrafodelista"/>
        <w:numPr>
          <w:ilvl w:val="0"/>
          <w:numId w:val="2"/>
        </w:numPr>
        <w:autoSpaceDE w:val="0"/>
        <w:autoSpaceDN w:val="0"/>
        <w:adjustRightInd w:val="0"/>
        <w:spacing w:after="0" w:line="276" w:lineRule="auto"/>
        <w:jc w:val="both"/>
        <w:rPr>
          <w:rFonts w:ascii="Arial" w:hAnsi="Arial" w:cs="Arial"/>
          <w:color w:val="000000"/>
        </w:rPr>
      </w:pPr>
      <w:r w:rsidRPr="00DE7C57">
        <w:rPr>
          <w:rFonts w:ascii="Arial" w:hAnsi="Arial" w:cs="Arial"/>
          <w:color w:val="000000"/>
        </w:rPr>
        <w:t xml:space="preserve">Sugerencias y </w:t>
      </w:r>
      <w:r w:rsidR="00FA5CAA" w:rsidRPr="00DE7C57">
        <w:rPr>
          <w:rFonts w:ascii="Arial" w:hAnsi="Arial" w:cs="Arial"/>
          <w:color w:val="000000"/>
        </w:rPr>
        <w:t>Felicitaciones.</w:t>
      </w:r>
    </w:p>
    <w:p w:rsidR="00DE7C57" w:rsidRDefault="00DE7C57" w:rsidP="00852F03">
      <w:pPr>
        <w:pStyle w:val="Prrafodelista"/>
        <w:numPr>
          <w:ilvl w:val="0"/>
          <w:numId w:val="2"/>
        </w:numPr>
        <w:autoSpaceDE w:val="0"/>
        <w:autoSpaceDN w:val="0"/>
        <w:adjustRightInd w:val="0"/>
        <w:spacing w:after="0" w:line="276" w:lineRule="auto"/>
        <w:jc w:val="both"/>
        <w:rPr>
          <w:rFonts w:ascii="Arial" w:hAnsi="Arial" w:cs="Arial"/>
          <w:color w:val="000000"/>
        </w:rPr>
      </w:pPr>
      <w:r w:rsidRPr="00DE7C57">
        <w:rPr>
          <w:rFonts w:ascii="Arial" w:hAnsi="Arial" w:cs="Arial"/>
          <w:color w:val="000000"/>
        </w:rPr>
        <w:t>Tiempos de respuesta</w:t>
      </w:r>
      <w:r w:rsidR="00FA5CAA">
        <w:rPr>
          <w:rFonts w:ascii="Arial" w:hAnsi="Arial" w:cs="Arial"/>
          <w:color w:val="000000"/>
        </w:rPr>
        <w:t>.</w:t>
      </w:r>
    </w:p>
    <w:p w:rsidR="00E44AE7" w:rsidRPr="00DE7C57" w:rsidRDefault="00E44AE7" w:rsidP="00852F03">
      <w:pPr>
        <w:pStyle w:val="Prrafodelista"/>
        <w:numPr>
          <w:ilvl w:val="0"/>
          <w:numId w:val="2"/>
        </w:numPr>
        <w:autoSpaceDE w:val="0"/>
        <w:autoSpaceDN w:val="0"/>
        <w:adjustRightInd w:val="0"/>
        <w:spacing w:after="0" w:line="276" w:lineRule="auto"/>
        <w:jc w:val="both"/>
        <w:rPr>
          <w:rFonts w:ascii="Arial" w:hAnsi="Arial" w:cs="Arial"/>
          <w:color w:val="000000"/>
        </w:rPr>
      </w:pPr>
      <w:r>
        <w:rPr>
          <w:rFonts w:ascii="Arial" w:hAnsi="Arial" w:cs="Arial"/>
          <w:color w:val="000000"/>
        </w:rPr>
        <w:t>Los demás que consideren pertinente.</w:t>
      </w:r>
    </w:p>
    <w:p w:rsidR="00DE7C57" w:rsidRDefault="00DE7C57" w:rsidP="00852F03">
      <w:pPr>
        <w:autoSpaceDE w:val="0"/>
        <w:autoSpaceDN w:val="0"/>
        <w:adjustRightInd w:val="0"/>
        <w:spacing w:after="0" w:line="276" w:lineRule="auto"/>
        <w:jc w:val="both"/>
        <w:rPr>
          <w:rFonts w:ascii="Arial" w:hAnsi="Arial" w:cs="Arial"/>
          <w:color w:val="000000"/>
        </w:rPr>
      </w:pPr>
    </w:p>
    <w:p w:rsidR="00757640" w:rsidRPr="00A2556A" w:rsidRDefault="00757640" w:rsidP="00852F03">
      <w:pPr>
        <w:autoSpaceDE w:val="0"/>
        <w:autoSpaceDN w:val="0"/>
        <w:adjustRightInd w:val="0"/>
        <w:spacing w:after="0" w:line="276" w:lineRule="auto"/>
        <w:jc w:val="both"/>
        <w:rPr>
          <w:rFonts w:ascii="Arial" w:hAnsi="Arial" w:cs="Arial"/>
          <w:color w:val="000000"/>
          <w:bdr w:val="none" w:sz="0" w:space="0" w:color="auto" w:frame="1"/>
          <w:lang w:val="es-ES_tradnl"/>
        </w:rPr>
      </w:pPr>
      <w:r w:rsidRPr="00A2556A">
        <w:rPr>
          <w:rFonts w:ascii="Arial" w:hAnsi="Arial" w:cs="Arial"/>
          <w:color w:val="000000"/>
        </w:rPr>
        <w:t>Este i</w:t>
      </w:r>
      <w:r w:rsidR="00DA1153" w:rsidRPr="00A2556A">
        <w:rPr>
          <w:rFonts w:ascii="Arial" w:hAnsi="Arial" w:cs="Arial"/>
          <w:color w:val="000000"/>
        </w:rPr>
        <w:t>nforme será un</w:t>
      </w:r>
      <w:r w:rsidRPr="00A2556A">
        <w:rPr>
          <w:rFonts w:ascii="Arial" w:hAnsi="Arial" w:cs="Arial"/>
          <w:color w:val="000000"/>
        </w:rPr>
        <w:t xml:space="preserve"> insumo para la presentación del reporte que habla la Circular </w:t>
      </w:r>
      <w:r w:rsidR="003034E2">
        <w:rPr>
          <w:rFonts w:ascii="Arial" w:hAnsi="Arial" w:cs="Arial"/>
          <w:color w:val="000000"/>
        </w:rPr>
        <w:t>0</w:t>
      </w:r>
      <w:r w:rsidRPr="00A2556A">
        <w:rPr>
          <w:rFonts w:ascii="Arial" w:hAnsi="Arial" w:cs="Arial"/>
          <w:color w:val="000000"/>
        </w:rPr>
        <w:t xml:space="preserve">7 de 2019 </w:t>
      </w:r>
      <w:r w:rsidR="003034E2">
        <w:rPr>
          <w:rFonts w:ascii="Arial" w:hAnsi="Arial" w:cs="Arial"/>
          <w:color w:val="000000"/>
        </w:rPr>
        <w:t>o la que modifique o adicione</w:t>
      </w:r>
      <w:r w:rsidR="00BD4727">
        <w:rPr>
          <w:rFonts w:ascii="Arial" w:hAnsi="Arial" w:cs="Arial"/>
          <w:color w:val="000000"/>
        </w:rPr>
        <w:t>,</w:t>
      </w:r>
      <w:r w:rsidR="003034E2">
        <w:rPr>
          <w:rFonts w:ascii="Arial" w:hAnsi="Arial" w:cs="Arial"/>
          <w:color w:val="000000"/>
        </w:rPr>
        <w:t xml:space="preserve"> </w:t>
      </w:r>
      <w:r w:rsidRPr="00A2556A">
        <w:rPr>
          <w:rFonts w:ascii="Arial" w:hAnsi="Arial" w:cs="Arial"/>
          <w:color w:val="000000"/>
        </w:rPr>
        <w:t xml:space="preserve">y para la </w:t>
      </w:r>
      <w:r w:rsidRPr="00A2556A">
        <w:rPr>
          <w:rFonts w:ascii="Arial" w:hAnsi="Arial" w:cs="Arial"/>
          <w:color w:val="000000"/>
          <w:bdr w:val="none" w:sz="0" w:space="0" w:color="auto" w:frame="1"/>
          <w:lang w:val="es-ES_tradnl"/>
        </w:rPr>
        <w:t xml:space="preserve">implementación </w:t>
      </w:r>
      <w:r w:rsidR="00A12294" w:rsidRPr="00A2556A">
        <w:rPr>
          <w:rFonts w:ascii="Arial" w:hAnsi="Arial" w:cs="Arial"/>
          <w:color w:val="000000"/>
          <w:bdr w:val="none" w:sz="0" w:space="0" w:color="auto" w:frame="1"/>
          <w:lang w:val="es-ES_tradnl"/>
        </w:rPr>
        <w:t xml:space="preserve">de las metodologías pertinentes para tomar </w:t>
      </w:r>
      <w:r w:rsidRPr="00A2556A">
        <w:rPr>
          <w:rFonts w:ascii="Arial" w:hAnsi="Arial" w:cs="Arial"/>
          <w:color w:val="000000"/>
          <w:bdr w:val="none" w:sz="0" w:space="0" w:color="auto" w:frame="1"/>
          <w:lang w:val="es-ES_tradnl"/>
        </w:rPr>
        <w:t xml:space="preserve">las acciones correctivas ante las no conformidades de los grupos de interés con el programa y/o servicio ofrecido por la Cajas, con el fin de </w:t>
      </w:r>
      <w:r w:rsidR="00A12294" w:rsidRPr="00A2556A">
        <w:rPr>
          <w:rFonts w:ascii="Arial" w:hAnsi="Arial" w:cs="Arial"/>
          <w:color w:val="000000"/>
        </w:rPr>
        <w:t>reducir las</w:t>
      </w:r>
      <w:r w:rsidR="00202B3D" w:rsidRPr="00A2556A">
        <w:rPr>
          <w:rFonts w:ascii="Arial" w:hAnsi="Arial" w:cs="Arial"/>
          <w:color w:val="000000"/>
        </w:rPr>
        <w:t xml:space="preserve"> quejas por esos motivos de insatisfacción</w:t>
      </w:r>
      <w:r w:rsidRPr="00A2556A">
        <w:rPr>
          <w:rFonts w:ascii="Arial" w:hAnsi="Arial" w:cs="Arial"/>
          <w:color w:val="000000"/>
          <w:bdr w:val="none" w:sz="0" w:space="0" w:color="auto" w:frame="1"/>
          <w:lang w:val="es-ES_tradnl"/>
        </w:rPr>
        <w:t>, por parte de las Corporaciones.</w:t>
      </w:r>
    </w:p>
    <w:p w:rsidR="00852F03" w:rsidRPr="00A2556A" w:rsidRDefault="00852F03" w:rsidP="00852F03">
      <w:pPr>
        <w:autoSpaceDE w:val="0"/>
        <w:autoSpaceDN w:val="0"/>
        <w:adjustRightInd w:val="0"/>
        <w:spacing w:after="0" w:line="276" w:lineRule="auto"/>
        <w:jc w:val="both"/>
        <w:rPr>
          <w:rFonts w:ascii="Arial,Bold" w:hAnsi="Arial,Bold" w:cs="Arial,Bold"/>
          <w:b/>
          <w:bCs/>
        </w:rPr>
      </w:pPr>
    </w:p>
    <w:p w:rsidR="00E47705" w:rsidRPr="00CF5DC5" w:rsidRDefault="00E47705" w:rsidP="00935370">
      <w:pPr>
        <w:pStyle w:val="Prrafodelista"/>
        <w:numPr>
          <w:ilvl w:val="0"/>
          <w:numId w:val="26"/>
        </w:numPr>
        <w:autoSpaceDE w:val="0"/>
        <w:autoSpaceDN w:val="0"/>
        <w:adjustRightInd w:val="0"/>
        <w:spacing w:after="0" w:line="276" w:lineRule="auto"/>
        <w:jc w:val="both"/>
        <w:rPr>
          <w:rFonts w:ascii="Arial" w:hAnsi="Arial" w:cs="Arial"/>
          <w:color w:val="000000"/>
          <w:bdr w:val="none" w:sz="0" w:space="0" w:color="auto" w:frame="1"/>
          <w:lang w:val="es-ES_tradnl"/>
        </w:rPr>
      </w:pPr>
      <w:r w:rsidRPr="00A2556A">
        <w:rPr>
          <w:rFonts w:ascii="Arial,Bold" w:hAnsi="Arial,Bold" w:cs="Arial,Bold"/>
          <w:b/>
          <w:bCs/>
        </w:rPr>
        <w:t xml:space="preserve">MEDIDAS DE </w:t>
      </w:r>
      <w:r w:rsidR="00356F5B" w:rsidRPr="00A2556A">
        <w:rPr>
          <w:rFonts w:ascii="Arial,Bold" w:hAnsi="Arial,Bold" w:cs="Arial,Bold"/>
          <w:b/>
          <w:bCs/>
        </w:rPr>
        <w:t xml:space="preserve">ACCESIBILIDAD </w:t>
      </w:r>
      <w:r w:rsidRPr="00A2556A">
        <w:rPr>
          <w:rFonts w:ascii="Arial,Bold" w:hAnsi="Arial,Bold" w:cs="Arial,Bold"/>
          <w:b/>
          <w:bCs/>
        </w:rPr>
        <w:t>E INCLUSIÓN</w:t>
      </w:r>
      <w:r w:rsidR="00274D64" w:rsidRPr="00A2556A">
        <w:rPr>
          <w:rFonts w:ascii="Arial,Bold" w:hAnsi="Arial,Bold" w:cs="Arial,Bold"/>
          <w:b/>
          <w:bCs/>
        </w:rPr>
        <w:t xml:space="preserve"> PARA PERSONAS CON</w:t>
      </w:r>
      <w:r w:rsidR="00274D64">
        <w:rPr>
          <w:rFonts w:ascii="Arial,Bold" w:hAnsi="Arial,Bold" w:cs="Arial,Bold"/>
          <w:b/>
          <w:bCs/>
        </w:rPr>
        <w:t xml:space="preserve"> DISCAPACIDAD Y POBLACIÓN LGTBI</w:t>
      </w:r>
    </w:p>
    <w:p w:rsidR="00E47705" w:rsidRPr="00CF5DC5" w:rsidRDefault="00E47705" w:rsidP="00852F03">
      <w:pPr>
        <w:pStyle w:val="Prrafodelista"/>
        <w:autoSpaceDE w:val="0"/>
        <w:autoSpaceDN w:val="0"/>
        <w:adjustRightInd w:val="0"/>
        <w:spacing w:after="0" w:line="276" w:lineRule="auto"/>
        <w:ind w:left="540"/>
        <w:jc w:val="both"/>
        <w:rPr>
          <w:rFonts w:ascii="Arial" w:hAnsi="Arial" w:cs="Arial"/>
          <w:color w:val="000000"/>
          <w:bdr w:val="none" w:sz="0" w:space="0" w:color="auto" w:frame="1"/>
          <w:lang w:val="es-ES_tradnl"/>
        </w:rPr>
      </w:pPr>
    </w:p>
    <w:p w:rsidR="00FA5CAA" w:rsidRPr="00CF5DC5" w:rsidRDefault="00E91366" w:rsidP="00FA5CAA">
      <w:pPr>
        <w:autoSpaceDE w:val="0"/>
        <w:autoSpaceDN w:val="0"/>
        <w:adjustRightInd w:val="0"/>
        <w:spacing w:after="0" w:line="276" w:lineRule="auto"/>
        <w:jc w:val="both"/>
        <w:rPr>
          <w:rFonts w:ascii="Arial" w:hAnsi="Arial" w:cs="Arial"/>
        </w:rPr>
      </w:pPr>
      <w:r>
        <w:rPr>
          <w:rFonts w:ascii="Arial" w:hAnsi="Arial" w:cs="Arial"/>
        </w:rPr>
        <w:t xml:space="preserve">Las </w:t>
      </w:r>
      <w:r w:rsidR="002C2B78">
        <w:rPr>
          <w:rFonts w:ascii="Arial" w:hAnsi="Arial" w:cs="Arial"/>
        </w:rPr>
        <w:t>Cajas de Compensación Familiar</w:t>
      </w:r>
      <w:r w:rsidR="00FA5CAA" w:rsidRPr="00CF5DC5">
        <w:rPr>
          <w:rFonts w:ascii="Arial" w:hAnsi="Arial" w:cs="Arial"/>
        </w:rPr>
        <w:t xml:space="preserve"> deben ser incluyentes con las personas en condición de discapacidad y brindar la posibilidad de utilizar los servicios que ofrece la Corporación, </w:t>
      </w:r>
      <w:r w:rsidR="00FA5CAA" w:rsidRPr="00CF5DC5">
        <w:rPr>
          <w:rFonts w:ascii="Arial" w:hAnsi="Arial" w:cs="Arial"/>
        </w:rPr>
        <w:lastRenderedPageBreak/>
        <w:t>en condiciones aptas con la participación plena en todos los aspectos de la vida diaria, independientemente de las capacidades físicas o cognitivas.</w:t>
      </w:r>
    </w:p>
    <w:p w:rsidR="00FA5CAA" w:rsidRPr="00CF5DC5" w:rsidRDefault="00FA5CAA" w:rsidP="00FA5CAA">
      <w:pPr>
        <w:autoSpaceDE w:val="0"/>
        <w:autoSpaceDN w:val="0"/>
        <w:adjustRightInd w:val="0"/>
        <w:spacing w:after="0" w:line="276" w:lineRule="auto"/>
        <w:jc w:val="both"/>
        <w:rPr>
          <w:rFonts w:ascii="Arial" w:hAnsi="Arial" w:cs="Arial"/>
        </w:rPr>
      </w:pPr>
    </w:p>
    <w:p w:rsidR="00FA5CAA" w:rsidRPr="00CF5DC5" w:rsidRDefault="00E91366" w:rsidP="00FA5CAA">
      <w:pPr>
        <w:autoSpaceDE w:val="0"/>
        <w:autoSpaceDN w:val="0"/>
        <w:adjustRightInd w:val="0"/>
        <w:spacing w:after="0" w:line="276" w:lineRule="auto"/>
        <w:jc w:val="both"/>
        <w:rPr>
          <w:rFonts w:ascii="Arial" w:hAnsi="Arial" w:cs="Arial"/>
        </w:rPr>
      </w:pPr>
      <w:r>
        <w:rPr>
          <w:rFonts w:ascii="Arial" w:hAnsi="Arial" w:cs="Arial"/>
        </w:rPr>
        <w:t xml:space="preserve">Por lo tanto, las </w:t>
      </w:r>
      <w:r w:rsidR="002C2B78">
        <w:rPr>
          <w:rFonts w:ascii="Arial" w:hAnsi="Arial" w:cs="Arial"/>
        </w:rPr>
        <w:t>Cajas de Compensación Familiar</w:t>
      </w:r>
      <w:r w:rsidR="00FA5CAA" w:rsidRPr="00CF5DC5">
        <w:rPr>
          <w:rFonts w:ascii="Arial" w:hAnsi="Arial" w:cs="Arial"/>
        </w:rPr>
        <w:t xml:space="preserve"> deben eliminar las barreras físicas, mentales, intelectuales o sensoriales que impidan o dificultan la movilidad, comunicación y comprensión de personas en condición de discapacidad.</w:t>
      </w:r>
    </w:p>
    <w:p w:rsidR="00FA5CAA" w:rsidRPr="00CF5DC5" w:rsidRDefault="00FA5CAA" w:rsidP="00FA5CAA">
      <w:pPr>
        <w:autoSpaceDE w:val="0"/>
        <w:autoSpaceDN w:val="0"/>
        <w:adjustRightInd w:val="0"/>
        <w:spacing w:after="0" w:line="276" w:lineRule="auto"/>
        <w:jc w:val="both"/>
        <w:rPr>
          <w:rFonts w:ascii="Arial" w:hAnsi="Arial" w:cs="Arial"/>
        </w:rPr>
      </w:pPr>
    </w:p>
    <w:p w:rsidR="00FA5CAA" w:rsidRPr="00CF5DC5" w:rsidRDefault="00FA5CAA" w:rsidP="00FA5CAA">
      <w:pPr>
        <w:autoSpaceDE w:val="0"/>
        <w:autoSpaceDN w:val="0"/>
        <w:adjustRightInd w:val="0"/>
        <w:spacing w:after="0" w:line="276" w:lineRule="auto"/>
        <w:jc w:val="both"/>
        <w:rPr>
          <w:rFonts w:ascii="Arial" w:hAnsi="Arial" w:cs="Arial"/>
        </w:rPr>
      </w:pPr>
      <w:r w:rsidRPr="00CF5DC5">
        <w:rPr>
          <w:rFonts w:ascii="Arial" w:hAnsi="Arial" w:cs="Arial"/>
        </w:rPr>
        <w:t>En consecuencia, se recomienda tener en cuenta las Normas Técnicas de Calidad, expedidas por el Instituto Colombiano de Normas Técnicas y Certificació</w:t>
      </w:r>
      <w:r>
        <w:rPr>
          <w:rFonts w:ascii="Arial" w:hAnsi="Arial" w:cs="Arial"/>
        </w:rPr>
        <w:t>n (ICONTEC), referenciadas en el marco legal.</w:t>
      </w:r>
    </w:p>
    <w:p w:rsidR="00FA5CAA" w:rsidRPr="00CF5DC5" w:rsidRDefault="00FA5CAA" w:rsidP="00FA5CAA">
      <w:pPr>
        <w:autoSpaceDE w:val="0"/>
        <w:autoSpaceDN w:val="0"/>
        <w:adjustRightInd w:val="0"/>
        <w:spacing w:after="0" w:line="276" w:lineRule="auto"/>
        <w:jc w:val="both"/>
        <w:rPr>
          <w:rFonts w:ascii="Arial" w:hAnsi="Arial" w:cs="Arial"/>
        </w:rPr>
      </w:pPr>
    </w:p>
    <w:p w:rsidR="00FA5CAA" w:rsidRPr="00CF5DC5" w:rsidRDefault="00FA5CAA" w:rsidP="00FA5CAA">
      <w:pPr>
        <w:autoSpaceDE w:val="0"/>
        <w:autoSpaceDN w:val="0"/>
        <w:adjustRightInd w:val="0"/>
        <w:spacing w:after="0" w:line="276" w:lineRule="auto"/>
        <w:jc w:val="both"/>
        <w:rPr>
          <w:rFonts w:ascii="Arial" w:hAnsi="Arial" w:cs="Arial"/>
        </w:rPr>
      </w:pPr>
      <w:r w:rsidRPr="00CF5DC5">
        <w:rPr>
          <w:rFonts w:ascii="Arial" w:hAnsi="Arial" w:cs="Arial"/>
        </w:rPr>
        <w:t xml:space="preserve">Las </w:t>
      </w:r>
      <w:r w:rsidR="00BA56A1">
        <w:rPr>
          <w:rFonts w:ascii="Arial" w:hAnsi="Arial" w:cs="Arial"/>
        </w:rPr>
        <w:t xml:space="preserve">Cajas de Compensación </w:t>
      </w:r>
      <w:r w:rsidRPr="00CF5DC5">
        <w:rPr>
          <w:rFonts w:ascii="Arial" w:hAnsi="Arial" w:cs="Arial"/>
        </w:rPr>
        <w:t>deberán elaborar una guía</w:t>
      </w:r>
      <w:r w:rsidR="009B77B9">
        <w:rPr>
          <w:rFonts w:ascii="Arial" w:hAnsi="Arial" w:cs="Arial"/>
        </w:rPr>
        <w:t xml:space="preserve"> o </w:t>
      </w:r>
      <w:r w:rsidR="00E91366">
        <w:rPr>
          <w:rFonts w:ascii="Arial" w:hAnsi="Arial" w:cs="Arial"/>
        </w:rPr>
        <w:t xml:space="preserve">curso o manual de </w:t>
      </w:r>
      <w:r w:rsidRPr="00DE7C57">
        <w:rPr>
          <w:rFonts w:ascii="Arial" w:hAnsi="Arial" w:cs="Arial"/>
        </w:rPr>
        <w:t>instrucciones</w:t>
      </w:r>
      <w:r w:rsidRPr="00CF5DC5">
        <w:rPr>
          <w:rFonts w:ascii="Arial" w:hAnsi="Arial" w:cs="Arial"/>
        </w:rPr>
        <w:t xml:space="preserve"> </w:t>
      </w:r>
      <w:r w:rsidR="009B77B9">
        <w:rPr>
          <w:rFonts w:ascii="Arial" w:hAnsi="Arial" w:cs="Arial"/>
        </w:rPr>
        <w:t xml:space="preserve">o protocolo </w:t>
      </w:r>
      <w:r w:rsidRPr="00CF5DC5">
        <w:rPr>
          <w:rFonts w:ascii="Arial" w:hAnsi="Arial" w:cs="Arial"/>
        </w:rPr>
        <w:t>del servicio para personas en condición de discapacidad</w:t>
      </w:r>
      <w:r>
        <w:rPr>
          <w:rFonts w:ascii="Arial" w:hAnsi="Arial" w:cs="Arial"/>
        </w:rPr>
        <w:t xml:space="preserve"> </w:t>
      </w:r>
      <w:r w:rsidRPr="00DE7C57">
        <w:rPr>
          <w:rFonts w:ascii="Arial" w:hAnsi="Arial" w:cs="Arial"/>
        </w:rPr>
        <w:t>y capacitar o divulgar este material</w:t>
      </w:r>
      <w:r w:rsidRPr="00CF5DC5">
        <w:rPr>
          <w:rFonts w:ascii="Arial" w:hAnsi="Arial" w:cs="Arial"/>
        </w:rPr>
        <w:t>, con el fin de brindar una atención adecuada</w:t>
      </w:r>
      <w:r>
        <w:rPr>
          <w:rFonts w:ascii="Arial" w:hAnsi="Arial" w:cs="Arial"/>
        </w:rPr>
        <w:t xml:space="preserve"> </w:t>
      </w:r>
      <w:r w:rsidRPr="00DE7C57">
        <w:rPr>
          <w:rFonts w:ascii="Arial" w:hAnsi="Arial" w:cs="Arial"/>
        </w:rPr>
        <w:t>a esta población</w:t>
      </w:r>
      <w:r w:rsidRPr="00CF5DC5">
        <w:rPr>
          <w:rFonts w:ascii="Arial" w:hAnsi="Arial" w:cs="Arial"/>
        </w:rPr>
        <w:t xml:space="preserve">. Esta guía </w:t>
      </w:r>
      <w:r w:rsidR="00E91366">
        <w:rPr>
          <w:rFonts w:ascii="Arial" w:hAnsi="Arial" w:cs="Arial"/>
        </w:rPr>
        <w:t>o curso</w:t>
      </w:r>
      <w:r>
        <w:rPr>
          <w:rFonts w:ascii="Arial" w:hAnsi="Arial" w:cs="Arial"/>
        </w:rPr>
        <w:t xml:space="preserve"> </w:t>
      </w:r>
      <w:r w:rsidR="009B77B9">
        <w:rPr>
          <w:rFonts w:ascii="Arial" w:hAnsi="Arial" w:cs="Arial"/>
        </w:rPr>
        <w:t xml:space="preserve">o protocolo </w:t>
      </w:r>
      <w:r w:rsidRPr="00CF5DC5">
        <w:rPr>
          <w:rFonts w:ascii="Arial" w:hAnsi="Arial" w:cs="Arial"/>
        </w:rPr>
        <w:t>deberá</w:t>
      </w:r>
      <w:r w:rsidRPr="00DE7C57">
        <w:rPr>
          <w:rFonts w:ascii="Arial" w:hAnsi="Arial" w:cs="Arial"/>
        </w:rPr>
        <w:t>n</w:t>
      </w:r>
      <w:r w:rsidR="00E91366">
        <w:rPr>
          <w:rFonts w:ascii="Arial" w:hAnsi="Arial" w:cs="Arial"/>
        </w:rPr>
        <w:t xml:space="preserve"> ser adoptados </w:t>
      </w:r>
      <w:r>
        <w:rPr>
          <w:rFonts w:ascii="Arial" w:hAnsi="Arial" w:cs="Arial"/>
        </w:rPr>
        <w:t>a más tardar el 30</w:t>
      </w:r>
      <w:r w:rsidR="00BE0794">
        <w:rPr>
          <w:rFonts w:ascii="Arial" w:hAnsi="Arial" w:cs="Arial"/>
        </w:rPr>
        <w:t xml:space="preserve"> de diciembre</w:t>
      </w:r>
      <w:r w:rsidRPr="00CF5DC5">
        <w:rPr>
          <w:rFonts w:ascii="Arial" w:hAnsi="Arial" w:cs="Arial"/>
        </w:rPr>
        <w:t xml:space="preserve"> d</w:t>
      </w:r>
      <w:r>
        <w:rPr>
          <w:rFonts w:ascii="Arial" w:hAnsi="Arial" w:cs="Arial"/>
        </w:rPr>
        <w:t>e 2021</w:t>
      </w:r>
      <w:r w:rsidRPr="00CF5DC5">
        <w:rPr>
          <w:rFonts w:ascii="Arial" w:hAnsi="Arial" w:cs="Arial"/>
        </w:rPr>
        <w:t xml:space="preserve"> y se deberá remitir a la Oficina de Protección al Usuario </w:t>
      </w:r>
      <w:r>
        <w:rPr>
          <w:rFonts w:ascii="Arial" w:hAnsi="Arial" w:cs="Arial"/>
        </w:rPr>
        <w:t>la</w:t>
      </w:r>
      <w:r w:rsidRPr="00DE7C57">
        <w:rPr>
          <w:rFonts w:ascii="Arial" w:hAnsi="Arial" w:cs="Arial"/>
        </w:rPr>
        <w:t xml:space="preserve"> evidencia</w:t>
      </w:r>
      <w:r>
        <w:rPr>
          <w:rFonts w:ascii="Arial" w:hAnsi="Arial" w:cs="Arial"/>
        </w:rPr>
        <w:t xml:space="preserve"> o el </w:t>
      </w:r>
      <w:r w:rsidRPr="00CF5DC5">
        <w:rPr>
          <w:rFonts w:ascii="Arial" w:hAnsi="Arial" w:cs="Arial"/>
        </w:rPr>
        <w:t>link donde se encuentre publicada</w:t>
      </w:r>
      <w:r>
        <w:rPr>
          <w:rFonts w:ascii="Arial" w:hAnsi="Arial" w:cs="Arial"/>
        </w:rPr>
        <w:t xml:space="preserve"> </w:t>
      </w:r>
      <w:r w:rsidRPr="00DE7C57">
        <w:rPr>
          <w:rFonts w:ascii="Arial" w:hAnsi="Arial" w:cs="Arial"/>
        </w:rPr>
        <w:t>y divulgada</w:t>
      </w:r>
      <w:r w:rsidRPr="00CF5DC5">
        <w:rPr>
          <w:rFonts w:ascii="Arial" w:hAnsi="Arial" w:cs="Arial"/>
        </w:rPr>
        <w:t>.</w:t>
      </w:r>
    </w:p>
    <w:p w:rsidR="00DE7C57" w:rsidRDefault="00DE7C57" w:rsidP="00852F03">
      <w:pPr>
        <w:autoSpaceDE w:val="0"/>
        <w:autoSpaceDN w:val="0"/>
        <w:adjustRightInd w:val="0"/>
        <w:spacing w:after="0" w:line="276" w:lineRule="auto"/>
        <w:jc w:val="both"/>
        <w:rPr>
          <w:rFonts w:ascii="Arial" w:hAnsi="Arial" w:cs="Arial"/>
        </w:rPr>
      </w:pPr>
    </w:p>
    <w:p w:rsidR="00DB57C4" w:rsidRDefault="00DB57C4" w:rsidP="00DB57C4">
      <w:pPr>
        <w:autoSpaceDE w:val="0"/>
        <w:autoSpaceDN w:val="0"/>
        <w:adjustRightInd w:val="0"/>
        <w:spacing w:after="0" w:line="276" w:lineRule="auto"/>
        <w:jc w:val="both"/>
        <w:rPr>
          <w:rFonts w:ascii="Arial" w:hAnsi="Arial" w:cs="Arial"/>
        </w:rPr>
      </w:pPr>
      <w:r w:rsidRPr="00DB57C4">
        <w:rPr>
          <w:rFonts w:ascii="Arial" w:hAnsi="Arial" w:cs="Arial"/>
        </w:rPr>
        <w:t xml:space="preserve">Se deben impartir capacitación al personal que recibe y atiende a los usuarios con discapacidad, desde el vigilante o Informadores hasta el personal que atiende el servicio. </w:t>
      </w:r>
    </w:p>
    <w:p w:rsidR="00DB57C4" w:rsidRPr="00DB57C4" w:rsidRDefault="00DB57C4" w:rsidP="00DB57C4">
      <w:pPr>
        <w:autoSpaceDE w:val="0"/>
        <w:autoSpaceDN w:val="0"/>
        <w:adjustRightInd w:val="0"/>
        <w:spacing w:after="0" w:line="276"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06"/>
        <w:gridCol w:w="4207"/>
      </w:tblGrid>
      <w:tr w:rsidR="00DB57C4" w:rsidRPr="00DB57C4" w:rsidTr="00DB57C4">
        <w:trPr>
          <w:trHeight w:val="190"/>
          <w:jc w:val="center"/>
        </w:trPr>
        <w:tc>
          <w:tcPr>
            <w:tcW w:w="8413" w:type="dxa"/>
            <w:gridSpan w:val="2"/>
            <w:shd w:val="clear" w:color="auto" w:fill="auto"/>
            <w:vAlign w:val="center"/>
          </w:tcPr>
          <w:p w:rsidR="00DB57C4" w:rsidRPr="00DB57C4" w:rsidRDefault="00DB57C4" w:rsidP="00E27FBB">
            <w:pPr>
              <w:pStyle w:val="Default"/>
              <w:ind w:left="108"/>
              <w:jc w:val="center"/>
              <w:rPr>
                <w:color w:val="auto"/>
              </w:rPr>
            </w:pPr>
            <w:r w:rsidRPr="00DB57C4">
              <w:rPr>
                <w:color w:val="auto"/>
              </w:rPr>
              <w:t>TIPOS DE DI</w:t>
            </w:r>
            <w:r>
              <w:rPr>
                <w:color w:val="auto"/>
              </w:rPr>
              <w:t>S</w:t>
            </w:r>
            <w:r w:rsidRPr="00DB57C4">
              <w:rPr>
                <w:color w:val="auto"/>
              </w:rPr>
              <w:t>CAPACIDAD</w:t>
            </w:r>
          </w:p>
        </w:tc>
      </w:tr>
      <w:tr w:rsidR="00DB57C4" w:rsidRPr="00DB57C4" w:rsidTr="00DB57C4">
        <w:tblPrEx>
          <w:tblCellMar>
            <w:left w:w="108" w:type="dxa"/>
            <w:right w:w="108" w:type="dxa"/>
          </w:tblCellMar>
          <w:tblLook w:val="04A0" w:firstRow="1" w:lastRow="0" w:firstColumn="1" w:lastColumn="0" w:noHBand="0" w:noVBand="1"/>
        </w:tblPrEx>
        <w:trPr>
          <w:jc w:val="center"/>
        </w:trPr>
        <w:tc>
          <w:tcPr>
            <w:tcW w:w="4206" w:type="dxa"/>
            <w:shd w:val="clear" w:color="auto" w:fill="auto"/>
          </w:tcPr>
          <w:p w:rsidR="00DB57C4" w:rsidRPr="00DB57C4" w:rsidRDefault="00DB57C4" w:rsidP="00E27FBB">
            <w:pPr>
              <w:pStyle w:val="Default"/>
              <w:jc w:val="both"/>
              <w:rPr>
                <w:color w:val="auto"/>
              </w:rPr>
            </w:pPr>
            <w:r w:rsidRPr="00DB57C4">
              <w:rPr>
                <w:color w:val="auto"/>
              </w:rPr>
              <w:t>Discapacidad sensorial</w:t>
            </w:r>
          </w:p>
        </w:tc>
        <w:tc>
          <w:tcPr>
            <w:tcW w:w="4207" w:type="dxa"/>
            <w:shd w:val="clear" w:color="auto" w:fill="auto"/>
          </w:tcPr>
          <w:p w:rsidR="00DB57C4" w:rsidRPr="00DB57C4" w:rsidRDefault="00DB57C4" w:rsidP="00E27FBB">
            <w:pPr>
              <w:pStyle w:val="Default"/>
              <w:jc w:val="both"/>
              <w:rPr>
                <w:color w:val="auto"/>
              </w:rPr>
            </w:pPr>
            <w:r w:rsidRPr="00DB57C4">
              <w:rPr>
                <w:color w:val="auto"/>
              </w:rPr>
              <w:t>Hace referencia a aquellas personas afectadas por ciertas alteraciones de algún sentido (oído, vista o ambas).</w:t>
            </w:r>
          </w:p>
          <w:p w:rsidR="00DB57C4" w:rsidRPr="00DB57C4" w:rsidRDefault="00DB57C4" w:rsidP="00DB57C4">
            <w:pPr>
              <w:pStyle w:val="Default"/>
              <w:widowControl w:val="0"/>
              <w:numPr>
                <w:ilvl w:val="0"/>
                <w:numId w:val="28"/>
              </w:numPr>
              <w:ind w:left="189" w:hanging="189"/>
              <w:jc w:val="both"/>
              <w:rPr>
                <w:color w:val="auto"/>
              </w:rPr>
            </w:pPr>
            <w:r w:rsidRPr="00DB57C4">
              <w:rPr>
                <w:color w:val="auto"/>
              </w:rPr>
              <w:t>La discapacidad sensorial auditiva se refiere a las personas que presentan de forma permanente alteraciones en las funciones auditivas como localización, tono, volumen y calidad de los sonidos. En esta categoría se pueden encontrar personas sordas sin posibilidad de percibir sonido alguno.</w:t>
            </w:r>
          </w:p>
          <w:p w:rsidR="00DB57C4" w:rsidRPr="00DB57C4" w:rsidRDefault="00DB57C4" w:rsidP="00DB57C4">
            <w:pPr>
              <w:pStyle w:val="Default"/>
              <w:widowControl w:val="0"/>
              <w:numPr>
                <w:ilvl w:val="0"/>
                <w:numId w:val="28"/>
              </w:numPr>
              <w:tabs>
                <w:tab w:val="left" w:pos="189"/>
              </w:tabs>
              <w:ind w:left="189" w:hanging="142"/>
              <w:jc w:val="both"/>
              <w:rPr>
                <w:color w:val="auto"/>
              </w:rPr>
            </w:pPr>
            <w:r w:rsidRPr="00DB57C4">
              <w:rPr>
                <w:color w:val="auto"/>
              </w:rPr>
              <w:t>La discapacidad visual moderada y la discapacidad visual grave se reagrupan</w:t>
            </w:r>
            <w:r w:rsidR="008372B7">
              <w:rPr>
                <w:color w:val="auto"/>
              </w:rPr>
              <w:t xml:space="preserve"> comúnmente bajo el término “baj</w:t>
            </w:r>
            <w:r w:rsidRPr="00DB57C4">
              <w:rPr>
                <w:color w:val="auto"/>
              </w:rPr>
              <w:t>a visión”; la baja visión y la ceguera representan conjuntamente el total de caos de discapacidad visual.</w:t>
            </w:r>
          </w:p>
          <w:p w:rsidR="00DB57C4" w:rsidRPr="00DB57C4" w:rsidRDefault="00DB57C4" w:rsidP="00DB57C4">
            <w:pPr>
              <w:pStyle w:val="Default"/>
              <w:widowControl w:val="0"/>
              <w:numPr>
                <w:ilvl w:val="0"/>
                <w:numId w:val="28"/>
              </w:numPr>
              <w:tabs>
                <w:tab w:val="left" w:pos="189"/>
              </w:tabs>
              <w:ind w:left="189" w:hanging="142"/>
              <w:jc w:val="both"/>
              <w:rPr>
                <w:color w:val="auto"/>
              </w:rPr>
            </w:pPr>
            <w:r w:rsidRPr="00DB57C4">
              <w:rPr>
                <w:color w:val="auto"/>
              </w:rPr>
              <w:t xml:space="preserve">La discapacidad multisensorial, es resultado de la combinación de dos o </w:t>
            </w:r>
            <w:proofErr w:type="gramStart"/>
            <w:r w:rsidR="008372B7">
              <w:rPr>
                <w:color w:val="auto"/>
              </w:rPr>
              <w:t>una</w:t>
            </w:r>
            <w:r w:rsidRPr="00DB57C4">
              <w:rPr>
                <w:color w:val="auto"/>
              </w:rPr>
              <w:t xml:space="preserve"> deficiencias sensoriales</w:t>
            </w:r>
            <w:proofErr w:type="gramEnd"/>
            <w:r w:rsidRPr="00DB57C4">
              <w:rPr>
                <w:color w:val="auto"/>
              </w:rPr>
              <w:t xml:space="preserve"> </w:t>
            </w:r>
            <w:r w:rsidRPr="00DB57C4">
              <w:rPr>
                <w:color w:val="auto"/>
              </w:rPr>
              <w:lastRenderedPageBreak/>
              <w:t>(visual y auditiva).</w:t>
            </w:r>
          </w:p>
          <w:p w:rsidR="00DB57C4" w:rsidRPr="00DB57C4" w:rsidRDefault="00DB57C4" w:rsidP="00E27FBB">
            <w:pPr>
              <w:pStyle w:val="Default"/>
              <w:jc w:val="both"/>
              <w:rPr>
                <w:color w:val="auto"/>
              </w:rPr>
            </w:pPr>
          </w:p>
        </w:tc>
      </w:tr>
      <w:tr w:rsidR="00DB57C4" w:rsidRPr="00DB57C4" w:rsidTr="00DB57C4">
        <w:tblPrEx>
          <w:tblCellMar>
            <w:left w:w="108" w:type="dxa"/>
            <w:right w:w="108" w:type="dxa"/>
          </w:tblCellMar>
          <w:tblLook w:val="04A0" w:firstRow="1" w:lastRow="0" w:firstColumn="1" w:lastColumn="0" w:noHBand="0" w:noVBand="1"/>
        </w:tblPrEx>
        <w:trPr>
          <w:jc w:val="center"/>
        </w:trPr>
        <w:tc>
          <w:tcPr>
            <w:tcW w:w="4206" w:type="dxa"/>
            <w:shd w:val="clear" w:color="auto" w:fill="auto"/>
          </w:tcPr>
          <w:p w:rsidR="00DB57C4" w:rsidRPr="00DB57C4" w:rsidRDefault="00DB57C4" w:rsidP="00E27FBB">
            <w:pPr>
              <w:pStyle w:val="Default"/>
              <w:jc w:val="both"/>
              <w:rPr>
                <w:color w:val="auto"/>
              </w:rPr>
            </w:pPr>
            <w:r w:rsidRPr="00DB57C4">
              <w:rPr>
                <w:color w:val="auto"/>
              </w:rPr>
              <w:lastRenderedPageBreak/>
              <w:t>Discapacidad física motora</w:t>
            </w:r>
          </w:p>
        </w:tc>
        <w:tc>
          <w:tcPr>
            <w:tcW w:w="4207" w:type="dxa"/>
            <w:shd w:val="clear" w:color="auto" w:fill="auto"/>
          </w:tcPr>
          <w:p w:rsidR="00DB57C4" w:rsidRPr="00DB57C4" w:rsidRDefault="00DB57C4" w:rsidP="00E27FBB">
            <w:pPr>
              <w:pStyle w:val="Default"/>
              <w:jc w:val="both"/>
              <w:rPr>
                <w:color w:val="auto"/>
              </w:rPr>
            </w:pPr>
            <w:r w:rsidRPr="00DB57C4">
              <w:rPr>
                <w:color w:val="auto"/>
              </w:rPr>
              <w:t>Se refiere a las personas que tiene una limitación del movimiento, ausencia o parálisis de una, dos, tres extremidades, puede manifestarse como:</w:t>
            </w:r>
          </w:p>
          <w:p w:rsidR="00DB57C4" w:rsidRPr="00DB57C4" w:rsidRDefault="00C661AF" w:rsidP="00DB57C4">
            <w:pPr>
              <w:pStyle w:val="Default"/>
              <w:widowControl w:val="0"/>
              <w:numPr>
                <w:ilvl w:val="0"/>
                <w:numId w:val="29"/>
              </w:numPr>
              <w:ind w:left="330" w:hanging="141"/>
              <w:jc w:val="both"/>
              <w:rPr>
                <w:color w:val="auto"/>
              </w:rPr>
            </w:pPr>
            <w:r>
              <w:rPr>
                <w:color w:val="auto"/>
              </w:rPr>
              <w:t>Paraplejia: P</w:t>
            </w:r>
            <w:r w:rsidR="00DB57C4" w:rsidRPr="00DB57C4">
              <w:rPr>
                <w:color w:val="auto"/>
              </w:rPr>
              <w:t>arálisis de las piernas.</w:t>
            </w:r>
          </w:p>
          <w:p w:rsidR="00DB57C4" w:rsidRPr="00DB57C4" w:rsidRDefault="00C661AF" w:rsidP="00DB57C4">
            <w:pPr>
              <w:pStyle w:val="Default"/>
              <w:widowControl w:val="0"/>
              <w:numPr>
                <w:ilvl w:val="0"/>
                <w:numId w:val="29"/>
              </w:numPr>
              <w:ind w:left="330" w:hanging="141"/>
              <w:jc w:val="both"/>
              <w:rPr>
                <w:color w:val="auto"/>
              </w:rPr>
            </w:pPr>
            <w:r>
              <w:rPr>
                <w:color w:val="auto"/>
              </w:rPr>
              <w:t>Cuadriplejia: P</w:t>
            </w:r>
            <w:r w:rsidR="00DB57C4" w:rsidRPr="00DB57C4">
              <w:rPr>
                <w:color w:val="auto"/>
              </w:rPr>
              <w:t>arálisis de las cuatro extremidades o amputación.</w:t>
            </w:r>
          </w:p>
          <w:p w:rsidR="00DB57C4" w:rsidRPr="00DB57C4" w:rsidRDefault="00DB57C4" w:rsidP="00E27FBB">
            <w:pPr>
              <w:pStyle w:val="Default"/>
              <w:jc w:val="both"/>
              <w:rPr>
                <w:color w:val="auto"/>
              </w:rPr>
            </w:pPr>
            <w:r w:rsidRPr="00DB57C4">
              <w:rPr>
                <w:color w:val="auto"/>
              </w:rPr>
              <w:t>La talla baja es una condición física cuya característica de estatura están por debajo de los estándares que corresponde para la edad.</w:t>
            </w:r>
          </w:p>
        </w:tc>
      </w:tr>
      <w:tr w:rsidR="00DB57C4" w:rsidRPr="00DB57C4" w:rsidTr="00DB57C4">
        <w:tblPrEx>
          <w:tblCellMar>
            <w:left w:w="108" w:type="dxa"/>
            <w:right w:w="108" w:type="dxa"/>
          </w:tblCellMar>
          <w:tblLook w:val="04A0" w:firstRow="1" w:lastRow="0" w:firstColumn="1" w:lastColumn="0" w:noHBand="0" w:noVBand="1"/>
        </w:tblPrEx>
        <w:trPr>
          <w:jc w:val="center"/>
        </w:trPr>
        <w:tc>
          <w:tcPr>
            <w:tcW w:w="4206" w:type="dxa"/>
            <w:shd w:val="clear" w:color="auto" w:fill="auto"/>
          </w:tcPr>
          <w:p w:rsidR="00DB57C4" w:rsidRPr="00DB57C4" w:rsidRDefault="00DB57C4" w:rsidP="00E27FBB">
            <w:pPr>
              <w:pStyle w:val="Default"/>
              <w:jc w:val="both"/>
              <w:rPr>
                <w:color w:val="auto"/>
              </w:rPr>
            </w:pPr>
            <w:r w:rsidRPr="00DB57C4">
              <w:rPr>
                <w:color w:val="auto"/>
              </w:rPr>
              <w:t>Discapacidad cognitiva</w:t>
            </w:r>
          </w:p>
        </w:tc>
        <w:tc>
          <w:tcPr>
            <w:tcW w:w="4207" w:type="dxa"/>
            <w:shd w:val="clear" w:color="auto" w:fill="auto"/>
          </w:tcPr>
          <w:p w:rsidR="00DB57C4" w:rsidRPr="00DB57C4" w:rsidRDefault="00DB57C4" w:rsidP="00E27FBB">
            <w:pPr>
              <w:pStyle w:val="Default"/>
              <w:jc w:val="both"/>
              <w:rPr>
                <w:color w:val="auto"/>
              </w:rPr>
            </w:pPr>
            <w:r w:rsidRPr="00DB57C4">
              <w:rPr>
                <w:color w:val="auto"/>
              </w:rPr>
              <w:t>Es la disminución en las habilidades cognitivas e intelectuales de un individuo, entre las más conocida están el síndrome  Down, síndrome de Asperger o Autismo entre otras.</w:t>
            </w:r>
          </w:p>
        </w:tc>
      </w:tr>
      <w:tr w:rsidR="00DB57C4" w:rsidRPr="00DB57C4" w:rsidTr="00DB57C4">
        <w:tblPrEx>
          <w:tblCellMar>
            <w:left w:w="108" w:type="dxa"/>
            <w:right w:w="108" w:type="dxa"/>
          </w:tblCellMar>
          <w:tblLook w:val="04A0" w:firstRow="1" w:lastRow="0" w:firstColumn="1" w:lastColumn="0" w:noHBand="0" w:noVBand="1"/>
        </w:tblPrEx>
        <w:trPr>
          <w:jc w:val="center"/>
        </w:trPr>
        <w:tc>
          <w:tcPr>
            <w:tcW w:w="4206" w:type="dxa"/>
            <w:shd w:val="clear" w:color="auto" w:fill="auto"/>
          </w:tcPr>
          <w:p w:rsidR="00DB57C4" w:rsidRPr="00DB57C4" w:rsidRDefault="00DB57C4" w:rsidP="00E27FBB">
            <w:pPr>
              <w:pStyle w:val="Default"/>
              <w:jc w:val="both"/>
              <w:rPr>
                <w:color w:val="auto"/>
              </w:rPr>
            </w:pPr>
            <w:r w:rsidRPr="00DB57C4">
              <w:rPr>
                <w:color w:val="auto"/>
              </w:rPr>
              <w:t>Discapacidad mental</w:t>
            </w:r>
          </w:p>
        </w:tc>
        <w:tc>
          <w:tcPr>
            <w:tcW w:w="4207" w:type="dxa"/>
            <w:shd w:val="clear" w:color="auto" w:fill="auto"/>
          </w:tcPr>
          <w:p w:rsidR="00DB57C4" w:rsidRPr="00DB57C4" w:rsidRDefault="00DB57C4" w:rsidP="00E27FBB">
            <w:pPr>
              <w:pStyle w:val="Default"/>
              <w:jc w:val="both"/>
              <w:rPr>
                <w:color w:val="auto"/>
              </w:rPr>
            </w:pPr>
            <w:r w:rsidRPr="00DB57C4">
              <w:rPr>
                <w:color w:val="auto"/>
              </w:rPr>
              <w:t>Se refiere a personas que presentan una alteración bioquímica que afecta su forma de pensar, sus sentimientos, su humor, su habilidad de relacionarse con otros, por ejemplo, personas con esquizofrenia o con trastornos bipolar.</w:t>
            </w:r>
          </w:p>
        </w:tc>
      </w:tr>
      <w:tr w:rsidR="00DB57C4" w:rsidRPr="00DB57C4" w:rsidTr="00DB57C4">
        <w:tblPrEx>
          <w:tblCellMar>
            <w:left w:w="108" w:type="dxa"/>
            <w:right w:w="108" w:type="dxa"/>
          </w:tblCellMar>
          <w:tblLook w:val="04A0" w:firstRow="1" w:lastRow="0" w:firstColumn="1" w:lastColumn="0" w:noHBand="0" w:noVBand="1"/>
        </w:tblPrEx>
        <w:trPr>
          <w:jc w:val="center"/>
        </w:trPr>
        <w:tc>
          <w:tcPr>
            <w:tcW w:w="4206" w:type="dxa"/>
            <w:shd w:val="clear" w:color="auto" w:fill="auto"/>
          </w:tcPr>
          <w:p w:rsidR="00DB57C4" w:rsidRPr="00DB57C4" w:rsidRDefault="00DB57C4" w:rsidP="00E27FBB">
            <w:pPr>
              <w:pStyle w:val="Default"/>
              <w:jc w:val="both"/>
              <w:rPr>
                <w:color w:val="auto"/>
              </w:rPr>
            </w:pPr>
            <w:r w:rsidRPr="00DB57C4">
              <w:rPr>
                <w:color w:val="auto"/>
              </w:rPr>
              <w:t>Discapacidad múltiple</w:t>
            </w:r>
          </w:p>
        </w:tc>
        <w:tc>
          <w:tcPr>
            <w:tcW w:w="4207" w:type="dxa"/>
            <w:shd w:val="clear" w:color="auto" w:fill="auto"/>
          </w:tcPr>
          <w:p w:rsidR="00DB57C4" w:rsidRPr="00DB57C4" w:rsidRDefault="00DB57C4" w:rsidP="00E27FBB">
            <w:pPr>
              <w:pStyle w:val="Default"/>
              <w:jc w:val="both"/>
              <w:rPr>
                <w:color w:val="auto"/>
              </w:rPr>
            </w:pPr>
            <w:r w:rsidRPr="00DB57C4">
              <w:rPr>
                <w:color w:val="auto"/>
              </w:rPr>
              <w:t>Son aquellas que pr</w:t>
            </w:r>
            <w:r>
              <w:rPr>
                <w:color w:val="auto"/>
              </w:rPr>
              <w:t>e</w:t>
            </w:r>
            <w:r w:rsidRPr="00DB57C4">
              <w:rPr>
                <w:color w:val="auto"/>
              </w:rPr>
              <w:t>sentan más de una discapacidad sea sensorial, física o mental.</w:t>
            </w:r>
          </w:p>
        </w:tc>
      </w:tr>
    </w:tbl>
    <w:p w:rsidR="00DB57C4" w:rsidRPr="00CF5DC5" w:rsidRDefault="00DB57C4" w:rsidP="00852F03">
      <w:pPr>
        <w:autoSpaceDE w:val="0"/>
        <w:autoSpaceDN w:val="0"/>
        <w:adjustRightInd w:val="0"/>
        <w:spacing w:after="0" w:line="276" w:lineRule="auto"/>
        <w:jc w:val="both"/>
        <w:rPr>
          <w:rFonts w:ascii="Arial" w:hAnsi="Arial" w:cs="Arial"/>
        </w:rPr>
      </w:pPr>
    </w:p>
    <w:p w:rsidR="00F21660" w:rsidRPr="00F94509" w:rsidRDefault="00811AD4" w:rsidP="00935370">
      <w:pPr>
        <w:pStyle w:val="Prrafodelista"/>
        <w:numPr>
          <w:ilvl w:val="1"/>
          <w:numId w:val="26"/>
        </w:numPr>
        <w:autoSpaceDE w:val="0"/>
        <w:autoSpaceDN w:val="0"/>
        <w:adjustRightInd w:val="0"/>
        <w:spacing w:after="0" w:line="276" w:lineRule="auto"/>
        <w:jc w:val="both"/>
        <w:rPr>
          <w:rFonts w:ascii="Arial" w:hAnsi="Arial" w:cs="Arial"/>
          <w:b/>
        </w:rPr>
      </w:pPr>
      <w:r w:rsidRPr="00F94509">
        <w:rPr>
          <w:rFonts w:ascii="Arial" w:hAnsi="Arial" w:cs="Arial"/>
          <w:b/>
        </w:rPr>
        <w:t>ACCESIBILIDAD EN ESPACIOS FÍSICOS</w:t>
      </w:r>
    </w:p>
    <w:p w:rsidR="00F21660" w:rsidRPr="00CF5DC5" w:rsidRDefault="00F21660" w:rsidP="00852F03">
      <w:pPr>
        <w:autoSpaceDE w:val="0"/>
        <w:autoSpaceDN w:val="0"/>
        <w:adjustRightInd w:val="0"/>
        <w:spacing w:after="0" w:line="276" w:lineRule="auto"/>
        <w:jc w:val="both"/>
        <w:rPr>
          <w:rFonts w:ascii="Arial" w:hAnsi="Arial" w:cs="Arial"/>
        </w:rPr>
      </w:pPr>
    </w:p>
    <w:p w:rsidR="00FF01DF" w:rsidRPr="00CF5DC5" w:rsidRDefault="0091140C" w:rsidP="00852F03">
      <w:pPr>
        <w:autoSpaceDE w:val="0"/>
        <w:autoSpaceDN w:val="0"/>
        <w:adjustRightInd w:val="0"/>
        <w:spacing w:after="0" w:line="276" w:lineRule="auto"/>
        <w:jc w:val="both"/>
        <w:rPr>
          <w:rFonts w:ascii="Arial" w:hAnsi="Arial" w:cs="Arial"/>
        </w:rPr>
      </w:pPr>
      <w:r w:rsidRPr="00CF5DC5">
        <w:rPr>
          <w:rFonts w:ascii="Arial" w:hAnsi="Arial" w:cs="Arial"/>
        </w:rPr>
        <w:t>En cumplimiento de la Convención de los derechos de las personas con discapacidad adoptad</w:t>
      </w:r>
      <w:r w:rsidR="00F21660" w:rsidRPr="00CF5DC5">
        <w:rPr>
          <w:rFonts w:ascii="Arial" w:hAnsi="Arial" w:cs="Arial"/>
        </w:rPr>
        <w:t>a</w:t>
      </w:r>
      <w:r w:rsidRPr="00CF5DC5">
        <w:rPr>
          <w:rFonts w:ascii="Arial" w:hAnsi="Arial" w:cs="Arial"/>
        </w:rPr>
        <w:t xml:space="preserve"> por Colombia en 2009 y de acuerdo con los principios de accesibilidad y diseño universal, se expidió la Norma Técnica de Accesibilidad y Señalización a los espacios físicos destinados al servicio al ciudadano, </w:t>
      </w:r>
      <w:r w:rsidR="00F21660" w:rsidRPr="00CF5DC5">
        <w:rPr>
          <w:rFonts w:ascii="Arial" w:hAnsi="Arial" w:cs="Arial"/>
        </w:rPr>
        <w:t xml:space="preserve">NTC </w:t>
      </w:r>
      <w:r w:rsidR="00811AD4" w:rsidRPr="00CF5DC5">
        <w:rPr>
          <w:rFonts w:ascii="Arial" w:hAnsi="Arial" w:cs="Arial"/>
        </w:rPr>
        <w:t xml:space="preserve">6047, que establece los criterios y requisitos generales de accesibilidad y señalización requeridos en los espacios físicos de acceso al ciudadano y los estándares que deben seguirse para que los </w:t>
      </w:r>
      <w:r w:rsidR="00F66ECC" w:rsidRPr="00CF5DC5">
        <w:rPr>
          <w:rFonts w:ascii="Arial" w:hAnsi="Arial" w:cs="Arial"/>
        </w:rPr>
        <w:t>discapacitados accedan en igual</w:t>
      </w:r>
      <w:r w:rsidR="00811AD4" w:rsidRPr="00CF5DC5">
        <w:rPr>
          <w:rFonts w:ascii="Arial" w:hAnsi="Arial" w:cs="Arial"/>
        </w:rPr>
        <w:t>d</w:t>
      </w:r>
      <w:r w:rsidR="00F66ECC" w:rsidRPr="00CF5DC5">
        <w:rPr>
          <w:rFonts w:ascii="Arial" w:hAnsi="Arial" w:cs="Arial"/>
        </w:rPr>
        <w:t>ad</w:t>
      </w:r>
      <w:r w:rsidR="00811AD4" w:rsidRPr="00CF5DC5">
        <w:rPr>
          <w:rFonts w:ascii="Arial" w:hAnsi="Arial" w:cs="Arial"/>
        </w:rPr>
        <w:t xml:space="preserve"> de condiciones,</w:t>
      </w:r>
      <w:r w:rsidR="00FA3882">
        <w:rPr>
          <w:rFonts w:ascii="Arial" w:hAnsi="Arial" w:cs="Arial"/>
        </w:rPr>
        <w:t xml:space="preserve"> </w:t>
      </w:r>
      <w:r w:rsidR="003A3BB5">
        <w:rPr>
          <w:rFonts w:ascii="Arial" w:hAnsi="Arial" w:cs="Arial"/>
        </w:rPr>
        <w:t xml:space="preserve">por lo tanto, </w:t>
      </w:r>
      <w:r w:rsidR="00FA3882">
        <w:rPr>
          <w:rFonts w:ascii="Arial" w:hAnsi="Arial" w:cs="Arial"/>
        </w:rPr>
        <w:t xml:space="preserve">los espacios físicos </w:t>
      </w:r>
      <w:r w:rsidR="00323E5E">
        <w:rPr>
          <w:rFonts w:ascii="Arial" w:hAnsi="Arial" w:cs="Arial"/>
        </w:rPr>
        <w:t xml:space="preserve">para la atención en las </w:t>
      </w:r>
      <w:r w:rsidR="002C2B78">
        <w:rPr>
          <w:rFonts w:ascii="Arial" w:hAnsi="Arial" w:cs="Arial"/>
        </w:rPr>
        <w:t>Cajas de Compensación Familiar</w:t>
      </w:r>
      <w:r w:rsidR="00323E5E">
        <w:rPr>
          <w:rFonts w:ascii="Arial" w:hAnsi="Arial" w:cs="Arial"/>
        </w:rPr>
        <w:t xml:space="preserve">, </w:t>
      </w:r>
      <w:r w:rsidR="00FA3882">
        <w:rPr>
          <w:rFonts w:ascii="Arial" w:hAnsi="Arial" w:cs="Arial"/>
        </w:rPr>
        <w:t xml:space="preserve">deberán </w:t>
      </w:r>
      <w:r w:rsidR="00FF01DF" w:rsidRPr="00CF5DC5">
        <w:rPr>
          <w:rFonts w:ascii="Arial" w:hAnsi="Arial" w:cs="Arial"/>
        </w:rPr>
        <w:t xml:space="preserve"> contar con un mobiliario </w:t>
      </w:r>
      <w:r w:rsidR="00E3480C" w:rsidRPr="00CF5DC5">
        <w:rPr>
          <w:rFonts w:ascii="Arial" w:hAnsi="Arial" w:cs="Arial"/>
        </w:rPr>
        <w:t>que permita</w:t>
      </w:r>
      <w:r w:rsidR="00FF01DF" w:rsidRPr="00CF5DC5">
        <w:rPr>
          <w:rFonts w:ascii="Arial" w:hAnsi="Arial" w:cs="Arial"/>
        </w:rPr>
        <w:t xml:space="preserve"> una fácil comunicación, al igual que </w:t>
      </w:r>
      <w:r w:rsidR="00E3480C" w:rsidRPr="00CF5DC5">
        <w:rPr>
          <w:rFonts w:ascii="Arial" w:hAnsi="Arial" w:cs="Arial"/>
        </w:rPr>
        <w:t>g</w:t>
      </w:r>
      <w:r w:rsidR="00FF01DF" w:rsidRPr="00CF5DC5">
        <w:rPr>
          <w:rFonts w:ascii="Arial" w:hAnsi="Arial" w:cs="Arial"/>
        </w:rPr>
        <w:t>aranti</w:t>
      </w:r>
      <w:r w:rsidR="00E3480C" w:rsidRPr="00CF5DC5">
        <w:rPr>
          <w:rFonts w:ascii="Arial" w:hAnsi="Arial" w:cs="Arial"/>
        </w:rPr>
        <w:t>ce</w:t>
      </w:r>
      <w:r w:rsidR="00FF01DF" w:rsidRPr="00CF5DC5">
        <w:rPr>
          <w:rFonts w:ascii="Arial" w:hAnsi="Arial" w:cs="Arial"/>
        </w:rPr>
        <w:t xml:space="preserve"> la privacidad</w:t>
      </w:r>
      <w:r w:rsidR="00E3480C" w:rsidRPr="00CF5DC5">
        <w:rPr>
          <w:rFonts w:ascii="Arial" w:hAnsi="Arial" w:cs="Arial"/>
        </w:rPr>
        <w:t>,</w:t>
      </w:r>
      <w:r w:rsidR="00FF01DF" w:rsidRPr="00CF5DC5">
        <w:rPr>
          <w:rFonts w:ascii="Arial" w:hAnsi="Arial" w:cs="Arial"/>
        </w:rPr>
        <w:t xml:space="preserve"> confidencialidad </w:t>
      </w:r>
      <w:r w:rsidR="00E3480C" w:rsidRPr="00CF5DC5">
        <w:rPr>
          <w:rFonts w:ascii="Arial" w:hAnsi="Arial" w:cs="Arial"/>
        </w:rPr>
        <w:t xml:space="preserve">y el derecho a la intimidad </w:t>
      </w:r>
      <w:r w:rsidR="00FF01DF" w:rsidRPr="00CF5DC5">
        <w:rPr>
          <w:rFonts w:ascii="Arial" w:hAnsi="Arial" w:cs="Arial"/>
        </w:rPr>
        <w:t xml:space="preserve">para </w:t>
      </w:r>
      <w:r w:rsidR="00E3480C" w:rsidRPr="00CF5DC5">
        <w:rPr>
          <w:rFonts w:ascii="Arial" w:hAnsi="Arial" w:cs="Arial"/>
        </w:rPr>
        <w:t>los peticionarios</w:t>
      </w:r>
      <w:r w:rsidR="00FF01DF" w:rsidRPr="00CF5DC5">
        <w:rPr>
          <w:rFonts w:ascii="Arial" w:hAnsi="Arial" w:cs="Arial"/>
        </w:rPr>
        <w:t>.</w:t>
      </w:r>
    </w:p>
    <w:p w:rsidR="00E3480C" w:rsidRPr="00CF5DC5" w:rsidRDefault="00E3480C" w:rsidP="00852F03">
      <w:pPr>
        <w:autoSpaceDE w:val="0"/>
        <w:autoSpaceDN w:val="0"/>
        <w:adjustRightInd w:val="0"/>
        <w:spacing w:after="0" w:line="276" w:lineRule="auto"/>
        <w:jc w:val="both"/>
        <w:rPr>
          <w:rFonts w:ascii="Arial" w:hAnsi="Arial" w:cs="Arial"/>
        </w:rPr>
      </w:pPr>
    </w:p>
    <w:p w:rsidR="00DB57C4" w:rsidRPr="00CF5DC5" w:rsidRDefault="00DB57C4" w:rsidP="00DB57C4">
      <w:pPr>
        <w:autoSpaceDE w:val="0"/>
        <w:autoSpaceDN w:val="0"/>
        <w:adjustRightInd w:val="0"/>
        <w:spacing w:after="0" w:line="276" w:lineRule="auto"/>
        <w:jc w:val="both"/>
        <w:rPr>
          <w:rFonts w:ascii="Arial" w:hAnsi="Arial" w:cs="Arial"/>
        </w:rPr>
      </w:pPr>
      <w:r w:rsidRPr="00CF5DC5">
        <w:rPr>
          <w:rFonts w:ascii="Arial" w:hAnsi="Arial" w:cs="Arial"/>
        </w:rPr>
        <w:lastRenderedPageBreak/>
        <w:t>La seguridad interna debe ser adecuada, los letreros y avisos de seguridad dentro de la infraestructura de la Corporación, deben ser legibles y encontrarse bien instalados</w:t>
      </w:r>
      <w:r>
        <w:rPr>
          <w:rFonts w:ascii="Arial" w:hAnsi="Arial" w:cs="Arial"/>
        </w:rPr>
        <w:t xml:space="preserve"> </w:t>
      </w:r>
      <w:r w:rsidRPr="00DE7C57">
        <w:rPr>
          <w:rFonts w:ascii="Arial" w:hAnsi="Arial" w:cs="Arial"/>
        </w:rPr>
        <w:t>e</w:t>
      </w:r>
      <w:r>
        <w:rPr>
          <w:rFonts w:ascii="Arial" w:hAnsi="Arial" w:cs="Arial"/>
        </w:rPr>
        <w:t xml:space="preserve"> </w:t>
      </w:r>
      <w:r w:rsidRPr="00CF5DC5">
        <w:rPr>
          <w:rFonts w:ascii="Arial" w:hAnsi="Arial" w:cs="Arial"/>
        </w:rPr>
        <w:t>igualmente</w:t>
      </w:r>
      <w:r>
        <w:rPr>
          <w:rFonts w:ascii="Arial" w:hAnsi="Arial" w:cs="Arial"/>
        </w:rPr>
        <w:t xml:space="preserve"> </w:t>
      </w:r>
      <w:r w:rsidRPr="00DE7C57">
        <w:rPr>
          <w:rFonts w:ascii="Arial" w:hAnsi="Arial" w:cs="Arial"/>
        </w:rPr>
        <w:t>plenamente</w:t>
      </w:r>
      <w:r w:rsidRPr="00CF5DC5">
        <w:rPr>
          <w:rFonts w:ascii="Arial" w:hAnsi="Arial" w:cs="Arial"/>
        </w:rPr>
        <w:t xml:space="preserve"> identificad</w:t>
      </w:r>
      <w:r>
        <w:rPr>
          <w:rFonts w:ascii="Arial" w:hAnsi="Arial" w:cs="Arial"/>
        </w:rPr>
        <w:t>o</w:t>
      </w:r>
      <w:r w:rsidRPr="00CF5DC5">
        <w:rPr>
          <w:rFonts w:ascii="Arial" w:hAnsi="Arial" w:cs="Arial"/>
        </w:rPr>
        <w:t>s</w:t>
      </w:r>
      <w:r>
        <w:rPr>
          <w:rFonts w:ascii="Arial" w:hAnsi="Arial" w:cs="Arial"/>
        </w:rPr>
        <w:t xml:space="preserve"> los espacios para atención </w:t>
      </w:r>
      <w:r w:rsidR="005F594C">
        <w:rPr>
          <w:rFonts w:ascii="Arial" w:hAnsi="Arial" w:cs="Arial"/>
        </w:rPr>
        <w:t xml:space="preserve">de </w:t>
      </w:r>
      <w:r w:rsidR="005F594C" w:rsidRPr="00CF5DC5">
        <w:rPr>
          <w:rFonts w:ascii="Arial" w:hAnsi="Arial" w:cs="Arial"/>
        </w:rPr>
        <w:t>ancianos</w:t>
      </w:r>
      <w:r w:rsidRPr="00CF5DC5">
        <w:rPr>
          <w:rFonts w:ascii="Arial" w:hAnsi="Arial" w:cs="Arial"/>
        </w:rPr>
        <w:t>, muje</w:t>
      </w:r>
      <w:r w:rsidR="005F594C">
        <w:rPr>
          <w:rFonts w:ascii="Arial" w:hAnsi="Arial" w:cs="Arial"/>
        </w:rPr>
        <w:t xml:space="preserve">res embarazadas, </w:t>
      </w:r>
      <w:r w:rsidR="00AB0350">
        <w:rPr>
          <w:rFonts w:ascii="Arial" w:hAnsi="Arial" w:cs="Arial"/>
        </w:rPr>
        <w:t xml:space="preserve">personas con </w:t>
      </w:r>
      <w:r w:rsidR="005F594C">
        <w:rPr>
          <w:rFonts w:ascii="Arial" w:hAnsi="Arial" w:cs="Arial"/>
        </w:rPr>
        <w:t>discapaci</w:t>
      </w:r>
      <w:r w:rsidR="00AB0350">
        <w:rPr>
          <w:rFonts w:ascii="Arial" w:hAnsi="Arial" w:cs="Arial"/>
        </w:rPr>
        <w:t>d</w:t>
      </w:r>
      <w:r w:rsidR="005F594C">
        <w:rPr>
          <w:rFonts w:ascii="Arial" w:hAnsi="Arial" w:cs="Arial"/>
        </w:rPr>
        <w:t>ad y</w:t>
      </w:r>
      <w:r w:rsidRPr="00CF5DC5">
        <w:rPr>
          <w:rFonts w:ascii="Arial" w:hAnsi="Arial" w:cs="Arial"/>
        </w:rPr>
        <w:t xml:space="preserve"> niños.</w:t>
      </w:r>
    </w:p>
    <w:p w:rsidR="00DB57C4" w:rsidRPr="00CF5DC5" w:rsidRDefault="00DB57C4" w:rsidP="00DB57C4">
      <w:pPr>
        <w:autoSpaceDE w:val="0"/>
        <w:autoSpaceDN w:val="0"/>
        <w:adjustRightInd w:val="0"/>
        <w:spacing w:after="0" w:line="276" w:lineRule="auto"/>
        <w:jc w:val="both"/>
        <w:rPr>
          <w:rFonts w:ascii="Arial" w:hAnsi="Arial" w:cs="Arial"/>
        </w:rPr>
      </w:pPr>
    </w:p>
    <w:p w:rsidR="00F21660" w:rsidRPr="00F94509" w:rsidRDefault="00811AD4" w:rsidP="00935370">
      <w:pPr>
        <w:pStyle w:val="Prrafodelista"/>
        <w:numPr>
          <w:ilvl w:val="1"/>
          <w:numId w:val="26"/>
        </w:numPr>
        <w:autoSpaceDE w:val="0"/>
        <w:autoSpaceDN w:val="0"/>
        <w:adjustRightInd w:val="0"/>
        <w:spacing w:after="0" w:line="276" w:lineRule="auto"/>
        <w:jc w:val="both"/>
        <w:rPr>
          <w:rFonts w:ascii="Arial" w:hAnsi="Arial" w:cs="Arial"/>
          <w:b/>
        </w:rPr>
      </w:pPr>
      <w:r w:rsidRPr="00F94509">
        <w:rPr>
          <w:rFonts w:ascii="Arial" w:hAnsi="Arial" w:cs="Arial"/>
          <w:b/>
        </w:rPr>
        <w:t>ACCESIBILIDAD A PÁGINAS WEB</w:t>
      </w:r>
    </w:p>
    <w:p w:rsidR="00811AD4" w:rsidRPr="00CF5DC5" w:rsidRDefault="00811AD4" w:rsidP="00852F03">
      <w:pPr>
        <w:pStyle w:val="Prrafodelista"/>
        <w:autoSpaceDE w:val="0"/>
        <w:autoSpaceDN w:val="0"/>
        <w:adjustRightInd w:val="0"/>
        <w:spacing w:after="0" w:line="276" w:lineRule="auto"/>
        <w:ind w:left="390"/>
        <w:jc w:val="both"/>
        <w:rPr>
          <w:rFonts w:ascii="Arial" w:hAnsi="Arial" w:cs="Arial"/>
        </w:rPr>
      </w:pPr>
    </w:p>
    <w:p w:rsidR="00811AD4" w:rsidRDefault="00811AD4" w:rsidP="00852F03">
      <w:pPr>
        <w:autoSpaceDE w:val="0"/>
        <w:autoSpaceDN w:val="0"/>
        <w:adjustRightInd w:val="0"/>
        <w:spacing w:after="0" w:line="276" w:lineRule="auto"/>
        <w:jc w:val="both"/>
        <w:rPr>
          <w:rFonts w:ascii="Arial" w:hAnsi="Arial" w:cs="Arial"/>
        </w:rPr>
      </w:pPr>
      <w:r w:rsidRPr="00CF5DC5">
        <w:rPr>
          <w:rFonts w:ascii="Arial" w:hAnsi="Arial" w:cs="Arial"/>
        </w:rPr>
        <w:t xml:space="preserve">La accesibilidad web consiste básicamente en la posibilidad de acceder a un sitio web y navegar en él, sin importar que </w:t>
      </w:r>
      <w:r w:rsidR="00DB57C4">
        <w:rPr>
          <w:rFonts w:ascii="Arial" w:hAnsi="Arial" w:cs="Arial"/>
        </w:rPr>
        <w:t xml:space="preserve">la población </w:t>
      </w:r>
      <w:r w:rsidRPr="00CF5DC5">
        <w:rPr>
          <w:rFonts w:ascii="Arial" w:hAnsi="Arial" w:cs="Arial"/>
        </w:rPr>
        <w:t>cuente con algún tipo de discapacidad</w:t>
      </w:r>
      <w:r w:rsidR="00DB57C4">
        <w:rPr>
          <w:rFonts w:ascii="Arial" w:hAnsi="Arial" w:cs="Arial"/>
        </w:rPr>
        <w:t>. b</w:t>
      </w:r>
      <w:r w:rsidRPr="00CF5DC5">
        <w:rPr>
          <w:rFonts w:ascii="Arial" w:hAnsi="Arial" w:cs="Arial"/>
        </w:rPr>
        <w:t xml:space="preserve">uscando disminuir la brecha digital para </w:t>
      </w:r>
      <w:r w:rsidR="00E3480C" w:rsidRPr="00CF5DC5">
        <w:rPr>
          <w:rFonts w:ascii="Arial" w:hAnsi="Arial" w:cs="Arial"/>
        </w:rPr>
        <w:t>usuarios</w:t>
      </w:r>
      <w:r w:rsidR="00323E5E">
        <w:rPr>
          <w:rFonts w:ascii="Arial" w:hAnsi="Arial" w:cs="Arial"/>
        </w:rPr>
        <w:t xml:space="preserve"> con discapacidad</w:t>
      </w:r>
      <w:r w:rsidR="00E3480C" w:rsidRPr="00CF5DC5">
        <w:rPr>
          <w:rFonts w:ascii="Arial" w:hAnsi="Arial" w:cs="Arial"/>
        </w:rPr>
        <w:t>, se estableció</w:t>
      </w:r>
      <w:r w:rsidRPr="00CF5DC5">
        <w:rPr>
          <w:rFonts w:ascii="Arial" w:hAnsi="Arial" w:cs="Arial"/>
        </w:rPr>
        <w:t xml:space="preserve"> la n</w:t>
      </w:r>
      <w:r w:rsidR="00E3480C" w:rsidRPr="00CF5DC5">
        <w:rPr>
          <w:rFonts w:ascii="Arial" w:hAnsi="Arial" w:cs="Arial"/>
        </w:rPr>
        <w:t>orma NTC 5854 de Accesibilidad W</w:t>
      </w:r>
      <w:r w:rsidRPr="00CF5DC5">
        <w:rPr>
          <w:rFonts w:ascii="Arial" w:hAnsi="Arial" w:cs="Arial"/>
        </w:rPr>
        <w:t>eb en Colombia. El propósito de esta norma es establecer los parámetros básicos que debe cumplir una página web para ser accesible a cualquier tipo de usuario, pero especialmente a personas con discapacidades visuales, auditivas, físicas, de habla, cognitivas, de lenguaje, de aprendizaje o neurológicas, con el fin de que estas puedan entender, navegar e interactuar en el sitio, con facilidad y total entendimiento del contenido.</w:t>
      </w:r>
    </w:p>
    <w:p w:rsidR="00323E5E" w:rsidRDefault="00323E5E" w:rsidP="00852F03">
      <w:pPr>
        <w:autoSpaceDE w:val="0"/>
        <w:autoSpaceDN w:val="0"/>
        <w:adjustRightInd w:val="0"/>
        <w:spacing w:after="0" w:line="276" w:lineRule="auto"/>
        <w:jc w:val="both"/>
        <w:rPr>
          <w:rFonts w:ascii="Arial" w:hAnsi="Arial" w:cs="Arial"/>
        </w:rPr>
      </w:pPr>
    </w:p>
    <w:p w:rsidR="00FA3882" w:rsidRDefault="00323E5E" w:rsidP="00852F03">
      <w:pPr>
        <w:autoSpaceDE w:val="0"/>
        <w:autoSpaceDN w:val="0"/>
        <w:adjustRightInd w:val="0"/>
        <w:spacing w:after="0" w:line="276" w:lineRule="auto"/>
        <w:jc w:val="both"/>
        <w:rPr>
          <w:rFonts w:ascii="Arial" w:hAnsi="Arial" w:cs="Arial"/>
        </w:rPr>
      </w:pPr>
      <w:r>
        <w:rPr>
          <w:rFonts w:ascii="Arial" w:hAnsi="Arial" w:cs="Arial"/>
        </w:rPr>
        <w:t xml:space="preserve">Las </w:t>
      </w:r>
      <w:r w:rsidR="00BA56A1">
        <w:rPr>
          <w:rFonts w:ascii="Arial" w:hAnsi="Arial" w:cs="Arial"/>
        </w:rPr>
        <w:t xml:space="preserve">Cajas de Compensación </w:t>
      </w:r>
      <w:r w:rsidR="005F594C">
        <w:rPr>
          <w:rFonts w:ascii="Arial" w:hAnsi="Arial" w:cs="Arial"/>
        </w:rPr>
        <w:t xml:space="preserve">Familiar </w:t>
      </w:r>
      <w:r>
        <w:rPr>
          <w:rFonts w:ascii="Arial" w:hAnsi="Arial" w:cs="Arial"/>
        </w:rPr>
        <w:t>deberán adecuar los portales corporativos para</w:t>
      </w:r>
      <w:r w:rsidR="005F594C">
        <w:rPr>
          <w:rFonts w:ascii="Arial" w:hAnsi="Arial" w:cs="Arial"/>
        </w:rPr>
        <w:t xml:space="preserve"> que</w:t>
      </w:r>
      <w:r>
        <w:rPr>
          <w:rFonts w:ascii="Arial" w:hAnsi="Arial" w:cs="Arial"/>
        </w:rPr>
        <w:t xml:space="preserve"> las personas con discapacidad puedan </w:t>
      </w:r>
      <w:r w:rsidR="0045411C" w:rsidRPr="00CF5DC5">
        <w:rPr>
          <w:rFonts w:ascii="Arial" w:hAnsi="Arial" w:cs="Arial"/>
        </w:rPr>
        <w:t xml:space="preserve">con facilidad </w:t>
      </w:r>
      <w:r>
        <w:rPr>
          <w:rFonts w:ascii="Arial" w:hAnsi="Arial" w:cs="Arial"/>
        </w:rPr>
        <w:t xml:space="preserve">navegar </w:t>
      </w:r>
      <w:r w:rsidR="0045411C" w:rsidRPr="00CF5DC5">
        <w:rPr>
          <w:rFonts w:ascii="Arial" w:hAnsi="Arial" w:cs="Arial"/>
        </w:rPr>
        <w:t xml:space="preserve">e interactuar en el sitio, </w:t>
      </w:r>
      <w:r w:rsidR="0045411C">
        <w:rPr>
          <w:rFonts w:ascii="Arial" w:hAnsi="Arial" w:cs="Arial"/>
        </w:rPr>
        <w:t xml:space="preserve">y entender su </w:t>
      </w:r>
      <w:r w:rsidR="0045411C" w:rsidRPr="00CF5DC5">
        <w:rPr>
          <w:rFonts w:ascii="Arial" w:hAnsi="Arial" w:cs="Arial"/>
        </w:rPr>
        <w:t>contenido</w:t>
      </w:r>
      <w:r w:rsidR="00A2556A">
        <w:rPr>
          <w:rFonts w:ascii="Arial" w:hAnsi="Arial" w:cs="Arial"/>
        </w:rPr>
        <w:t xml:space="preserve"> y para tal efecto se deberá elaborar un plan de trabajo para su implementación; dicho plan deberá ser presentado a más tardar al 31 de julio de 2021.</w:t>
      </w:r>
    </w:p>
    <w:p w:rsidR="00274D64" w:rsidRDefault="00274D64" w:rsidP="00852F03">
      <w:pPr>
        <w:autoSpaceDE w:val="0"/>
        <w:autoSpaceDN w:val="0"/>
        <w:adjustRightInd w:val="0"/>
        <w:spacing w:after="0" w:line="276" w:lineRule="auto"/>
        <w:jc w:val="both"/>
        <w:rPr>
          <w:rFonts w:ascii="Arial" w:hAnsi="Arial" w:cs="Arial"/>
        </w:rPr>
      </w:pPr>
    </w:p>
    <w:p w:rsidR="00811AD4" w:rsidRPr="00CF5DC5" w:rsidRDefault="00811AD4" w:rsidP="00852F03">
      <w:pPr>
        <w:autoSpaceDE w:val="0"/>
        <w:autoSpaceDN w:val="0"/>
        <w:adjustRightInd w:val="0"/>
        <w:spacing w:after="0" w:line="276" w:lineRule="auto"/>
        <w:jc w:val="both"/>
        <w:rPr>
          <w:rFonts w:ascii="Arial" w:hAnsi="Arial" w:cs="Arial"/>
        </w:rPr>
      </w:pPr>
    </w:p>
    <w:p w:rsidR="00811AD4" w:rsidRPr="00F94509" w:rsidRDefault="00811AD4" w:rsidP="00935370">
      <w:pPr>
        <w:pStyle w:val="Prrafodelista"/>
        <w:numPr>
          <w:ilvl w:val="1"/>
          <w:numId w:val="26"/>
        </w:numPr>
        <w:autoSpaceDE w:val="0"/>
        <w:autoSpaceDN w:val="0"/>
        <w:adjustRightInd w:val="0"/>
        <w:spacing w:after="0" w:line="276" w:lineRule="auto"/>
        <w:jc w:val="both"/>
        <w:rPr>
          <w:rFonts w:ascii="Arial" w:hAnsi="Arial" w:cs="Arial"/>
          <w:b/>
        </w:rPr>
      </w:pPr>
      <w:r w:rsidRPr="00F94509">
        <w:rPr>
          <w:rFonts w:ascii="Arial" w:hAnsi="Arial" w:cs="Arial"/>
          <w:b/>
          <w:color w:val="000000"/>
        </w:rPr>
        <w:t>ACCESIBILIDAD</w:t>
      </w:r>
      <w:r w:rsidRPr="00F94509">
        <w:rPr>
          <w:b/>
        </w:rPr>
        <w:t xml:space="preserve"> </w:t>
      </w:r>
      <w:r w:rsidRPr="00AB0350">
        <w:rPr>
          <w:rFonts w:ascii="Arial" w:hAnsi="Arial" w:cs="Arial"/>
          <w:b/>
        </w:rPr>
        <w:t>DE</w:t>
      </w:r>
      <w:r w:rsidRPr="00F94509">
        <w:rPr>
          <w:b/>
        </w:rPr>
        <w:t xml:space="preserve"> </w:t>
      </w:r>
      <w:r w:rsidRPr="00F94509">
        <w:rPr>
          <w:rFonts w:ascii="Arial" w:hAnsi="Arial" w:cs="Arial"/>
          <w:b/>
        </w:rPr>
        <w:t xml:space="preserve">LAS PERSONAS AL MEDIO FÍSICO. SÍMBOLO </w:t>
      </w:r>
      <w:r w:rsidRPr="000E25B4">
        <w:rPr>
          <w:rFonts w:ascii="Arial" w:hAnsi="Arial" w:cs="Arial"/>
          <w:b/>
          <w:color w:val="000000"/>
        </w:rPr>
        <w:t>GRÁFICO</w:t>
      </w:r>
    </w:p>
    <w:p w:rsidR="00811AD4" w:rsidRPr="00CF5DC5" w:rsidRDefault="00811AD4" w:rsidP="00852F03">
      <w:pPr>
        <w:autoSpaceDE w:val="0"/>
        <w:autoSpaceDN w:val="0"/>
        <w:adjustRightInd w:val="0"/>
        <w:spacing w:after="0" w:line="276" w:lineRule="auto"/>
        <w:jc w:val="both"/>
        <w:rPr>
          <w:rFonts w:ascii="Arial" w:hAnsi="Arial" w:cs="Arial"/>
          <w:color w:val="000000"/>
        </w:rPr>
      </w:pPr>
    </w:p>
    <w:p w:rsidR="0091140C" w:rsidRPr="00CF5DC5" w:rsidRDefault="00811AD4" w:rsidP="00852F03">
      <w:pPr>
        <w:autoSpaceDE w:val="0"/>
        <w:autoSpaceDN w:val="0"/>
        <w:adjustRightInd w:val="0"/>
        <w:spacing w:after="0" w:line="276" w:lineRule="auto"/>
        <w:jc w:val="both"/>
        <w:rPr>
          <w:rFonts w:ascii="Arial" w:hAnsi="Arial" w:cs="Arial"/>
        </w:rPr>
      </w:pPr>
      <w:r w:rsidRPr="00CF5DC5">
        <w:rPr>
          <w:rFonts w:ascii="Arial" w:hAnsi="Arial" w:cs="Arial"/>
        </w:rPr>
        <w:t xml:space="preserve">La norma NTC 4139 complementada por la NTC 4142, establece la forma, colores y proporciones del símbolo gráfico, reconocido internacionalmente, que se usa para informar que el espacio urbano, el edificio, el servicio, el mobiliario o cualquier elemento del equipamiento señalizado es accesible y utilizable para todas las personas con discapacidad. </w:t>
      </w:r>
      <w:r w:rsidR="00DE7C57" w:rsidRPr="00DE7C57">
        <w:rPr>
          <w:rFonts w:ascii="Arial" w:hAnsi="Arial" w:cs="Arial"/>
        </w:rPr>
        <w:t xml:space="preserve">Las </w:t>
      </w:r>
      <w:r w:rsidR="002C2B78">
        <w:rPr>
          <w:rFonts w:ascii="Arial" w:hAnsi="Arial" w:cs="Arial"/>
        </w:rPr>
        <w:t>Cajas de Compensación Familiar</w:t>
      </w:r>
      <w:r w:rsidR="00DE7C57" w:rsidRPr="00DE7C57">
        <w:rPr>
          <w:rFonts w:ascii="Arial" w:hAnsi="Arial" w:cs="Arial"/>
        </w:rPr>
        <w:t xml:space="preserve"> tendrá</w:t>
      </w:r>
      <w:r w:rsidR="00DB57C4">
        <w:rPr>
          <w:rFonts w:ascii="Arial" w:hAnsi="Arial" w:cs="Arial"/>
        </w:rPr>
        <w:t>n plazo hasta diciembre del 2021</w:t>
      </w:r>
      <w:r w:rsidR="00DE7C57" w:rsidRPr="00DE7C57">
        <w:rPr>
          <w:rFonts w:ascii="Arial" w:hAnsi="Arial" w:cs="Arial"/>
        </w:rPr>
        <w:t xml:space="preserve"> para actualizar y colocar esta nomenclatura en sus instalaciones.</w:t>
      </w:r>
    </w:p>
    <w:p w:rsidR="000E25B4" w:rsidRDefault="000E25B4" w:rsidP="000E25B4">
      <w:pPr>
        <w:autoSpaceDE w:val="0"/>
        <w:autoSpaceDN w:val="0"/>
        <w:adjustRightInd w:val="0"/>
        <w:spacing w:after="0" w:line="276" w:lineRule="auto"/>
        <w:jc w:val="both"/>
        <w:rPr>
          <w:rFonts w:ascii="Arial" w:hAnsi="Arial" w:cs="Arial"/>
        </w:rPr>
      </w:pPr>
    </w:p>
    <w:p w:rsidR="000E25B4" w:rsidRPr="000E25B4" w:rsidRDefault="00274D64" w:rsidP="00935370">
      <w:pPr>
        <w:pStyle w:val="Prrafodelista"/>
        <w:numPr>
          <w:ilvl w:val="1"/>
          <w:numId w:val="26"/>
        </w:numPr>
        <w:autoSpaceDE w:val="0"/>
        <w:autoSpaceDN w:val="0"/>
        <w:adjustRightInd w:val="0"/>
        <w:spacing w:after="0" w:line="276" w:lineRule="auto"/>
        <w:jc w:val="both"/>
        <w:rPr>
          <w:rFonts w:ascii="Arial" w:hAnsi="Arial" w:cs="Arial"/>
          <w:b/>
          <w:color w:val="000000"/>
        </w:rPr>
      </w:pPr>
      <w:r>
        <w:rPr>
          <w:rFonts w:ascii="Arial" w:hAnsi="Arial" w:cs="Arial"/>
          <w:b/>
          <w:color w:val="000000"/>
        </w:rPr>
        <w:t>ASPECTOS</w:t>
      </w:r>
      <w:r w:rsidR="000E25B4" w:rsidRPr="000E25B4">
        <w:rPr>
          <w:rFonts w:ascii="Arial" w:hAnsi="Arial" w:cs="Arial"/>
          <w:b/>
          <w:color w:val="000000"/>
        </w:rPr>
        <w:t xml:space="preserve"> PARA LA ATENCIÓN </w:t>
      </w:r>
      <w:r>
        <w:rPr>
          <w:rFonts w:ascii="Arial" w:hAnsi="Arial" w:cs="Arial"/>
          <w:b/>
          <w:color w:val="000000"/>
        </w:rPr>
        <w:t xml:space="preserve">DE LA </w:t>
      </w:r>
      <w:r w:rsidR="000E25B4" w:rsidRPr="000E25B4">
        <w:rPr>
          <w:rFonts w:ascii="Arial" w:hAnsi="Arial" w:cs="Arial"/>
          <w:b/>
          <w:color w:val="000000"/>
        </w:rPr>
        <w:t>COMUNIDAD LGTBI</w:t>
      </w:r>
    </w:p>
    <w:p w:rsidR="000E25B4" w:rsidRDefault="000E25B4" w:rsidP="000E25B4">
      <w:pPr>
        <w:autoSpaceDE w:val="0"/>
        <w:autoSpaceDN w:val="0"/>
        <w:adjustRightInd w:val="0"/>
        <w:spacing w:after="0" w:line="276" w:lineRule="auto"/>
        <w:jc w:val="both"/>
        <w:rPr>
          <w:rFonts w:ascii="Arial,Bold" w:hAnsi="Arial,Bold" w:cs="Arial,Bold"/>
          <w:b/>
          <w:bCs/>
        </w:rPr>
      </w:pPr>
    </w:p>
    <w:p w:rsidR="000E25B4" w:rsidRPr="000E25B4" w:rsidRDefault="000E25B4" w:rsidP="00274D64">
      <w:pPr>
        <w:spacing w:line="276" w:lineRule="auto"/>
        <w:jc w:val="both"/>
        <w:rPr>
          <w:rFonts w:ascii="Arial" w:hAnsi="Arial" w:cs="Arial"/>
        </w:rPr>
      </w:pPr>
      <w:r w:rsidRPr="000E25B4">
        <w:rPr>
          <w:rFonts w:ascii="Arial" w:hAnsi="Arial" w:cs="Arial"/>
        </w:rPr>
        <w:t xml:space="preserve">El enfoque diferencial reconoce que las personas y colectivos además de ser titulares de derechos tienen particularidades, necesidades específicas que requieren respuestas diferenciales por parte de las instituciones, el Estado y la sociedad en general para alcanzar mejores niveles de bienestar. </w:t>
      </w:r>
    </w:p>
    <w:p w:rsidR="000E25B4" w:rsidRPr="000E25B4" w:rsidRDefault="000E25B4" w:rsidP="00274D64">
      <w:pPr>
        <w:spacing w:line="276" w:lineRule="auto"/>
        <w:jc w:val="both"/>
        <w:rPr>
          <w:rFonts w:ascii="Arial" w:hAnsi="Arial" w:cs="Arial"/>
        </w:rPr>
      </w:pPr>
      <w:r w:rsidRPr="000E25B4">
        <w:rPr>
          <w:rFonts w:ascii="Arial" w:hAnsi="Arial" w:cs="Arial"/>
        </w:rPr>
        <w:t xml:space="preserve">La diferencia como punto de partida permite comprender la realidad social y realizar acciones que contribuyan a eliminar todas las formas de discriminación y segregación social, orientando su implementación por medio de acciones, planes o programas de política pública, a la garantía de los derechos de la población en oposición a aquella que pretende homogeneizar en función de un modelo de desarrollo imperante y uniforme. </w:t>
      </w:r>
    </w:p>
    <w:p w:rsidR="000E25B4" w:rsidRPr="000E25B4" w:rsidRDefault="004019C2" w:rsidP="000E25B4">
      <w:pPr>
        <w:spacing w:line="360" w:lineRule="auto"/>
        <w:jc w:val="both"/>
        <w:rPr>
          <w:rFonts w:ascii="Arial" w:hAnsi="Arial" w:cs="Arial"/>
        </w:rPr>
      </w:pPr>
      <w:r>
        <w:rPr>
          <w:rFonts w:ascii="Arial" w:hAnsi="Arial" w:cs="Arial"/>
        </w:rPr>
        <w:lastRenderedPageBreak/>
        <w:t xml:space="preserve">Las Cajas de Compensación Familiar deberán tener </w:t>
      </w:r>
      <w:r w:rsidR="000E25B4" w:rsidRPr="000E25B4">
        <w:rPr>
          <w:rFonts w:ascii="Arial" w:hAnsi="Arial" w:cs="Arial"/>
        </w:rPr>
        <w:t>en cuenta</w:t>
      </w:r>
      <w:r>
        <w:rPr>
          <w:rFonts w:ascii="Arial" w:hAnsi="Arial" w:cs="Arial"/>
        </w:rPr>
        <w:t xml:space="preserve"> para la atención de esta población lo siguiente:</w:t>
      </w:r>
    </w:p>
    <w:p w:rsidR="000E25B4" w:rsidRPr="000E25B4" w:rsidRDefault="000E25B4" w:rsidP="000E25B4">
      <w:pPr>
        <w:pStyle w:val="Prrafodelista"/>
        <w:numPr>
          <w:ilvl w:val="0"/>
          <w:numId w:val="2"/>
        </w:numPr>
        <w:autoSpaceDE w:val="0"/>
        <w:autoSpaceDN w:val="0"/>
        <w:adjustRightInd w:val="0"/>
        <w:spacing w:after="0" w:line="276" w:lineRule="auto"/>
        <w:jc w:val="both"/>
        <w:rPr>
          <w:rFonts w:ascii="Arial" w:hAnsi="Arial" w:cs="Arial"/>
        </w:rPr>
      </w:pPr>
      <w:r w:rsidRPr="000E25B4">
        <w:rPr>
          <w:rFonts w:ascii="Arial" w:hAnsi="Arial" w:cs="Arial"/>
        </w:rPr>
        <w:t>La identidad de género no es lo mismo que la orientación sexual.</w:t>
      </w:r>
    </w:p>
    <w:p w:rsidR="000E25B4" w:rsidRPr="000E25B4" w:rsidRDefault="000E25B4" w:rsidP="000E25B4">
      <w:pPr>
        <w:pStyle w:val="Prrafodelista"/>
        <w:numPr>
          <w:ilvl w:val="0"/>
          <w:numId w:val="2"/>
        </w:numPr>
        <w:autoSpaceDE w:val="0"/>
        <w:autoSpaceDN w:val="0"/>
        <w:adjustRightInd w:val="0"/>
        <w:spacing w:after="0" w:line="276" w:lineRule="auto"/>
        <w:jc w:val="both"/>
        <w:rPr>
          <w:rFonts w:ascii="Arial" w:hAnsi="Arial" w:cs="Arial"/>
        </w:rPr>
      </w:pPr>
      <w:r w:rsidRPr="000E25B4">
        <w:rPr>
          <w:rFonts w:ascii="Arial" w:hAnsi="Arial" w:cs="Arial"/>
        </w:rPr>
        <w:t xml:space="preserve">El significado de las letras LGBTI: Lesbianas, </w:t>
      </w:r>
      <w:proofErr w:type="spellStart"/>
      <w:r w:rsidRPr="000E25B4">
        <w:rPr>
          <w:rFonts w:ascii="Arial" w:hAnsi="Arial" w:cs="Arial"/>
        </w:rPr>
        <w:t>Gays</w:t>
      </w:r>
      <w:proofErr w:type="spellEnd"/>
      <w:r w:rsidRPr="000E25B4">
        <w:rPr>
          <w:rFonts w:ascii="Arial" w:hAnsi="Arial" w:cs="Arial"/>
        </w:rPr>
        <w:t xml:space="preserve">, </w:t>
      </w:r>
      <w:r w:rsidR="00A62755" w:rsidRPr="000E25B4">
        <w:rPr>
          <w:rFonts w:ascii="Arial" w:hAnsi="Arial" w:cs="Arial"/>
        </w:rPr>
        <w:t>Bisexuales</w:t>
      </w:r>
      <w:r w:rsidR="00A62755">
        <w:rPr>
          <w:rFonts w:ascii="Arial" w:hAnsi="Arial" w:cs="Arial"/>
        </w:rPr>
        <w:t>,</w:t>
      </w:r>
      <w:r w:rsidR="00A62755" w:rsidRPr="000E25B4">
        <w:rPr>
          <w:rFonts w:ascii="Arial" w:hAnsi="Arial" w:cs="Arial"/>
        </w:rPr>
        <w:t xml:space="preserve"> </w:t>
      </w:r>
      <w:r w:rsidRPr="000E25B4">
        <w:rPr>
          <w:rFonts w:ascii="Arial" w:hAnsi="Arial" w:cs="Arial"/>
        </w:rPr>
        <w:t>Transgénero, e Intersexuales.</w:t>
      </w:r>
    </w:p>
    <w:p w:rsidR="000E25B4" w:rsidRPr="000E25B4" w:rsidRDefault="000E25B4" w:rsidP="000E25B4">
      <w:pPr>
        <w:pStyle w:val="Prrafodelista"/>
        <w:numPr>
          <w:ilvl w:val="0"/>
          <w:numId w:val="2"/>
        </w:numPr>
        <w:autoSpaceDE w:val="0"/>
        <w:autoSpaceDN w:val="0"/>
        <w:adjustRightInd w:val="0"/>
        <w:spacing w:after="0" w:line="276" w:lineRule="auto"/>
        <w:jc w:val="both"/>
        <w:rPr>
          <w:rFonts w:ascii="Arial" w:hAnsi="Arial" w:cs="Arial"/>
        </w:rPr>
      </w:pPr>
      <w:r w:rsidRPr="000E25B4">
        <w:rPr>
          <w:rFonts w:ascii="Arial" w:hAnsi="Arial" w:cs="Arial"/>
        </w:rPr>
        <w:t>La identidad de género y la orientación sexual son aspectos que define cada persona, en ejercicio de su derecho de autodeterminarse y del libre albedrío</w:t>
      </w:r>
      <w:r w:rsidR="00A62755">
        <w:rPr>
          <w:rFonts w:ascii="Arial" w:hAnsi="Arial" w:cs="Arial"/>
        </w:rPr>
        <w:t>.</w:t>
      </w:r>
    </w:p>
    <w:p w:rsidR="000E25B4" w:rsidRPr="000E25B4" w:rsidRDefault="000E25B4" w:rsidP="000E25B4">
      <w:pPr>
        <w:pStyle w:val="Prrafodelista"/>
        <w:numPr>
          <w:ilvl w:val="0"/>
          <w:numId w:val="2"/>
        </w:numPr>
        <w:autoSpaceDE w:val="0"/>
        <w:autoSpaceDN w:val="0"/>
        <w:adjustRightInd w:val="0"/>
        <w:spacing w:after="0" w:line="276" w:lineRule="auto"/>
        <w:jc w:val="both"/>
        <w:rPr>
          <w:rFonts w:ascii="Arial" w:hAnsi="Arial" w:cs="Arial"/>
        </w:rPr>
      </w:pPr>
      <w:r w:rsidRPr="000E25B4">
        <w:rPr>
          <w:rFonts w:ascii="Arial" w:hAnsi="Arial" w:cs="Arial"/>
        </w:rPr>
        <w:t>Tener claro que la orientación sexual y/o identidad de género no son motivos para prestar un trato distinto a una persona</w:t>
      </w:r>
      <w:r w:rsidR="00A62755">
        <w:rPr>
          <w:rFonts w:ascii="Arial" w:hAnsi="Arial" w:cs="Arial"/>
        </w:rPr>
        <w:t>.</w:t>
      </w:r>
    </w:p>
    <w:p w:rsidR="000E25B4" w:rsidRPr="000E25B4" w:rsidRDefault="000E25B4" w:rsidP="000E25B4">
      <w:pPr>
        <w:pStyle w:val="Prrafodelista"/>
        <w:numPr>
          <w:ilvl w:val="0"/>
          <w:numId w:val="2"/>
        </w:numPr>
        <w:autoSpaceDE w:val="0"/>
        <w:autoSpaceDN w:val="0"/>
        <w:adjustRightInd w:val="0"/>
        <w:spacing w:after="0" w:line="276" w:lineRule="auto"/>
        <w:jc w:val="both"/>
        <w:rPr>
          <w:rFonts w:ascii="Arial" w:hAnsi="Arial" w:cs="Arial"/>
        </w:rPr>
      </w:pPr>
      <w:r w:rsidRPr="000E25B4">
        <w:rPr>
          <w:rFonts w:ascii="Arial" w:hAnsi="Arial" w:cs="Arial"/>
        </w:rPr>
        <w:t>En el marco legal y jurisprudencial existente para restablecer y garantizar los derechos de las personas LGBTI</w:t>
      </w:r>
    </w:p>
    <w:p w:rsidR="005270CE" w:rsidRPr="00CF5DC5" w:rsidRDefault="005270CE" w:rsidP="00852F03">
      <w:pPr>
        <w:autoSpaceDE w:val="0"/>
        <w:autoSpaceDN w:val="0"/>
        <w:adjustRightInd w:val="0"/>
        <w:spacing w:after="0" w:line="276" w:lineRule="auto"/>
        <w:jc w:val="both"/>
        <w:rPr>
          <w:rFonts w:ascii="Arial" w:hAnsi="Arial" w:cs="Arial"/>
        </w:rPr>
      </w:pPr>
    </w:p>
    <w:p w:rsidR="00602B9C" w:rsidRPr="00CF5DC5" w:rsidRDefault="00E7395B" w:rsidP="00935370">
      <w:pPr>
        <w:pStyle w:val="Prrafodelista"/>
        <w:numPr>
          <w:ilvl w:val="0"/>
          <w:numId w:val="26"/>
        </w:numPr>
        <w:autoSpaceDE w:val="0"/>
        <w:autoSpaceDN w:val="0"/>
        <w:adjustRightInd w:val="0"/>
        <w:spacing w:after="0" w:line="276" w:lineRule="auto"/>
        <w:jc w:val="both"/>
        <w:rPr>
          <w:rFonts w:ascii="Arial" w:hAnsi="Arial" w:cs="Arial"/>
          <w:b/>
        </w:rPr>
      </w:pPr>
      <w:r w:rsidRPr="00CF5DC5">
        <w:rPr>
          <w:rFonts w:ascii="Arial" w:hAnsi="Arial" w:cs="Arial"/>
          <w:b/>
        </w:rPr>
        <w:t>CANALES DE ATENCIÓN</w:t>
      </w:r>
    </w:p>
    <w:p w:rsidR="009B4E3A" w:rsidRPr="00CF5DC5" w:rsidRDefault="009B4E3A" w:rsidP="00852F03">
      <w:pPr>
        <w:pStyle w:val="NormalWeb"/>
        <w:spacing w:before="0" w:after="0" w:line="276" w:lineRule="auto"/>
        <w:jc w:val="both"/>
        <w:textAlignment w:val="baseline"/>
        <w:rPr>
          <w:rFonts w:ascii="Arial" w:eastAsiaTheme="minorHAnsi" w:hAnsi="Arial" w:cs="Arial"/>
          <w:sz w:val="22"/>
          <w:szCs w:val="22"/>
          <w:lang w:eastAsia="en-US"/>
        </w:rPr>
      </w:pPr>
      <w:r w:rsidRPr="00CF5DC5">
        <w:rPr>
          <w:rFonts w:ascii="Arial" w:eastAsiaTheme="minorHAnsi" w:hAnsi="Arial" w:cs="Arial"/>
          <w:sz w:val="22"/>
          <w:szCs w:val="22"/>
          <w:lang w:eastAsia="en-US"/>
        </w:rPr>
        <w:t xml:space="preserve">Las </w:t>
      </w:r>
      <w:r w:rsidR="00BA56A1">
        <w:rPr>
          <w:rFonts w:ascii="Arial" w:eastAsiaTheme="minorHAnsi" w:hAnsi="Arial" w:cs="Arial"/>
          <w:sz w:val="22"/>
          <w:szCs w:val="22"/>
          <w:lang w:eastAsia="en-US"/>
        </w:rPr>
        <w:t xml:space="preserve">Cajas de Compensación </w:t>
      </w:r>
      <w:r w:rsidR="00A62755">
        <w:rPr>
          <w:rFonts w:ascii="Arial" w:eastAsiaTheme="minorHAnsi" w:hAnsi="Arial" w:cs="Arial"/>
          <w:sz w:val="22"/>
          <w:szCs w:val="22"/>
          <w:lang w:eastAsia="en-US"/>
        </w:rPr>
        <w:t xml:space="preserve">Familiar </w:t>
      </w:r>
      <w:r w:rsidRPr="00CF5DC5">
        <w:rPr>
          <w:rFonts w:ascii="Arial" w:eastAsiaTheme="minorHAnsi" w:hAnsi="Arial" w:cs="Arial"/>
          <w:sz w:val="22"/>
          <w:szCs w:val="22"/>
          <w:lang w:eastAsia="en-US"/>
        </w:rPr>
        <w:t xml:space="preserve">deben disponer de </w:t>
      </w:r>
      <w:r w:rsidRPr="009B4E3A">
        <w:rPr>
          <w:rFonts w:ascii="Arial" w:eastAsiaTheme="minorHAnsi" w:hAnsi="Arial" w:cs="Arial"/>
          <w:sz w:val="22"/>
          <w:szCs w:val="22"/>
          <w:lang w:eastAsia="en-US"/>
        </w:rPr>
        <w:t>todos los</w:t>
      </w:r>
      <w:r>
        <w:rPr>
          <w:rFonts w:ascii="Arial" w:eastAsiaTheme="minorHAnsi" w:hAnsi="Arial" w:cs="Arial"/>
          <w:sz w:val="22"/>
          <w:szCs w:val="22"/>
          <w:lang w:eastAsia="en-US"/>
        </w:rPr>
        <w:t xml:space="preserve"> </w:t>
      </w:r>
      <w:r w:rsidRPr="00CF5DC5">
        <w:rPr>
          <w:rFonts w:ascii="Arial" w:eastAsiaTheme="minorHAnsi" w:hAnsi="Arial" w:cs="Arial"/>
          <w:sz w:val="22"/>
          <w:szCs w:val="22"/>
          <w:lang w:eastAsia="en-US"/>
        </w:rPr>
        <w:t>mecanismos por medio de los cuales los trabajadores afiliados y la ciudadanía en general puedan presentar sus peticiones</w:t>
      </w:r>
      <w:r w:rsidR="0080179C">
        <w:rPr>
          <w:rFonts w:ascii="Arial" w:eastAsiaTheme="minorHAnsi" w:hAnsi="Arial" w:cs="Arial"/>
          <w:sz w:val="22"/>
          <w:szCs w:val="22"/>
          <w:lang w:eastAsia="en-US"/>
        </w:rPr>
        <w:t>,</w:t>
      </w:r>
      <w:r w:rsidRPr="00CF5DC5">
        <w:rPr>
          <w:rFonts w:ascii="Arial" w:eastAsiaTheme="minorHAnsi" w:hAnsi="Arial" w:cs="Arial"/>
          <w:sz w:val="22"/>
          <w:szCs w:val="22"/>
          <w:lang w:eastAsia="en-US"/>
        </w:rPr>
        <w:t xml:space="preserve"> quejas, reclamos, sugerencias o felicitaciones de manera </w:t>
      </w:r>
      <w:r w:rsidRPr="009B4E3A">
        <w:rPr>
          <w:rFonts w:ascii="Arial" w:eastAsiaTheme="minorHAnsi" w:hAnsi="Arial" w:cs="Arial"/>
          <w:sz w:val="22"/>
          <w:szCs w:val="22"/>
          <w:lang w:eastAsia="en-US"/>
        </w:rPr>
        <w:t>verbal, escrita y telefónica</w:t>
      </w:r>
      <w:r w:rsidRPr="00CF5DC5">
        <w:rPr>
          <w:rFonts w:ascii="Arial" w:eastAsiaTheme="minorHAnsi" w:hAnsi="Arial" w:cs="Arial"/>
          <w:sz w:val="22"/>
          <w:szCs w:val="22"/>
          <w:lang w:eastAsia="en-US"/>
        </w:rPr>
        <w:t>.</w:t>
      </w:r>
    </w:p>
    <w:p w:rsidR="009B4E3A" w:rsidRPr="00CF5DC5" w:rsidRDefault="009B4E3A" w:rsidP="00852F03">
      <w:pPr>
        <w:pStyle w:val="NormalWeb"/>
        <w:shd w:val="clear" w:color="auto" w:fill="FFFFFF"/>
        <w:spacing w:before="0" w:beforeAutospacing="0" w:after="0" w:afterAutospacing="0" w:line="276" w:lineRule="auto"/>
        <w:jc w:val="both"/>
        <w:textAlignment w:val="baseline"/>
        <w:rPr>
          <w:rFonts w:ascii="Arial" w:eastAsiaTheme="minorHAnsi" w:hAnsi="Arial" w:cs="Arial"/>
          <w:sz w:val="22"/>
          <w:szCs w:val="22"/>
          <w:lang w:eastAsia="en-US"/>
        </w:rPr>
      </w:pPr>
      <w:r w:rsidRPr="00CF5DC5">
        <w:rPr>
          <w:rFonts w:ascii="Arial" w:eastAsiaTheme="minorHAnsi" w:hAnsi="Arial" w:cs="Arial"/>
          <w:sz w:val="22"/>
          <w:szCs w:val="22"/>
          <w:lang w:eastAsia="en-US"/>
        </w:rPr>
        <w:t xml:space="preserve">Para todos los canales de atención, las </w:t>
      </w:r>
      <w:r w:rsidR="00BA56A1">
        <w:rPr>
          <w:rFonts w:ascii="Arial" w:eastAsiaTheme="minorHAnsi" w:hAnsi="Arial" w:cs="Arial"/>
          <w:sz w:val="22"/>
          <w:szCs w:val="22"/>
          <w:lang w:eastAsia="en-US"/>
        </w:rPr>
        <w:t xml:space="preserve">Cajas de Compensación </w:t>
      </w:r>
      <w:r w:rsidR="00A62755">
        <w:rPr>
          <w:rFonts w:ascii="Arial" w:eastAsiaTheme="minorHAnsi" w:hAnsi="Arial" w:cs="Arial"/>
          <w:sz w:val="22"/>
          <w:szCs w:val="22"/>
          <w:lang w:eastAsia="en-US"/>
        </w:rPr>
        <w:t xml:space="preserve">Familiar </w:t>
      </w:r>
      <w:r w:rsidRPr="00CF5DC5">
        <w:rPr>
          <w:rFonts w:ascii="Arial" w:eastAsiaTheme="minorHAnsi" w:hAnsi="Arial" w:cs="Arial"/>
          <w:sz w:val="22"/>
          <w:szCs w:val="22"/>
          <w:lang w:eastAsia="en-US"/>
        </w:rPr>
        <w:t xml:space="preserve">deben </w:t>
      </w:r>
      <w:r w:rsidR="00F53E1D">
        <w:rPr>
          <w:rFonts w:ascii="Arial" w:eastAsiaTheme="minorHAnsi" w:hAnsi="Arial" w:cs="Arial"/>
          <w:sz w:val="22"/>
          <w:szCs w:val="22"/>
          <w:lang w:eastAsia="en-US"/>
        </w:rPr>
        <w:t xml:space="preserve">tener </w:t>
      </w:r>
      <w:r w:rsidRPr="009B4E3A">
        <w:rPr>
          <w:rFonts w:ascii="Arial" w:eastAsiaTheme="minorHAnsi" w:hAnsi="Arial" w:cs="Arial"/>
          <w:sz w:val="22"/>
          <w:szCs w:val="22"/>
          <w:lang w:eastAsia="en-US"/>
        </w:rPr>
        <w:t>protocolos de atención</w:t>
      </w:r>
      <w:r w:rsidRPr="00CF5DC5">
        <w:rPr>
          <w:rFonts w:ascii="Arial" w:eastAsiaTheme="minorHAnsi" w:hAnsi="Arial" w:cs="Arial"/>
          <w:sz w:val="22"/>
          <w:szCs w:val="22"/>
          <w:lang w:eastAsia="en-US"/>
        </w:rPr>
        <w:t xml:space="preserve">, a más tardar el </w:t>
      </w:r>
      <w:r w:rsidR="00F53E1D">
        <w:rPr>
          <w:rFonts w:ascii="Arial" w:eastAsiaTheme="minorHAnsi" w:hAnsi="Arial" w:cs="Arial"/>
          <w:sz w:val="22"/>
          <w:szCs w:val="22"/>
          <w:lang w:eastAsia="en-US"/>
        </w:rPr>
        <w:t>30 de junio</w:t>
      </w:r>
      <w:r>
        <w:rPr>
          <w:rFonts w:ascii="Arial" w:eastAsiaTheme="minorHAnsi" w:hAnsi="Arial" w:cs="Arial"/>
          <w:sz w:val="22"/>
          <w:szCs w:val="22"/>
          <w:lang w:eastAsia="en-US"/>
        </w:rPr>
        <w:t xml:space="preserve"> </w:t>
      </w:r>
      <w:r w:rsidR="00F53E1D">
        <w:rPr>
          <w:rFonts w:ascii="Arial" w:eastAsiaTheme="minorHAnsi" w:hAnsi="Arial" w:cs="Arial"/>
          <w:sz w:val="22"/>
          <w:szCs w:val="22"/>
          <w:lang w:eastAsia="en-US"/>
        </w:rPr>
        <w:t>de 2021</w:t>
      </w:r>
      <w:r w:rsidRPr="00CF5DC5">
        <w:rPr>
          <w:rFonts w:ascii="Arial" w:eastAsiaTheme="minorHAnsi" w:hAnsi="Arial" w:cs="Arial"/>
          <w:sz w:val="22"/>
          <w:szCs w:val="22"/>
          <w:lang w:eastAsia="en-US"/>
        </w:rPr>
        <w:t xml:space="preserve"> y enviar a la oficina de protección al usuario </w:t>
      </w:r>
      <w:r w:rsidRPr="009B4E3A">
        <w:rPr>
          <w:rFonts w:ascii="Arial" w:eastAsiaTheme="minorHAnsi" w:hAnsi="Arial" w:cs="Arial"/>
          <w:sz w:val="22"/>
          <w:szCs w:val="22"/>
          <w:lang w:eastAsia="en-US"/>
        </w:rPr>
        <w:t>la documentación soporte</w:t>
      </w:r>
      <w:r>
        <w:rPr>
          <w:rFonts w:ascii="Arial" w:eastAsiaTheme="minorHAnsi" w:hAnsi="Arial" w:cs="Arial"/>
          <w:sz w:val="22"/>
          <w:szCs w:val="22"/>
          <w:lang w:eastAsia="en-US"/>
        </w:rPr>
        <w:t xml:space="preserve"> </w:t>
      </w:r>
      <w:r w:rsidRPr="009B4E3A">
        <w:rPr>
          <w:rFonts w:ascii="Arial" w:eastAsiaTheme="minorHAnsi" w:hAnsi="Arial" w:cs="Arial"/>
          <w:sz w:val="22"/>
          <w:szCs w:val="22"/>
          <w:lang w:eastAsia="en-US"/>
        </w:rPr>
        <w:t>para</w:t>
      </w:r>
      <w:r>
        <w:rPr>
          <w:rFonts w:ascii="Arial" w:eastAsiaTheme="minorHAnsi" w:hAnsi="Arial" w:cs="Arial"/>
          <w:sz w:val="22"/>
          <w:szCs w:val="22"/>
          <w:lang w:eastAsia="en-US"/>
        </w:rPr>
        <w:t xml:space="preserve"> v</w:t>
      </w:r>
      <w:r w:rsidRPr="00CF5DC5">
        <w:rPr>
          <w:rFonts w:ascii="Arial" w:eastAsiaTheme="minorHAnsi" w:hAnsi="Arial" w:cs="Arial"/>
          <w:sz w:val="22"/>
          <w:szCs w:val="22"/>
          <w:lang w:eastAsia="en-US"/>
        </w:rPr>
        <w:t>erificar el cumplimiento de es</w:t>
      </w:r>
      <w:r w:rsidRPr="009B4E3A">
        <w:rPr>
          <w:rFonts w:ascii="Arial" w:eastAsiaTheme="minorHAnsi" w:hAnsi="Arial" w:cs="Arial"/>
          <w:sz w:val="22"/>
          <w:szCs w:val="22"/>
          <w:lang w:eastAsia="en-US"/>
        </w:rPr>
        <w:t>t</w:t>
      </w:r>
      <w:r w:rsidRPr="00CF5DC5">
        <w:rPr>
          <w:rFonts w:ascii="Arial" w:eastAsiaTheme="minorHAnsi" w:hAnsi="Arial" w:cs="Arial"/>
          <w:sz w:val="22"/>
          <w:szCs w:val="22"/>
          <w:lang w:eastAsia="en-US"/>
        </w:rPr>
        <w:t xml:space="preserve">a directriz. </w:t>
      </w:r>
    </w:p>
    <w:p w:rsidR="009B4E3A" w:rsidRPr="00CF5DC5" w:rsidRDefault="009B4E3A" w:rsidP="00852F03">
      <w:pPr>
        <w:pStyle w:val="NormalWeb"/>
        <w:shd w:val="clear" w:color="auto" w:fill="FFFFFF"/>
        <w:spacing w:before="0" w:beforeAutospacing="0" w:after="0" w:afterAutospacing="0" w:line="276" w:lineRule="auto"/>
        <w:jc w:val="both"/>
        <w:textAlignment w:val="baseline"/>
        <w:rPr>
          <w:rFonts w:ascii="Arial" w:eastAsiaTheme="minorHAnsi" w:hAnsi="Arial" w:cs="Arial"/>
          <w:sz w:val="22"/>
          <w:szCs w:val="22"/>
          <w:lang w:eastAsia="en-US"/>
        </w:rPr>
      </w:pPr>
    </w:p>
    <w:p w:rsidR="009B4E3A" w:rsidRPr="00CF5DC5" w:rsidRDefault="009B4E3A" w:rsidP="00852F03">
      <w:pPr>
        <w:pStyle w:val="NormalWeb"/>
        <w:shd w:val="clear" w:color="auto" w:fill="FFFFFF"/>
        <w:spacing w:before="0" w:beforeAutospacing="0" w:after="0" w:afterAutospacing="0" w:line="276" w:lineRule="auto"/>
        <w:jc w:val="both"/>
        <w:textAlignment w:val="baseline"/>
        <w:rPr>
          <w:rFonts w:ascii="Arial" w:eastAsiaTheme="minorHAnsi" w:hAnsi="Arial" w:cs="Arial"/>
          <w:sz w:val="22"/>
          <w:szCs w:val="22"/>
          <w:lang w:eastAsia="en-US"/>
        </w:rPr>
      </w:pPr>
      <w:r w:rsidRPr="00CF5DC5">
        <w:rPr>
          <w:rFonts w:ascii="Arial" w:eastAsiaTheme="minorHAnsi" w:hAnsi="Arial" w:cs="Arial"/>
          <w:sz w:val="22"/>
          <w:szCs w:val="22"/>
          <w:lang w:eastAsia="en-US"/>
        </w:rPr>
        <w:t>En todos los canales se debe:</w:t>
      </w:r>
    </w:p>
    <w:p w:rsidR="009B4E3A" w:rsidRPr="00CF5DC5" w:rsidRDefault="009B4E3A" w:rsidP="00852F03">
      <w:pPr>
        <w:pStyle w:val="NormalWeb"/>
        <w:shd w:val="clear" w:color="auto" w:fill="FFFFFF"/>
        <w:spacing w:before="0" w:beforeAutospacing="0" w:after="0" w:afterAutospacing="0" w:line="276" w:lineRule="auto"/>
        <w:jc w:val="both"/>
        <w:textAlignment w:val="baseline"/>
        <w:rPr>
          <w:rFonts w:ascii="Arial" w:eastAsiaTheme="minorHAnsi" w:hAnsi="Arial" w:cs="Arial"/>
          <w:sz w:val="22"/>
          <w:szCs w:val="22"/>
          <w:lang w:eastAsia="en-US"/>
        </w:rPr>
      </w:pPr>
    </w:p>
    <w:p w:rsidR="009B4E3A" w:rsidRDefault="009B4E3A" w:rsidP="00852F03">
      <w:pPr>
        <w:pStyle w:val="NormalWeb"/>
        <w:numPr>
          <w:ilvl w:val="0"/>
          <w:numId w:val="2"/>
        </w:numPr>
        <w:shd w:val="clear" w:color="auto" w:fill="FFFFFF"/>
        <w:spacing w:before="0" w:beforeAutospacing="0" w:after="0" w:afterAutospacing="0" w:line="276" w:lineRule="auto"/>
        <w:jc w:val="both"/>
        <w:textAlignment w:val="baseline"/>
        <w:rPr>
          <w:rFonts w:ascii="Arial" w:eastAsiaTheme="minorHAnsi" w:hAnsi="Arial" w:cs="Arial"/>
          <w:sz w:val="22"/>
          <w:szCs w:val="22"/>
          <w:lang w:eastAsia="en-US"/>
        </w:rPr>
      </w:pPr>
      <w:r w:rsidRPr="00CF5DC5">
        <w:rPr>
          <w:rFonts w:ascii="Arial" w:eastAsiaTheme="minorHAnsi" w:hAnsi="Arial" w:cs="Arial"/>
          <w:sz w:val="22"/>
          <w:szCs w:val="22"/>
          <w:lang w:eastAsia="en-US"/>
        </w:rPr>
        <w:t>Conservar la identidad institucional</w:t>
      </w:r>
      <w:r w:rsidR="00F53E1D">
        <w:rPr>
          <w:rFonts w:ascii="Arial" w:eastAsiaTheme="minorHAnsi" w:hAnsi="Arial" w:cs="Arial"/>
          <w:sz w:val="22"/>
          <w:szCs w:val="22"/>
          <w:lang w:eastAsia="en-US"/>
        </w:rPr>
        <w:t>.</w:t>
      </w:r>
    </w:p>
    <w:p w:rsidR="009B4E3A" w:rsidRPr="00CF5DC5" w:rsidRDefault="009B4E3A" w:rsidP="00852F03">
      <w:pPr>
        <w:pStyle w:val="NormalWeb"/>
        <w:numPr>
          <w:ilvl w:val="0"/>
          <w:numId w:val="2"/>
        </w:numPr>
        <w:shd w:val="clear" w:color="auto" w:fill="FFFFFF"/>
        <w:spacing w:before="0" w:beforeAutospacing="0" w:after="0" w:afterAutospacing="0" w:line="276" w:lineRule="auto"/>
        <w:jc w:val="both"/>
        <w:textAlignment w:val="baseline"/>
        <w:rPr>
          <w:rFonts w:ascii="Arial" w:eastAsiaTheme="minorHAnsi" w:hAnsi="Arial" w:cs="Arial"/>
          <w:sz w:val="22"/>
          <w:szCs w:val="22"/>
          <w:lang w:eastAsia="en-US"/>
        </w:rPr>
      </w:pPr>
      <w:r w:rsidRPr="009B4E3A">
        <w:rPr>
          <w:rFonts w:ascii="Arial" w:eastAsiaTheme="minorHAnsi" w:hAnsi="Arial" w:cs="Arial"/>
          <w:sz w:val="22"/>
          <w:szCs w:val="22"/>
          <w:lang w:eastAsia="en-US"/>
        </w:rPr>
        <w:t>Visibilidad y divulgación</w:t>
      </w:r>
      <w:r>
        <w:rPr>
          <w:rFonts w:ascii="Arial" w:eastAsiaTheme="minorHAnsi" w:hAnsi="Arial" w:cs="Arial"/>
          <w:sz w:val="22"/>
          <w:szCs w:val="22"/>
          <w:lang w:eastAsia="en-US"/>
        </w:rPr>
        <w:t xml:space="preserve"> de horarios de atención</w:t>
      </w:r>
      <w:r w:rsidRPr="00CF5DC5">
        <w:rPr>
          <w:rFonts w:ascii="Arial" w:eastAsiaTheme="minorHAnsi" w:hAnsi="Arial" w:cs="Arial"/>
          <w:sz w:val="22"/>
          <w:szCs w:val="22"/>
          <w:lang w:eastAsia="en-US"/>
        </w:rPr>
        <w:t>.</w:t>
      </w:r>
    </w:p>
    <w:p w:rsidR="009B4E3A" w:rsidRPr="00CF5DC5" w:rsidRDefault="009B4E3A" w:rsidP="00852F03">
      <w:pPr>
        <w:pStyle w:val="NormalWeb"/>
        <w:numPr>
          <w:ilvl w:val="0"/>
          <w:numId w:val="2"/>
        </w:numPr>
        <w:shd w:val="clear" w:color="auto" w:fill="FFFFFF"/>
        <w:spacing w:before="0" w:beforeAutospacing="0" w:after="0" w:afterAutospacing="0" w:line="276" w:lineRule="auto"/>
        <w:jc w:val="both"/>
        <w:textAlignment w:val="baseline"/>
        <w:rPr>
          <w:rFonts w:ascii="Arial" w:eastAsiaTheme="minorHAnsi" w:hAnsi="Arial" w:cs="Arial"/>
          <w:sz w:val="22"/>
          <w:szCs w:val="22"/>
          <w:lang w:eastAsia="en-US"/>
        </w:rPr>
      </w:pPr>
      <w:r w:rsidRPr="00CF5DC5">
        <w:rPr>
          <w:rFonts w:ascii="Arial" w:eastAsiaTheme="minorHAnsi" w:hAnsi="Arial" w:cs="Arial"/>
          <w:sz w:val="22"/>
          <w:szCs w:val="22"/>
          <w:lang w:eastAsia="en-US"/>
        </w:rPr>
        <w:t>Mantener la confidencialidad y seguridad de la información.</w:t>
      </w:r>
    </w:p>
    <w:p w:rsidR="009B4E3A" w:rsidRPr="00CF5DC5" w:rsidRDefault="009B4E3A" w:rsidP="00852F03">
      <w:pPr>
        <w:pStyle w:val="NormalWeb"/>
        <w:numPr>
          <w:ilvl w:val="0"/>
          <w:numId w:val="2"/>
        </w:numPr>
        <w:shd w:val="clear" w:color="auto" w:fill="FFFFFF"/>
        <w:spacing w:before="0" w:beforeAutospacing="0" w:after="0" w:afterAutospacing="0" w:line="276" w:lineRule="auto"/>
        <w:jc w:val="both"/>
        <w:textAlignment w:val="baseline"/>
        <w:rPr>
          <w:rFonts w:ascii="Arial" w:eastAsiaTheme="minorHAnsi" w:hAnsi="Arial" w:cs="Arial"/>
          <w:sz w:val="22"/>
          <w:szCs w:val="22"/>
          <w:lang w:eastAsia="en-US"/>
        </w:rPr>
      </w:pPr>
      <w:r w:rsidRPr="009B4E3A">
        <w:rPr>
          <w:rFonts w:ascii="Arial" w:eastAsiaTheme="minorHAnsi" w:hAnsi="Arial" w:cs="Arial"/>
          <w:sz w:val="22"/>
          <w:szCs w:val="22"/>
          <w:lang w:eastAsia="en-US"/>
        </w:rPr>
        <w:t>Habilitar y tener disponible</w:t>
      </w:r>
      <w:r>
        <w:rPr>
          <w:rFonts w:ascii="Arial" w:eastAsiaTheme="minorHAnsi" w:hAnsi="Arial" w:cs="Arial"/>
          <w:sz w:val="22"/>
          <w:szCs w:val="22"/>
          <w:lang w:eastAsia="en-US"/>
        </w:rPr>
        <w:t xml:space="preserve"> </w:t>
      </w:r>
      <w:r w:rsidRPr="00CF5DC5">
        <w:rPr>
          <w:rFonts w:ascii="Arial" w:eastAsiaTheme="minorHAnsi" w:hAnsi="Arial" w:cs="Arial"/>
          <w:sz w:val="22"/>
          <w:szCs w:val="22"/>
          <w:lang w:eastAsia="en-US"/>
        </w:rPr>
        <w:t>todas las herramientas de atención al ciudadano.</w:t>
      </w:r>
    </w:p>
    <w:p w:rsidR="009B4E3A" w:rsidRPr="00CF5DC5" w:rsidRDefault="009B4E3A" w:rsidP="00852F03">
      <w:pPr>
        <w:pStyle w:val="NormalWeb"/>
        <w:numPr>
          <w:ilvl w:val="0"/>
          <w:numId w:val="2"/>
        </w:numPr>
        <w:shd w:val="clear" w:color="auto" w:fill="FFFFFF"/>
        <w:spacing w:before="0" w:beforeAutospacing="0" w:after="0" w:afterAutospacing="0" w:line="276" w:lineRule="auto"/>
        <w:jc w:val="both"/>
        <w:textAlignment w:val="baseline"/>
        <w:rPr>
          <w:rFonts w:ascii="Arial" w:eastAsiaTheme="minorHAnsi" w:hAnsi="Arial" w:cs="Arial"/>
          <w:sz w:val="22"/>
          <w:szCs w:val="22"/>
          <w:lang w:eastAsia="en-US"/>
        </w:rPr>
      </w:pPr>
      <w:r w:rsidRPr="00CF5DC5">
        <w:rPr>
          <w:rFonts w:ascii="Arial" w:eastAsiaTheme="minorHAnsi" w:hAnsi="Arial" w:cs="Arial"/>
          <w:sz w:val="22"/>
          <w:szCs w:val="22"/>
          <w:lang w:eastAsia="en-US"/>
        </w:rPr>
        <w:t>Hacer el seguimiento a las peticiones, quejas, reclamos</w:t>
      </w:r>
      <w:r>
        <w:rPr>
          <w:rFonts w:ascii="Arial" w:eastAsiaTheme="minorHAnsi" w:hAnsi="Arial" w:cs="Arial"/>
          <w:sz w:val="22"/>
          <w:szCs w:val="22"/>
          <w:lang w:eastAsia="en-US"/>
        </w:rPr>
        <w:t xml:space="preserve">, </w:t>
      </w:r>
      <w:r w:rsidRPr="00CF5DC5">
        <w:rPr>
          <w:rFonts w:ascii="Arial" w:eastAsiaTheme="minorHAnsi" w:hAnsi="Arial" w:cs="Arial"/>
          <w:sz w:val="22"/>
          <w:szCs w:val="22"/>
          <w:lang w:eastAsia="en-US"/>
        </w:rPr>
        <w:t xml:space="preserve">sugerencias </w:t>
      </w:r>
      <w:r>
        <w:rPr>
          <w:rFonts w:ascii="Arial" w:eastAsiaTheme="minorHAnsi" w:hAnsi="Arial" w:cs="Arial"/>
          <w:sz w:val="22"/>
          <w:szCs w:val="22"/>
          <w:lang w:eastAsia="en-US"/>
        </w:rPr>
        <w:t xml:space="preserve">y felicitaciones </w:t>
      </w:r>
      <w:r w:rsidRPr="00CF5DC5">
        <w:rPr>
          <w:rFonts w:ascii="Arial" w:eastAsiaTheme="minorHAnsi" w:hAnsi="Arial" w:cs="Arial"/>
          <w:sz w:val="22"/>
          <w:szCs w:val="22"/>
          <w:lang w:eastAsia="en-US"/>
        </w:rPr>
        <w:t>presentadas.</w:t>
      </w:r>
    </w:p>
    <w:p w:rsidR="009B4E3A" w:rsidRPr="00CF5DC5" w:rsidRDefault="009B4E3A" w:rsidP="00852F03">
      <w:pPr>
        <w:pStyle w:val="NormalWeb"/>
        <w:numPr>
          <w:ilvl w:val="0"/>
          <w:numId w:val="2"/>
        </w:numPr>
        <w:shd w:val="clear" w:color="auto" w:fill="FFFFFF"/>
        <w:spacing w:before="0" w:beforeAutospacing="0" w:after="0" w:afterAutospacing="0" w:line="276" w:lineRule="auto"/>
        <w:jc w:val="both"/>
        <w:textAlignment w:val="baseline"/>
        <w:rPr>
          <w:rFonts w:ascii="Arial" w:eastAsiaTheme="minorHAnsi" w:hAnsi="Arial" w:cs="Arial"/>
          <w:sz w:val="22"/>
          <w:szCs w:val="22"/>
          <w:lang w:eastAsia="en-US"/>
        </w:rPr>
      </w:pPr>
      <w:r w:rsidRPr="00CF5DC5">
        <w:rPr>
          <w:rFonts w:ascii="Arial" w:eastAsiaTheme="minorHAnsi" w:hAnsi="Arial" w:cs="Arial"/>
          <w:sz w:val="22"/>
          <w:szCs w:val="22"/>
          <w:lang w:eastAsia="en-US"/>
        </w:rPr>
        <w:t>Garantizar la calidad de los canales ofrecidos</w:t>
      </w:r>
      <w:r>
        <w:rPr>
          <w:rFonts w:ascii="Arial" w:eastAsiaTheme="minorHAnsi" w:hAnsi="Arial" w:cs="Arial"/>
          <w:sz w:val="22"/>
          <w:szCs w:val="22"/>
          <w:lang w:eastAsia="en-US"/>
        </w:rPr>
        <w:t xml:space="preserve"> </w:t>
      </w:r>
      <w:r w:rsidRPr="009B4E3A">
        <w:rPr>
          <w:rFonts w:ascii="Arial" w:eastAsiaTheme="minorHAnsi" w:hAnsi="Arial" w:cs="Arial"/>
          <w:sz w:val="22"/>
          <w:szCs w:val="22"/>
          <w:lang w:eastAsia="en-US"/>
        </w:rPr>
        <w:t>y la accesibilidad</w:t>
      </w:r>
      <w:r w:rsidRPr="00CF5DC5">
        <w:rPr>
          <w:rFonts w:ascii="Arial" w:eastAsiaTheme="minorHAnsi" w:hAnsi="Arial" w:cs="Arial"/>
          <w:sz w:val="22"/>
          <w:szCs w:val="22"/>
          <w:lang w:eastAsia="en-US"/>
        </w:rPr>
        <w:t>.</w:t>
      </w:r>
    </w:p>
    <w:p w:rsidR="009B4E3A" w:rsidRPr="00852F03" w:rsidRDefault="009B4E3A" w:rsidP="00852F03">
      <w:pPr>
        <w:pStyle w:val="NormalWeb"/>
        <w:numPr>
          <w:ilvl w:val="0"/>
          <w:numId w:val="2"/>
        </w:numPr>
        <w:shd w:val="clear" w:color="auto" w:fill="FFFFFF"/>
        <w:spacing w:before="0" w:beforeAutospacing="0" w:after="0" w:afterAutospacing="0" w:line="276" w:lineRule="auto"/>
        <w:jc w:val="both"/>
        <w:textAlignment w:val="baseline"/>
        <w:rPr>
          <w:rFonts w:ascii="Arial" w:eastAsiaTheme="minorHAnsi" w:hAnsi="Arial" w:cs="Arial"/>
          <w:sz w:val="22"/>
          <w:szCs w:val="22"/>
          <w:lang w:eastAsia="en-US"/>
        </w:rPr>
      </w:pPr>
      <w:r w:rsidRPr="00CF5DC5">
        <w:rPr>
          <w:rFonts w:ascii="Arial" w:eastAsiaTheme="minorHAnsi" w:hAnsi="Arial" w:cs="Arial"/>
          <w:sz w:val="22"/>
          <w:szCs w:val="22"/>
          <w:lang w:eastAsia="en-US"/>
        </w:rPr>
        <w:t>Tener disponibilidad, flexibilidad, capacidad, interoperabilidad, mantenimiento, soporte en cada uno de los canales.</w:t>
      </w:r>
    </w:p>
    <w:p w:rsidR="00FA7FEE" w:rsidRPr="00F94509" w:rsidRDefault="00FA7FEE" w:rsidP="00935370">
      <w:pPr>
        <w:pStyle w:val="NormalWeb"/>
        <w:numPr>
          <w:ilvl w:val="1"/>
          <w:numId w:val="26"/>
        </w:numPr>
        <w:spacing w:before="0" w:after="0" w:line="276" w:lineRule="auto"/>
        <w:jc w:val="both"/>
        <w:textAlignment w:val="baseline"/>
        <w:rPr>
          <w:rFonts w:ascii="Arial" w:eastAsiaTheme="minorHAnsi" w:hAnsi="Arial" w:cs="Arial"/>
          <w:b/>
          <w:sz w:val="22"/>
          <w:szCs w:val="22"/>
          <w:lang w:eastAsia="en-US"/>
        </w:rPr>
      </w:pPr>
      <w:r w:rsidRPr="00F94509">
        <w:rPr>
          <w:rFonts w:ascii="Arial" w:eastAsiaTheme="minorHAnsi" w:hAnsi="Arial" w:cs="Arial"/>
          <w:b/>
          <w:sz w:val="22"/>
          <w:szCs w:val="22"/>
          <w:lang w:eastAsia="en-US"/>
        </w:rPr>
        <w:t>ATENCIÓN PRESENCIAL</w:t>
      </w:r>
    </w:p>
    <w:p w:rsidR="00FA7FEE" w:rsidRPr="00CF5DC5" w:rsidRDefault="00FA7FEE" w:rsidP="00852F03">
      <w:pPr>
        <w:pStyle w:val="NormalWeb"/>
        <w:shd w:val="clear" w:color="auto" w:fill="FFFFFF"/>
        <w:spacing w:before="0" w:beforeAutospacing="0" w:after="0" w:afterAutospacing="0" w:line="276" w:lineRule="auto"/>
        <w:jc w:val="both"/>
        <w:textAlignment w:val="baseline"/>
        <w:rPr>
          <w:rFonts w:ascii="Arial" w:eastAsiaTheme="minorHAnsi" w:hAnsi="Arial" w:cs="Arial"/>
          <w:sz w:val="22"/>
          <w:szCs w:val="22"/>
          <w:lang w:eastAsia="en-US"/>
        </w:rPr>
      </w:pPr>
      <w:r w:rsidRPr="00CF5DC5">
        <w:rPr>
          <w:rFonts w:ascii="Arial" w:eastAsiaTheme="minorHAnsi" w:hAnsi="Arial" w:cs="Arial"/>
          <w:sz w:val="22"/>
          <w:szCs w:val="22"/>
          <w:lang w:eastAsia="en-US"/>
        </w:rPr>
        <w:t xml:space="preserve">Es importante que las </w:t>
      </w:r>
      <w:r w:rsidR="00BA56A1">
        <w:rPr>
          <w:rFonts w:ascii="Arial" w:eastAsiaTheme="minorHAnsi" w:hAnsi="Arial" w:cs="Arial"/>
          <w:sz w:val="22"/>
          <w:szCs w:val="22"/>
          <w:lang w:eastAsia="en-US"/>
        </w:rPr>
        <w:t xml:space="preserve">Cajas de Compensación </w:t>
      </w:r>
      <w:r w:rsidR="00A62755">
        <w:rPr>
          <w:rFonts w:ascii="Arial" w:eastAsiaTheme="minorHAnsi" w:hAnsi="Arial" w:cs="Arial"/>
          <w:sz w:val="22"/>
          <w:szCs w:val="22"/>
          <w:lang w:eastAsia="en-US"/>
        </w:rPr>
        <w:t xml:space="preserve">Familiar </w:t>
      </w:r>
      <w:r w:rsidRPr="00CF5DC5">
        <w:rPr>
          <w:rFonts w:ascii="Arial" w:eastAsiaTheme="minorHAnsi" w:hAnsi="Arial" w:cs="Arial"/>
          <w:sz w:val="22"/>
          <w:szCs w:val="22"/>
          <w:lang w:eastAsia="en-US"/>
        </w:rPr>
        <w:t>se comuniquen e interactúen con los trabajadores afiliados,</w:t>
      </w:r>
      <w:r w:rsidR="00DC23A4">
        <w:rPr>
          <w:rFonts w:ascii="Arial" w:eastAsiaTheme="minorHAnsi" w:hAnsi="Arial" w:cs="Arial"/>
          <w:sz w:val="22"/>
          <w:szCs w:val="22"/>
          <w:lang w:eastAsia="en-US"/>
        </w:rPr>
        <w:t xml:space="preserve"> beneficiarios</w:t>
      </w:r>
      <w:r w:rsidRPr="00CF5DC5">
        <w:rPr>
          <w:rFonts w:ascii="Arial" w:eastAsiaTheme="minorHAnsi" w:hAnsi="Arial" w:cs="Arial"/>
          <w:sz w:val="22"/>
          <w:szCs w:val="22"/>
          <w:lang w:eastAsia="en-US"/>
        </w:rPr>
        <w:t xml:space="preserve"> empresas y ciudadanía en general, </w:t>
      </w:r>
      <w:r w:rsidR="00C9383B" w:rsidRPr="00CF5DC5">
        <w:rPr>
          <w:rFonts w:ascii="Arial" w:eastAsiaTheme="minorHAnsi" w:hAnsi="Arial" w:cs="Arial"/>
          <w:sz w:val="22"/>
          <w:szCs w:val="22"/>
          <w:lang w:eastAsia="en-US"/>
        </w:rPr>
        <w:t xml:space="preserve">ya que el </w:t>
      </w:r>
      <w:r w:rsidRPr="00CF5DC5">
        <w:rPr>
          <w:rFonts w:ascii="Arial" w:eastAsiaTheme="minorHAnsi" w:hAnsi="Arial" w:cs="Arial"/>
          <w:sz w:val="22"/>
          <w:szCs w:val="22"/>
          <w:lang w:eastAsia="en-US"/>
        </w:rPr>
        <w:t xml:space="preserve">encuentro físico, es el espacio por excelencia para hacer posible las oportunidades de contacto cara a cara. </w:t>
      </w:r>
    </w:p>
    <w:p w:rsidR="00C9383B" w:rsidRPr="00CF5DC5" w:rsidRDefault="00C9383B" w:rsidP="00852F03">
      <w:pPr>
        <w:pStyle w:val="NormalWeb"/>
        <w:shd w:val="clear" w:color="auto" w:fill="FFFFFF"/>
        <w:spacing w:before="0" w:beforeAutospacing="0" w:after="0" w:afterAutospacing="0" w:line="276" w:lineRule="auto"/>
        <w:jc w:val="both"/>
        <w:textAlignment w:val="baseline"/>
        <w:rPr>
          <w:rFonts w:ascii="Arial" w:eastAsiaTheme="minorHAnsi" w:hAnsi="Arial" w:cs="Arial"/>
          <w:sz w:val="22"/>
          <w:szCs w:val="22"/>
          <w:lang w:eastAsia="en-US"/>
        </w:rPr>
      </w:pPr>
    </w:p>
    <w:p w:rsidR="00C9383B" w:rsidRPr="00CF5DC5" w:rsidRDefault="00C9383B" w:rsidP="00852F03">
      <w:pPr>
        <w:pStyle w:val="NormalWeb"/>
        <w:shd w:val="clear" w:color="auto" w:fill="FFFFFF"/>
        <w:spacing w:before="0" w:beforeAutospacing="0" w:after="0" w:afterAutospacing="0" w:line="276" w:lineRule="auto"/>
        <w:jc w:val="both"/>
        <w:textAlignment w:val="baseline"/>
        <w:rPr>
          <w:rFonts w:ascii="Arial" w:eastAsiaTheme="minorHAnsi" w:hAnsi="Arial" w:cs="Arial"/>
          <w:sz w:val="22"/>
          <w:szCs w:val="22"/>
          <w:lang w:eastAsia="en-US"/>
        </w:rPr>
      </w:pPr>
      <w:r w:rsidRPr="00CF5DC5">
        <w:rPr>
          <w:rFonts w:ascii="Arial" w:eastAsiaTheme="minorHAnsi" w:hAnsi="Arial" w:cs="Arial"/>
          <w:sz w:val="22"/>
          <w:szCs w:val="22"/>
          <w:lang w:eastAsia="en-US"/>
        </w:rPr>
        <w:lastRenderedPageBreak/>
        <w:t>Los puntos de contacto deben ser atendido</w:t>
      </w:r>
      <w:r w:rsidR="009B4E3A">
        <w:rPr>
          <w:rFonts w:ascii="Arial" w:eastAsiaTheme="minorHAnsi" w:hAnsi="Arial" w:cs="Arial"/>
          <w:sz w:val="22"/>
          <w:szCs w:val="22"/>
          <w:lang w:eastAsia="en-US"/>
        </w:rPr>
        <w:t>s</w:t>
      </w:r>
      <w:r w:rsidRPr="00CF5DC5">
        <w:rPr>
          <w:rFonts w:ascii="Arial" w:eastAsiaTheme="minorHAnsi" w:hAnsi="Arial" w:cs="Arial"/>
          <w:sz w:val="22"/>
          <w:szCs w:val="22"/>
          <w:lang w:eastAsia="en-US"/>
        </w:rPr>
        <w:t xml:space="preserve"> por personas que tengan actitud de se</w:t>
      </w:r>
      <w:r w:rsidR="007C5955" w:rsidRPr="00CF5DC5">
        <w:rPr>
          <w:rFonts w:ascii="Arial" w:eastAsiaTheme="minorHAnsi" w:hAnsi="Arial" w:cs="Arial"/>
          <w:sz w:val="22"/>
          <w:szCs w:val="22"/>
          <w:lang w:eastAsia="en-US"/>
        </w:rPr>
        <w:t>rvicio, disposición de escuchar</w:t>
      </w:r>
      <w:r w:rsidRPr="00CF5DC5">
        <w:rPr>
          <w:rFonts w:ascii="Arial" w:eastAsiaTheme="minorHAnsi" w:hAnsi="Arial" w:cs="Arial"/>
          <w:sz w:val="22"/>
          <w:szCs w:val="22"/>
          <w:lang w:eastAsia="en-US"/>
        </w:rPr>
        <w:t xml:space="preserve"> y </w:t>
      </w:r>
      <w:r w:rsidR="007C5955" w:rsidRPr="00CF5DC5">
        <w:rPr>
          <w:rFonts w:ascii="Arial" w:eastAsiaTheme="minorHAnsi" w:hAnsi="Arial" w:cs="Arial"/>
          <w:sz w:val="22"/>
          <w:szCs w:val="22"/>
          <w:lang w:eastAsia="en-US"/>
        </w:rPr>
        <w:t xml:space="preserve">que </w:t>
      </w:r>
      <w:r w:rsidRPr="00CF5DC5">
        <w:rPr>
          <w:rFonts w:ascii="Arial" w:eastAsiaTheme="minorHAnsi" w:hAnsi="Arial" w:cs="Arial"/>
          <w:sz w:val="22"/>
          <w:szCs w:val="22"/>
          <w:lang w:eastAsia="en-US"/>
        </w:rPr>
        <w:t xml:space="preserve">comprendan las necesidades, </w:t>
      </w:r>
      <w:r w:rsidR="00A62755" w:rsidRPr="00A62755">
        <w:rPr>
          <w:rFonts w:ascii="Arial" w:eastAsiaTheme="minorHAnsi" w:hAnsi="Arial" w:cs="Arial"/>
          <w:sz w:val="22"/>
          <w:szCs w:val="22"/>
          <w:lang w:eastAsia="en-US"/>
        </w:rPr>
        <w:t>peticiones, quejas, reclamos, sugerencias y felicitaciones</w:t>
      </w:r>
      <w:r w:rsidRPr="00CF5DC5">
        <w:rPr>
          <w:rFonts w:ascii="Arial" w:eastAsiaTheme="minorHAnsi" w:hAnsi="Arial" w:cs="Arial"/>
          <w:sz w:val="22"/>
          <w:szCs w:val="22"/>
          <w:lang w:eastAsia="en-US"/>
        </w:rPr>
        <w:t xml:space="preserve"> de los trabajadores afiliados o de la ciudadanía, por lo tanto</w:t>
      </w:r>
      <w:r w:rsidR="007C5955" w:rsidRPr="00CF5DC5">
        <w:rPr>
          <w:rFonts w:ascii="Arial" w:eastAsiaTheme="minorHAnsi" w:hAnsi="Arial" w:cs="Arial"/>
          <w:sz w:val="22"/>
          <w:szCs w:val="22"/>
          <w:lang w:eastAsia="en-US"/>
        </w:rPr>
        <w:t>,</w:t>
      </w:r>
      <w:r w:rsidRPr="00CF5DC5">
        <w:rPr>
          <w:rFonts w:ascii="Arial" w:eastAsiaTheme="minorHAnsi" w:hAnsi="Arial" w:cs="Arial"/>
          <w:sz w:val="22"/>
          <w:szCs w:val="22"/>
          <w:lang w:eastAsia="en-US"/>
        </w:rPr>
        <w:t xml:space="preserve"> las </w:t>
      </w:r>
      <w:r w:rsidR="00BA56A1">
        <w:rPr>
          <w:rFonts w:ascii="Arial" w:eastAsiaTheme="minorHAnsi" w:hAnsi="Arial" w:cs="Arial"/>
          <w:sz w:val="22"/>
          <w:szCs w:val="22"/>
          <w:lang w:eastAsia="en-US"/>
        </w:rPr>
        <w:t xml:space="preserve">Cajas de Compensación </w:t>
      </w:r>
      <w:r w:rsidR="00A62755">
        <w:rPr>
          <w:rFonts w:ascii="Arial" w:eastAsiaTheme="minorHAnsi" w:hAnsi="Arial" w:cs="Arial"/>
          <w:sz w:val="22"/>
          <w:szCs w:val="22"/>
          <w:lang w:eastAsia="en-US"/>
        </w:rPr>
        <w:t xml:space="preserve">Familiar </w:t>
      </w:r>
      <w:r w:rsidRPr="00CF5DC5">
        <w:rPr>
          <w:rFonts w:ascii="Arial" w:eastAsiaTheme="minorHAnsi" w:hAnsi="Arial" w:cs="Arial"/>
          <w:sz w:val="22"/>
          <w:szCs w:val="22"/>
          <w:lang w:eastAsia="en-US"/>
        </w:rPr>
        <w:t>deben disponer de personal idóneo, que conozca el sistema de subsidio familiar y los serv</w:t>
      </w:r>
      <w:r w:rsidR="007C5955" w:rsidRPr="00CF5DC5">
        <w:rPr>
          <w:rFonts w:ascii="Arial" w:eastAsiaTheme="minorHAnsi" w:hAnsi="Arial" w:cs="Arial"/>
          <w:sz w:val="22"/>
          <w:szCs w:val="22"/>
          <w:lang w:eastAsia="en-US"/>
        </w:rPr>
        <w:t>icios que ofrece la Corporación</w:t>
      </w:r>
      <w:r w:rsidRPr="00CF5DC5">
        <w:rPr>
          <w:rFonts w:ascii="Arial" w:eastAsiaTheme="minorHAnsi" w:hAnsi="Arial" w:cs="Arial"/>
          <w:sz w:val="22"/>
          <w:szCs w:val="22"/>
          <w:lang w:eastAsia="en-US"/>
        </w:rPr>
        <w:t xml:space="preserve"> </w:t>
      </w:r>
      <w:r w:rsidR="007C5955" w:rsidRPr="00CF5DC5">
        <w:rPr>
          <w:rFonts w:ascii="Arial" w:eastAsiaTheme="minorHAnsi" w:hAnsi="Arial" w:cs="Arial"/>
          <w:sz w:val="22"/>
          <w:szCs w:val="22"/>
          <w:lang w:eastAsia="en-US"/>
        </w:rPr>
        <w:t>para</w:t>
      </w:r>
      <w:r w:rsidRPr="00CF5DC5">
        <w:rPr>
          <w:rFonts w:ascii="Arial" w:eastAsiaTheme="minorHAnsi" w:hAnsi="Arial" w:cs="Arial"/>
          <w:sz w:val="22"/>
          <w:szCs w:val="22"/>
          <w:lang w:eastAsia="en-US"/>
        </w:rPr>
        <w:t xml:space="preserve"> atender </w:t>
      </w:r>
      <w:r w:rsidR="007C5955" w:rsidRPr="00CF5DC5">
        <w:rPr>
          <w:rFonts w:ascii="Arial" w:eastAsiaTheme="minorHAnsi" w:hAnsi="Arial" w:cs="Arial"/>
          <w:sz w:val="22"/>
          <w:szCs w:val="22"/>
          <w:lang w:eastAsia="en-US"/>
        </w:rPr>
        <w:t xml:space="preserve">dichos </w:t>
      </w:r>
      <w:r w:rsidRPr="00CF5DC5">
        <w:rPr>
          <w:rFonts w:ascii="Arial" w:eastAsiaTheme="minorHAnsi" w:hAnsi="Arial" w:cs="Arial"/>
          <w:sz w:val="22"/>
          <w:szCs w:val="22"/>
          <w:lang w:eastAsia="en-US"/>
        </w:rPr>
        <w:t xml:space="preserve">puntos y ofrecer un trato digno a los </w:t>
      </w:r>
      <w:r w:rsidR="007C5955" w:rsidRPr="00CF5DC5">
        <w:rPr>
          <w:rFonts w:ascii="Arial" w:eastAsiaTheme="minorHAnsi" w:hAnsi="Arial" w:cs="Arial"/>
          <w:sz w:val="22"/>
          <w:szCs w:val="22"/>
          <w:lang w:eastAsia="en-US"/>
        </w:rPr>
        <w:t>peticionario</w:t>
      </w:r>
      <w:r w:rsidRPr="00CF5DC5">
        <w:rPr>
          <w:rFonts w:ascii="Arial" w:eastAsiaTheme="minorHAnsi" w:hAnsi="Arial" w:cs="Arial"/>
          <w:sz w:val="22"/>
          <w:szCs w:val="22"/>
          <w:lang w:eastAsia="en-US"/>
        </w:rPr>
        <w:t>s.</w:t>
      </w:r>
    </w:p>
    <w:p w:rsidR="007C5955" w:rsidRPr="00CF5DC5" w:rsidRDefault="007C5955" w:rsidP="00852F03">
      <w:pPr>
        <w:pStyle w:val="NormalWeb"/>
        <w:shd w:val="clear" w:color="auto" w:fill="FFFFFF"/>
        <w:spacing w:before="0" w:beforeAutospacing="0" w:after="0" w:afterAutospacing="0" w:line="276" w:lineRule="auto"/>
        <w:jc w:val="both"/>
        <w:textAlignment w:val="baseline"/>
        <w:rPr>
          <w:rFonts w:ascii="Arial" w:eastAsiaTheme="minorHAnsi" w:hAnsi="Arial" w:cs="Arial"/>
          <w:sz w:val="22"/>
          <w:szCs w:val="22"/>
          <w:lang w:eastAsia="en-US"/>
        </w:rPr>
      </w:pPr>
    </w:p>
    <w:p w:rsidR="00602B9C" w:rsidRPr="00F94509" w:rsidRDefault="00FA7FEE" w:rsidP="00935370">
      <w:pPr>
        <w:pStyle w:val="NormalWeb"/>
        <w:numPr>
          <w:ilvl w:val="1"/>
          <w:numId w:val="26"/>
        </w:numPr>
        <w:shd w:val="clear" w:color="auto" w:fill="FFFFFF"/>
        <w:spacing w:before="0" w:beforeAutospacing="0" w:after="0" w:afterAutospacing="0" w:line="276" w:lineRule="auto"/>
        <w:jc w:val="both"/>
        <w:textAlignment w:val="baseline"/>
        <w:rPr>
          <w:rFonts w:ascii="Arial" w:eastAsiaTheme="minorHAnsi" w:hAnsi="Arial" w:cs="Arial"/>
          <w:b/>
          <w:sz w:val="22"/>
          <w:szCs w:val="22"/>
          <w:lang w:eastAsia="en-US"/>
        </w:rPr>
      </w:pPr>
      <w:r w:rsidRPr="00F94509">
        <w:rPr>
          <w:rFonts w:ascii="Arial" w:eastAsiaTheme="minorHAnsi" w:hAnsi="Arial" w:cs="Arial"/>
          <w:b/>
          <w:sz w:val="22"/>
          <w:szCs w:val="22"/>
          <w:lang w:eastAsia="en-US"/>
        </w:rPr>
        <w:t>CANAL TELEFÓNICO</w:t>
      </w:r>
    </w:p>
    <w:p w:rsidR="009B4E3A" w:rsidRPr="00CF5DC5" w:rsidRDefault="009B4E3A" w:rsidP="00852F03">
      <w:pPr>
        <w:pStyle w:val="NormalWeb"/>
        <w:spacing w:before="0" w:after="0" w:line="276" w:lineRule="auto"/>
        <w:jc w:val="both"/>
        <w:textAlignment w:val="baseline"/>
        <w:rPr>
          <w:rFonts w:ascii="Arial" w:eastAsiaTheme="minorHAnsi" w:hAnsi="Arial" w:cs="Arial"/>
          <w:sz w:val="22"/>
          <w:szCs w:val="22"/>
          <w:lang w:eastAsia="en-US"/>
        </w:rPr>
      </w:pPr>
      <w:r w:rsidRPr="00CF5DC5">
        <w:rPr>
          <w:rFonts w:ascii="Arial" w:eastAsiaTheme="minorHAnsi" w:hAnsi="Arial" w:cs="Arial"/>
          <w:sz w:val="22"/>
          <w:szCs w:val="22"/>
          <w:lang w:eastAsia="en-US"/>
        </w:rPr>
        <w:t>Es el soporte vía telefónic</w:t>
      </w:r>
      <w:r w:rsidRPr="009B4E3A">
        <w:rPr>
          <w:rFonts w:ascii="Arial" w:eastAsiaTheme="minorHAnsi" w:hAnsi="Arial" w:cs="Arial"/>
          <w:sz w:val="22"/>
          <w:szCs w:val="22"/>
          <w:lang w:eastAsia="en-US"/>
        </w:rPr>
        <w:t>o</w:t>
      </w:r>
      <w:r w:rsidRPr="00CF5DC5">
        <w:rPr>
          <w:rFonts w:ascii="Arial" w:eastAsiaTheme="minorHAnsi" w:hAnsi="Arial" w:cs="Arial"/>
          <w:sz w:val="22"/>
          <w:szCs w:val="22"/>
          <w:lang w:eastAsia="en-US"/>
        </w:rPr>
        <w:t xml:space="preserve"> que debe hacer la </w:t>
      </w:r>
      <w:r w:rsidR="00BA56A1">
        <w:rPr>
          <w:rFonts w:ascii="Arial" w:eastAsiaTheme="minorHAnsi" w:hAnsi="Arial" w:cs="Arial"/>
          <w:sz w:val="22"/>
          <w:szCs w:val="22"/>
          <w:lang w:eastAsia="en-US"/>
        </w:rPr>
        <w:t>Caja de Compensación Familiar</w:t>
      </w:r>
      <w:r w:rsidRPr="00CF5DC5">
        <w:rPr>
          <w:rFonts w:ascii="Arial" w:eastAsiaTheme="minorHAnsi" w:hAnsi="Arial" w:cs="Arial"/>
          <w:sz w:val="22"/>
          <w:szCs w:val="22"/>
          <w:lang w:eastAsia="en-US"/>
        </w:rPr>
        <w:t xml:space="preserve"> para </w:t>
      </w:r>
      <w:r>
        <w:rPr>
          <w:rFonts w:ascii="Arial" w:eastAsiaTheme="minorHAnsi" w:hAnsi="Arial" w:cs="Arial"/>
          <w:sz w:val="22"/>
          <w:szCs w:val="22"/>
          <w:lang w:eastAsia="en-US"/>
        </w:rPr>
        <w:t xml:space="preserve">atender las inquietudes e información de los diferentes servicios de la Caja y para registrar y radicar las </w:t>
      </w:r>
      <w:r w:rsidRPr="00CF5DC5">
        <w:rPr>
          <w:rFonts w:ascii="Arial" w:eastAsiaTheme="minorHAnsi" w:hAnsi="Arial" w:cs="Arial"/>
          <w:sz w:val="22"/>
          <w:szCs w:val="22"/>
          <w:lang w:eastAsia="en-US"/>
        </w:rPr>
        <w:t>peticiones, quejas, reclamos</w:t>
      </w:r>
      <w:r>
        <w:rPr>
          <w:rFonts w:ascii="Arial" w:eastAsiaTheme="minorHAnsi" w:hAnsi="Arial" w:cs="Arial"/>
          <w:sz w:val="22"/>
          <w:szCs w:val="22"/>
          <w:lang w:eastAsia="en-US"/>
        </w:rPr>
        <w:t xml:space="preserve">, </w:t>
      </w:r>
      <w:r w:rsidRPr="00CF5DC5">
        <w:rPr>
          <w:rFonts w:ascii="Arial" w:eastAsiaTheme="minorHAnsi" w:hAnsi="Arial" w:cs="Arial"/>
          <w:sz w:val="22"/>
          <w:szCs w:val="22"/>
          <w:lang w:eastAsia="en-US"/>
        </w:rPr>
        <w:t>sugerencias</w:t>
      </w:r>
      <w:r>
        <w:rPr>
          <w:rFonts w:ascii="Arial" w:eastAsiaTheme="minorHAnsi" w:hAnsi="Arial" w:cs="Arial"/>
          <w:sz w:val="22"/>
          <w:szCs w:val="22"/>
          <w:lang w:eastAsia="en-US"/>
        </w:rPr>
        <w:t xml:space="preserve"> y felicitaciones </w:t>
      </w:r>
      <w:r w:rsidRPr="00CF5DC5">
        <w:rPr>
          <w:rFonts w:ascii="Arial" w:eastAsiaTheme="minorHAnsi" w:hAnsi="Arial" w:cs="Arial"/>
          <w:sz w:val="22"/>
          <w:szCs w:val="22"/>
          <w:lang w:eastAsia="en-US"/>
        </w:rPr>
        <w:t>sin que tenga que acudir a las sedes</w:t>
      </w:r>
      <w:r>
        <w:rPr>
          <w:rFonts w:ascii="Arial" w:eastAsiaTheme="minorHAnsi" w:hAnsi="Arial" w:cs="Arial"/>
          <w:sz w:val="22"/>
          <w:szCs w:val="22"/>
          <w:lang w:eastAsia="en-US"/>
        </w:rPr>
        <w:t xml:space="preserve"> </w:t>
      </w:r>
      <w:r w:rsidRPr="009B4E3A">
        <w:rPr>
          <w:rFonts w:ascii="Arial" w:eastAsiaTheme="minorHAnsi" w:hAnsi="Arial" w:cs="Arial"/>
          <w:sz w:val="22"/>
          <w:szCs w:val="22"/>
          <w:lang w:eastAsia="en-US"/>
        </w:rPr>
        <w:t>o utilizar otro canal no presencial.</w:t>
      </w:r>
    </w:p>
    <w:p w:rsidR="009B4E3A" w:rsidRPr="00CF5DC5" w:rsidRDefault="009B4E3A" w:rsidP="00852F03">
      <w:pPr>
        <w:pStyle w:val="NormalWeb"/>
        <w:spacing w:before="0" w:after="0" w:line="276" w:lineRule="auto"/>
        <w:jc w:val="both"/>
        <w:textAlignment w:val="baseline"/>
        <w:rPr>
          <w:rFonts w:ascii="Arial" w:eastAsiaTheme="minorHAnsi" w:hAnsi="Arial" w:cs="Arial"/>
          <w:sz w:val="22"/>
          <w:szCs w:val="22"/>
          <w:lang w:eastAsia="en-US"/>
        </w:rPr>
      </w:pPr>
      <w:r w:rsidRPr="00CF5DC5">
        <w:rPr>
          <w:rFonts w:ascii="Arial" w:eastAsiaTheme="minorHAnsi" w:hAnsi="Arial" w:cs="Arial"/>
          <w:sz w:val="22"/>
          <w:szCs w:val="22"/>
          <w:lang w:eastAsia="en-US"/>
        </w:rPr>
        <w:t>Este canal debe ser un medio ágil y directo</w:t>
      </w:r>
      <w:r>
        <w:rPr>
          <w:rFonts w:ascii="Arial" w:eastAsiaTheme="minorHAnsi" w:hAnsi="Arial" w:cs="Arial"/>
          <w:sz w:val="22"/>
          <w:szCs w:val="22"/>
          <w:lang w:eastAsia="en-US"/>
        </w:rPr>
        <w:t xml:space="preserve"> </w:t>
      </w:r>
      <w:r w:rsidRPr="009B4E3A">
        <w:rPr>
          <w:rFonts w:ascii="Arial" w:eastAsiaTheme="minorHAnsi" w:hAnsi="Arial" w:cs="Arial"/>
          <w:sz w:val="22"/>
          <w:szCs w:val="22"/>
          <w:lang w:eastAsia="en-US"/>
        </w:rPr>
        <w:t>y debe estar plenamente identificado y divulgado</w:t>
      </w:r>
      <w:r>
        <w:rPr>
          <w:rFonts w:ascii="Arial" w:eastAsiaTheme="minorHAnsi" w:hAnsi="Arial" w:cs="Arial"/>
          <w:sz w:val="22"/>
          <w:szCs w:val="22"/>
          <w:lang w:eastAsia="en-US"/>
        </w:rPr>
        <w:t xml:space="preserve"> </w:t>
      </w:r>
      <w:r w:rsidRPr="009B4E3A">
        <w:rPr>
          <w:rFonts w:ascii="Arial" w:eastAsiaTheme="minorHAnsi" w:hAnsi="Arial" w:cs="Arial"/>
          <w:sz w:val="22"/>
          <w:szCs w:val="22"/>
          <w:lang w:eastAsia="en-US"/>
        </w:rPr>
        <w:t xml:space="preserve">y no se puede homologar o suspender ya que </w:t>
      </w:r>
      <w:r>
        <w:rPr>
          <w:rFonts w:ascii="Arial" w:eastAsiaTheme="minorHAnsi" w:hAnsi="Arial" w:cs="Arial"/>
          <w:sz w:val="22"/>
          <w:szCs w:val="22"/>
          <w:lang w:eastAsia="en-US"/>
        </w:rPr>
        <w:t>existen personas</w:t>
      </w:r>
      <w:r w:rsidRPr="009B4E3A">
        <w:rPr>
          <w:rFonts w:ascii="Arial" w:eastAsiaTheme="minorHAnsi" w:hAnsi="Arial" w:cs="Arial"/>
          <w:sz w:val="22"/>
          <w:szCs w:val="22"/>
          <w:lang w:eastAsia="en-US"/>
        </w:rPr>
        <w:t xml:space="preserve"> que no cuentan con medios digitales o no se pueden desplazar a las sedes presenciales de atención.</w:t>
      </w:r>
      <w:r>
        <w:rPr>
          <w:rFonts w:ascii="Arial" w:eastAsiaTheme="minorHAnsi" w:hAnsi="Arial" w:cs="Arial"/>
          <w:sz w:val="22"/>
          <w:szCs w:val="22"/>
          <w:lang w:eastAsia="en-US"/>
        </w:rPr>
        <w:t xml:space="preserve"> </w:t>
      </w:r>
    </w:p>
    <w:p w:rsidR="00864341" w:rsidRPr="00DC23A4" w:rsidRDefault="00DC23A4" w:rsidP="00DC23A4">
      <w:pPr>
        <w:pStyle w:val="Prrafodelista"/>
        <w:numPr>
          <w:ilvl w:val="1"/>
          <w:numId w:val="26"/>
        </w:numPr>
        <w:autoSpaceDE w:val="0"/>
        <w:autoSpaceDN w:val="0"/>
        <w:adjustRightInd w:val="0"/>
        <w:spacing w:after="0" w:line="276" w:lineRule="auto"/>
        <w:jc w:val="both"/>
        <w:rPr>
          <w:rStyle w:val="e24kjd"/>
          <w:rFonts w:ascii="Arial" w:hAnsi="Arial" w:cs="Arial"/>
          <w:b/>
          <w:bCs/>
          <w:color w:val="222222"/>
          <w:shd w:val="clear" w:color="auto" w:fill="FFFFFF"/>
        </w:rPr>
      </w:pPr>
      <w:r w:rsidRPr="00DC23A4">
        <w:rPr>
          <w:rStyle w:val="e24kjd"/>
          <w:rFonts w:ascii="Arial" w:hAnsi="Arial" w:cs="Arial"/>
          <w:b/>
          <w:bCs/>
          <w:color w:val="222222"/>
          <w:shd w:val="clear" w:color="auto" w:fill="FFFFFF"/>
        </w:rPr>
        <w:t xml:space="preserve"> </w:t>
      </w:r>
      <w:r w:rsidR="00864341" w:rsidRPr="00DC23A4">
        <w:rPr>
          <w:rStyle w:val="e24kjd"/>
          <w:rFonts w:ascii="Arial" w:hAnsi="Arial" w:cs="Arial"/>
          <w:b/>
          <w:bCs/>
          <w:color w:val="222222"/>
          <w:shd w:val="clear" w:color="auto" w:fill="FFFFFF"/>
        </w:rPr>
        <w:t>LÍNEA GRATUITA</w:t>
      </w:r>
    </w:p>
    <w:p w:rsidR="00864341" w:rsidRPr="00CF5DC5" w:rsidRDefault="00864341" w:rsidP="00852F03">
      <w:pPr>
        <w:autoSpaceDE w:val="0"/>
        <w:autoSpaceDN w:val="0"/>
        <w:adjustRightInd w:val="0"/>
        <w:spacing w:after="0" w:line="276" w:lineRule="auto"/>
        <w:jc w:val="both"/>
        <w:rPr>
          <w:rStyle w:val="e24kjd"/>
          <w:rFonts w:ascii="Arial" w:hAnsi="Arial" w:cs="Arial"/>
          <w:b/>
          <w:bCs/>
          <w:color w:val="222222"/>
          <w:shd w:val="clear" w:color="auto" w:fill="FFFFFF"/>
        </w:rPr>
      </w:pPr>
    </w:p>
    <w:p w:rsidR="00864341" w:rsidRPr="009B4E3A" w:rsidRDefault="00864341" w:rsidP="00852F03">
      <w:pPr>
        <w:autoSpaceDE w:val="0"/>
        <w:autoSpaceDN w:val="0"/>
        <w:adjustRightInd w:val="0"/>
        <w:spacing w:after="0" w:line="276" w:lineRule="auto"/>
        <w:jc w:val="both"/>
        <w:rPr>
          <w:rStyle w:val="e24kjd"/>
          <w:rFonts w:ascii="Arial" w:hAnsi="Arial" w:cs="Arial"/>
          <w:bCs/>
          <w:color w:val="222222"/>
          <w:shd w:val="clear" w:color="auto" w:fill="FFFFFF"/>
        </w:rPr>
      </w:pPr>
      <w:r w:rsidRPr="00CF5DC5">
        <w:rPr>
          <w:rStyle w:val="e24kjd"/>
          <w:rFonts w:ascii="Arial" w:hAnsi="Arial" w:cs="Arial"/>
          <w:bCs/>
          <w:color w:val="222222"/>
          <w:shd w:val="clear" w:color="auto" w:fill="FFFFFF"/>
        </w:rPr>
        <w:t xml:space="preserve">Las </w:t>
      </w:r>
      <w:r w:rsidR="002C2B78">
        <w:rPr>
          <w:rStyle w:val="e24kjd"/>
          <w:rFonts w:ascii="Arial" w:hAnsi="Arial" w:cs="Arial"/>
          <w:bCs/>
          <w:color w:val="222222"/>
          <w:shd w:val="clear" w:color="auto" w:fill="FFFFFF"/>
        </w:rPr>
        <w:t>Cajas de Compensación Familiar</w:t>
      </w:r>
      <w:r w:rsidRPr="00CF5DC5">
        <w:rPr>
          <w:rStyle w:val="e24kjd"/>
          <w:rFonts w:ascii="Arial" w:hAnsi="Arial" w:cs="Arial"/>
          <w:bCs/>
          <w:color w:val="222222"/>
          <w:shd w:val="clear" w:color="auto" w:fill="FFFFFF"/>
        </w:rPr>
        <w:t xml:space="preserve"> deben ofrecer el servicio de línea gratuita o número telefónico </w:t>
      </w:r>
      <w:proofErr w:type="spellStart"/>
      <w:r w:rsidRPr="00CF5DC5">
        <w:rPr>
          <w:rStyle w:val="e24kjd"/>
          <w:rFonts w:ascii="Arial" w:hAnsi="Arial" w:cs="Arial"/>
          <w:bCs/>
          <w:color w:val="222222"/>
          <w:shd w:val="clear" w:color="auto" w:fill="FFFFFF"/>
        </w:rPr>
        <w:t>toll</w:t>
      </w:r>
      <w:proofErr w:type="spellEnd"/>
      <w:r w:rsidRPr="00CF5DC5">
        <w:rPr>
          <w:rStyle w:val="e24kjd"/>
          <w:rFonts w:ascii="Arial" w:hAnsi="Arial" w:cs="Arial"/>
          <w:bCs/>
          <w:color w:val="222222"/>
          <w:shd w:val="clear" w:color="auto" w:fill="FFFFFF"/>
        </w:rPr>
        <w:t xml:space="preserve">-free 018000, donde los trabajadores afiliados y la ciudadanía en general </w:t>
      </w:r>
      <w:r w:rsidRPr="00CF5DC5">
        <w:rPr>
          <w:rStyle w:val="e24kjd"/>
          <w:rFonts w:ascii="Arial" w:hAnsi="Arial" w:cs="Arial"/>
          <w:color w:val="222222"/>
          <w:shd w:val="clear" w:color="auto" w:fill="FFFFFF"/>
        </w:rPr>
        <w:t xml:space="preserve">puedan llamar gratis, </w:t>
      </w:r>
      <w:r w:rsidR="009B4E3A">
        <w:rPr>
          <w:rStyle w:val="e24kjd"/>
          <w:rFonts w:ascii="Arial" w:hAnsi="Arial" w:cs="Arial"/>
          <w:color w:val="222222"/>
          <w:shd w:val="clear" w:color="auto" w:fill="FFFFFF"/>
        </w:rPr>
        <w:t xml:space="preserve">desde cualquier región del </w:t>
      </w:r>
      <w:r w:rsidR="009B4E3A" w:rsidRPr="009B4E3A">
        <w:rPr>
          <w:rStyle w:val="e24kjd"/>
          <w:rFonts w:ascii="Arial" w:hAnsi="Arial" w:cs="Arial"/>
          <w:bCs/>
          <w:color w:val="222222"/>
          <w:shd w:val="clear" w:color="auto" w:fill="FFFFFF"/>
        </w:rPr>
        <w:t xml:space="preserve">país y </w:t>
      </w:r>
      <w:r w:rsidR="00BA56A1" w:rsidRPr="009B4E3A">
        <w:rPr>
          <w:rStyle w:val="e24kjd"/>
          <w:rFonts w:ascii="Arial" w:hAnsi="Arial" w:cs="Arial"/>
          <w:bCs/>
          <w:color w:val="222222"/>
          <w:shd w:val="clear" w:color="auto" w:fill="FFFFFF"/>
        </w:rPr>
        <w:t>puedan consultar</w:t>
      </w:r>
      <w:r w:rsidR="009B4E3A" w:rsidRPr="009B4E3A">
        <w:rPr>
          <w:rStyle w:val="e24kjd"/>
          <w:rFonts w:ascii="Arial" w:hAnsi="Arial" w:cs="Arial"/>
          <w:bCs/>
          <w:color w:val="222222"/>
          <w:shd w:val="clear" w:color="auto" w:fill="FFFFFF"/>
        </w:rPr>
        <w:t xml:space="preserve"> información sobre los servicios y radicar un</w:t>
      </w:r>
      <w:r w:rsidR="00DC23A4">
        <w:rPr>
          <w:rStyle w:val="e24kjd"/>
          <w:rFonts w:ascii="Arial" w:hAnsi="Arial" w:cs="Arial"/>
          <w:bCs/>
          <w:color w:val="222222"/>
          <w:shd w:val="clear" w:color="auto" w:fill="FFFFFF"/>
        </w:rPr>
        <w:t>a</w:t>
      </w:r>
      <w:r w:rsidR="009B4E3A" w:rsidRPr="009B4E3A">
        <w:rPr>
          <w:rStyle w:val="e24kjd"/>
          <w:rFonts w:ascii="Arial" w:hAnsi="Arial" w:cs="Arial"/>
          <w:bCs/>
          <w:color w:val="222222"/>
          <w:shd w:val="clear" w:color="auto" w:fill="FFFFFF"/>
        </w:rPr>
        <w:t xml:space="preserve"> PQRSF ante la Caja.</w:t>
      </w:r>
    </w:p>
    <w:p w:rsidR="00864341" w:rsidRPr="00CF5DC5" w:rsidRDefault="00864341" w:rsidP="00852F03">
      <w:pPr>
        <w:autoSpaceDE w:val="0"/>
        <w:autoSpaceDN w:val="0"/>
        <w:adjustRightInd w:val="0"/>
        <w:spacing w:after="0" w:line="276" w:lineRule="auto"/>
        <w:jc w:val="both"/>
        <w:rPr>
          <w:rStyle w:val="e24kjd"/>
          <w:rFonts w:ascii="Arial" w:hAnsi="Arial" w:cs="Arial"/>
          <w:bCs/>
          <w:color w:val="222222"/>
          <w:shd w:val="clear" w:color="auto" w:fill="FFFFFF"/>
        </w:rPr>
      </w:pPr>
    </w:p>
    <w:p w:rsidR="00864341" w:rsidRPr="00CF5DC5" w:rsidRDefault="00864341" w:rsidP="00852F03">
      <w:pPr>
        <w:autoSpaceDE w:val="0"/>
        <w:autoSpaceDN w:val="0"/>
        <w:adjustRightInd w:val="0"/>
        <w:spacing w:after="0" w:line="276" w:lineRule="auto"/>
        <w:jc w:val="both"/>
        <w:rPr>
          <w:rStyle w:val="e24kjd"/>
          <w:rFonts w:ascii="Arial" w:hAnsi="Arial" w:cs="Arial"/>
          <w:bCs/>
          <w:color w:val="222222"/>
          <w:shd w:val="clear" w:color="auto" w:fill="FFFFFF"/>
        </w:rPr>
      </w:pPr>
      <w:r w:rsidRPr="00CF5DC5">
        <w:rPr>
          <w:rStyle w:val="e24kjd"/>
          <w:rFonts w:ascii="Arial" w:hAnsi="Arial" w:cs="Arial"/>
          <w:bCs/>
          <w:color w:val="222222"/>
          <w:shd w:val="clear" w:color="auto" w:fill="FFFFFF"/>
        </w:rPr>
        <w:t>En cumplimiento a la Circular Externa No. 0021 del 03 de octubre de 2014</w:t>
      </w:r>
      <w:r w:rsidR="00F41A77" w:rsidRPr="00CF5DC5">
        <w:rPr>
          <w:rStyle w:val="e24kjd"/>
          <w:rFonts w:ascii="Arial" w:hAnsi="Arial" w:cs="Arial"/>
          <w:bCs/>
          <w:color w:val="222222"/>
          <w:shd w:val="clear" w:color="auto" w:fill="FFFFFF"/>
        </w:rPr>
        <w:t>,</w:t>
      </w:r>
      <w:r w:rsidR="00BA56A1">
        <w:rPr>
          <w:rStyle w:val="e24kjd"/>
          <w:rFonts w:ascii="Arial" w:hAnsi="Arial" w:cs="Arial"/>
          <w:bCs/>
          <w:color w:val="222222"/>
          <w:shd w:val="clear" w:color="auto" w:fill="FFFFFF"/>
        </w:rPr>
        <w:t xml:space="preserve"> </w:t>
      </w:r>
      <w:r w:rsidR="00DC23A4">
        <w:rPr>
          <w:rStyle w:val="e24kjd"/>
          <w:rFonts w:ascii="Arial" w:hAnsi="Arial" w:cs="Arial"/>
          <w:bCs/>
          <w:color w:val="222222"/>
          <w:shd w:val="clear" w:color="auto" w:fill="FFFFFF"/>
        </w:rPr>
        <w:t xml:space="preserve">o la que modifique o sustituya, </w:t>
      </w:r>
      <w:r w:rsidR="00BA56A1" w:rsidRPr="00CF5DC5">
        <w:rPr>
          <w:rStyle w:val="e24kjd"/>
          <w:rFonts w:ascii="Arial" w:hAnsi="Arial" w:cs="Arial"/>
          <w:bCs/>
          <w:color w:val="222222"/>
          <w:shd w:val="clear" w:color="auto" w:fill="FFFFFF"/>
        </w:rPr>
        <w:t>se debe incluir la expresión “Vigilado Supersubsidio”</w:t>
      </w:r>
      <w:r w:rsidR="00BA56A1">
        <w:rPr>
          <w:rStyle w:val="e24kjd"/>
          <w:rFonts w:ascii="Arial" w:hAnsi="Arial" w:cs="Arial"/>
          <w:bCs/>
          <w:color w:val="222222"/>
          <w:shd w:val="clear" w:color="auto" w:fill="FFFFFF"/>
        </w:rPr>
        <w:t xml:space="preserve"> </w:t>
      </w:r>
      <w:r w:rsidRPr="00CF5DC5">
        <w:rPr>
          <w:rStyle w:val="e24kjd"/>
          <w:rFonts w:ascii="Arial" w:hAnsi="Arial" w:cs="Arial"/>
          <w:bCs/>
          <w:color w:val="222222"/>
          <w:shd w:val="clear" w:color="auto" w:fill="FFFFFF"/>
        </w:rPr>
        <w:t xml:space="preserve">en toda comunicación interna, externa y en la publicidad de las </w:t>
      </w:r>
      <w:r w:rsidR="002C2B78">
        <w:rPr>
          <w:rStyle w:val="e24kjd"/>
          <w:rFonts w:ascii="Arial" w:hAnsi="Arial" w:cs="Arial"/>
          <w:bCs/>
          <w:color w:val="222222"/>
          <w:shd w:val="clear" w:color="auto" w:fill="FFFFFF"/>
        </w:rPr>
        <w:t>Cajas de Compensación Familiar</w:t>
      </w:r>
      <w:r w:rsidR="00B46191">
        <w:rPr>
          <w:rStyle w:val="e24kjd"/>
          <w:rFonts w:ascii="Arial" w:hAnsi="Arial" w:cs="Arial"/>
          <w:bCs/>
          <w:color w:val="222222"/>
          <w:shd w:val="clear" w:color="auto" w:fill="FFFFFF"/>
        </w:rPr>
        <w:t>, incluyendo las líneas telefónicas.</w:t>
      </w:r>
    </w:p>
    <w:p w:rsidR="00F41A77" w:rsidRDefault="00F41A77" w:rsidP="00852F03">
      <w:pPr>
        <w:autoSpaceDE w:val="0"/>
        <w:autoSpaceDN w:val="0"/>
        <w:adjustRightInd w:val="0"/>
        <w:spacing w:after="0" w:line="276" w:lineRule="auto"/>
        <w:jc w:val="both"/>
        <w:rPr>
          <w:rStyle w:val="e24kjd"/>
          <w:rFonts w:ascii="Arial" w:hAnsi="Arial" w:cs="Arial"/>
          <w:bCs/>
          <w:color w:val="222222"/>
          <w:shd w:val="clear" w:color="auto" w:fill="FFFFFF"/>
        </w:rPr>
      </w:pPr>
    </w:p>
    <w:p w:rsidR="002C2B78" w:rsidRPr="002C2B78" w:rsidRDefault="002C2B78" w:rsidP="00935370">
      <w:pPr>
        <w:pStyle w:val="Prrafodelista"/>
        <w:numPr>
          <w:ilvl w:val="1"/>
          <w:numId w:val="26"/>
        </w:numPr>
        <w:autoSpaceDE w:val="0"/>
        <w:autoSpaceDN w:val="0"/>
        <w:adjustRightInd w:val="0"/>
        <w:spacing w:after="0" w:line="276" w:lineRule="auto"/>
        <w:jc w:val="both"/>
        <w:rPr>
          <w:rFonts w:ascii="Arial" w:hAnsi="Arial" w:cs="Arial"/>
          <w:b/>
          <w:color w:val="222222"/>
          <w:shd w:val="clear" w:color="auto" w:fill="FFFFFF"/>
        </w:rPr>
      </w:pPr>
      <w:r>
        <w:rPr>
          <w:rFonts w:ascii="Arial" w:hAnsi="Arial" w:cs="Arial"/>
          <w:b/>
          <w:color w:val="222222"/>
          <w:shd w:val="clear" w:color="auto" w:fill="FFFFFF"/>
        </w:rPr>
        <w:t>BUZONES</w:t>
      </w:r>
    </w:p>
    <w:p w:rsidR="002C2B78" w:rsidRPr="00CF5DC5" w:rsidRDefault="002C2B78" w:rsidP="002C2B78">
      <w:pPr>
        <w:autoSpaceDE w:val="0"/>
        <w:autoSpaceDN w:val="0"/>
        <w:adjustRightInd w:val="0"/>
        <w:spacing w:after="0" w:line="276" w:lineRule="auto"/>
        <w:jc w:val="both"/>
        <w:rPr>
          <w:rFonts w:ascii="Arial" w:hAnsi="Arial" w:cs="Arial"/>
          <w:color w:val="222222"/>
          <w:shd w:val="clear" w:color="auto" w:fill="FFFFFF"/>
        </w:rPr>
      </w:pPr>
    </w:p>
    <w:p w:rsidR="002C2B78" w:rsidRPr="00CF5DC5" w:rsidRDefault="002C2B78" w:rsidP="002C2B78">
      <w:pPr>
        <w:autoSpaceDE w:val="0"/>
        <w:autoSpaceDN w:val="0"/>
        <w:adjustRightInd w:val="0"/>
        <w:spacing w:after="0" w:line="276" w:lineRule="auto"/>
        <w:jc w:val="both"/>
        <w:rPr>
          <w:rFonts w:ascii="Arial" w:hAnsi="Arial" w:cs="Arial"/>
          <w:color w:val="222222"/>
          <w:shd w:val="clear" w:color="auto" w:fill="FFFFFF"/>
        </w:rPr>
      </w:pPr>
      <w:r w:rsidRPr="00CF5DC5">
        <w:rPr>
          <w:rFonts w:ascii="Arial" w:hAnsi="Arial" w:cs="Arial"/>
          <w:color w:val="222222"/>
          <w:shd w:val="clear" w:color="auto" w:fill="FFFFFF"/>
        </w:rPr>
        <w:t>Este canal de comunicación tiene como objetivo recoger las </w:t>
      </w:r>
      <w:r w:rsidR="004A03D0">
        <w:rPr>
          <w:rFonts w:ascii="Arial" w:hAnsi="Arial" w:cs="Arial"/>
          <w:color w:val="222222"/>
          <w:shd w:val="clear" w:color="auto" w:fill="FFFFFF"/>
        </w:rPr>
        <w:t xml:space="preserve">peticiones, </w:t>
      </w:r>
      <w:r w:rsidRPr="00420DC3">
        <w:rPr>
          <w:rFonts w:ascii="Arial" w:hAnsi="Arial" w:cs="Arial"/>
          <w:color w:val="222222"/>
          <w:shd w:val="clear" w:color="auto" w:fill="FFFFFF"/>
        </w:rPr>
        <w:t>sugerencias</w:t>
      </w:r>
      <w:r w:rsidRPr="00CF5DC5">
        <w:rPr>
          <w:rFonts w:ascii="Arial" w:hAnsi="Arial" w:cs="Arial"/>
          <w:color w:val="222222"/>
          <w:shd w:val="clear" w:color="auto" w:fill="FFFFFF"/>
        </w:rPr>
        <w:t xml:space="preserve">, quejas y reclamaciones, puede ser virtual o físico, las </w:t>
      </w:r>
      <w:r>
        <w:rPr>
          <w:rFonts w:ascii="Arial" w:hAnsi="Arial" w:cs="Arial"/>
          <w:color w:val="222222"/>
          <w:shd w:val="clear" w:color="auto" w:fill="FFFFFF"/>
        </w:rPr>
        <w:t>Cajas de Compensación Familiar</w:t>
      </w:r>
      <w:r w:rsidRPr="00CF5DC5">
        <w:rPr>
          <w:rFonts w:ascii="Arial" w:hAnsi="Arial" w:cs="Arial"/>
          <w:color w:val="222222"/>
          <w:shd w:val="clear" w:color="auto" w:fill="FFFFFF"/>
        </w:rPr>
        <w:t xml:space="preserve"> deben instalarlo en las sedes de los centros vacacionales y recreacionales, centros de capacitación, bibliotecas, y en general</w:t>
      </w:r>
      <w:r w:rsidR="00A72E9F">
        <w:rPr>
          <w:rFonts w:ascii="Arial" w:hAnsi="Arial" w:cs="Arial"/>
          <w:color w:val="222222"/>
          <w:shd w:val="clear" w:color="auto" w:fill="FFFFFF"/>
        </w:rPr>
        <w:t>,</w:t>
      </w:r>
      <w:r w:rsidRPr="00CF5DC5">
        <w:rPr>
          <w:rFonts w:ascii="Arial" w:hAnsi="Arial" w:cs="Arial"/>
          <w:color w:val="222222"/>
          <w:shd w:val="clear" w:color="auto" w:fill="FFFFFF"/>
        </w:rPr>
        <w:t xml:space="preserve"> en todas las sedes de servicio, </w:t>
      </w:r>
      <w:r w:rsidR="00A72E9F">
        <w:rPr>
          <w:rFonts w:ascii="Arial" w:hAnsi="Arial" w:cs="Arial"/>
          <w:color w:val="222222"/>
          <w:shd w:val="clear" w:color="auto" w:fill="FFFFFF"/>
        </w:rPr>
        <w:t xml:space="preserve">deben ser ubicados </w:t>
      </w:r>
      <w:r w:rsidRPr="00CF5DC5">
        <w:rPr>
          <w:rFonts w:ascii="Arial" w:hAnsi="Arial" w:cs="Arial"/>
          <w:color w:val="222222"/>
          <w:shd w:val="clear" w:color="auto" w:fill="FFFFFF"/>
        </w:rPr>
        <w:t>en sitios visibles, debidamente señalizados, con los formatos para diligenciamiento en caso de ser físicos y en general con los elementos básicos para su utilización.</w:t>
      </w:r>
    </w:p>
    <w:p w:rsidR="002C2B78" w:rsidRDefault="002C2B78" w:rsidP="00852F03">
      <w:pPr>
        <w:autoSpaceDE w:val="0"/>
        <w:autoSpaceDN w:val="0"/>
        <w:adjustRightInd w:val="0"/>
        <w:spacing w:after="0" w:line="276" w:lineRule="auto"/>
        <w:jc w:val="both"/>
        <w:rPr>
          <w:rStyle w:val="e24kjd"/>
          <w:rFonts w:ascii="Arial" w:hAnsi="Arial" w:cs="Arial"/>
          <w:bCs/>
          <w:color w:val="222222"/>
          <w:shd w:val="clear" w:color="auto" w:fill="FFFFFF"/>
        </w:rPr>
      </w:pPr>
    </w:p>
    <w:p w:rsidR="004A03D0" w:rsidRDefault="004A03D0" w:rsidP="00852F03">
      <w:pPr>
        <w:autoSpaceDE w:val="0"/>
        <w:autoSpaceDN w:val="0"/>
        <w:adjustRightInd w:val="0"/>
        <w:spacing w:after="0" w:line="276" w:lineRule="auto"/>
        <w:jc w:val="both"/>
        <w:rPr>
          <w:rStyle w:val="e24kjd"/>
          <w:rFonts w:ascii="Arial" w:hAnsi="Arial" w:cs="Arial"/>
          <w:bCs/>
          <w:color w:val="222222"/>
          <w:shd w:val="clear" w:color="auto" w:fill="FFFFFF"/>
        </w:rPr>
      </w:pPr>
      <w:r>
        <w:rPr>
          <w:rStyle w:val="e24kjd"/>
          <w:rFonts w:ascii="Arial" w:hAnsi="Arial" w:cs="Arial"/>
          <w:bCs/>
          <w:color w:val="222222"/>
          <w:shd w:val="clear" w:color="auto" w:fill="FFFFFF"/>
        </w:rPr>
        <w:t xml:space="preserve">En caso de que el buzón sea físico y no se pueda hacerse apertura diaria del mismo, se deberá indicar en lugar visible, el tiempo en que será radicado para ser atendido e informar sobre los demás canales de atención ofrecidos por la Caja de </w:t>
      </w:r>
      <w:proofErr w:type="spellStart"/>
      <w:r>
        <w:rPr>
          <w:rStyle w:val="e24kjd"/>
          <w:rFonts w:ascii="Arial" w:hAnsi="Arial" w:cs="Arial"/>
          <w:bCs/>
          <w:color w:val="222222"/>
          <w:shd w:val="clear" w:color="auto" w:fill="FFFFFF"/>
        </w:rPr>
        <w:t>Compensaicón</w:t>
      </w:r>
      <w:proofErr w:type="spellEnd"/>
      <w:r>
        <w:rPr>
          <w:rStyle w:val="e24kjd"/>
          <w:rFonts w:ascii="Arial" w:hAnsi="Arial" w:cs="Arial"/>
          <w:bCs/>
          <w:color w:val="222222"/>
          <w:shd w:val="clear" w:color="auto" w:fill="FFFFFF"/>
        </w:rPr>
        <w:t xml:space="preserve"> Familiar.</w:t>
      </w:r>
    </w:p>
    <w:p w:rsidR="004A03D0" w:rsidRPr="00CF5DC5" w:rsidRDefault="004A03D0" w:rsidP="00852F03">
      <w:pPr>
        <w:autoSpaceDE w:val="0"/>
        <w:autoSpaceDN w:val="0"/>
        <w:adjustRightInd w:val="0"/>
        <w:spacing w:after="0" w:line="276" w:lineRule="auto"/>
        <w:jc w:val="both"/>
        <w:rPr>
          <w:rStyle w:val="e24kjd"/>
          <w:rFonts w:ascii="Arial" w:hAnsi="Arial" w:cs="Arial"/>
          <w:bCs/>
          <w:color w:val="222222"/>
          <w:shd w:val="clear" w:color="auto" w:fill="FFFFFF"/>
        </w:rPr>
      </w:pPr>
    </w:p>
    <w:p w:rsidR="00F41A77" w:rsidRPr="00B46191" w:rsidRDefault="00BC1B49" w:rsidP="00935370">
      <w:pPr>
        <w:pStyle w:val="Prrafodelista"/>
        <w:numPr>
          <w:ilvl w:val="1"/>
          <w:numId w:val="26"/>
        </w:numPr>
        <w:autoSpaceDE w:val="0"/>
        <w:autoSpaceDN w:val="0"/>
        <w:adjustRightInd w:val="0"/>
        <w:spacing w:after="0" w:line="276" w:lineRule="auto"/>
        <w:jc w:val="both"/>
        <w:rPr>
          <w:rStyle w:val="e24kjd"/>
          <w:rFonts w:ascii="Arial" w:hAnsi="Arial" w:cs="Arial"/>
          <w:b/>
          <w:bCs/>
          <w:color w:val="222222"/>
          <w:shd w:val="clear" w:color="auto" w:fill="FFFFFF"/>
        </w:rPr>
      </w:pPr>
      <w:r w:rsidRPr="00B46191">
        <w:rPr>
          <w:rStyle w:val="e24kjd"/>
          <w:rFonts w:ascii="Arial" w:hAnsi="Arial" w:cs="Arial"/>
          <w:b/>
          <w:bCs/>
          <w:color w:val="222222"/>
          <w:shd w:val="clear" w:color="auto" w:fill="FFFFFF"/>
        </w:rPr>
        <w:t>CANALES VIRTUALES</w:t>
      </w:r>
    </w:p>
    <w:p w:rsidR="00BC1B49" w:rsidRPr="00CF5DC5" w:rsidRDefault="00BC1B49" w:rsidP="00852F03">
      <w:pPr>
        <w:autoSpaceDE w:val="0"/>
        <w:autoSpaceDN w:val="0"/>
        <w:adjustRightInd w:val="0"/>
        <w:spacing w:after="0" w:line="276" w:lineRule="auto"/>
        <w:jc w:val="both"/>
        <w:rPr>
          <w:rStyle w:val="e24kjd"/>
          <w:rFonts w:ascii="Arial" w:hAnsi="Arial" w:cs="Arial"/>
          <w:bCs/>
          <w:color w:val="222222"/>
          <w:shd w:val="clear" w:color="auto" w:fill="FFFFFF"/>
        </w:rPr>
      </w:pPr>
    </w:p>
    <w:p w:rsidR="00BC1B49" w:rsidRPr="00CF5DC5" w:rsidRDefault="00BC1B49" w:rsidP="00852F03">
      <w:pPr>
        <w:autoSpaceDE w:val="0"/>
        <w:autoSpaceDN w:val="0"/>
        <w:adjustRightInd w:val="0"/>
        <w:spacing w:after="0" w:line="276" w:lineRule="auto"/>
        <w:jc w:val="both"/>
        <w:rPr>
          <w:rStyle w:val="e24kjd"/>
          <w:rFonts w:ascii="Arial" w:hAnsi="Arial" w:cs="Arial"/>
          <w:bCs/>
          <w:color w:val="222222"/>
          <w:shd w:val="clear" w:color="auto" w:fill="FFFFFF"/>
        </w:rPr>
      </w:pPr>
      <w:r w:rsidRPr="00CF5DC5">
        <w:rPr>
          <w:rStyle w:val="e24kjd"/>
          <w:rFonts w:ascii="Arial" w:hAnsi="Arial" w:cs="Arial"/>
          <w:bCs/>
          <w:color w:val="222222"/>
          <w:shd w:val="clear" w:color="auto" w:fill="FFFFFF"/>
        </w:rPr>
        <w:t>Son los canales de atención que se apoyan en las tecnolog</w:t>
      </w:r>
      <w:r w:rsidR="004B5409">
        <w:rPr>
          <w:rStyle w:val="e24kjd"/>
          <w:rFonts w:ascii="Arial" w:hAnsi="Arial" w:cs="Arial"/>
          <w:bCs/>
          <w:color w:val="222222"/>
          <w:shd w:val="clear" w:color="auto" w:fill="FFFFFF"/>
        </w:rPr>
        <w:t xml:space="preserve">ías de la </w:t>
      </w:r>
      <w:proofErr w:type="gramStart"/>
      <w:r w:rsidR="004B5409">
        <w:rPr>
          <w:rStyle w:val="e24kjd"/>
          <w:rFonts w:ascii="Arial" w:hAnsi="Arial" w:cs="Arial"/>
          <w:bCs/>
          <w:color w:val="222222"/>
          <w:shd w:val="clear" w:color="auto" w:fill="FFFFFF"/>
        </w:rPr>
        <w:t xml:space="preserve">información, </w:t>
      </w:r>
      <w:r w:rsidRPr="00CF5DC5">
        <w:rPr>
          <w:rStyle w:val="e24kjd"/>
          <w:rFonts w:ascii="Arial" w:hAnsi="Arial" w:cs="Arial"/>
          <w:bCs/>
          <w:color w:val="222222"/>
          <w:shd w:val="clear" w:color="auto" w:fill="FFFFFF"/>
        </w:rPr>
        <w:t xml:space="preserve"> que</w:t>
      </w:r>
      <w:proofErr w:type="gramEnd"/>
      <w:r w:rsidRPr="00CF5DC5">
        <w:rPr>
          <w:rStyle w:val="e24kjd"/>
          <w:rFonts w:ascii="Arial" w:hAnsi="Arial" w:cs="Arial"/>
          <w:bCs/>
          <w:color w:val="222222"/>
          <w:shd w:val="clear" w:color="auto" w:fill="FFFFFF"/>
        </w:rPr>
        <w:t xml:space="preserve"> ofrecen servicios y trámites en línea</w:t>
      </w:r>
      <w:r w:rsidR="004B5409">
        <w:rPr>
          <w:rStyle w:val="e24kjd"/>
          <w:rFonts w:ascii="Arial" w:hAnsi="Arial" w:cs="Arial"/>
          <w:bCs/>
          <w:color w:val="222222"/>
          <w:shd w:val="clear" w:color="auto" w:fill="FFFFFF"/>
        </w:rPr>
        <w:t xml:space="preserve"> y que deben ser promovidos por las Cajas de Compensación Familiar para facilitar la interacción con el usuario.</w:t>
      </w:r>
    </w:p>
    <w:p w:rsidR="00BC1B49" w:rsidRPr="00CF5DC5" w:rsidRDefault="00BC1B49" w:rsidP="00852F03">
      <w:pPr>
        <w:autoSpaceDE w:val="0"/>
        <w:autoSpaceDN w:val="0"/>
        <w:adjustRightInd w:val="0"/>
        <w:spacing w:after="0" w:line="276" w:lineRule="auto"/>
        <w:jc w:val="both"/>
        <w:rPr>
          <w:rStyle w:val="e24kjd"/>
          <w:rFonts w:ascii="Arial" w:hAnsi="Arial" w:cs="Arial"/>
          <w:bCs/>
          <w:color w:val="222222"/>
          <w:shd w:val="clear" w:color="auto" w:fill="FFFFFF"/>
        </w:rPr>
      </w:pPr>
    </w:p>
    <w:p w:rsidR="00BC1B49" w:rsidRPr="00CF5DC5" w:rsidRDefault="00BC1B49" w:rsidP="00852F03">
      <w:pPr>
        <w:autoSpaceDE w:val="0"/>
        <w:autoSpaceDN w:val="0"/>
        <w:adjustRightInd w:val="0"/>
        <w:spacing w:after="0" w:line="276" w:lineRule="auto"/>
        <w:jc w:val="both"/>
        <w:rPr>
          <w:rStyle w:val="e24kjd"/>
          <w:rFonts w:ascii="Arial" w:hAnsi="Arial" w:cs="Arial"/>
          <w:bCs/>
          <w:color w:val="222222"/>
          <w:shd w:val="clear" w:color="auto" w:fill="FFFFFF"/>
        </w:rPr>
      </w:pPr>
    </w:p>
    <w:p w:rsidR="00BC1B49" w:rsidRPr="00B46191" w:rsidRDefault="00FA538F" w:rsidP="00935370">
      <w:pPr>
        <w:pStyle w:val="Prrafodelista"/>
        <w:numPr>
          <w:ilvl w:val="2"/>
          <w:numId w:val="26"/>
        </w:numPr>
        <w:autoSpaceDE w:val="0"/>
        <w:autoSpaceDN w:val="0"/>
        <w:adjustRightInd w:val="0"/>
        <w:spacing w:after="0" w:line="276" w:lineRule="auto"/>
        <w:jc w:val="both"/>
        <w:rPr>
          <w:rStyle w:val="e24kjd"/>
          <w:rFonts w:ascii="Arial" w:hAnsi="Arial" w:cs="Arial"/>
          <w:bCs/>
          <w:color w:val="222222"/>
          <w:shd w:val="clear" w:color="auto" w:fill="FFFFFF"/>
        </w:rPr>
      </w:pPr>
      <w:r>
        <w:rPr>
          <w:rStyle w:val="e24kjd"/>
          <w:rFonts w:ascii="Arial" w:hAnsi="Arial" w:cs="Arial"/>
          <w:bCs/>
          <w:color w:val="222222"/>
          <w:shd w:val="clear" w:color="auto" w:fill="FFFFFF"/>
        </w:rPr>
        <w:t>Correo E</w:t>
      </w:r>
      <w:r w:rsidR="00BC1B49" w:rsidRPr="00B46191">
        <w:rPr>
          <w:rStyle w:val="e24kjd"/>
          <w:rFonts w:ascii="Arial" w:hAnsi="Arial" w:cs="Arial"/>
          <w:bCs/>
          <w:color w:val="222222"/>
          <w:shd w:val="clear" w:color="auto" w:fill="FFFFFF"/>
        </w:rPr>
        <w:t>lectrónico</w:t>
      </w:r>
    </w:p>
    <w:p w:rsidR="00BC1B49" w:rsidRPr="00CF5DC5" w:rsidRDefault="00BC1B49" w:rsidP="00852F03">
      <w:pPr>
        <w:autoSpaceDE w:val="0"/>
        <w:autoSpaceDN w:val="0"/>
        <w:adjustRightInd w:val="0"/>
        <w:spacing w:after="0" w:line="276" w:lineRule="auto"/>
        <w:jc w:val="both"/>
        <w:rPr>
          <w:rStyle w:val="e24kjd"/>
          <w:rFonts w:ascii="Arial" w:hAnsi="Arial" w:cs="Arial"/>
          <w:bCs/>
          <w:color w:val="222222"/>
          <w:shd w:val="clear" w:color="auto" w:fill="FFFFFF"/>
        </w:rPr>
      </w:pPr>
    </w:p>
    <w:p w:rsidR="00F12402" w:rsidRPr="00CF5DC5" w:rsidRDefault="00F12402" w:rsidP="00852F03">
      <w:pPr>
        <w:autoSpaceDE w:val="0"/>
        <w:autoSpaceDN w:val="0"/>
        <w:adjustRightInd w:val="0"/>
        <w:spacing w:after="0" w:line="276" w:lineRule="auto"/>
        <w:jc w:val="both"/>
        <w:rPr>
          <w:rStyle w:val="e24kjd"/>
          <w:rFonts w:ascii="Arial" w:hAnsi="Arial" w:cs="Arial"/>
          <w:bCs/>
          <w:color w:val="222222"/>
          <w:shd w:val="clear" w:color="auto" w:fill="FFFFFF"/>
        </w:rPr>
      </w:pPr>
      <w:r w:rsidRPr="00CF5DC5">
        <w:rPr>
          <w:rStyle w:val="e24kjd"/>
          <w:rFonts w:ascii="Arial" w:hAnsi="Arial" w:cs="Arial"/>
          <w:bCs/>
          <w:color w:val="222222"/>
          <w:shd w:val="clear" w:color="auto" w:fill="FFFFFF"/>
        </w:rPr>
        <w:t xml:space="preserve">El email es un canal de comunicación extendido y generalizado, por lo tanto, las </w:t>
      </w:r>
      <w:r w:rsidR="00BA56A1">
        <w:rPr>
          <w:rStyle w:val="e24kjd"/>
          <w:rFonts w:ascii="Arial" w:hAnsi="Arial" w:cs="Arial"/>
          <w:bCs/>
          <w:color w:val="222222"/>
          <w:shd w:val="clear" w:color="auto" w:fill="FFFFFF"/>
        </w:rPr>
        <w:t xml:space="preserve">Cajas de Compensación </w:t>
      </w:r>
      <w:r w:rsidRPr="00CF5DC5">
        <w:rPr>
          <w:rStyle w:val="e24kjd"/>
          <w:rFonts w:ascii="Arial" w:hAnsi="Arial" w:cs="Arial"/>
          <w:bCs/>
          <w:color w:val="222222"/>
          <w:shd w:val="clear" w:color="auto" w:fill="FFFFFF"/>
        </w:rPr>
        <w:t xml:space="preserve">deben tener un correo electrónico destinado a atender las peticiones, </w:t>
      </w:r>
      <w:r w:rsidR="00A72E9F">
        <w:rPr>
          <w:rStyle w:val="e24kjd"/>
          <w:rFonts w:ascii="Arial" w:hAnsi="Arial" w:cs="Arial"/>
          <w:bCs/>
          <w:color w:val="222222"/>
          <w:shd w:val="clear" w:color="auto" w:fill="FFFFFF"/>
        </w:rPr>
        <w:t>quejas, reclamos,</w:t>
      </w:r>
      <w:r w:rsidRPr="00CF5DC5">
        <w:rPr>
          <w:rStyle w:val="e24kjd"/>
          <w:rFonts w:ascii="Arial" w:hAnsi="Arial" w:cs="Arial"/>
          <w:bCs/>
          <w:color w:val="222222"/>
          <w:shd w:val="clear" w:color="auto" w:fill="FFFFFF"/>
        </w:rPr>
        <w:t xml:space="preserve"> sugerencias </w:t>
      </w:r>
      <w:r w:rsidR="00A72E9F">
        <w:rPr>
          <w:rStyle w:val="e24kjd"/>
          <w:rFonts w:ascii="Arial" w:hAnsi="Arial" w:cs="Arial"/>
          <w:bCs/>
          <w:color w:val="222222"/>
          <w:shd w:val="clear" w:color="auto" w:fill="FFFFFF"/>
        </w:rPr>
        <w:t xml:space="preserve">y felicitaciones </w:t>
      </w:r>
      <w:r w:rsidRPr="00CF5DC5">
        <w:rPr>
          <w:rStyle w:val="e24kjd"/>
          <w:rFonts w:ascii="Arial" w:hAnsi="Arial" w:cs="Arial"/>
          <w:bCs/>
          <w:color w:val="222222"/>
          <w:shd w:val="clear" w:color="auto" w:fill="FFFFFF"/>
        </w:rPr>
        <w:t xml:space="preserve">de los trabajadores afiliados, </w:t>
      </w:r>
      <w:r w:rsidR="004A03D0">
        <w:rPr>
          <w:rStyle w:val="e24kjd"/>
          <w:rFonts w:ascii="Arial" w:hAnsi="Arial" w:cs="Arial"/>
          <w:bCs/>
          <w:color w:val="222222"/>
          <w:shd w:val="clear" w:color="auto" w:fill="FFFFFF"/>
        </w:rPr>
        <w:t xml:space="preserve">beneficiarios </w:t>
      </w:r>
      <w:r w:rsidRPr="00CF5DC5">
        <w:rPr>
          <w:rStyle w:val="e24kjd"/>
          <w:rFonts w:ascii="Arial" w:hAnsi="Arial" w:cs="Arial"/>
          <w:bCs/>
          <w:color w:val="222222"/>
          <w:shd w:val="clear" w:color="auto" w:fill="FFFFFF"/>
        </w:rPr>
        <w:t>empresas y ciudadanía en general.</w:t>
      </w:r>
    </w:p>
    <w:p w:rsidR="00BC1B49" w:rsidRPr="00CF5DC5" w:rsidRDefault="00BC1B49" w:rsidP="00852F03">
      <w:pPr>
        <w:autoSpaceDE w:val="0"/>
        <w:autoSpaceDN w:val="0"/>
        <w:adjustRightInd w:val="0"/>
        <w:spacing w:after="0" w:line="276" w:lineRule="auto"/>
        <w:jc w:val="both"/>
        <w:rPr>
          <w:rStyle w:val="e24kjd"/>
          <w:rFonts w:ascii="Arial" w:hAnsi="Arial" w:cs="Arial"/>
          <w:bCs/>
          <w:color w:val="222222"/>
          <w:shd w:val="clear" w:color="auto" w:fill="FFFFFF"/>
        </w:rPr>
      </w:pPr>
    </w:p>
    <w:p w:rsidR="00B061A0" w:rsidRPr="00B46191" w:rsidRDefault="00B061A0" w:rsidP="00935370">
      <w:pPr>
        <w:pStyle w:val="Prrafodelista"/>
        <w:numPr>
          <w:ilvl w:val="2"/>
          <w:numId w:val="26"/>
        </w:numPr>
        <w:autoSpaceDE w:val="0"/>
        <w:autoSpaceDN w:val="0"/>
        <w:adjustRightInd w:val="0"/>
        <w:spacing w:after="0" w:line="276" w:lineRule="auto"/>
        <w:jc w:val="both"/>
        <w:rPr>
          <w:rStyle w:val="e24kjd"/>
          <w:rFonts w:ascii="Arial" w:hAnsi="Arial" w:cs="Arial"/>
          <w:bCs/>
          <w:color w:val="222222"/>
          <w:shd w:val="clear" w:color="auto" w:fill="FFFFFF"/>
        </w:rPr>
      </w:pPr>
      <w:r w:rsidRPr="00B46191">
        <w:rPr>
          <w:rStyle w:val="e24kjd"/>
          <w:rFonts w:ascii="Arial" w:hAnsi="Arial" w:cs="Arial"/>
          <w:bCs/>
          <w:color w:val="222222"/>
          <w:shd w:val="clear" w:color="auto" w:fill="FFFFFF"/>
        </w:rPr>
        <w:t>Chat</w:t>
      </w:r>
    </w:p>
    <w:p w:rsidR="00B061A0" w:rsidRPr="00CF5DC5" w:rsidRDefault="00B061A0" w:rsidP="00852F03">
      <w:pPr>
        <w:autoSpaceDE w:val="0"/>
        <w:autoSpaceDN w:val="0"/>
        <w:adjustRightInd w:val="0"/>
        <w:spacing w:after="0" w:line="276" w:lineRule="auto"/>
        <w:jc w:val="both"/>
        <w:rPr>
          <w:rStyle w:val="e24kjd"/>
          <w:rFonts w:ascii="Arial" w:hAnsi="Arial" w:cs="Arial"/>
          <w:bCs/>
          <w:color w:val="222222"/>
          <w:shd w:val="clear" w:color="auto" w:fill="FFFFFF"/>
        </w:rPr>
      </w:pPr>
    </w:p>
    <w:p w:rsidR="008C0234" w:rsidRPr="00CF5DC5" w:rsidRDefault="008C0234" w:rsidP="00852F03">
      <w:pPr>
        <w:autoSpaceDE w:val="0"/>
        <w:autoSpaceDN w:val="0"/>
        <w:adjustRightInd w:val="0"/>
        <w:spacing w:after="0" w:line="276" w:lineRule="auto"/>
        <w:jc w:val="both"/>
        <w:rPr>
          <w:rFonts w:ascii="Arial" w:hAnsi="Arial" w:cs="Arial"/>
          <w:color w:val="222222"/>
          <w:shd w:val="clear" w:color="auto" w:fill="FFFFFF"/>
        </w:rPr>
      </w:pPr>
      <w:r w:rsidRPr="00CF5DC5">
        <w:rPr>
          <w:rFonts w:ascii="Arial" w:hAnsi="Arial" w:cs="Arial"/>
          <w:color w:val="222222"/>
          <w:shd w:val="clear" w:color="auto" w:fill="FFFFFF"/>
        </w:rPr>
        <w:t xml:space="preserve">Las </w:t>
      </w:r>
      <w:r w:rsidR="00BA56A1">
        <w:rPr>
          <w:rFonts w:ascii="Arial" w:hAnsi="Arial" w:cs="Arial"/>
          <w:color w:val="222222"/>
          <w:shd w:val="clear" w:color="auto" w:fill="FFFFFF"/>
        </w:rPr>
        <w:t xml:space="preserve">Cajas de Compensación </w:t>
      </w:r>
      <w:r w:rsidR="00A72E9F">
        <w:rPr>
          <w:rFonts w:ascii="Arial" w:hAnsi="Arial" w:cs="Arial"/>
          <w:color w:val="222222"/>
          <w:shd w:val="clear" w:color="auto" w:fill="FFFFFF"/>
        </w:rPr>
        <w:t xml:space="preserve">Familiar </w:t>
      </w:r>
      <w:r w:rsidR="004B5409">
        <w:rPr>
          <w:rFonts w:ascii="Arial" w:hAnsi="Arial" w:cs="Arial"/>
          <w:color w:val="222222"/>
          <w:shd w:val="clear" w:color="auto" w:fill="FFFFFF"/>
        </w:rPr>
        <w:t>pueden</w:t>
      </w:r>
      <w:r w:rsidRPr="00CF5DC5">
        <w:rPr>
          <w:rFonts w:ascii="Arial" w:hAnsi="Arial" w:cs="Arial"/>
          <w:color w:val="222222"/>
          <w:shd w:val="clear" w:color="auto" w:fill="FFFFFF"/>
        </w:rPr>
        <w:t xml:space="preserve"> implementar la función de </w:t>
      </w:r>
      <w:r w:rsidRPr="00CF5DC5">
        <w:rPr>
          <w:rFonts w:ascii="Arial" w:hAnsi="Arial" w:cs="Arial"/>
          <w:b/>
          <w:bCs/>
          <w:color w:val="222222"/>
          <w:shd w:val="clear" w:color="auto" w:fill="FFFFFF"/>
        </w:rPr>
        <w:t>c</w:t>
      </w:r>
      <w:r w:rsidRPr="004B5409">
        <w:rPr>
          <w:rFonts w:ascii="Arial" w:hAnsi="Arial" w:cs="Arial"/>
          <w:color w:val="222222"/>
          <w:shd w:val="clear" w:color="auto" w:fill="FFFFFF"/>
        </w:rPr>
        <w:t>hat</w:t>
      </w:r>
      <w:r w:rsidRPr="00CF5DC5">
        <w:rPr>
          <w:rFonts w:ascii="Arial" w:hAnsi="Arial" w:cs="Arial"/>
          <w:color w:val="222222"/>
          <w:shd w:val="clear" w:color="auto" w:fill="FFFFFF"/>
        </w:rPr>
        <w:t xml:space="preserve"> con el fin de intercambiar información en tiempo real, sin importar la ubicación física de los peticionarios, para recibir no solamente </w:t>
      </w:r>
      <w:r w:rsidR="009B4E3A">
        <w:rPr>
          <w:rFonts w:ascii="Arial" w:hAnsi="Arial" w:cs="Arial"/>
          <w:color w:val="222222"/>
          <w:shd w:val="clear" w:color="auto" w:fill="FFFFFF"/>
        </w:rPr>
        <w:t>p</w:t>
      </w:r>
      <w:r w:rsidRPr="00CF5DC5">
        <w:rPr>
          <w:rFonts w:ascii="Arial" w:hAnsi="Arial" w:cs="Arial"/>
          <w:color w:val="222222"/>
          <w:shd w:val="clear" w:color="auto" w:fill="FFFFFF"/>
        </w:rPr>
        <w:t xml:space="preserve">eticiones, quejas reclamos, sugerencias </w:t>
      </w:r>
      <w:r w:rsidR="00A72E9F">
        <w:rPr>
          <w:rFonts w:ascii="Arial" w:hAnsi="Arial" w:cs="Arial"/>
          <w:color w:val="222222"/>
          <w:shd w:val="clear" w:color="auto" w:fill="FFFFFF"/>
        </w:rPr>
        <w:t xml:space="preserve">y felicitaciones </w:t>
      </w:r>
      <w:r w:rsidRPr="00CF5DC5">
        <w:rPr>
          <w:rFonts w:ascii="Arial" w:hAnsi="Arial" w:cs="Arial"/>
          <w:color w:val="222222"/>
          <w:shd w:val="clear" w:color="auto" w:fill="FFFFFF"/>
        </w:rPr>
        <w:t>sino también para brindar informac</w:t>
      </w:r>
      <w:r w:rsidR="00A72E9F">
        <w:rPr>
          <w:rFonts w:ascii="Arial" w:hAnsi="Arial" w:cs="Arial"/>
          <w:color w:val="222222"/>
          <w:shd w:val="clear" w:color="auto" w:fill="FFFFFF"/>
        </w:rPr>
        <w:t>ión sobre los servicios de las C</w:t>
      </w:r>
      <w:r w:rsidRPr="00CF5DC5">
        <w:rPr>
          <w:rFonts w:ascii="Arial" w:hAnsi="Arial" w:cs="Arial"/>
          <w:color w:val="222222"/>
          <w:shd w:val="clear" w:color="auto" w:fill="FFFFFF"/>
        </w:rPr>
        <w:t>ajas.</w:t>
      </w:r>
    </w:p>
    <w:p w:rsidR="008C0234" w:rsidRPr="00CF5DC5" w:rsidRDefault="008C0234" w:rsidP="00852F03">
      <w:pPr>
        <w:autoSpaceDE w:val="0"/>
        <w:autoSpaceDN w:val="0"/>
        <w:adjustRightInd w:val="0"/>
        <w:spacing w:after="0" w:line="276" w:lineRule="auto"/>
        <w:jc w:val="both"/>
        <w:rPr>
          <w:rFonts w:ascii="Arial" w:hAnsi="Arial" w:cs="Arial"/>
          <w:color w:val="222222"/>
          <w:shd w:val="clear" w:color="auto" w:fill="FFFFFF"/>
        </w:rPr>
      </w:pPr>
    </w:p>
    <w:p w:rsidR="008C0234" w:rsidRPr="00CF5DC5" w:rsidRDefault="004A03D0" w:rsidP="00935370">
      <w:pPr>
        <w:pStyle w:val="Prrafodelista"/>
        <w:numPr>
          <w:ilvl w:val="2"/>
          <w:numId w:val="26"/>
        </w:numPr>
        <w:autoSpaceDE w:val="0"/>
        <w:autoSpaceDN w:val="0"/>
        <w:adjustRightInd w:val="0"/>
        <w:spacing w:after="0" w:line="276" w:lineRule="auto"/>
        <w:jc w:val="both"/>
        <w:rPr>
          <w:rFonts w:ascii="Arial" w:hAnsi="Arial" w:cs="Arial"/>
          <w:color w:val="222222"/>
          <w:shd w:val="clear" w:color="auto" w:fill="FFFFFF"/>
        </w:rPr>
      </w:pPr>
      <w:r>
        <w:rPr>
          <w:rFonts w:ascii="Arial" w:hAnsi="Arial" w:cs="Arial"/>
          <w:color w:val="222222"/>
          <w:shd w:val="clear" w:color="auto" w:fill="FFFFFF"/>
        </w:rPr>
        <w:t>Redes S</w:t>
      </w:r>
      <w:r w:rsidR="008C0234" w:rsidRPr="00CF5DC5">
        <w:rPr>
          <w:rFonts w:ascii="Arial" w:hAnsi="Arial" w:cs="Arial"/>
          <w:color w:val="222222"/>
          <w:shd w:val="clear" w:color="auto" w:fill="FFFFFF"/>
        </w:rPr>
        <w:t>ociales</w:t>
      </w:r>
    </w:p>
    <w:p w:rsidR="008C0234" w:rsidRPr="00CF5DC5" w:rsidRDefault="008C0234" w:rsidP="00852F03">
      <w:pPr>
        <w:autoSpaceDE w:val="0"/>
        <w:autoSpaceDN w:val="0"/>
        <w:adjustRightInd w:val="0"/>
        <w:spacing w:after="0" w:line="276" w:lineRule="auto"/>
        <w:jc w:val="both"/>
        <w:rPr>
          <w:rFonts w:ascii="Arial" w:hAnsi="Arial" w:cs="Arial"/>
          <w:color w:val="222222"/>
          <w:shd w:val="clear" w:color="auto" w:fill="FFFFFF"/>
        </w:rPr>
      </w:pPr>
    </w:p>
    <w:p w:rsidR="009B4E3A" w:rsidRPr="00CF5DC5" w:rsidRDefault="009B4E3A" w:rsidP="00852F03">
      <w:pPr>
        <w:autoSpaceDE w:val="0"/>
        <w:autoSpaceDN w:val="0"/>
        <w:adjustRightInd w:val="0"/>
        <w:spacing w:after="0" w:line="276" w:lineRule="auto"/>
        <w:jc w:val="both"/>
        <w:rPr>
          <w:rFonts w:ascii="Arial" w:hAnsi="Arial" w:cs="Arial"/>
          <w:color w:val="222222"/>
          <w:shd w:val="clear" w:color="auto" w:fill="FFFFFF"/>
        </w:rPr>
      </w:pPr>
      <w:r w:rsidRPr="00CF5DC5">
        <w:rPr>
          <w:rFonts w:ascii="Arial" w:hAnsi="Arial" w:cs="Arial"/>
          <w:color w:val="222222"/>
          <w:shd w:val="clear" w:color="auto" w:fill="FFFFFF"/>
        </w:rPr>
        <w:t xml:space="preserve">De acuerdo con las nuevas tecnologías las </w:t>
      </w:r>
      <w:r w:rsidR="00BA56A1">
        <w:rPr>
          <w:rFonts w:ascii="Arial" w:hAnsi="Arial" w:cs="Arial"/>
          <w:color w:val="222222"/>
          <w:shd w:val="clear" w:color="auto" w:fill="FFFFFF"/>
        </w:rPr>
        <w:t xml:space="preserve">Cajas de Compensación </w:t>
      </w:r>
      <w:r w:rsidR="00BF41FB">
        <w:rPr>
          <w:rFonts w:ascii="Arial" w:hAnsi="Arial" w:cs="Arial"/>
          <w:color w:val="222222"/>
          <w:shd w:val="clear" w:color="auto" w:fill="FFFFFF"/>
        </w:rPr>
        <w:t xml:space="preserve">Familiar </w:t>
      </w:r>
      <w:r w:rsidRPr="00CF5DC5">
        <w:rPr>
          <w:rFonts w:ascii="Arial" w:hAnsi="Arial" w:cs="Arial"/>
          <w:color w:val="222222"/>
          <w:shd w:val="clear" w:color="auto" w:fill="FFFFFF"/>
        </w:rPr>
        <w:t>pueden implementar otros canales de las redes sociales para ser usado</w:t>
      </w:r>
      <w:r w:rsidR="00BF41FB">
        <w:rPr>
          <w:rFonts w:ascii="Arial" w:hAnsi="Arial" w:cs="Arial"/>
          <w:color w:val="222222"/>
          <w:shd w:val="clear" w:color="auto" w:fill="FFFFFF"/>
        </w:rPr>
        <w:t>s</w:t>
      </w:r>
      <w:r w:rsidRPr="00CF5DC5">
        <w:rPr>
          <w:rFonts w:ascii="Arial" w:hAnsi="Arial" w:cs="Arial"/>
          <w:color w:val="222222"/>
          <w:shd w:val="clear" w:color="auto" w:fill="FFFFFF"/>
        </w:rPr>
        <w:t xml:space="preserve"> como servicio de atención al ciudadano, sie</w:t>
      </w:r>
      <w:r w:rsidR="00BF41FB">
        <w:rPr>
          <w:rFonts w:ascii="Arial" w:hAnsi="Arial" w:cs="Arial"/>
          <w:color w:val="222222"/>
          <w:shd w:val="clear" w:color="auto" w:fill="FFFFFF"/>
        </w:rPr>
        <w:t xml:space="preserve">ndo los más populares </w:t>
      </w:r>
      <w:proofErr w:type="gramStart"/>
      <w:r w:rsidR="00BF41FB">
        <w:rPr>
          <w:rFonts w:ascii="Arial" w:hAnsi="Arial" w:cs="Arial"/>
          <w:color w:val="222222"/>
          <w:shd w:val="clear" w:color="auto" w:fill="FFFFFF"/>
        </w:rPr>
        <w:t xml:space="preserve">Facebook, </w:t>
      </w:r>
      <w:r w:rsidRPr="00CF5DC5">
        <w:rPr>
          <w:rFonts w:ascii="Arial" w:hAnsi="Arial" w:cs="Arial"/>
          <w:color w:val="222222"/>
          <w:shd w:val="clear" w:color="auto" w:fill="FFFFFF"/>
        </w:rPr>
        <w:t xml:space="preserve"> </w:t>
      </w:r>
      <w:proofErr w:type="spellStart"/>
      <w:r w:rsidRPr="00CF5DC5">
        <w:rPr>
          <w:rFonts w:ascii="Arial" w:hAnsi="Arial" w:cs="Arial"/>
          <w:color w:val="222222"/>
          <w:shd w:val="clear" w:color="auto" w:fill="FFFFFF"/>
        </w:rPr>
        <w:t>Twiter</w:t>
      </w:r>
      <w:proofErr w:type="spellEnd"/>
      <w:proofErr w:type="gramEnd"/>
      <w:r>
        <w:rPr>
          <w:rFonts w:ascii="Arial" w:hAnsi="Arial" w:cs="Arial"/>
          <w:color w:val="222222"/>
          <w:shd w:val="clear" w:color="auto" w:fill="FFFFFF"/>
        </w:rPr>
        <w:t xml:space="preserve"> </w:t>
      </w:r>
      <w:r w:rsidRPr="009B4E3A">
        <w:rPr>
          <w:rFonts w:ascii="Arial" w:hAnsi="Arial" w:cs="Arial"/>
          <w:color w:val="222222"/>
          <w:shd w:val="clear" w:color="auto" w:fill="FFFFFF"/>
        </w:rPr>
        <w:t>y todo reclamo debe ser radicado y controlado en el aplicativo destinado por la Caja para dar respuesta en los tiempos establecidos.</w:t>
      </w:r>
      <w:r>
        <w:rPr>
          <w:rFonts w:ascii="Arial" w:hAnsi="Arial" w:cs="Arial"/>
          <w:color w:val="222222"/>
          <w:shd w:val="clear" w:color="auto" w:fill="FFFFFF"/>
        </w:rPr>
        <w:t xml:space="preserve"> </w:t>
      </w:r>
    </w:p>
    <w:p w:rsidR="00BE0A5E" w:rsidRPr="00CF5DC5" w:rsidRDefault="00BE0A5E" w:rsidP="00852F03">
      <w:pPr>
        <w:autoSpaceDE w:val="0"/>
        <w:autoSpaceDN w:val="0"/>
        <w:adjustRightInd w:val="0"/>
        <w:spacing w:after="0" w:line="276" w:lineRule="auto"/>
        <w:jc w:val="both"/>
        <w:rPr>
          <w:rFonts w:ascii="Arial" w:hAnsi="Arial" w:cs="Arial"/>
          <w:color w:val="222222"/>
          <w:shd w:val="clear" w:color="auto" w:fill="FFFFFF"/>
        </w:rPr>
      </w:pPr>
    </w:p>
    <w:p w:rsidR="00BE0A5E" w:rsidRPr="00CF5DC5" w:rsidRDefault="00BE0A5E" w:rsidP="00B46191">
      <w:pPr>
        <w:pStyle w:val="Prrafodelista"/>
        <w:numPr>
          <w:ilvl w:val="2"/>
          <w:numId w:val="30"/>
        </w:numPr>
        <w:autoSpaceDE w:val="0"/>
        <w:autoSpaceDN w:val="0"/>
        <w:adjustRightInd w:val="0"/>
        <w:spacing w:after="0" w:line="276" w:lineRule="auto"/>
        <w:jc w:val="both"/>
        <w:rPr>
          <w:rFonts w:ascii="Arial" w:hAnsi="Arial" w:cs="Arial"/>
          <w:color w:val="222222"/>
          <w:shd w:val="clear" w:color="auto" w:fill="FFFFFF"/>
        </w:rPr>
      </w:pPr>
      <w:r w:rsidRPr="00CF5DC5">
        <w:rPr>
          <w:rFonts w:ascii="Arial" w:hAnsi="Arial" w:cs="Arial"/>
          <w:color w:val="222222"/>
          <w:shd w:val="clear" w:color="auto" w:fill="FFFFFF"/>
        </w:rPr>
        <w:t>Portal Corporativo</w:t>
      </w:r>
    </w:p>
    <w:p w:rsidR="00BE0A5E" w:rsidRPr="00CF5DC5" w:rsidRDefault="00BE0A5E" w:rsidP="00852F03">
      <w:pPr>
        <w:autoSpaceDE w:val="0"/>
        <w:autoSpaceDN w:val="0"/>
        <w:adjustRightInd w:val="0"/>
        <w:spacing w:after="0" w:line="276" w:lineRule="auto"/>
        <w:jc w:val="both"/>
        <w:rPr>
          <w:rFonts w:ascii="Arial" w:hAnsi="Arial" w:cs="Arial"/>
          <w:color w:val="222222"/>
          <w:shd w:val="clear" w:color="auto" w:fill="FFFFFF"/>
        </w:rPr>
      </w:pPr>
    </w:p>
    <w:p w:rsidR="002B5298" w:rsidRPr="00CF5DC5" w:rsidRDefault="002B5298" w:rsidP="00852F03">
      <w:pPr>
        <w:autoSpaceDE w:val="0"/>
        <w:autoSpaceDN w:val="0"/>
        <w:adjustRightInd w:val="0"/>
        <w:spacing w:after="0" w:line="276" w:lineRule="auto"/>
        <w:jc w:val="both"/>
        <w:rPr>
          <w:rFonts w:ascii="Arial" w:hAnsi="Arial" w:cs="Arial"/>
          <w:color w:val="222222"/>
          <w:shd w:val="clear" w:color="auto" w:fill="FFFFFF"/>
        </w:rPr>
      </w:pPr>
      <w:r w:rsidRPr="00CF5DC5">
        <w:rPr>
          <w:rFonts w:ascii="Arial" w:hAnsi="Arial" w:cs="Arial"/>
          <w:color w:val="222222"/>
          <w:shd w:val="clear" w:color="auto" w:fill="FFFFFF"/>
        </w:rPr>
        <w:t xml:space="preserve">Las </w:t>
      </w:r>
      <w:r w:rsidR="00BA56A1">
        <w:rPr>
          <w:rFonts w:ascii="Arial" w:hAnsi="Arial" w:cs="Arial"/>
          <w:color w:val="222222"/>
          <w:shd w:val="clear" w:color="auto" w:fill="FFFFFF"/>
        </w:rPr>
        <w:t xml:space="preserve">Cajas de Compensación </w:t>
      </w:r>
      <w:r w:rsidR="00BF41FB">
        <w:rPr>
          <w:rFonts w:ascii="Arial" w:hAnsi="Arial" w:cs="Arial"/>
          <w:color w:val="222222"/>
          <w:shd w:val="clear" w:color="auto" w:fill="FFFFFF"/>
        </w:rPr>
        <w:t xml:space="preserve">Familiar </w:t>
      </w:r>
      <w:r w:rsidRPr="00CF5DC5">
        <w:rPr>
          <w:rFonts w:ascii="Arial" w:hAnsi="Arial" w:cs="Arial"/>
          <w:color w:val="222222"/>
          <w:shd w:val="clear" w:color="auto" w:fill="FFFFFF"/>
        </w:rPr>
        <w:t>deben mantener actualizado el portal corporativo e informar a la ciudadanía sobre</w:t>
      </w:r>
      <w:r>
        <w:rPr>
          <w:rFonts w:ascii="Arial" w:hAnsi="Arial" w:cs="Arial"/>
          <w:color w:val="222222"/>
          <w:shd w:val="clear" w:color="auto" w:fill="FFFFFF"/>
        </w:rPr>
        <w:t xml:space="preserve"> </w:t>
      </w:r>
      <w:r w:rsidRPr="002B5298">
        <w:rPr>
          <w:rFonts w:ascii="Arial" w:hAnsi="Arial" w:cs="Arial"/>
          <w:color w:val="222222"/>
          <w:shd w:val="clear" w:color="auto" w:fill="FFFFFF"/>
        </w:rPr>
        <w:t>todos</w:t>
      </w:r>
      <w:r>
        <w:rPr>
          <w:rFonts w:ascii="Arial" w:hAnsi="Arial" w:cs="Arial"/>
          <w:color w:val="222222"/>
          <w:shd w:val="clear" w:color="auto" w:fill="FFFFFF"/>
        </w:rPr>
        <w:t xml:space="preserve"> </w:t>
      </w:r>
      <w:r w:rsidRPr="00CF5DC5">
        <w:rPr>
          <w:rFonts w:ascii="Arial" w:hAnsi="Arial" w:cs="Arial"/>
          <w:color w:val="222222"/>
          <w:shd w:val="clear" w:color="auto" w:fill="FFFFFF"/>
        </w:rPr>
        <w:t>los canales de atención al ciudadano mostrando en lugar visible los números telefónicos</w:t>
      </w:r>
      <w:r>
        <w:rPr>
          <w:rFonts w:ascii="Arial" w:hAnsi="Arial" w:cs="Arial"/>
          <w:color w:val="222222"/>
          <w:shd w:val="clear" w:color="auto" w:fill="FFFFFF"/>
        </w:rPr>
        <w:t xml:space="preserve"> </w:t>
      </w:r>
      <w:r w:rsidRPr="002B5298">
        <w:rPr>
          <w:rFonts w:ascii="Arial" w:hAnsi="Arial" w:cs="Arial"/>
          <w:color w:val="222222"/>
          <w:shd w:val="clear" w:color="auto" w:fill="FFFFFF"/>
        </w:rPr>
        <w:t>(línea gratuita nacional y la línea local)</w:t>
      </w:r>
      <w:r w:rsidR="006A421D">
        <w:rPr>
          <w:rFonts w:ascii="Arial" w:hAnsi="Arial" w:cs="Arial"/>
          <w:color w:val="222222"/>
          <w:shd w:val="clear" w:color="auto" w:fill="FFFFFF"/>
        </w:rPr>
        <w:t>,</w:t>
      </w:r>
      <w:r>
        <w:rPr>
          <w:rFonts w:ascii="Arial" w:hAnsi="Arial" w:cs="Arial"/>
          <w:color w:val="222222"/>
          <w:shd w:val="clear" w:color="auto" w:fill="FFFFFF"/>
        </w:rPr>
        <w:t xml:space="preserve"> donde puedan comunicarse</w:t>
      </w:r>
      <w:r w:rsidRPr="00CF5DC5">
        <w:rPr>
          <w:rFonts w:ascii="Arial" w:hAnsi="Arial" w:cs="Arial"/>
          <w:color w:val="222222"/>
          <w:shd w:val="clear" w:color="auto" w:fill="FFFFFF"/>
        </w:rPr>
        <w:t>, link o correos electrónicos</w:t>
      </w:r>
      <w:r>
        <w:rPr>
          <w:rFonts w:ascii="Arial" w:hAnsi="Arial" w:cs="Arial"/>
          <w:color w:val="222222"/>
          <w:shd w:val="clear" w:color="auto" w:fill="FFFFFF"/>
        </w:rPr>
        <w:t xml:space="preserve"> </w:t>
      </w:r>
      <w:proofErr w:type="gramStart"/>
      <w:r w:rsidR="006A421D">
        <w:rPr>
          <w:rFonts w:ascii="Arial" w:hAnsi="Arial" w:cs="Arial"/>
          <w:color w:val="222222"/>
          <w:shd w:val="clear" w:color="auto" w:fill="FFFFFF"/>
        </w:rPr>
        <w:t>o</w:t>
      </w:r>
      <w:r w:rsidRPr="002B5298">
        <w:rPr>
          <w:rFonts w:ascii="Arial" w:hAnsi="Arial" w:cs="Arial"/>
          <w:color w:val="222222"/>
          <w:shd w:val="clear" w:color="auto" w:fill="FFFFFF"/>
        </w:rPr>
        <w:t xml:space="preserve">  chats</w:t>
      </w:r>
      <w:proofErr w:type="gramEnd"/>
      <w:r w:rsidRPr="002B5298">
        <w:rPr>
          <w:rFonts w:ascii="Arial" w:hAnsi="Arial" w:cs="Arial"/>
          <w:color w:val="222222"/>
          <w:shd w:val="clear" w:color="auto" w:fill="FFFFFF"/>
        </w:rPr>
        <w:t xml:space="preserve"> para  obtener información de los servicios o radicar una petición, queja, reclamo sugerencia o felicitación</w:t>
      </w:r>
      <w:r>
        <w:rPr>
          <w:rFonts w:ascii="Arial" w:hAnsi="Arial" w:cs="Arial"/>
          <w:color w:val="222222"/>
          <w:shd w:val="clear" w:color="auto" w:fill="FFFFFF"/>
        </w:rPr>
        <w:t xml:space="preserve"> </w:t>
      </w:r>
      <w:r w:rsidRPr="002B5298">
        <w:rPr>
          <w:rFonts w:ascii="Arial" w:hAnsi="Arial" w:cs="Arial"/>
          <w:color w:val="222222"/>
          <w:shd w:val="clear" w:color="auto" w:fill="FFFFFF"/>
        </w:rPr>
        <w:t>.</w:t>
      </w:r>
      <w:r>
        <w:rPr>
          <w:rFonts w:ascii="Arial" w:hAnsi="Arial" w:cs="Arial"/>
          <w:color w:val="222222"/>
          <w:shd w:val="clear" w:color="auto" w:fill="FFFFFF"/>
        </w:rPr>
        <w:t xml:space="preserve">  </w:t>
      </w:r>
    </w:p>
    <w:p w:rsidR="00BE0A5E" w:rsidRPr="0014166C" w:rsidRDefault="00BE0A5E" w:rsidP="00852F03">
      <w:pPr>
        <w:autoSpaceDE w:val="0"/>
        <w:autoSpaceDN w:val="0"/>
        <w:adjustRightInd w:val="0"/>
        <w:spacing w:after="0" w:line="276" w:lineRule="auto"/>
        <w:jc w:val="both"/>
        <w:rPr>
          <w:rFonts w:ascii="Arial" w:hAnsi="Arial" w:cs="Arial"/>
          <w:b/>
          <w:color w:val="222222"/>
          <w:shd w:val="clear" w:color="auto" w:fill="FFFFFF"/>
        </w:rPr>
      </w:pPr>
    </w:p>
    <w:p w:rsidR="00864341" w:rsidRPr="0014166C" w:rsidRDefault="00864341" w:rsidP="00B46191">
      <w:pPr>
        <w:pStyle w:val="Prrafodelista"/>
        <w:numPr>
          <w:ilvl w:val="0"/>
          <w:numId w:val="30"/>
        </w:numPr>
        <w:autoSpaceDE w:val="0"/>
        <w:autoSpaceDN w:val="0"/>
        <w:adjustRightInd w:val="0"/>
        <w:spacing w:after="0" w:line="276" w:lineRule="auto"/>
        <w:jc w:val="both"/>
        <w:rPr>
          <w:rStyle w:val="e24kjd"/>
          <w:rFonts w:ascii="Arial" w:hAnsi="Arial" w:cs="Arial"/>
          <w:b/>
          <w:color w:val="222222"/>
          <w:shd w:val="clear" w:color="auto" w:fill="FFFFFF"/>
        </w:rPr>
      </w:pPr>
      <w:r w:rsidRPr="0014166C">
        <w:rPr>
          <w:rFonts w:ascii="Arial,Bold" w:hAnsi="Arial,Bold" w:cs="Arial,Bold"/>
          <w:b/>
          <w:bCs/>
        </w:rPr>
        <w:t xml:space="preserve">CARTA DE DEBERES Y DERECHOS </w:t>
      </w:r>
    </w:p>
    <w:p w:rsidR="00864341" w:rsidRPr="0014166C" w:rsidRDefault="00864341" w:rsidP="00852F03">
      <w:pPr>
        <w:autoSpaceDE w:val="0"/>
        <w:autoSpaceDN w:val="0"/>
        <w:adjustRightInd w:val="0"/>
        <w:spacing w:after="0" w:line="276" w:lineRule="auto"/>
        <w:jc w:val="both"/>
        <w:rPr>
          <w:rStyle w:val="e24kjd"/>
          <w:rFonts w:ascii="Arial" w:hAnsi="Arial" w:cs="Arial"/>
          <w:b/>
          <w:color w:val="222222"/>
          <w:shd w:val="clear" w:color="auto" w:fill="FFFFFF"/>
        </w:rPr>
      </w:pPr>
    </w:p>
    <w:p w:rsidR="007266E5" w:rsidRPr="00CF5DC5" w:rsidRDefault="007266E5" w:rsidP="00852F03">
      <w:pPr>
        <w:autoSpaceDE w:val="0"/>
        <w:autoSpaceDN w:val="0"/>
        <w:adjustRightInd w:val="0"/>
        <w:spacing w:after="0" w:line="276" w:lineRule="auto"/>
        <w:jc w:val="both"/>
        <w:rPr>
          <w:rFonts w:ascii="Arial" w:hAnsi="Arial" w:cs="Arial"/>
        </w:rPr>
      </w:pPr>
      <w:r w:rsidRPr="00CF5DC5">
        <w:rPr>
          <w:rFonts w:ascii="Arial" w:hAnsi="Arial" w:cs="Arial"/>
        </w:rPr>
        <w:t>La carta de los derechos y deberes de los afiliados tiene su sustento legal en el artículo 48 de nuestra carta política y de conformidad con las disposiciones establecidas en el Decreto Único Reglamentario del Sector Trabajo 1072 de 2015, y los propios estatutos de las Cajas en donde se refieren tangencialmente a éstos.</w:t>
      </w:r>
    </w:p>
    <w:p w:rsidR="007266E5" w:rsidRPr="00CF5DC5" w:rsidRDefault="007266E5" w:rsidP="00852F03">
      <w:pPr>
        <w:autoSpaceDE w:val="0"/>
        <w:autoSpaceDN w:val="0"/>
        <w:adjustRightInd w:val="0"/>
        <w:spacing w:after="0" w:line="276" w:lineRule="auto"/>
        <w:jc w:val="both"/>
        <w:rPr>
          <w:rFonts w:ascii="Arial" w:hAnsi="Arial" w:cs="Arial"/>
        </w:rPr>
      </w:pPr>
    </w:p>
    <w:p w:rsidR="00323F7E" w:rsidRPr="00CF5DC5" w:rsidRDefault="00323F7E" w:rsidP="00852F03">
      <w:pPr>
        <w:autoSpaceDE w:val="0"/>
        <w:autoSpaceDN w:val="0"/>
        <w:adjustRightInd w:val="0"/>
        <w:spacing w:after="0" w:line="276" w:lineRule="auto"/>
        <w:jc w:val="both"/>
        <w:rPr>
          <w:rFonts w:ascii="Arial" w:hAnsi="Arial" w:cs="Arial"/>
        </w:rPr>
      </w:pPr>
      <w:r w:rsidRPr="00CF5DC5">
        <w:rPr>
          <w:rFonts w:ascii="Arial" w:hAnsi="Arial" w:cs="Arial"/>
        </w:rPr>
        <w:lastRenderedPageBreak/>
        <w:t>En cumplimiento de lo establecido en el numeral 5° del artículo 7° de la Ley 1437 de 2011, Código de Procedimiento Administrativo y de lo Contencioso Administrativo, nos comprometemos a brindarle un trato digno, equitativo, respetuoso, considerado, diligente y sin establecer diferencia alguna.</w:t>
      </w:r>
    </w:p>
    <w:p w:rsidR="00323F7E" w:rsidRPr="00CF5DC5" w:rsidRDefault="00323F7E" w:rsidP="00852F03">
      <w:pPr>
        <w:autoSpaceDE w:val="0"/>
        <w:autoSpaceDN w:val="0"/>
        <w:adjustRightInd w:val="0"/>
        <w:spacing w:after="0" w:line="276" w:lineRule="auto"/>
        <w:jc w:val="both"/>
        <w:rPr>
          <w:rFonts w:ascii="Arial" w:hAnsi="Arial" w:cs="Arial"/>
        </w:rPr>
      </w:pPr>
    </w:p>
    <w:p w:rsidR="007266E5" w:rsidRPr="00CF5DC5" w:rsidRDefault="007266E5" w:rsidP="00852F03">
      <w:pPr>
        <w:autoSpaceDE w:val="0"/>
        <w:autoSpaceDN w:val="0"/>
        <w:adjustRightInd w:val="0"/>
        <w:spacing w:after="0" w:line="276" w:lineRule="auto"/>
        <w:jc w:val="both"/>
        <w:rPr>
          <w:rFonts w:ascii="Arial" w:hAnsi="Arial" w:cs="Arial"/>
        </w:rPr>
      </w:pPr>
      <w:r w:rsidRPr="00CF5DC5">
        <w:rPr>
          <w:rFonts w:ascii="Arial" w:hAnsi="Arial" w:cs="Arial"/>
        </w:rPr>
        <w:t xml:space="preserve">Las </w:t>
      </w:r>
      <w:r w:rsidR="00BA56A1">
        <w:rPr>
          <w:rFonts w:ascii="Arial" w:hAnsi="Arial" w:cs="Arial"/>
        </w:rPr>
        <w:t xml:space="preserve">Cajas de Compensación </w:t>
      </w:r>
      <w:r w:rsidR="00BF41FB">
        <w:rPr>
          <w:rFonts w:ascii="Arial" w:hAnsi="Arial" w:cs="Arial"/>
        </w:rPr>
        <w:t xml:space="preserve">Familiar </w:t>
      </w:r>
      <w:r w:rsidR="00323F7E" w:rsidRPr="00CF5DC5">
        <w:rPr>
          <w:rFonts w:ascii="Arial" w:hAnsi="Arial" w:cs="Arial"/>
        </w:rPr>
        <w:t>expedirán la carta de derechos y deberes teniendo</w:t>
      </w:r>
      <w:r w:rsidRPr="00CF5DC5">
        <w:rPr>
          <w:rFonts w:ascii="Arial" w:hAnsi="Arial" w:cs="Arial"/>
        </w:rPr>
        <w:t xml:space="preserve"> en cuenta l</w:t>
      </w:r>
      <w:r w:rsidR="00BF41FB">
        <w:rPr>
          <w:rFonts w:ascii="Arial" w:hAnsi="Arial" w:cs="Arial"/>
        </w:rPr>
        <w:t>a situación demográfica o socio-cultural</w:t>
      </w:r>
      <w:r w:rsidR="00323F7E" w:rsidRPr="00CF5DC5">
        <w:rPr>
          <w:rFonts w:ascii="Arial" w:hAnsi="Arial" w:cs="Arial"/>
        </w:rPr>
        <w:t xml:space="preserve"> de</w:t>
      </w:r>
      <w:r w:rsidRPr="00CF5DC5">
        <w:rPr>
          <w:rFonts w:ascii="Arial" w:hAnsi="Arial" w:cs="Arial"/>
        </w:rPr>
        <w:t xml:space="preserve"> cada </w:t>
      </w:r>
      <w:r w:rsidR="00323F7E" w:rsidRPr="00CF5DC5">
        <w:rPr>
          <w:rFonts w:ascii="Arial" w:hAnsi="Arial" w:cs="Arial"/>
        </w:rPr>
        <w:t>Corporación.</w:t>
      </w:r>
    </w:p>
    <w:p w:rsidR="00323F7E" w:rsidRPr="00CF5DC5" w:rsidRDefault="00323F7E" w:rsidP="00852F03">
      <w:pPr>
        <w:autoSpaceDE w:val="0"/>
        <w:autoSpaceDN w:val="0"/>
        <w:adjustRightInd w:val="0"/>
        <w:spacing w:after="0" w:line="276" w:lineRule="auto"/>
        <w:jc w:val="both"/>
        <w:rPr>
          <w:rFonts w:ascii="Arial" w:hAnsi="Arial" w:cs="Arial"/>
        </w:rPr>
      </w:pPr>
    </w:p>
    <w:p w:rsidR="00602B9C" w:rsidRPr="00CF5DC5" w:rsidRDefault="007266E5" w:rsidP="00852F03">
      <w:pPr>
        <w:autoSpaceDE w:val="0"/>
        <w:autoSpaceDN w:val="0"/>
        <w:adjustRightInd w:val="0"/>
        <w:spacing w:after="0" w:line="276" w:lineRule="auto"/>
        <w:jc w:val="both"/>
        <w:rPr>
          <w:rFonts w:ascii="Arial" w:hAnsi="Arial" w:cs="Arial"/>
        </w:rPr>
      </w:pPr>
      <w:r w:rsidRPr="00CF5DC5">
        <w:rPr>
          <w:rFonts w:ascii="Arial" w:hAnsi="Arial" w:cs="Arial"/>
        </w:rPr>
        <w:t>E</w:t>
      </w:r>
      <w:r w:rsidR="00323F7E" w:rsidRPr="00CF5DC5">
        <w:rPr>
          <w:rFonts w:ascii="Arial" w:hAnsi="Arial" w:cs="Arial"/>
        </w:rPr>
        <w:t>s importante indicar que e</w:t>
      </w:r>
      <w:r w:rsidRPr="00CF5DC5">
        <w:rPr>
          <w:rFonts w:ascii="Arial" w:hAnsi="Arial" w:cs="Arial"/>
        </w:rPr>
        <w:t>l Sistema del Subsidio Familiar está comprometido en brindar un trato digno a los</w:t>
      </w:r>
      <w:r w:rsidR="00323F7E" w:rsidRPr="00CF5DC5">
        <w:rPr>
          <w:rFonts w:ascii="Arial" w:hAnsi="Arial" w:cs="Arial"/>
        </w:rPr>
        <w:t xml:space="preserve"> </w:t>
      </w:r>
      <w:r w:rsidRPr="00CF5DC5">
        <w:rPr>
          <w:rFonts w:ascii="Arial" w:hAnsi="Arial" w:cs="Arial"/>
        </w:rPr>
        <w:t>ciudadanos con el fin de contribuir a crear un mejor Estado consolidando los mecanismos</w:t>
      </w:r>
      <w:r w:rsidR="00323F7E" w:rsidRPr="00CF5DC5">
        <w:rPr>
          <w:rFonts w:ascii="Arial" w:hAnsi="Arial" w:cs="Arial"/>
        </w:rPr>
        <w:t xml:space="preserve"> </w:t>
      </w:r>
      <w:r w:rsidRPr="00CF5DC5">
        <w:rPr>
          <w:rFonts w:ascii="Arial" w:hAnsi="Arial" w:cs="Arial"/>
        </w:rPr>
        <w:t>de participación y fortaleciendo los procesos administrativos bajo los principios de</w:t>
      </w:r>
      <w:r w:rsidR="00323F7E" w:rsidRPr="00CF5DC5">
        <w:rPr>
          <w:rFonts w:ascii="Arial" w:hAnsi="Arial" w:cs="Arial"/>
        </w:rPr>
        <w:t xml:space="preserve"> </w:t>
      </w:r>
      <w:r w:rsidRPr="00CF5DC5">
        <w:rPr>
          <w:rFonts w:ascii="Arial" w:hAnsi="Arial" w:cs="Arial"/>
        </w:rPr>
        <w:t>eficiencia, eficacia y transparencia, buscando satisfacer las expectativas de los usuarios.</w:t>
      </w:r>
    </w:p>
    <w:p w:rsidR="00323F7E" w:rsidRPr="00CF5DC5" w:rsidRDefault="00323F7E" w:rsidP="00852F03">
      <w:pPr>
        <w:autoSpaceDE w:val="0"/>
        <w:autoSpaceDN w:val="0"/>
        <w:adjustRightInd w:val="0"/>
        <w:spacing w:after="0" w:line="276" w:lineRule="auto"/>
        <w:jc w:val="both"/>
        <w:rPr>
          <w:rFonts w:ascii="Arial" w:hAnsi="Arial" w:cs="Arial"/>
        </w:rPr>
      </w:pPr>
    </w:p>
    <w:p w:rsidR="002B5298" w:rsidRPr="00CF5DC5" w:rsidRDefault="002B5298" w:rsidP="00852F03">
      <w:pPr>
        <w:autoSpaceDE w:val="0"/>
        <w:autoSpaceDN w:val="0"/>
        <w:adjustRightInd w:val="0"/>
        <w:spacing w:after="0" w:line="276" w:lineRule="auto"/>
        <w:jc w:val="both"/>
        <w:rPr>
          <w:rFonts w:ascii="Arial" w:hAnsi="Arial" w:cs="Arial"/>
        </w:rPr>
      </w:pPr>
      <w:r w:rsidRPr="00CF5DC5">
        <w:rPr>
          <w:rFonts w:ascii="Arial" w:hAnsi="Arial" w:cs="Arial"/>
        </w:rPr>
        <w:t>Se sugiere tener una carta de derechos y deberes por servicios</w:t>
      </w:r>
      <w:r>
        <w:rPr>
          <w:rFonts w:ascii="Arial" w:hAnsi="Arial" w:cs="Arial"/>
        </w:rPr>
        <w:t xml:space="preserve"> </w:t>
      </w:r>
      <w:r w:rsidRPr="002B5298">
        <w:rPr>
          <w:rFonts w:ascii="Arial" w:hAnsi="Arial" w:cs="Arial"/>
        </w:rPr>
        <w:t>específicos</w:t>
      </w:r>
      <w:r>
        <w:rPr>
          <w:rFonts w:ascii="Arial" w:hAnsi="Arial" w:cs="Arial"/>
        </w:rPr>
        <w:t>,</w:t>
      </w:r>
      <w:r w:rsidRPr="002B5298">
        <w:rPr>
          <w:rFonts w:ascii="Arial" w:hAnsi="Arial" w:cs="Arial"/>
        </w:rPr>
        <w:t xml:space="preserve"> en los que se requiera</w:t>
      </w:r>
      <w:r>
        <w:rPr>
          <w:rFonts w:ascii="Arial" w:hAnsi="Arial" w:cs="Arial"/>
        </w:rPr>
        <w:t>,</w:t>
      </w:r>
      <w:r w:rsidRPr="002B5298">
        <w:rPr>
          <w:rFonts w:ascii="Arial" w:hAnsi="Arial" w:cs="Arial"/>
        </w:rPr>
        <w:t xml:space="preserve"> pero incluyendo los generales mencionados.</w:t>
      </w:r>
    </w:p>
    <w:p w:rsidR="002B5298" w:rsidRPr="00CF5DC5" w:rsidRDefault="002B5298" w:rsidP="00852F03">
      <w:pPr>
        <w:autoSpaceDE w:val="0"/>
        <w:autoSpaceDN w:val="0"/>
        <w:adjustRightInd w:val="0"/>
        <w:spacing w:after="0" w:line="276" w:lineRule="auto"/>
        <w:jc w:val="both"/>
        <w:rPr>
          <w:rFonts w:ascii="Arial" w:hAnsi="Arial" w:cs="Arial"/>
        </w:rPr>
      </w:pPr>
    </w:p>
    <w:p w:rsidR="00323F7E" w:rsidRPr="00CF5DC5" w:rsidRDefault="00323F7E" w:rsidP="00852F03">
      <w:pPr>
        <w:autoSpaceDE w:val="0"/>
        <w:autoSpaceDN w:val="0"/>
        <w:adjustRightInd w:val="0"/>
        <w:spacing w:after="0" w:line="276" w:lineRule="auto"/>
        <w:jc w:val="both"/>
        <w:rPr>
          <w:rFonts w:ascii="Arial" w:hAnsi="Arial" w:cs="Arial"/>
        </w:rPr>
      </w:pPr>
      <w:r w:rsidRPr="00CF5DC5">
        <w:rPr>
          <w:rFonts w:ascii="Arial" w:hAnsi="Arial" w:cs="Arial"/>
        </w:rPr>
        <w:t xml:space="preserve">A más tardar el 30 de </w:t>
      </w:r>
      <w:r w:rsidR="00EB73A8">
        <w:rPr>
          <w:rFonts w:ascii="Arial" w:hAnsi="Arial" w:cs="Arial"/>
        </w:rPr>
        <w:t>junio de 2021</w:t>
      </w:r>
      <w:r w:rsidRPr="00CF5DC5">
        <w:rPr>
          <w:rFonts w:ascii="Arial" w:hAnsi="Arial" w:cs="Arial"/>
        </w:rPr>
        <w:t xml:space="preserve">, las </w:t>
      </w:r>
      <w:r w:rsidR="00BA56A1">
        <w:rPr>
          <w:rFonts w:ascii="Arial" w:hAnsi="Arial" w:cs="Arial"/>
        </w:rPr>
        <w:t xml:space="preserve">Cajas de Compensación </w:t>
      </w:r>
      <w:r w:rsidR="00BF41FB">
        <w:rPr>
          <w:rFonts w:ascii="Arial" w:hAnsi="Arial" w:cs="Arial"/>
        </w:rPr>
        <w:t xml:space="preserve">Familiar </w:t>
      </w:r>
      <w:r w:rsidRPr="00CF5DC5">
        <w:rPr>
          <w:rFonts w:ascii="Arial" w:hAnsi="Arial" w:cs="Arial"/>
        </w:rPr>
        <w:t>deberán enviar el link donde se encuentra publicada</w:t>
      </w:r>
      <w:r w:rsidR="00F551D5" w:rsidRPr="00CF5DC5">
        <w:rPr>
          <w:rFonts w:ascii="Arial" w:hAnsi="Arial" w:cs="Arial"/>
        </w:rPr>
        <w:t xml:space="preserve"> la carta de derechos y deberes.</w:t>
      </w:r>
    </w:p>
    <w:p w:rsidR="00F551D5" w:rsidRPr="00CF5DC5" w:rsidRDefault="00F551D5" w:rsidP="00852F03">
      <w:pPr>
        <w:autoSpaceDE w:val="0"/>
        <w:autoSpaceDN w:val="0"/>
        <w:adjustRightInd w:val="0"/>
        <w:spacing w:after="0" w:line="276" w:lineRule="auto"/>
        <w:jc w:val="both"/>
        <w:rPr>
          <w:rFonts w:ascii="Arial" w:hAnsi="Arial" w:cs="Arial"/>
        </w:rPr>
      </w:pPr>
    </w:p>
    <w:p w:rsidR="00F551D5" w:rsidRPr="00CF5DC5" w:rsidRDefault="00F551D5" w:rsidP="00852F03">
      <w:pPr>
        <w:autoSpaceDE w:val="0"/>
        <w:autoSpaceDN w:val="0"/>
        <w:adjustRightInd w:val="0"/>
        <w:spacing w:after="0" w:line="276" w:lineRule="auto"/>
        <w:jc w:val="both"/>
        <w:rPr>
          <w:rFonts w:ascii="Arial" w:hAnsi="Arial" w:cs="Arial"/>
        </w:rPr>
      </w:pPr>
      <w:r w:rsidRPr="00CF5DC5">
        <w:rPr>
          <w:rFonts w:ascii="Arial" w:hAnsi="Arial" w:cs="Arial"/>
        </w:rPr>
        <w:t xml:space="preserve">Por lo menos cada dos años, se deberá revisar la carta de derechos y deberes; para el seguimiento y control de esta revisión en los años pares se deberá informar a la Oficina de Protección al Usuario sobre </w:t>
      </w:r>
      <w:r w:rsidR="006A421D">
        <w:rPr>
          <w:rFonts w:ascii="Arial" w:hAnsi="Arial" w:cs="Arial"/>
        </w:rPr>
        <w:t>esta</w:t>
      </w:r>
      <w:r w:rsidRPr="00CF5DC5">
        <w:rPr>
          <w:rFonts w:ascii="Arial" w:hAnsi="Arial" w:cs="Arial"/>
        </w:rPr>
        <w:t>.</w:t>
      </w:r>
    </w:p>
    <w:p w:rsidR="00F551D5" w:rsidRDefault="00F551D5" w:rsidP="00852F03">
      <w:pPr>
        <w:autoSpaceDE w:val="0"/>
        <w:autoSpaceDN w:val="0"/>
        <w:adjustRightInd w:val="0"/>
        <w:spacing w:after="0" w:line="276" w:lineRule="auto"/>
        <w:jc w:val="both"/>
        <w:rPr>
          <w:rFonts w:ascii="Arial" w:hAnsi="Arial" w:cs="Arial"/>
        </w:rPr>
      </w:pPr>
    </w:p>
    <w:p w:rsidR="002B5298" w:rsidRPr="00CF5DC5" w:rsidRDefault="002B5298" w:rsidP="00852F03">
      <w:pPr>
        <w:autoSpaceDE w:val="0"/>
        <w:autoSpaceDN w:val="0"/>
        <w:adjustRightInd w:val="0"/>
        <w:spacing w:after="0" w:line="240" w:lineRule="auto"/>
        <w:jc w:val="both"/>
        <w:rPr>
          <w:rFonts w:ascii="Arial" w:hAnsi="Arial" w:cs="Arial"/>
        </w:rPr>
      </w:pPr>
      <w:r w:rsidRPr="002B5298">
        <w:rPr>
          <w:rFonts w:ascii="Arial" w:hAnsi="Arial" w:cs="Arial"/>
        </w:rPr>
        <w:t xml:space="preserve">El siguiente texto constituye el mínimo de derechos y deberes que </w:t>
      </w:r>
      <w:r>
        <w:rPr>
          <w:rFonts w:ascii="Arial" w:hAnsi="Arial" w:cs="Arial"/>
        </w:rPr>
        <w:t xml:space="preserve">deben estar </w:t>
      </w:r>
      <w:r w:rsidR="000E3340">
        <w:rPr>
          <w:rFonts w:ascii="Arial" w:hAnsi="Arial" w:cs="Arial"/>
        </w:rPr>
        <w:t xml:space="preserve">consagrados </w:t>
      </w:r>
      <w:r w:rsidR="000E3340" w:rsidRPr="002B5298">
        <w:rPr>
          <w:rFonts w:ascii="Arial" w:hAnsi="Arial" w:cs="Arial"/>
        </w:rPr>
        <w:t>a</w:t>
      </w:r>
      <w:r w:rsidRPr="002B5298">
        <w:rPr>
          <w:rFonts w:ascii="Arial" w:hAnsi="Arial" w:cs="Arial"/>
        </w:rPr>
        <w:t xml:space="preserve"> través de la carta, no obstante</w:t>
      </w:r>
      <w:r>
        <w:rPr>
          <w:rFonts w:ascii="Arial" w:hAnsi="Arial" w:cs="Arial"/>
        </w:rPr>
        <w:t>,</w:t>
      </w:r>
      <w:r w:rsidRPr="002B5298">
        <w:rPr>
          <w:rFonts w:ascii="Arial" w:hAnsi="Arial" w:cs="Arial"/>
        </w:rPr>
        <w:t xml:space="preserve"> conforme a sus necesidades geográficas, demográficas o socio-culturales, cada </w:t>
      </w:r>
      <w:r w:rsidR="00BA56A1">
        <w:rPr>
          <w:rFonts w:ascii="Arial" w:hAnsi="Arial" w:cs="Arial"/>
        </w:rPr>
        <w:t xml:space="preserve">Caja de Compensación </w:t>
      </w:r>
      <w:r w:rsidR="00BF41FB">
        <w:rPr>
          <w:rFonts w:ascii="Arial" w:hAnsi="Arial" w:cs="Arial"/>
        </w:rPr>
        <w:t xml:space="preserve">Familiar </w:t>
      </w:r>
      <w:r w:rsidRPr="002B5298">
        <w:rPr>
          <w:rFonts w:ascii="Arial" w:hAnsi="Arial" w:cs="Arial"/>
        </w:rPr>
        <w:t>podrá adicionar</w:t>
      </w:r>
      <w:r>
        <w:rPr>
          <w:rFonts w:ascii="Arial" w:hAnsi="Arial" w:cs="Arial"/>
        </w:rPr>
        <w:t xml:space="preserve"> las que considere pertinentes</w:t>
      </w:r>
      <w:r w:rsidRPr="002B5298">
        <w:rPr>
          <w:rFonts w:ascii="Arial" w:hAnsi="Arial" w:cs="Arial"/>
        </w:rPr>
        <w:t>:</w:t>
      </w:r>
    </w:p>
    <w:p w:rsidR="002B5298" w:rsidRPr="00CF5DC5" w:rsidRDefault="002B5298" w:rsidP="00852F03">
      <w:pPr>
        <w:autoSpaceDE w:val="0"/>
        <w:autoSpaceDN w:val="0"/>
        <w:adjustRightInd w:val="0"/>
        <w:spacing w:after="0" w:line="276" w:lineRule="auto"/>
        <w:jc w:val="both"/>
        <w:rPr>
          <w:rFonts w:ascii="Arial" w:hAnsi="Arial" w:cs="Arial"/>
        </w:rPr>
      </w:pPr>
    </w:p>
    <w:p w:rsidR="00784510" w:rsidRPr="00EB73A8" w:rsidRDefault="00784510" w:rsidP="00852F03">
      <w:pPr>
        <w:autoSpaceDE w:val="0"/>
        <w:autoSpaceDN w:val="0"/>
        <w:adjustRightInd w:val="0"/>
        <w:spacing w:after="0" w:line="276" w:lineRule="auto"/>
        <w:jc w:val="both"/>
        <w:rPr>
          <w:rFonts w:ascii="Arial" w:hAnsi="Arial" w:cs="Arial"/>
          <w:b/>
          <w:bCs/>
          <w:iCs/>
        </w:rPr>
      </w:pPr>
      <w:r w:rsidRPr="00EB73A8">
        <w:rPr>
          <w:rFonts w:ascii="Arial" w:hAnsi="Arial" w:cs="Arial"/>
          <w:b/>
          <w:bCs/>
          <w:iCs/>
        </w:rPr>
        <w:t>DERECHOS DEL AFILIADO, DEL BENEFICIARIO Y DEL CLIENTE EN GENERAL</w:t>
      </w:r>
    </w:p>
    <w:p w:rsidR="00784510" w:rsidRPr="00CF5DC5" w:rsidRDefault="00784510" w:rsidP="00852F03">
      <w:pPr>
        <w:autoSpaceDE w:val="0"/>
        <w:autoSpaceDN w:val="0"/>
        <w:adjustRightInd w:val="0"/>
        <w:spacing w:after="0" w:line="276" w:lineRule="auto"/>
        <w:jc w:val="both"/>
        <w:rPr>
          <w:rFonts w:ascii="Symbol-Identity-H" w:eastAsia="Symbol-Identity-H" w:hAnsi="Arial,BoldItalic" w:cs="Symbol-Identity-H"/>
        </w:rPr>
      </w:pPr>
    </w:p>
    <w:p w:rsidR="00784510" w:rsidRPr="00EB73A8" w:rsidRDefault="00784510" w:rsidP="00852F03">
      <w:pPr>
        <w:pStyle w:val="Prrafodelista"/>
        <w:numPr>
          <w:ilvl w:val="0"/>
          <w:numId w:val="2"/>
        </w:numPr>
        <w:autoSpaceDE w:val="0"/>
        <w:autoSpaceDN w:val="0"/>
        <w:adjustRightInd w:val="0"/>
        <w:spacing w:after="0" w:line="276" w:lineRule="auto"/>
        <w:jc w:val="both"/>
        <w:rPr>
          <w:rFonts w:ascii="Arial" w:hAnsi="Arial" w:cs="Arial"/>
          <w:iCs/>
        </w:rPr>
      </w:pPr>
      <w:r w:rsidRPr="00EB73A8">
        <w:rPr>
          <w:rFonts w:ascii="Arial" w:hAnsi="Arial" w:cs="Arial"/>
          <w:iCs/>
        </w:rPr>
        <w:t>A recibir un trato digno, con respeto y con la consideración debida a su dignidad.</w:t>
      </w:r>
    </w:p>
    <w:p w:rsidR="00784510" w:rsidRPr="00EB73A8" w:rsidRDefault="00784510" w:rsidP="00852F03">
      <w:pPr>
        <w:pStyle w:val="Prrafodelista"/>
        <w:numPr>
          <w:ilvl w:val="0"/>
          <w:numId w:val="2"/>
        </w:numPr>
        <w:autoSpaceDE w:val="0"/>
        <w:autoSpaceDN w:val="0"/>
        <w:adjustRightInd w:val="0"/>
        <w:spacing w:after="0" w:line="276" w:lineRule="auto"/>
        <w:jc w:val="both"/>
        <w:rPr>
          <w:rFonts w:ascii="Arial" w:hAnsi="Arial" w:cs="Arial"/>
          <w:iCs/>
        </w:rPr>
      </w:pPr>
      <w:r w:rsidRPr="00EB73A8">
        <w:rPr>
          <w:rFonts w:ascii="Arial" w:eastAsia="Symbol-Identity-H" w:hAnsi="Arial" w:cs="Arial"/>
        </w:rPr>
        <w:t xml:space="preserve"> </w:t>
      </w:r>
      <w:r w:rsidRPr="00EB73A8">
        <w:rPr>
          <w:rFonts w:ascii="Arial" w:hAnsi="Arial" w:cs="Arial"/>
          <w:iCs/>
        </w:rPr>
        <w:t>A ejercer el derecho de petición de manera gratuita y sin necesidad de apoderado.</w:t>
      </w:r>
    </w:p>
    <w:p w:rsidR="00784510" w:rsidRPr="00EB73A8" w:rsidRDefault="00784510" w:rsidP="00852F03">
      <w:pPr>
        <w:pStyle w:val="Prrafodelista"/>
        <w:numPr>
          <w:ilvl w:val="0"/>
          <w:numId w:val="2"/>
        </w:numPr>
        <w:autoSpaceDE w:val="0"/>
        <w:autoSpaceDN w:val="0"/>
        <w:adjustRightInd w:val="0"/>
        <w:spacing w:after="0" w:line="276" w:lineRule="auto"/>
        <w:jc w:val="both"/>
        <w:rPr>
          <w:rFonts w:ascii="Arial" w:hAnsi="Arial" w:cs="Arial"/>
          <w:iCs/>
        </w:rPr>
      </w:pPr>
      <w:r w:rsidRPr="00EB73A8">
        <w:rPr>
          <w:rFonts w:ascii="Arial" w:hAnsi="Arial" w:cs="Arial"/>
          <w:iCs/>
        </w:rPr>
        <w:t>A presentar peticiones, consultas, solicitudes, quejas o reclamos, verbalmente, por escrito o por cualquier otro medio idóneo.</w:t>
      </w:r>
    </w:p>
    <w:p w:rsidR="00784510" w:rsidRPr="00EB73A8" w:rsidRDefault="00784510" w:rsidP="00852F03">
      <w:pPr>
        <w:pStyle w:val="Prrafodelista"/>
        <w:numPr>
          <w:ilvl w:val="0"/>
          <w:numId w:val="2"/>
        </w:numPr>
        <w:autoSpaceDE w:val="0"/>
        <w:autoSpaceDN w:val="0"/>
        <w:adjustRightInd w:val="0"/>
        <w:spacing w:after="0" w:line="276" w:lineRule="auto"/>
        <w:jc w:val="both"/>
        <w:rPr>
          <w:rFonts w:ascii="Arial" w:hAnsi="Arial" w:cs="Arial"/>
          <w:iCs/>
        </w:rPr>
      </w:pPr>
      <w:r w:rsidRPr="00EB73A8">
        <w:rPr>
          <w:rFonts w:ascii="Arial" w:hAnsi="Arial" w:cs="Arial"/>
          <w:iCs/>
        </w:rPr>
        <w:t>A obtener respuesta oportuna y eficaz en los plazos establecidos en la Ley.</w:t>
      </w:r>
    </w:p>
    <w:p w:rsidR="00784510" w:rsidRPr="00EB73A8" w:rsidRDefault="00784510" w:rsidP="00852F03">
      <w:pPr>
        <w:pStyle w:val="Prrafodelista"/>
        <w:numPr>
          <w:ilvl w:val="0"/>
          <w:numId w:val="2"/>
        </w:numPr>
        <w:autoSpaceDE w:val="0"/>
        <w:autoSpaceDN w:val="0"/>
        <w:adjustRightInd w:val="0"/>
        <w:spacing w:after="0" w:line="276" w:lineRule="auto"/>
        <w:jc w:val="both"/>
        <w:rPr>
          <w:rFonts w:ascii="Arial" w:hAnsi="Arial" w:cs="Arial"/>
          <w:iCs/>
        </w:rPr>
      </w:pPr>
      <w:r w:rsidRPr="00EB73A8">
        <w:rPr>
          <w:rFonts w:ascii="Arial" w:hAnsi="Arial" w:cs="Arial"/>
          <w:iCs/>
        </w:rPr>
        <w:t>A ser informado sobre la gestión realizada respecto de su solicitud.</w:t>
      </w:r>
    </w:p>
    <w:p w:rsidR="00784510" w:rsidRPr="00EB73A8" w:rsidRDefault="00784510" w:rsidP="00852F03">
      <w:pPr>
        <w:pStyle w:val="Prrafodelista"/>
        <w:numPr>
          <w:ilvl w:val="0"/>
          <w:numId w:val="2"/>
        </w:numPr>
        <w:autoSpaceDE w:val="0"/>
        <w:autoSpaceDN w:val="0"/>
        <w:adjustRightInd w:val="0"/>
        <w:spacing w:after="0" w:line="276" w:lineRule="auto"/>
        <w:jc w:val="both"/>
        <w:rPr>
          <w:rFonts w:ascii="Arial" w:hAnsi="Arial" w:cs="Arial"/>
          <w:iCs/>
        </w:rPr>
      </w:pPr>
      <w:r w:rsidRPr="00EB73A8">
        <w:rPr>
          <w:rFonts w:ascii="Arial" w:hAnsi="Arial" w:cs="Arial"/>
          <w:iCs/>
        </w:rPr>
        <w:t>A ser recibidas de forma prioritaria las peticiones de reconocimiento de un derecho fundamental.</w:t>
      </w:r>
    </w:p>
    <w:p w:rsidR="00784510" w:rsidRPr="00EB73A8" w:rsidRDefault="00784510" w:rsidP="00852F03">
      <w:pPr>
        <w:pStyle w:val="Prrafodelista"/>
        <w:numPr>
          <w:ilvl w:val="0"/>
          <w:numId w:val="2"/>
        </w:numPr>
        <w:autoSpaceDE w:val="0"/>
        <w:autoSpaceDN w:val="0"/>
        <w:adjustRightInd w:val="0"/>
        <w:spacing w:after="0" w:line="276" w:lineRule="auto"/>
        <w:jc w:val="both"/>
        <w:rPr>
          <w:rFonts w:ascii="Arial" w:hAnsi="Arial" w:cs="Arial"/>
          <w:iCs/>
        </w:rPr>
      </w:pPr>
      <w:r w:rsidRPr="00EB73A8">
        <w:rPr>
          <w:rFonts w:ascii="Arial" w:hAnsi="Arial" w:cs="Arial"/>
          <w:iCs/>
        </w:rPr>
        <w:t xml:space="preserve">Recibir atención especial y preferente si se trata de personas en situación de discapacidad, niños, niñas, </w:t>
      </w:r>
      <w:r w:rsidR="006A421D">
        <w:rPr>
          <w:rFonts w:ascii="Arial" w:hAnsi="Arial" w:cs="Arial"/>
          <w:iCs/>
        </w:rPr>
        <w:t>adolescentes, mujeres gestantes</w:t>
      </w:r>
      <w:r w:rsidRPr="00EB73A8">
        <w:rPr>
          <w:rFonts w:ascii="Arial" w:hAnsi="Arial" w:cs="Arial"/>
          <w:iCs/>
        </w:rPr>
        <w:t xml:space="preserve"> o adultos mayores y en general de personas en estado de indefensión o de debilidad manifiesta, de conformidad con el artículo 13 de la Constitución Política. </w:t>
      </w:r>
    </w:p>
    <w:p w:rsidR="00784510" w:rsidRPr="00EB73A8" w:rsidRDefault="00784510" w:rsidP="00852F03">
      <w:pPr>
        <w:pStyle w:val="Prrafodelista"/>
        <w:numPr>
          <w:ilvl w:val="0"/>
          <w:numId w:val="2"/>
        </w:numPr>
        <w:autoSpaceDE w:val="0"/>
        <w:autoSpaceDN w:val="0"/>
        <w:adjustRightInd w:val="0"/>
        <w:spacing w:after="0" w:line="276" w:lineRule="auto"/>
        <w:jc w:val="both"/>
        <w:rPr>
          <w:rFonts w:ascii="Arial" w:hAnsi="Arial" w:cs="Arial"/>
          <w:iCs/>
        </w:rPr>
      </w:pPr>
      <w:r w:rsidRPr="00EB73A8">
        <w:rPr>
          <w:rFonts w:ascii="Arial" w:hAnsi="Arial" w:cs="Arial"/>
          <w:iCs/>
        </w:rPr>
        <w:lastRenderedPageBreak/>
        <w:t>A exigir el cumplimiento de las responsabilidades de los funcionarios y de los particulares que cumplan funciones públicas.</w:t>
      </w:r>
    </w:p>
    <w:p w:rsidR="00784510" w:rsidRPr="00EB73A8" w:rsidRDefault="00784510" w:rsidP="00852F03">
      <w:pPr>
        <w:pStyle w:val="Prrafodelista"/>
        <w:numPr>
          <w:ilvl w:val="0"/>
          <w:numId w:val="2"/>
        </w:numPr>
        <w:autoSpaceDE w:val="0"/>
        <w:autoSpaceDN w:val="0"/>
        <w:adjustRightInd w:val="0"/>
        <w:spacing w:after="0" w:line="276" w:lineRule="auto"/>
        <w:jc w:val="both"/>
        <w:rPr>
          <w:rFonts w:ascii="Arial" w:hAnsi="Arial" w:cs="Arial"/>
          <w:iCs/>
        </w:rPr>
      </w:pPr>
      <w:r w:rsidRPr="00EB73A8">
        <w:rPr>
          <w:rFonts w:ascii="Arial" w:hAnsi="Arial" w:cs="Arial"/>
          <w:iCs/>
        </w:rPr>
        <w:t>A ejercer cualquier otro derecho que le reconozcan la Constitución y las leyes.</w:t>
      </w:r>
    </w:p>
    <w:p w:rsidR="00784510" w:rsidRPr="00EB73A8" w:rsidRDefault="00784510" w:rsidP="00852F03">
      <w:pPr>
        <w:pStyle w:val="Prrafodelista"/>
        <w:autoSpaceDE w:val="0"/>
        <w:autoSpaceDN w:val="0"/>
        <w:adjustRightInd w:val="0"/>
        <w:spacing w:after="0" w:line="276" w:lineRule="auto"/>
        <w:jc w:val="both"/>
        <w:rPr>
          <w:rFonts w:ascii="Arial" w:hAnsi="Arial" w:cs="Arial"/>
          <w:iCs/>
        </w:rPr>
      </w:pPr>
    </w:p>
    <w:p w:rsidR="00784510" w:rsidRPr="00EB73A8" w:rsidRDefault="00784510" w:rsidP="00852F03">
      <w:pPr>
        <w:autoSpaceDE w:val="0"/>
        <w:autoSpaceDN w:val="0"/>
        <w:adjustRightInd w:val="0"/>
        <w:spacing w:after="0" w:line="276" w:lineRule="auto"/>
        <w:jc w:val="both"/>
        <w:rPr>
          <w:rFonts w:ascii="Arial" w:hAnsi="Arial" w:cs="Arial"/>
          <w:b/>
          <w:bCs/>
          <w:iCs/>
        </w:rPr>
      </w:pPr>
      <w:r w:rsidRPr="00EB73A8">
        <w:rPr>
          <w:rFonts w:ascii="Arial" w:hAnsi="Arial" w:cs="Arial"/>
          <w:b/>
          <w:bCs/>
          <w:iCs/>
        </w:rPr>
        <w:t>DEBERES DEL AFILIADO, DEL BENEFICIARIO Y DEL CLIENTE EN GENERAL</w:t>
      </w:r>
    </w:p>
    <w:p w:rsidR="00784510" w:rsidRPr="00CF5DC5" w:rsidRDefault="00784510" w:rsidP="00852F03">
      <w:pPr>
        <w:autoSpaceDE w:val="0"/>
        <w:autoSpaceDN w:val="0"/>
        <w:adjustRightInd w:val="0"/>
        <w:spacing w:after="0" w:line="276" w:lineRule="auto"/>
        <w:jc w:val="both"/>
        <w:rPr>
          <w:rFonts w:ascii="Arial,Italic" w:hAnsi="Arial,Italic" w:cs="Arial,Italic"/>
          <w:i/>
          <w:iCs/>
        </w:rPr>
      </w:pPr>
    </w:p>
    <w:p w:rsidR="00784510" w:rsidRPr="00EB73A8" w:rsidRDefault="00784510" w:rsidP="00852F03">
      <w:pPr>
        <w:autoSpaceDE w:val="0"/>
        <w:autoSpaceDN w:val="0"/>
        <w:adjustRightInd w:val="0"/>
        <w:spacing w:after="0" w:line="276" w:lineRule="auto"/>
        <w:jc w:val="both"/>
        <w:rPr>
          <w:rFonts w:ascii="Arial" w:hAnsi="Arial" w:cs="Arial"/>
          <w:iCs/>
        </w:rPr>
      </w:pPr>
      <w:r w:rsidRPr="00EB73A8">
        <w:rPr>
          <w:rFonts w:ascii="Arial" w:hAnsi="Arial" w:cs="Arial"/>
          <w:iCs/>
        </w:rPr>
        <w:t>En virtud a lo establecido en el artículo 6° de la Ley 1437 de 2011, son deberes de las personas:</w:t>
      </w:r>
    </w:p>
    <w:p w:rsidR="00784510" w:rsidRPr="00EB73A8" w:rsidRDefault="00784510" w:rsidP="00852F03">
      <w:pPr>
        <w:autoSpaceDE w:val="0"/>
        <w:autoSpaceDN w:val="0"/>
        <w:adjustRightInd w:val="0"/>
        <w:spacing w:after="0" w:line="276" w:lineRule="auto"/>
        <w:jc w:val="both"/>
        <w:rPr>
          <w:rFonts w:ascii="Arial" w:hAnsi="Arial" w:cs="Arial"/>
          <w:iCs/>
        </w:rPr>
      </w:pPr>
    </w:p>
    <w:p w:rsidR="00784510" w:rsidRPr="00EB73A8" w:rsidRDefault="00784510" w:rsidP="00852F03">
      <w:pPr>
        <w:pStyle w:val="Prrafodelista"/>
        <w:numPr>
          <w:ilvl w:val="0"/>
          <w:numId w:val="2"/>
        </w:numPr>
        <w:autoSpaceDE w:val="0"/>
        <w:autoSpaceDN w:val="0"/>
        <w:adjustRightInd w:val="0"/>
        <w:spacing w:after="0" w:line="276" w:lineRule="auto"/>
        <w:jc w:val="both"/>
        <w:rPr>
          <w:rFonts w:ascii="Arial" w:hAnsi="Arial" w:cs="Arial"/>
          <w:iCs/>
        </w:rPr>
      </w:pPr>
      <w:r w:rsidRPr="00EB73A8">
        <w:rPr>
          <w:rFonts w:ascii="Arial" w:hAnsi="Arial" w:cs="Arial"/>
          <w:iCs/>
        </w:rPr>
        <w:t>Acatar la Constitución y las leyes.</w:t>
      </w:r>
    </w:p>
    <w:p w:rsidR="00784510" w:rsidRPr="00EB73A8" w:rsidRDefault="00784510" w:rsidP="00852F03">
      <w:pPr>
        <w:pStyle w:val="Prrafodelista"/>
        <w:numPr>
          <w:ilvl w:val="0"/>
          <w:numId w:val="2"/>
        </w:numPr>
        <w:autoSpaceDE w:val="0"/>
        <w:autoSpaceDN w:val="0"/>
        <w:adjustRightInd w:val="0"/>
        <w:spacing w:after="0" w:line="276" w:lineRule="auto"/>
        <w:jc w:val="both"/>
        <w:rPr>
          <w:rFonts w:ascii="Arial" w:hAnsi="Arial" w:cs="Arial"/>
          <w:iCs/>
        </w:rPr>
      </w:pPr>
      <w:r w:rsidRPr="00EB73A8">
        <w:rPr>
          <w:rFonts w:ascii="Arial" w:hAnsi="Arial" w:cs="Arial"/>
          <w:iCs/>
        </w:rPr>
        <w:t>Obrar conforme al principio de buena fe, abstenerse de utilizar maniobras dilatorias en las actuaciones, y de efectuar o aportar, a sabiendas, declaraciones o documentos falsos o hacer afirmaciones temerarias, entre otras conductas.</w:t>
      </w:r>
    </w:p>
    <w:p w:rsidR="00784510" w:rsidRPr="00EB73A8" w:rsidRDefault="00784510" w:rsidP="00852F03">
      <w:pPr>
        <w:pStyle w:val="Prrafodelista"/>
        <w:numPr>
          <w:ilvl w:val="0"/>
          <w:numId w:val="2"/>
        </w:numPr>
        <w:autoSpaceDE w:val="0"/>
        <w:autoSpaceDN w:val="0"/>
        <w:adjustRightInd w:val="0"/>
        <w:spacing w:after="0" w:line="276" w:lineRule="auto"/>
        <w:jc w:val="both"/>
        <w:rPr>
          <w:rFonts w:ascii="Arial" w:hAnsi="Arial" w:cs="Arial"/>
          <w:iCs/>
        </w:rPr>
      </w:pPr>
      <w:r w:rsidRPr="00EB73A8">
        <w:rPr>
          <w:rFonts w:ascii="Arial" w:hAnsi="Arial" w:cs="Arial"/>
          <w:iCs/>
        </w:rPr>
        <w:t>Ejercer con responsabilidad sus derechos, y abstenerse de reiterar solicitudes evidentemente improcedentes para evitar que las nuevas solicitudes radicadas se conviertan en reiteraciones permanentes que afecten los tiempos de los trámites y la agilidad de respuesta de los mismos.</w:t>
      </w:r>
    </w:p>
    <w:p w:rsidR="00B41257" w:rsidRDefault="00784510" w:rsidP="00B41257">
      <w:pPr>
        <w:pStyle w:val="Prrafodelista"/>
        <w:numPr>
          <w:ilvl w:val="0"/>
          <w:numId w:val="2"/>
        </w:numPr>
        <w:autoSpaceDE w:val="0"/>
        <w:autoSpaceDN w:val="0"/>
        <w:adjustRightInd w:val="0"/>
        <w:spacing w:after="0" w:line="276" w:lineRule="auto"/>
        <w:jc w:val="both"/>
        <w:rPr>
          <w:rFonts w:ascii="Arial" w:hAnsi="Arial" w:cs="Arial"/>
          <w:iCs/>
        </w:rPr>
      </w:pPr>
      <w:r w:rsidRPr="00EB73A8">
        <w:rPr>
          <w:rFonts w:ascii="Arial" w:hAnsi="Arial" w:cs="Arial"/>
          <w:iCs/>
        </w:rPr>
        <w:t>Entregar oportunamente la información correspondiente para facilitar la identificación de su trámite, solicitud o necesidad.</w:t>
      </w:r>
    </w:p>
    <w:p w:rsidR="006A421D" w:rsidRDefault="00784510" w:rsidP="00B41257">
      <w:pPr>
        <w:pStyle w:val="Prrafodelista"/>
        <w:numPr>
          <w:ilvl w:val="0"/>
          <w:numId w:val="2"/>
        </w:numPr>
        <w:autoSpaceDE w:val="0"/>
        <w:autoSpaceDN w:val="0"/>
        <w:adjustRightInd w:val="0"/>
        <w:spacing w:after="0" w:line="276" w:lineRule="auto"/>
        <w:jc w:val="both"/>
        <w:rPr>
          <w:rFonts w:ascii="Arial" w:hAnsi="Arial" w:cs="Arial"/>
          <w:iCs/>
        </w:rPr>
      </w:pPr>
      <w:r w:rsidRPr="00B41257">
        <w:rPr>
          <w:rFonts w:ascii="Arial" w:hAnsi="Arial" w:cs="Arial"/>
          <w:iCs/>
        </w:rPr>
        <w:t>Solicitar, en forma oportuna y respetuosa, documentos y/o servicios.</w:t>
      </w:r>
      <w:r w:rsidR="00B41257" w:rsidRPr="00B41257">
        <w:rPr>
          <w:rFonts w:ascii="Arial" w:hAnsi="Arial" w:cs="Arial"/>
          <w:iCs/>
        </w:rPr>
        <w:t xml:space="preserve"> </w:t>
      </w:r>
    </w:p>
    <w:p w:rsidR="00B41257" w:rsidRPr="00B41257" w:rsidRDefault="00B41257" w:rsidP="00B41257">
      <w:pPr>
        <w:pStyle w:val="Prrafodelista"/>
        <w:numPr>
          <w:ilvl w:val="0"/>
          <w:numId w:val="2"/>
        </w:numPr>
        <w:autoSpaceDE w:val="0"/>
        <w:autoSpaceDN w:val="0"/>
        <w:adjustRightInd w:val="0"/>
        <w:spacing w:after="0" w:line="276" w:lineRule="auto"/>
        <w:jc w:val="both"/>
        <w:rPr>
          <w:rFonts w:ascii="Arial" w:hAnsi="Arial" w:cs="Arial"/>
          <w:iCs/>
        </w:rPr>
      </w:pPr>
      <w:r w:rsidRPr="00B41257">
        <w:rPr>
          <w:rFonts w:ascii="Arial" w:hAnsi="Arial" w:cs="Arial"/>
          <w:iCs/>
        </w:rPr>
        <w:t>Observar un trato respetuoso con los funcionarios o colaboradores de la corporación</w:t>
      </w:r>
    </w:p>
    <w:p w:rsidR="00B41257" w:rsidRPr="00B41257" w:rsidRDefault="00B41257" w:rsidP="00B41257">
      <w:pPr>
        <w:pStyle w:val="Prrafodelista"/>
        <w:numPr>
          <w:ilvl w:val="0"/>
          <w:numId w:val="2"/>
        </w:numPr>
        <w:autoSpaceDE w:val="0"/>
        <w:autoSpaceDN w:val="0"/>
        <w:adjustRightInd w:val="0"/>
        <w:spacing w:after="0" w:line="276" w:lineRule="auto"/>
        <w:jc w:val="both"/>
        <w:rPr>
          <w:rFonts w:ascii="Arial" w:hAnsi="Arial" w:cs="Arial"/>
          <w:iCs/>
        </w:rPr>
      </w:pPr>
      <w:r w:rsidRPr="00B41257">
        <w:rPr>
          <w:rFonts w:ascii="Arial" w:hAnsi="Arial" w:cs="Arial"/>
          <w:iCs/>
        </w:rPr>
        <w:t>Las dependencias de la Caja de Compensación Familiar, trabajan unidas y orientadas a fortalecer la relación entre los ciudadanos y la administración; se ocupan de recibir y gestionar cada una sus consultas, solicitudes, peticiones, quejas o reclamos, siempre comprometidas a solucionar cada requerimiento dentro de los tiempos establecidos por la ley.</w:t>
      </w:r>
    </w:p>
    <w:p w:rsidR="00D10872" w:rsidRPr="00EB73A8" w:rsidRDefault="00D10872" w:rsidP="00510E7D">
      <w:pPr>
        <w:pStyle w:val="Prrafodelista"/>
        <w:autoSpaceDE w:val="0"/>
        <w:autoSpaceDN w:val="0"/>
        <w:adjustRightInd w:val="0"/>
        <w:spacing w:after="0" w:line="276" w:lineRule="auto"/>
        <w:jc w:val="both"/>
        <w:rPr>
          <w:rFonts w:ascii="Arial" w:hAnsi="Arial" w:cs="Arial"/>
          <w:iCs/>
        </w:rPr>
      </w:pPr>
    </w:p>
    <w:p w:rsidR="00784510" w:rsidRPr="00CF5DC5" w:rsidRDefault="00784510" w:rsidP="00852F03">
      <w:pPr>
        <w:pStyle w:val="Prrafodelista"/>
        <w:autoSpaceDE w:val="0"/>
        <w:autoSpaceDN w:val="0"/>
        <w:adjustRightInd w:val="0"/>
        <w:spacing w:after="0" w:line="276" w:lineRule="auto"/>
        <w:jc w:val="both"/>
        <w:rPr>
          <w:rFonts w:ascii="Arial,Italic" w:hAnsi="Arial,Italic" w:cs="Arial,Italic"/>
          <w:i/>
          <w:iCs/>
        </w:rPr>
      </w:pPr>
    </w:p>
    <w:p w:rsidR="00F551D5" w:rsidRPr="00CF5DC5" w:rsidRDefault="00F551D5" w:rsidP="00B46191">
      <w:pPr>
        <w:pStyle w:val="Prrafodelista"/>
        <w:numPr>
          <w:ilvl w:val="0"/>
          <w:numId w:val="30"/>
        </w:numPr>
        <w:autoSpaceDE w:val="0"/>
        <w:autoSpaceDN w:val="0"/>
        <w:adjustRightInd w:val="0"/>
        <w:spacing w:after="0" w:line="276" w:lineRule="auto"/>
        <w:jc w:val="both"/>
        <w:rPr>
          <w:rFonts w:ascii="Arial" w:hAnsi="Arial" w:cs="Arial"/>
          <w:b/>
        </w:rPr>
      </w:pPr>
      <w:r w:rsidRPr="00CF5DC5">
        <w:rPr>
          <w:rFonts w:ascii="Arial" w:hAnsi="Arial" w:cs="Arial"/>
          <w:b/>
        </w:rPr>
        <w:t>POLÍTICA DE RESARCIMIENTO</w:t>
      </w:r>
      <w:r w:rsidR="00475E4D">
        <w:rPr>
          <w:rFonts w:ascii="Arial" w:hAnsi="Arial" w:cs="Arial"/>
          <w:b/>
        </w:rPr>
        <w:t xml:space="preserve"> Y/O RECONEXIÓN CON EL AFILIADO</w:t>
      </w:r>
    </w:p>
    <w:p w:rsidR="00F551D5" w:rsidRPr="00CF5DC5" w:rsidRDefault="00F551D5" w:rsidP="00852F03">
      <w:pPr>
        <w:autoSpaceDE w:val="0"/>
        <w:autoSpaceDN w:val="0"/>
        <w:adjustRightInd w:val="0"/>
        <w:spacing w:after="0" w:line="276" w:lineRule="auto"/>
        <w:jc w:val="both"/>
        <w:rPr>
          <w:rFonts w:ascii="Arial" w:hAnsi="Arial" w:cs="Arial"/>
        </w:rPr>
      </w:pPr>
    </w:p>
    <w:p w:rsidR="006E47C1" w:rsidRPr="00CF5DC5" w:rsidRDefault="006E47C1" w:rsidP="00852F03">
      <w:pPr>
        <w:autoSpaceDE w:val="0"/>
        <w:autoSpaceDN w:val="0"/>
        <w:adjustRightInd w:val="0"/>
        <w:spacing w:after="0" w:line="276" w:lineRule="auto"/>
        <w:jc w:val="both"/>
        <w:rPr>
          <w:rFonts w:ascii="Arial" w:hAnsi="Arial" w:cs="Arial"/>
        </w:rPr>
      </w:pPr>
      <w:r w:rsidRPr="00CF5DC5">
        <w:rPr>
          <w:rFonts w:ascii="Arial" w:hAnsi="Arial" w:cs="Arial"/>
        </w:rPr>
        <w:t xml:space="preserve">Con el fin de establecer un sistema de conexión, empatía y escucha con los afiliados y </w:t>
      </w:r>
      <w:r w:rsidR="004B633E" w:rsidRPr="00CF5DC5">
        <w:rPr>
          <w:rFonts w:ascii="Arial" w:hAnsi="Arial" w:cs="Arial"/>
        </w:rPr>
        <w:t xml:space="preserve">usuarios en </w:t>
      </w:r>
      <w:r w:rsidR="00EB73A8">
        <w:rPr>
          <w:rFonts w:ascii="Arial" w:hAnsi="Arial" w:cs="Arial"/>
        </w:rPr>
        <w:t>las Cajas de C</w:t>
      </w:r>
      <w:r w:rsidRPr="00CF5DC5">
        <w:rPr>
          <w:rFonts w:ascii="Arial" w:hAnsi="Arial" w:cs="Arial"/>
        </w:rPr>
        <w:t xml:space="preserve">ompensación, se hace necesario crear unos lineamientos que permitan contactar </w:t>
      </w:r>
      <w:r w:rsidR="004B633E" w:rsidRPr="00CF5DC5">
        <w:rPr>
          <w:rFonts w:ascii="Arial" w:hAnsi="Arial" w:cs="Arial"/>
        </w:rPr>
        <w:t xml:space="preserve">a los trabajadores afiliados, </w:t>
      </w:r>
      <w:r w:rsidR="00313A95">
        <w:rPr>
          <w:rFonts w:ascii="Arial" w:hAnsi="Arial" w:cs="Arial"/>
        </w:rPr>
        <w:t xml:space="preserve">beneficiarios, </w:t>
      </w:r>
      <w:r w:rsidR="004B633E" w:rsidRPr="00CF5DC5">
        <w:rPr>
          <w:rFonts w:ascii="Arial" w:hAnsi="Arial" w:cs="Arial"/>
        </w:rPr>
        <w:t>empresas y usuarios en general,</w:t>
      </w:r>
      <w:r w:rsidRPr="00CF5DC5">
        <w:rPr>
          <w:rFonts w:ascii="Arial" w:hAnsi="Arial" w:cs="Arial"/>
        </w:rPr>
        <w:t xml:space="preserve"> cuando en las Cajas se haya incurrido en algún error o deficiencia, ya sea por omisión, desconocimiento, negligencia o actitud, que no permita culminar satisfactoriamente la experiencia de los af</w:t>
      </w:r>
      <w:r w:rsidR="004B633E" w:rsidRPr="00CF5DC5">
        <w:rPr>
          <w:rFonts w:ascii="Arial" w:hAnsi="Arial" w:cs="Arial"/>
        </w:rPr>
        <w:t xml:space="preserve">iliados y usuarios en general, por lo tanto, las </w:t>
      </w:r>
      <w:r w:rsidR="00BA56A1">
        <w:rPr>
          <w:rFonts w:ascii="Arial" w:hAnsi="Arial" w:cs="Arial"/>
        </w:rPr>
        <w:t xml:space="preserve">Cajas de Compensación </w:t>
      </w:r>
      <w:r w:rsidR="00B41257">
        <w:rPr>
          <w:rFonts w:ascii="Arial" w:hAnsi="Arial" w:cs="Arial"/>
        </w:rPr>
        <w:t xml:space="preserve">Familiar </w:t>
      </w:r>
      <w:r w:rsidR="004B633E" w:rsidRPr="00CF5DC5">
        <w:rPr>
          <w:rFonts w:ascii="Arial" w:hAnsi="Arial" w:cs="Arial"/>
        </w:rPr>
        <w:t>deberán adoptar una política de resarcimiento</w:t>
      </w:r>
      <w:r w:rsidR="00313A95">
        <w:rPr>
          <w:rFonts w:ascii="Arial" w:hAnsi="Arial" w:cs="Arial"/>
        </w:rPr>
        <w:t xml:space="preserve"> y/o reconexión con el afiliado</w:t>
      </w:r>
      <w:r w:rsidR="004B633E" w:rsidRPr="00CF5DC5">
        <w:rPr>
          <w:rFonts w:ascii="Arial" w:hAnsi="Arial" w:cs="Arial"/>
        </w:rPr>
        <w:t>.</w:t>
      </w:r>
    </w:p>
    <w:p w:rsidR="00134038" w:rsidRPr="00CF5DC5" w:rsidRDefault="00134038" w:rsidP="00852F03">
      <w:pPr>
        <w:autoSpaceDE w:val="0"/>
        <w:autoSpaceDN w:val="0"/>
        <w:adjustRightInd w:val="0"/>
        <w:spacing w:after="0" w:line="276" w:lineRule="auto"/>
        <w:jc w:val="both"/>
        <w:rPr>
          <w:rFonts w:ascii="Arial" w:hAnsi="Arial" w:cs="Arial"/>
        </w:rPr>
      </w:pPr>
    </w:p>
    <w:p w:rsidR="001F4497" w:rsidRDefault="00134038" w:rsidP="001F4497">
      <w:pPr>
        <w:autoSpaceDE w:val="0"/>
        <w:autoSpaceDN w:val="0"/>
        <w:adjustRightInd w:val="0"/>
        <w:spacing w:after="0" w:line="276" w:lineRule="auto"/>
        <w:jc w:val="both"/>
        <w:rPr>
          <w:rFonts w:ascii="Arial" w:hAnsi="Arial" w:cs="Arial"/>
        </w:rPr>
      </w:pPr>
      <w:r w:rsidRPr="00CF5DC5">
        <w:rPr>
          <w:rFonts w:ascii="Arial" w:hAnsi="Arial" w:cs="Arial"/>
        </w:rPr>
        <w:t xml:space="preserve">Esta política debe determinar, los compromisos asumidos por la </w:t>
      </w:r>
      <w:r w:rsidR="00BA56A1">
        <w:rPr>
          <w:rFonts w:ascii="Arial" w:hAnsi="Arial" w:cs="Arial"/>
        </w:rPr>
        <w:t>Caja de Compensación</w:t>
      </w:r>
      <w:r w:rsidR="004753AF">
        <w:rPr>
          <w:rFonts w:ascii="Arial" w:hAnsi="Arial" w:cs="Arial"/>
        </w:rPr>
        <w:t xml:space="preserve"> Familiar cuando</w:t>
      </w:r>
      <w:r w:rsidRPr="00CF5DC5">
        <w:rPr>
          <w:rFonts w:ascii="Arial" w:hAnsi="Arial" w:cs="Arial"/>
        </w:rPr>
        <w:t xml:space="preserve"> preste sus servicios, especificando la manera como subsanará las deficiencias que se llegaran a prestar en el incumplimiento de los mismos, que serán acordes con el contenido y régimen jurídico de prestación del servicio, siempre cumpliendo </w:t>
      </w:r>
      <w:r w:rsidRPr="00CF5DC5">
        <w:rPr>
          <w:rFonts w:ascii="Arial" w:hAnsi="Arial" w:cs="Arial"/>
        </w:rPr>
        <w:lastRenderedPageBreak/>
        <w:t>con los estándares de calidad (pl</w:t>
      </w:r>
      <w:r w:rsidR="00CF5DC5">
        <w:rPr>
          <w:rFonts w:ascii="Arial" w:hAnsi="Arial" w:cs="Arial"/>
        </w:rPr>
        <w:t>azos, tiempos de espera, etc.), responsables, tipos de resarcimiento, entre otros.</w:t>
      </w:r>
    </w:p>
    <w:p w:rsidR="001F4497" w:rsidRDefault="001F4497" w:rsidP="001F4497">
      <w:pPr>
        <w:autoSpaceDE w:val="0"/>
        <w:autoSpaceDN w:val="0"/>
        <w:adjustRightInd w:val="0"/>
        <w:spacing w:after="0" w:line="276" w:lineRule="auto"/>
        <w:jc w:val="both"/>
        <w:rPr>
          <w:rFonts w:ascii="Arial" w:hAnsi="Arial" w:cs="Arial"/>
        </w:rPr>
      </w:pPr>
    </w:p>
    <w:p w:rsidR="001F4497" w:rsidRPr="001F4497" w:rsidRDefault="001F4497" w:rsidP="001F4497">
      <w:pPr>
        <w:autoSpaceDE w:val="0"/>
        <w:autoSpaceDN w:val="0"/>
        <w:adjustRightInd w:val="0"/>
        <w:spacing w:after="0" w:line="276" w:lineRule="auto"/>
        <w:jc w:val="both"/>
        <w:rPr>
          <w:rFonts w:ascii="Arial" w:hAnsi="Arial" w:cs="Arial"/>
        </w:rPr>
      </w:pPr>
      <w:r w:rsidRPr="001F4497">
        <w:rPr>
          <w:rFonts w:ascii="Arial" w:hAnsi="Arial" w:cs="Arial"/>
        </w:rPr>
        <w:t xml:space="preserve">El resarcimiento se aplica cuando el usuario lo solicita explícitamente por una afectación negativa de la experiencia en la prestación de los servicios y es responsabilidad de la Caja el incumplimiento en la calidad de los mismos. </w:t>
      </w:r>
    </w:p>
    <w:p w:rsidR="00134038" w:rsidRPr="00CF5DC5" w:rsidRDefault="00134038" w:rsidP="00852F03">
      <w:pPr>
        <w:autoSpaceDE w:val="0"/>
        <w:autoSpaceDN w:val="0"/>
        <w:adjustRightInd w:val="0"/>
        <w:spacing w:after="0" w:line="276" w:lineRule="auto"/>
        <w:jc w:val="both"/>
        <w:rPr>
          <w:rFonts w:ascii="Arial" w:hAnsi="Arial" w:cs="Arial"/>
        </w:rPr>
      </w:pPr>
    </w:p>
    <w:p w:rsidR="004B633E" w:rsidRPr="00CF5DC5" w:rsidRDefault="004B633E" w:rsidP="00852F03">
      <w:pPr>
        <w:autoSpaceDE w:val="0"/>
        <w:autoSpaceDN w:val="0"/>
        <w:adjustRightInd w:val="0"/>
        <w:spacing w:after="0" w:line="276" w:lineRule="auto"/>
        <w:jc w:val="both"/>
        <w:rPr>
          <w:rFonts w:ascii="Arial" w:hAnsi="Arial" w:cs="Arial"/>
        </w:rPr>
      </w:pPr>
      <w:r w:rsidRPr="00CF5DC5">
        <w:rPr>
          <w:rFonts w:ascii="Arial" w:hAnsi="Arial" w:cs="Arial"/>
        </w:rPr>
        <w:t xml:space="preserve">A </w:t>
      </w:r>
      <w:r w:rsidR="00134038" w:rsidRPr="00CF5DC5">
        <w:rPr>
          <w:rFonts w:ascii="Arial" w:hAnsi="Arial" w:cs="Arial"/>
        </w:rPr>
        <w:t>continuación,</w:t>
      </w:r>
      <w:r w:rsidRPr="00CF5DC5">
        <w:rPr>
          <w:rFonts w:ascii="Arial" w:hAnsi="Arial" w:cs="Arial"/>
        </w:rPr>
        <w:t xml:space="preserve"> se fijan algunos lineamientos generales que les permitirá a las </w:t>
      </w:r>
      <w:r w:rsidR="00BA56A1">
        <w:rPr>
          <w:rFonts w:ascii="Arial" w:hAnsi="Arial" w:cs="Arial"/>
        </w:rPr>
        <w:t xml:space="preserve">Cajas de Compensación </w:t>
      </w:r>
      <w:r w:rsidR="004753AF">
        <w:rPr>
          <w:rFonts w:ascii="Arial" w:hAnsi="Arial" w:cs="Arial"/>
        </w:rPr>
        <w:t xml:space="preserve">Familiar </w:t>
      </w:r>
      <w:r w:rsidRPr="00CF5DC5">
        <w:rPr>
          <w:rFonts w:ascii="Arial" w:hAnsi="Arial" w:cs="Arial"/>
        </w:rPr>
        <w:t>aplicar sus propias políticas de resarcimiento.</w:t>
      </w:r>
    </w:p>
    <w:p w:rsidR="004B633E" w:rsidRPr="00CF5DC5" w:rsidRDefault="004B633E" w:rsidP="00852F03">
      <w:pPr>
        <w:autoSpaceDE w:val="0"/>
        <w:autoSpaceDN w:val="0"/>
        <w:adjustRightInd w:val="0"/>
        <w:spacing w:after="0" w:line="276" w:lineRule="auto"/>
        <w:jc w:val="both"/>
        <w:rPr>
          <w:rFonts w:ascii="Arial" w:hAnsi="Arial" w:cs="Arial"/>
        </w:rPr>
      </w:pPr>
    </w:p>
    <w:p w:rsidR="004B633E" w:rsidRPr="00FA2851" w:rsidRDefault="004B633E" w:rsidP="00FA2851">
      <w:pPr>
        <w:pStyle w:val="Prrafodelista"/>
        <w:numPr>
          <w:ilvl w:val="1"/>
          <w:numId w:val="33"/>
        </w:numPr>
        <w:autoSpaceDE w:val="0"/>
        <w:autoSpaceDN w:val="0"/>
        <w:adjustRightInd w:val="0"/>
        <w:spacing w:after="0" w:line="276" w:lineRule="auto"/>
        <w:jc w:val="both"/>
        <w:rPr>
          <w:rFonts w:ascii="Arial" w:hAnsi="Arial" w:cs="Arial"/>
        </w:rPr>
      </w:pPr>
      <w:r w:rsidRPr="00FA2851">
        <w:rPr>
          <w:rFonts w:ascii="Arial" w:hAnsi="Arial" w:cs="Arial"/>
          <w:b/>
        </w:rPr>
        <w:t>Buenas prácticas</w:t>
      </w:r>
      <w:r w:rsidRPr="00FA2851">
        <w:rPr>
          <w:rFonts w:ascii="Arial" w:hAnsi="Arial" w:cs="Arial"/>
        </w:rPr>
        <w:t>.</w:t>
      </w:r>
    </w:p>
    <w:p w:rsidR="004B633E" w:rsidRPr="00CF5DC5" w:rsidRDefault="004B633E" w:rsidP="00852F03">
      <w:pPr>
        <w:autoSpaceDE w:val="0"/>
        <w:autoSpaceDN w:val="0"/>
        <w:adjustRightInd w:val="0"/>
        <w:spacing w:after="0" w:line="276" w:lineRule="auto"/>
        <w:jc w:val="both"/>
        <w:rPr>
          <w:rFonts w:ascii="Arial" w:hAnsi="Arial" w:cs="Arial"/>
        </w:rPr>
      </w:pPr>
    </w:p>
    <w:p w:rsidR="004B633E" w:rsidRPr="00CF5DC5" w:rsidRDefault="004B633E" w:rsidP="00852F03">
      <w:pPr>
        <w:autoSpaceDE w:val="0"/>
        <w:autoSpaceDN w:val="0"/>
        <w:adjustRightInd w:val="0"/>
        <w:spacing w:after="0" w:line="276" w:lineRule="auto"/>
        <w:jc w:val="both"/>
        <w:rPr>
          <w:rFonts w:ascii="Arial" w:hAnsi="Arial" w:cs="Arial"/>
        </w:rPr>
      </w:pPr>
      <w:r w:rsidRPr="00CF5DC5">
        <w:rPr>
          <w:rFonts w:ascii="Arial" w:hAnsi="Arial" w:cs="Arial"/>
        </w:rPr>
        <w:t>Según lo definido en el  Foro Iberoamericano y del Caribe Las buenas prácticas son </w:t>
      </w:r>
      <w:r w:rsidRPr="0087582E">
        <w:rPr>
          <w:i/>
          <w:iCs/>
        </w:rPr>
        <w:t>"</w:t>
      </w:r>
      <w:r w:rsidRPr="0087582E">
        <w:rPr>
          <w:rFonts w:ascii="Arial" w:hAnsi="Arial" w:cs="Arial"/>
          <w:i/>
        </w:rPr>
        <w:t>iniciativas exitosas que tienen un impacto tangible en la mejora de la calidad de vida de las personas, son sostenibles desde el punto de vista cultural, social, económico y ambiental y resultan de una asociación efectiva entre actores de los sectores público, privado y sociedad civil</w:t>
      </w:r>
      <w:r w:rsidRPr="00CF5DC5">
        <w:rPr>
          <w:rFonts w:ascii="Arial" w:hAnsi="Arial" w:cs="Arial"/>
        </w:rPr>
        <w:t>", también las definen como "</w:t>
      </w:r>
      <w:r w:rsidRPr="0087582E">
        <w:rPr>
          <w:rFonts w:ascii="Arial" w:hAnsi="Arial" w:cs="Arial"/>
          <w:i/>
        </w:rPr>
        <w:t>experiencias creativas, experimentales, flexibles, surgidas del contacto directo con demandas y necesidades del ámbito local, implementadas por diversos actores que articula conocimientos, experiencia y recursos para resolver algún problema</w:t>
      </w:r>
      <w:r w:rsidRPr="00CF5DC5">
        <w:rPr>
          <w:rFonts w:ascii="Arial" w:hAnsi="Arial" w:cs="Arial"/>
        </w:rPr>
        <w:t xml:space="preserve">” </w:t>
      </w:r>
      <w:r w:rsidR="00A74C57" w:rsidRPr="00CF5DC5">
        <w:rPr>
          <w:rFonts w:ascii="Arial" w:hAnsi="Arial" w:cs="Arial"/>
        </w:rPr>
        <w:t>Así</w:t>
      </w:r>
      <w:r w:rsidRPr="00CF5DC5">
        <w:rPr>
          <w:rFonts w:ascii="Arial" w:hAnsi="Arial" w:cs="Arial"/>
        </w:rPr>
        <w:t xml:space="preserve"> es que una buena práctica es todo lo que funciona bien y tiene </w:t>
      </w:r>
      <w:r w:rsidR="00A74C57" w:rsidRPr="00CF5DC5">
        <w:rPr>
          <w:rFonts w:ascii="Arial" w:hAnsi="Arial" w:cs="Arial"/>
        </w:rPr>
        <w:t>buenos resultados.</w:t>
      </w:r>
    </w:p>
    <w:p w:rsidR="004B633E" w:rsidRDefault="004B633E" w:rsidP="00852F03">
      <w:pPr>
        <w:autoSpaceDE w:val="0"/>
        <w:autoSpaceDN w:val="0"/>
        <w:adjustRightInd w:val="0"/>
        <w:spacing w:after="0" w:line="276" w:lineRule="auto"/>
        <w:jc w:val="both"/>
        <w:rPr>
          <w:rFonts w:ascii="Arial" w:hAnsi="Arial" w:cs="Arial"/>
        </w:rPr>
      </w:pPr>
    </w:p>
    <w:p w:rsidR="002B5298" w:rsidRPr="00CF5DC5" w:rsidRDefault="002B5298" w:rsidP="00852F03">
      <w:pPr>
        <w:autoSpaceDE w:val="0"/>
        <w:autoSpaceDN w:val="0"/>
        <w:adjustRightInd w:val="0"/>
        <w:spacing w:after="0" w:line="276" w:lineRule="auto"/>
        <w:jc w:val="both"/>
        <w:rPr>
          <w:rFonts w:ascii="Arial" w:hAnsi="Arial" w:cs="Arial"/>
        </w:rPr>
      </w:pPr>
      <w:r w:rsidRPr="00CF5DC5">
        <w:rPr>
          <w:rFonts w:ascii="Arial" w:hAnsi="Arial" w:cs="Arial"/>
        </w:rPr>
        <w:t xml:space="preserve">Las </w:t>
      </w:r>
      <w:r w:rsidR="00BA56A1">
        <w:rPr>
          <w:rFonts w:ascii="Arial" w:hAnsi="Arial" w:cs="Arial"/>
        </w:rPr>
        <w:t xml:space="preserve">Cajas de Compensación </w:t>
      </w:r>
      <w:r w:rsidR="004753AF">
        <w:rPr>
          <w:rFonts w:ascii="Arial" w:hAnsi="Arial" w:cs="Arial"/>
        </w:rPr>
        <w:t xml:space="preserve">Familiar </w:t>
      </w:r>
      <w:r w:rsidRPr="00CF5DC5">
        <w:rPr>
          <w:rFonts w:ascii="Arial" w:hAnsi="Arial" w:cs="Arial"/>
        </w:rPr>
        <w:t>deben propender por adoptar las buenas prácticas que se tienen al interior de la Corporación, estableciendo políticas claras, defiendo procesos y procedimientos, utilizando herramientas tecnológicas, estableciendo indicadores, determinando</w:t>
      </w:r>
      <w:r>
        <w:rPr>
          <w:rFonts w:ascii="Arial" w:hAnsi="Arial" w:cs="Arial"/>
        </w:rPr>
        <w:t xml:space="preserve"> </w:t>
      </w:r>
      <w:r w:rsidRPr="004616BD">
        <w:rPr>
          <w:rFonts w:ascii="Arial" w:hAnsi="Arial" w:cs="Arial"/>
        </w:rPr>
        <w:t>recursos</w:t>
      </w:r>
      <w:r>
        <w:rPr>
          <w:rFonts w:ascii="Arial" w:hAnsi="Arial" w:cs="Arial"/>
        </w:rPr>
        <w:t xml:space="preserve"> </w:t>
      </w:r>
      <w:r w:rsidRPr="004616BD">
        <w:rPr>
          <w:rFonts w:ascii="Arial" w:hAnsi="Arial" w:cs="Arial"/>
        </w:rPr>
        <w:t>para generar los resarcimientos</w:t>
      </w:r>
      <w:r>
        <w:rPr>
          <w:rFonts w:ascii="Arial" w:hAnsi="Arial" w:cs="Arial"/>
        </w:rPr>
        <w:t xml:space="preserve"> y p</w:t>
      </w:r>
      <w:r w:rsidRPr="00CF5DC5">
        <w:rPr>
          <w:rFonts w:ascii="Arial" w:hAnsi="Arial" w:cs="Arial"/>
        </w:rPr>
        <w:t xml:space="preserve">ara hacer posible determinar cómo ha sido la experiencia de sus trabajadores afiliados, </w:t>
      </w:r>
      <w:r w:rsidR="0087582E">
        <w:rPr>
          <w:rFonts w:ascii="Arial" w:hAnsi="Arial" w:cs="Arial"/>
        </w:rPr>
        <w:t xml:space="preserve">beneficiarios, </w:t>
      </w:r>
      <w:r w:rsidRPr="00CF5DC5">
        <w:rPr>
          <w:rFonts w:ascii="Arial" w:hAnsi="Arial" w:cs="Arial"/>
        </w:rPr>
        <w:t>empresas afiliadas y usuarios en general</w:t>
      </w:r>
      <w:r>
        <w:rPr>
          <w:rFonts w:ascii="Arial" w:hAnsi="Arial" w:cs="Arial"/>
        </w:rPr>
        <w:t xml:space="preserve">. </w:t>
      </w:r>
    </w:p>
    <w:p w:rsidR="002B5298" w:rsidRDefault="002B5298" w:rsidP="00852F03">
      <w:pPr>
        <w:autoSpaceDE w:val="0"/>
        <w:autoSpaceDN w:val="0"/>
        <w:adjustRightInd w:val="0"/>
        <w:spacing w:after="0" w:line="276" w:lineRule="auto"/>
        <w:jc w:val="both"/>
        <w:rPr>
          <w:rFonts w:ascii="Arial" w:hAnsi="Arial" w:cs="Arial"/>
        </w:rPr>
      </w:pPr>
    </w:p>
    <w:p w:rsidR="005368C3" w:rsidRPr="005368C3" w:rsidRDefault="005368C3" w:rsidP="00FA2851">
      <w:pPr>
        <w:pStyle w:val="Prrafodelista"/>
        <w:numPr>
          <w:ilvl w:val="1"/>
          <w:numId w:val="33"/>
        </w:numPr>
        <w:rPr>
          <w:rFonts w:ascii="Arial" w:hAnsi="Arial" w:cs="Arial"/>
          <w:b/>
        </w:rPr>
      </w:pPr>
      <w:r w:rsidRPr="005368C3">
        <w:rPr>
          <w:rFonts w:ascii="Arial" w:hAnsi="Arial" w:cs="Arial"/>
          <w:b/>
        </w:rPr>
        <w:t>Etapas asociadas al proceso de resarcimiento:</w:t>
      </w:r>
    </w:p>
    <w:p w:rsidR="005368C3" w:rsidRPr="003226E7" w:rsidRDefault="005368C3" w:rsidP="005368C3">
      <w:pPr>
        <w:pStyle w:val="Prrafodelista"/>
        <w:rPr>
          <w:rFonts w:ascii="Arial" w:hAnsi="Arial" w:cs="Arial"/>
          <w:lang w:val="es-ES"/>
        </w:rPr>
      </w:pPr>
    </w:p>
    <w:p w:rsidR="005368C3" w:rsidRPr="003226E7" w:rsidRDefault="005368C3" w:rsidP="005368C3">
      <w:pPr>
        <w:jc w:val="both"/>
        <w:rPr>
          <w:rFonts w:ascii="Arial" w:hAnsi="Arial" w:cs="Arial"/>
        </w:rPr>
      </w:pPr>
      <w:r w:rsidRPr="003226E7">
        <w:rPr>
          <w:rFonts w:ascii="Arial" w:hAnsi="Arial" w:cs="Arial"/>
        </w:rPr>
        <w:t xml:space="preserve">Según el nivel de criticidad del incumplimiento, la Caja deberá tomar acciones que permitan subsanar la situación con el usuario. A </w:t>
      </w:r>
      <w:r w:rsidR="003226E7" w:rsidRPr="003226E7">
        <w:rPr>
          <w:rFonts w:ascii="Arial" w:hAnsi="Arial" w:cs="Arial"/>
        </w:rPr>
        <w:t>continuación,</w:t>
      </w:r>
      <w:r w:rsidRPr="003226E7">
        <w:rPr>
          <w:rFonts w:ascii="Arial" w:hAnsi="Arial" w:cs="Arial"/>
        </w:rPr>
        <w:t xml:space="preserve"> se relacionan las etapas de resarcimiento:</w:t>
      </w:r>
    </w:p>
    <w:p w:rsidR="005368C3" w:rsidRPr="003226E7" w:rsidRDefault="005368C3" w:rsidP="005368C3">
      <w:pPr>
        <w:pStyle w:val="Prrafodelista"/>
        <w:jc w:val="both"/>
        <w:rPr>
          <w:rFonts w:ascii="Arial" w:hAnsi="Arial" w:cs="Arial"/>
        </w:rPr>
      </w:pPr>
    </w:p>
    <w:p w:rsidR="005368C3" w:rsidRPr="003226E7" w:rsidRDefault="005368C3" w:rsidP="00FA2851">
      <w:pPr>
        <w:pStyle w:val="Prrafodelista"/>
        <w:numPr>
          <w:ilvl w:val="1"/>
          <w:numId w:val="25"/>
        </w:numPr>
        <w:jc w:val="both"/>
        <w:rPr>
          <w:rFonts w:ascii="Arial" w:hAnsi="Arial" w:cs="Arial"/>
        </w:rPr>
      </w:pPr>
      <w:r w:rsidRPr="003226E7">
        <w:rPr>
          <w:rFonts w:ascii="Arial" w:hAnsi="Arial" w:cs="Arial"/>
        </w:rPr>
        <w:t>Reconocer: Se aplica para situaciones que exponen los usuarios relacionados con observaciones o comentarios de los servicios y que no impliquen ningún tipo de pérdida para ellos pero que pueden significar una experiencia inadecuada que invite a realizar una corrección.</w:t>
      </w:r>
    </w:p>
    <w:p w:rsidR="005368C3" w:rsidRPr="003226E7" w:rsidRDefault="005368C3" w:rsidP="003226E7">
      <w:pPr>
        <w:pStyle w:val="Prrafodelista"/>
        <w:ind w:left="1440"/>
        <w:jc w:val="both"/>
        <w:rPr>
          <w:rFonts w:ascii="Arial" w:hAnsi="Arial" w:cs="Arial"/>
        </w:rPr>
      </w:pPr>
    </w:p>
    <w:p w:rsidR="005368C3" w:rsidRPr="003226E7" w:rsidRDefault="005368C3" w:rsidP="003226E7">
      <w:pPr>
        <w:pStyle w:val="Prrafodelista"/>
        <w:ind w:left="1440"/>
        <w:jc w:val="both"/>
        <w:rPr>
          <w:rFonts w:ascii="Arial" w:hAnsi="Arial" w:cs="Arial"/>
        </w:rPr>
      </w:pPr>
      <w:r w:rsidRPr="003226E7">
        <w:rPr>
          <w:rFonts w:ascii="Arial" w:hAnsi="Arial" w:cs="Arial"/>
        </w:rPr>
        <w:t>Se debe realizar el entendimiento de la situación para cada caso en particular y entregar una respuesta al usuario generando empatía con la situación. Una buena conversación con el usuario puede ser suficiente como resarcimiento.</w:t>
      </w:r>
    </w:p>
    <w:p w:rsidR="005368C3" w:rsidRPr="003226E7" w:rsidRDefault="005368C3" w:rsidP="005368C3">
      <w:pPr>
        <w:pStyle w:val="Prrafodelista"/>
        <w:ind w:left="1440"/>
        <w:rPr>
          <w:rFonts w:ascii="Arial" w:hAnsi="Arial" w:cs="Arial"/>
          <w:lang w:val="es-ES"/>
        </w:rPr>
      </w:pPr>
    </w:p>
    <w:p w:rsidR="005368C3" w:rsidRPr="003226E7" w:rsidRDefault="005368C3" w:rsidP="003226E7">
      <w:pPr>
        <w:pStyle w:val="Prrafodelista"/>
        <w:ind w:left="1440"/>
        <w:jc w:val="both"/>
        <w:rPr>
          <w:rFonts w:ascii="Arial" w:hAnsi="Arial" w:cs="Arial"/>
        </w:rPr>
      </w:pPr>
      <w:r w:rsidRPr="003226E7">
        <w:rPr>
          <w:rFonts w:ascii="Arial" w:hAnsi="Arial" w:cs="Arial"/>
        </w:rPr>
        <w:t xml:space="preserve">La Caja de Compensación </w:t>
      </w:r>
      <w:r w:rsidR="004753AF">
        <w:rPr>
          <w:rFonts w:ascii="Arial" w:hAnsi="Arial" w:cs="Arial"/>
        </w:rPr>
        <w:t xml:space="preserve">Familiar </w:t>
      </w:r>
      <w:r w:rsidRPr="003226E7">
        <w:rPr>
          <w:rFonts w:ascii="Arial" w:hAnsi="Arial" w:cs="Arial"/>
        </w:rPr>
        <w:t>podrá definir el manejo de la situación presentada frente al usuario en el evento en el que sea atribuible a la Caja.</w:t>
      </w:r>
    </w:p>
    <w:p w:rsidR="005368C3" w:rsidRPr="003226E7" w:rsidRDefault="005368C3" w:rsidP="005368C3">
      <w:pPr>
        <w:pStyle w:val="Prrafodelista"/>
        <w:ind w:left="1440"/>
        <w:rPr>
          <w:rFonts w:ascii="Arial" w:hAnsi="Arial" w:cs="Arial"/>
        </w:rPr>
      </w:pPr>
    </w:p>
    <w:p w:rsidR="005368C3" w:rsidRPr="003226E7" w:rsidRDefault="005368C3" w:rsidP="00FA2851">
      <w:pPr>
        <w:pStyle w:val="Prrafodelista"/>
        <w:numPr>
          <w:ilvl w:val="1"/>
          <w:numId w:val="25"/>
        </w:numPr>
        <w:jc w:val="both"/>
        <w:rPr>
          <w:rFonts w:ascii="Arial" w:hAnsi="Arial" w:cs="Arial"/>
        </w:rPr>
      </w:pPr>
      <w:r w:rsidRPr="003226E7">
        <w:rPr>
          <w:rFonts w:ascii="Arial" w:hAnsi="Arial" w:cs="Arial"/>
        </w:rPr>
        <w:t xml:space="preserve">Reparar: </w:t>
      </w:r>
      <w:r w:rsidR="003226E7">
        <w:rPr>
          <w:rFonts w:ascii="Arial" w:hAnsi="Arial" w:cs="Arial"/>
        </w:rPr>
        <w:t>S</w:t>
      </w:r>
      <w:r w:rsidRPr="003226E7">
        <w:rPr>
          <w:rFonts w:ascii="Arial" w:hAnsi="Arial" w:cs="Arial"/>
        </w:rPr>
        <w:t>e aplica para situaciones en las cuales se debe subsanar la situación dando cumplimiento de la promesa pactada o entrega del derecho, en las condiciones contratadas o según como lo determine la normatividad vigente.</w:t>
      </w:r>
    </w:p>
    <w:p w:rsidR="005368C3" w:rsidRPr="003226E7" w:rsidRDefault="005368C3" w:rsidP="003226E7">
      <w:pPr>
        <w:pStyle w:val="Prrafodelista"/>
        <w:ind w:left="1440"/>
        <w:jc w:val="both"/>
        <w:rPr>
          <w:rFonts w:ascii="Arial" w:hAnsi="Arial" w:cs="Arial"/>
        </w:rPr>
      </w:pPr>
    </w:p>
    <w:p w:rsidR="00DB76C5" w:rsidRDefault="005368C3" w:rsidP="003226E7">
      <w:pPr>
        <w:pStyle w:val="Prrafodelista"/>
        <w:ind w:left="1440"/>
        <w:jc w:val="both"/>
        <w:rPr>
          <w:rFonts w:ascii="Arial" w:hAnsi="Arial" w:cs="Arial"/>
        </w:rPr>
      </w:pPr>
      <w:r w:rsidRPr="003226E7">
        <w:rPr>
          <w:rFonts w:ascii="Arial" w:hAnsi="Arial" w:cs="Arial"/>
        </w:rPr>
        <w:t xml:space="preserve">Se debe realizar el entendimiento de la situación para cada caso en particular y acordar con el usuario la correcta prestación del servicio o entrega del derecho según las condiciones contratadas al momento de la adquisición y de acuerdo con sus expectativas. </w:t>
      </w:r>
    </w:p>
    <w:p w:rsidR="00DB76C5" w:rsidRDefault="00DB76C5" w:rsidP="003226E7">
      <w:pPr>
        <w:pStyle w:val="Prrafodelista"/>
        <w:ind w:left="1440"/>
        <w:jc w:val="both"/>
        <w:rPr>
          <w:rFonts w:ascii="Arial" w:hAnsi="Arial" w:cs="Arial"/>
        </w:rPr>
      </w:pPr>
    </w:p>
    <w:p w:rsidR="005368C3" w:rsidRPr="003226E7" w:rsidRDefault="005368C3" w:rsidP="003226E7">
      <w:pPr>
        <w:pStyle w:val="Prrafodelista"/>
        <w:ind w:left="1440"/>
        <w:jc w:val="both"/>
        <w:rPr>
          <w:rFonts w:ascii="Arial" w:hAnsi="Arial" w:cs="Arial"/>
        </w:rPr>
      </w:pPr>
      <w:r w:rsidRPr="003226E7">
        <w:rPr>
          <w:rFonts w:ascii="Arial" w:hAnsi="Arial" w:cs="Arial"/>
        </w:rPr>
        <w:t xml:space="preserve">La Caja de Compensación </w:t>
      </w:r>
      <w:r w:rsidR="004753AF">
        <w:rPr>
          <w:rFonts w:ascii="Arial" w:hAnsi="Arial" w:cs="Arial"/>
        </w:rPr>
        <w:t xml:space="preserve">Familiar </w:t>
      </w:r>
      <w:r w:rsidRPr="003226E7">
        <w:rPr>
          <w:rFonts w:ascii="Arial" w:hAnsi="Arial" w:cs="Arial"/>
        </w:rPr>
        <w:t>definirá el responsable para asegurar la oportunidad y la calidad del servicio prestado.</w:t>
      </w:r>
    </w:p>
    <w:p w:rsidR="005368C3" w:rsidRPr="003226E7" w:rsidRDefault="005368C3" w:rsidP="003226E7">
      <w:pPr>
        <w:pStyle w:val="Prrafodelista"/>
        <w:ind w:left="1440"/>
        <w:jc w:val="both"/>
        <w:rPr>
          <w:rFonts w:ascii="Arial" w:hAnsi="Arial" w:cs="Arial"/>
        </w:rPr>
      </w:pPr>
    </w:p>
    <w:p w:rsidR="00DB76C5" w:rsidRDefault="005368C3" w:rsidP="00FA2851">
      <w:pPr>
        <w:pStyle w:val="Prrafodelista"/>
        <w:numPr>
          <w:ilvl w:val="1"/>
          <w:numId w:val="25"/>
        </w:numPr>
        <w:jc w:val="both"/>
        <w:rPr>
          <w:rFonts w:ascii="Arial" w:hAnsi="Arial" w:cs="Arial"/>
        </w:rPr>
      </w:pPr>
      <w:r w:rsidRPr="003226E7">
        <w:rPr>
          <w:rFonts w:ascii="Arial" w:hAnsi="Arial" w:cs="Arial"/>
        </w:rPr>
        <w:t>Compensa</w:t>
      </w:r>
      <w:r w:rsidR="00475E4D">
        <w:rPr>
          <w:rFonts w:ascii="Arial" w:hAnsi="Arial" w:cs="Arial"/>
        </w:rPr>
        <w:t>r: S</w:t>
      </w:r>
      <w:r w:rsidRPr="003226E7">
        <w:rPr>
          <w:rFonts w:ascii="Arial" w:hAnsi="Arial" w:cs="Arial"/>
        </w:rPr>
        <w:t>e aplica para situaciones en las cuales se comprometen la seguridad, salud, protección de las personas o daño material</w:t>
      </w:r>
      <w:r w:rsidR="00475E4D">
        <w:rPr>
          <w:rFonts w:ascii="Arial" w:hAnsi="Arial" w:cs="Arial"/>
        </w:rPr>
        <w:t xml:space="preserve"> por responsabilidad de la Caja, previo análisis que asegure dicha </w:t>
      </w:r>
      <w:r w:rsidR="004753AF">
        <w:rPr>
          <w:rFonts w:ascii="Arial" w:hAnsi="Arial" w:cs="Arial"/>
        </w:rPr>
        <w:t>responsabilidad</w:t>
      </w:r>
      <w:r w:rsidR="00475E4D">
        <w:rPr>
          <w:rFonts w:ascii="Arial" w:hAnsi="Arial" w:cs="Arial"/>
        </w:rPr>
        <w:t>.</w:t>
      </w:r>
      <w:r w:rsidRPr="003226E7">
        <w:rPr>
          <w:rFonts w:ascii="Arial" w:hAnsi="Arial" w:cs="Arial"/>
        </w:rPr>
        <w:t xml:space="preserve"> </w:t>
      </w:r>
    </w:p>
    <w:p w:rsidR="00DB76C5" w:rsidRDefault="00DB76C5" w:rsidP="00DB76C5">
      <w:pPr>
        <w:pStyle w:val="Prrafodelista"/>
        <w:ind w:left="1440"/>
        <w:jc w:val="both"/>
        <w:rPr>
          <w:rFonts w:ascii="Arial" w:hAnsi="Arial" w:cs="Arial"/>
        </w:rPr>
      </w:pPr>
    </w:p>
    <w:p w:rsidR="005368C3" w:rsidRPr="003226E7" w:rsidRDefault="005368C3" w:rsidP="00DB76C5">
      <w:pPr>
        <w:pStyle w:val="Prrafodelista"/>
        <w:ind w:left="1440"/>
        <w:jc w:val="both"/>
        <w:rPr>
          <w:rFonts w:ascii="Arial" w:hAnsi="Arial" w:cs="Arial"/>
        </w:rPr>
      </w:pPr>
      <w:r w:rsidRPr="003226E7">
        <w:rPr>
          <w:rFonts w:ascii="Arial" w:hAnsi="Arial" w:cs="Arial"/>
        </w:rPr>
        <w:t>En estos casos, se debe activar el proceso que la Caja de Compensación</w:t>
      </w:r>
      <w:r w:rsidR="004753AF">
        <w:rPr>
          <w:rFonts w:ascii="Arial" w:hAnsi="Arial" w:cs="Arial"/>
        </w:rPr>
        <w:t xml:space="preserve"> Familiar </w:t>
      </w:r>
      <w:r w:rsidRPr="003226E7">
        <w:rPr>
          <w:rFonts w:ascii="Arial" w:hAnsi="Arial" w:cs="Arial"/>
        </w:rPr>
        <w:t>tenga definido para subsanar el daño.</w:t>
      </w:r>
    </w:p>
    <w:p w:rsidR="005368C3" w:rsidRDefault="005368C3" w:rsidP="005368C3">
      <w:pPr>
        <w:pStyle w:val="Prrafodelista"/>
        <w:ind w:left="1440"/>
        <w:rPr>
          <w:lang w:val="es-ES"/>
        </w:rPr>
      </w:pPr>
    </w:p>
    <w:p w:rsidR="005368C3" w:rsidRPr="003226E7" w:rsidRDefault="005368C3" w:rsidP="003226E7">
      <w:pPr>
        <w:jc w:val="both"/>
        <w:rPr>
          <w:rFonts w:ascii="Arial" w:hAnsi="Arial" w:cs="Arial"/>
        </w:rPr>
      </w:pPr>
      <w:r w:rsidRPr="003226E7">
        <w:rPr>
          <w:rFonts w:ascii="Arial" w:hAnsi="Arial" w:cs="Arial"/>
        </w:rPr>
        <w:t>Se debe realizar el entendimiento de la situación para cada caso en particular e informar al usuario el tratamiento que se dará a la situación presentada. La Caja de Compensación deberá asegurarse de facilitar al usuario la información y entendimiento del proceso a seguir, activar el proceso definido según la situación y realizar seguimiento a la solución en las condiciones de oportunidad y calidad informadas.</w:t>
      </w:r>
    </w:p>
    <w:p w:rsidR="00D83454" w:rsidRPr="00FA2851" w:rsidRDefault="00E07010" w:rsidP="00FA2851">
      <w:pPr>
        <w:pStyle w:val="Prrafodelista"/>
        <w:numPr>
          <w:ilvl w:val="1"/>
          <w:numId w:val="33"/>
        </w:numPr>
        <w:autoSpaceDE w:val="0"/>
        <w:autoSpaceDN w:val="0"/>
        <w:adjustRightInd w:val="0"/>
        <w:spacing w:after="0" w:line="276" w:lineRule="auto"/>
        <w:jc w:val="both"/>
        <w:rPr>
          <w:rFonts w:ascii="Arial" w:hAnsi="Arial" w:cs="Arial"/>
        </w:rPr>
      </w:pPr>
      <w:r w:rsidRPr="00FA2851">
        <w:rPr>
          <w:rFonts w:ascii="Arial" w:hAnsi="Arial" w:cs="Arial"/>
          <w:b/>
          <w:bCs/>
        </w:rPr>
        <w:t xml:space="preserve">Tipos de resarcimiento: </w:t>
      </w:r>
      <w:r w:rsidRPr="00FA2851">
        <w:rPr>
          <w:rFonts w:ascii="Arial" w:hAnsi="Arial" w:cs="Arial"/>
        </w:rPr>
        <w:t xml:space="preserve">Con el fin de aplicar las reparaciones o compensaciones que sean necesarias, </w:t>
      </w:r>
      <w:r w:rsidR="00720269" w:rsidRPr="00FA2851">
        <w:rPr>
          <w:rFonts w:ascii="Arial" w:hAnsi="Arial" w:cs="Arial"/>
        </w:rPr>
        <w:t>se identifican</w:t>
      </w:r>
      <w:r w:rsidRPr="00FA2851">
        <w:rPr>
          <w:rFonts w:ascii="Arial" w:hAnsi="Arial" w:cs="Arial"/>
        </w:rPr>
        <w:t xml:space="preserve"> los siguientes tipos de resarcimientos:</w:t>
      </w:r>
    </w:p>
    <w:p w:rsidR="00720269" w:rsidRPr="00CF5DC5" w:rsidRDefault="00720269" w:rsidP="00852F03">
      <w:pPr>
        <w:autoSpaceDE w:val="0"/>
        <w:autoSpaceDN w:val="0"/>
        <w:adjustRightInd w:val="0"/>
        <w:spacing w:after="0" w:line="276" w:lineRule="auto"/>
        <w:ind w:left="720"/>
        <w:jc w:val="both"/>
        <w:rPr>
          <w:rFonts w:ascii="Arial" w:hAnsi="Arial" w:cs="Arial"/>
        </w:rPr>
      </w:pPr>
    </w:p>
    <w:p w:rsidR="00D83454" w:rsidRPr="00FA2851" w:rsidRDefault="00E07010" w:rsidP="00FA2851">
      <w:pPr>
        <w:pStyle w:val="Prrafodelista"/>
        <w:numPr>
          <w:ilvl w:val="2"/>
          <w:numId w:val="33"/>
        </w:numPr>
        <w:autoSpaceDE w:val="0"/>
        <w:autoSpaceDN w:val="0"/>
        <w:adjustRightInd w:val="0"/>
        <w:spacing w:after="0" w:line="276" w:lineRule="auto"/>
        <w:jc w:val="both"/>
        <w:rPr>
          <w:rFonts w:ascii="Arial" w:hAnsi="Arial" w:cs="Arial"/>
        </w:rPr>
      </w:pPr>
      <w:r w:rsidRPr="00FA2851">
        <w:rPr>
          <w:rFonts w:ascii="Arial" w:hAnsi="Arial" w:cs="Arial"/>
          <w:b/>
          <w:bCs/>
          <w:u w:val="single"/>
        </w:rPr>
        <w:t>Relacionados con una obligación legal:</w:t>
      </w:r>
      <w:r w:rsidRPr="00FA2851">
        <w:rPr>
          <w:rFonts w:ascii="Arial" w:hAnsi="Arial" w:cs="Arial"/>
        </w:rPr>
        <w:t xml:space="preserve"> </w:t>
      </w:r>
      <w:r w:rsidR="00720269" w:rsidRPr="00FA2851">
        <w:rPr>
          <w:rFonts w:ascii="Arial" w:hAnsi="Arial" w:cs="Arial"/>
        </w:rPr>
        <w:t>E</w:t>
      </w:r>
      <w:r w:rsidRPr="00FA2851">
        <w:rPr>
          <w:rFonts w:ascii="Arial" w:hAnsi="Arial" w:cs="Arial"/>
        </w:rPr>
        <w:t xml:space="preserve">ntendiendo el resarcimiento como la reparación de la situación que no le permitió a un afiliado obtener las condiciones del servicio según lo que </w:t>
      </w:r>
      <w:r w:rsidR="00720269" w:rsidRPr="00FA2851">
        <w:rPr>
          <w:rFonts w:ascii="Arial" w:hAnsi="Arial" w:cs="Arial"/>
        </w:rPr>
        <w:t>señal</w:t>
      </w:r>
      <w:r w:rsidRPr="00FA2851">
        <w:rPr>
          <w:rFonts w:ascii="Arial" w:hAnsi="Arial" w:cs="Arial"/>
        </w:rPr>
        <w:t>a la ley.</w:t>
      </w:r>
    </w:p>
    <w:p w:rsidR="00720269" w:rsidRPr="00CF5DC5" w:rsidRDefault="00720269" w:rsidP="00852F03">
      <w:pPr>
        <w:autoSpaceDE w:val="0"/>
        <w:autoSpaceDN w:val="0"/>
        <w:adjustRightInd w:val="0"/>
        <w:spacing w:after="0" w:line="276" w:lineRule="auto"/>
        <w:ind w:left="1440"/>
        <w:jc w:val="both"/>
        <w:rPr>
          <w:rFonts w:ascii="Arial" w:hAnsi="Arial" w:cs="Arial"/>
        </w:rPr>
      </w:pPr>
    </w:p>
    <w:p w:rsidR="006E47C1" w:rsidRPr="00CF5DC5" w:rsidRDefault="006E47C1" w:rsidP="00852F03">
      <w:pPr>
        <w:autoSpaceDE w:val="0"/>
        <w:autoSpaceDN w:val="0"/>
        <w:adjustRightInd w:val="0"/>
        <w:spacing w:after="0" w:line="276" w:lineRule="auto"/>
        <w:jc w:val="both"/>
        <w:rPr>
          <w:rFonts w:ascii="Arial" w:hAnsi="Arial" w:cs="Arial"/>
        </w:rPr>
      </w:pPr>
      <w:r w:rsidRPr="00CF5DC5">
        <w:rPr>
          <w:rFonts w:ascii="Arial" w:hAnsi="Arial" w:cs="Arial"/>
        </w:rPr>
        <w:tab/>
        <w:t>Reconocimiento del derecho</w:t>
      </w:r>
      <w:r w:rsidR="000D22BD">
        <w:rPr>
          <w:rFonts w:ascii="Arial" w:hAnsi="Arial" w:cs="Arial"/>
        </w:rPr>
        <w:t>.</w:t>
      </w:r>
    </w:p>
    <w:p w:rsidR="006E47C1" w:rsidRPr="00CF5DC5" w:rsidRDefault="006E47C1" w:rsidP="00852F03">
      <w:pPr>
        <w:autoSpaceDE w:val="0"/>
        <w:autoSpaceDN w:val="0"/>
        <w:adjustRightInd w:val="0"/>
        <w:spacing w:after="0" w:line="276" w:lineRule="auto"/>
        <w:jc w:val="both"/>
        <w:rPr>
          <w:rFonts w:ascii="Arial" w:hAnsi="Arial" w:cs="Arial"/>
        </w:rPr>
      </w:pPr>
      <w:r w:rsidRPr="00CF5DC5">
        <w:rPr>
          <w:rFonts w:ascii="Arial" w:hAnsi="Arial" w:cs="Arial"/>
        </w:rPr>
        <w:tab/>
        <w:t>Prestación del servicio en condiciones pactadas</w:t>
      </w:r>
      <w:r w:rsidR="000D22BD">
        <w:rPr>
          <w:rFonts w:ascii="Arial" w:hAnsi="Arial" w:cs="Arial"/>
        </w:rPr>
        <w:t>.</w:t>
      </w:r>
    </w:p>
    <w:p w:rsidR="006E47C1" w:rsidRPr="00CF5DC5" w:rsidRDefault="006E47C1" w:rsidP="00852F03">
      <w:pPr>
        <w:autoSpaceDE w:val="0"/>
        <w:autoSpaceDN w:val="0"/>
        <w:adjustRightInd w:val="0"/>
        <w:spacing w:after="0" w:line="276" w:lineRule="auto"/>
        <w:jc w:val="both"/>
        <w:rPr>
          <w:rFonts w:ascii="Arial" w:hAnsi="Arial" w:cs="Arial"/>
        </w:rPr>
      </w:pPr>
      <w:r w:rsidRPr="00CF5DC5">
        <w:rPr>
          <w:rFonts w:ascii="Arial" w:hAnsi="Arial" w:cs="Arial"/>
        </w:rPr>
        <w:tab/>
        <w:t>Prestación del servicio por terceros en condiciones pactadas</w:t>
      </w:r>
      <w:r w:rsidR="000D22BD">
        <w:rPr>
          <w:rFonts w:ascii="Arial" w:hAnsi="Arial" w:cs="Arial"/>
        </w:rPr>
        <w:t>.</w:t>
      </w:r>
    </w:p>
    <w:p w:rsidR="006E47C1" w:rsidRPr="00CF5DC5" w:rsidRDefault="006E47C1" w:rsidP="00852F03">
      <w:pPr>
        <w:autoSpaceDE w:val="0"/>
        <w:autoSpaceDN w:val="0"/>
        <w:adjustRightInd w:val="0"/>
        <w:spacing w:after="0" w:line="276" w:lineRule="auto"/>
        <w:jc w:val="both"/>
        <w:rPr>
          <w:rFonts w:ascii="Arial" w:hAnsi="Arial" w:cs="Arial"/>
        </w:rPr>
      </w:pPr>
    </w:p>
    <w:p w:rsidR="00D83454" w:rsidRPr="00FA2851" w:rsidRDefault="00E07010" w:rsidP="00FA2851">
      <w:pPr>
        <w:pStyle w:val="Prrafodelista"/>
        <w:numPr>
          <w:ilvl w:val="2"/>
          <w:numId w:val="33"/>
        </w:numPr>
        <w:autoSpaceDE w:val="0"/>
        <w:autoSpaceDN w:val="0"/>
        <w:adjustRightInd w:val="0"/>
        <w:spacing w:after="0" w:line="276" w:lineRule="auto"/>
        <w:jc w:val="both"/>
        <w:rPr>
          <w:rFonts w:ascii="Arial" w:hAnsi="Arial" w:cs="Arial"/>
        </w:rPr>
      </w:pPr>
      <w:r w:rsidRPr="00FA2851">
        <w:rPr>
          <w:rFonts w:ascii="Arial" w:hAnsi="Arial" w:cs="Arial"/>
          <w:b/>
          <w:bCs/>
          <w:u w:val="single"/>
        </w:rPr>
        <w:t>Por daños y perjuicios</w:t>
      </w:r>
      <w:r w:rsidRPr="00FA2851">
        <w:rPr>
          <w:rFonts w:ascii="Arial" w:hAnsi="Arial" w:cs="Arial"/>
          <w:b/>
          <w:bCs/>
        </w:rPr>
        <w:t xml:space="preserve">:  </w:t>
      </w:r>
      <w:r w:rsidR="00720269" w:rsidRPr="00FA2851">
        <w:rPr>
          <w:rFonts w:ascii="Arial" w:hAnsi="Arial" w:cs="Arial"/>
        </w:rPr>
        <w:t>E</w:t>
      </w:r>
      <w:r w:rsidRPr="00FA2851">
        <w:rPr>
          <w:rFonts w:ascii="Arial" w:hAnsi="Arial" w:cs="Arial"/>
        </w:rPr>
        <w:t>n el caso que, por</w:t>
      </w:r>
      <w:r w:rsidR="00720269" w:rsidRPr="00FA2851">
        <w:rPr>
          <w:rFonts w:ascii="Arial" w:hAnsi="Arial" w:cs="Arial"/>
        </w:rPr>
        <w:t xml:space="preserve"> responsabilidad directa de la </w:t>
      </w:r>
      <w:r w:rsidR="00E91366" w:rsidRPr="00FA2851">
        <w:rPr>
          <w:rFonts w:ascii="Arial" w:hAnsi="Arial" w:cs="Arial"/>
        </w:rPr>
        <w:t>Caja de Compensación</w:t>
      </w:r>
      <w:r w:rsidR="002A2192">
        <w:rPr>
          <w:rFonts w:ascii="Arial" w:hAnsi="Arial" w:cs="Arial"/>
        </w:rPr>
        <w:t xml:space="preserve"> Familiar</w:t>
      </w:r>
      <w:r w:rsidRPr="00FA2851">
        <w:rPr>
          <w:rFonts w:ascii="Arial" w:hAnsi="Arial" w:cs="Arial"/>
        </w:rPr>
        <w:t>, el usuario se vea afectado</w:t>
      </w:r>
      <w:r w:rsidR="00641F70">
        <w:rPr>
          <w:rFonts w:ascii="Arial" w:hAnsi="Arial" w:cs="Arial"/>
        </w:rPr>
        <w:t xml:space="preserve">, previa </w:t>
      </w:r>
      <w:r w:rsidR="00641F70">
        <w:rPr>
          <w:rFonts w:ascii="Arial" w:hAnsi="Arial" w:cs="Arial"/>
        </w:rPr>
        <w:lastRenderedPageBreak/>
        <w:t xml:space="preserve">declaración de la instancia </w:t>
      </w:r>
      <w:r w:rsidR="00A2556A">
        <w:rPr>
          <w:rFonts w:ascii="Arial" w:hAnsi="Arial" w:cs="Arial"/>
        </w:rPr>
        <w:t xml:space="preserve">competente, </w:t>
      </w:r>
      <w:r w:rsidR="00A2556A" w:rsidRPr="00FA2851">
        <w:rPr>
          <w:rFonts w:ascii="Arial" w:hAnsi="Arial" w:cs="Arial"/>
        </w:rPr>
        <w:t>teniendo</w:t>
      </w:r>
      <w:r w:rsidRPr="00FA2851">
        <w:rPr>
          <w:rFonts w:ascii="Arial" w:hAnsi="Arial" w:cs="Arial"/>
        </w:rPr>
        <w:t xml:space="preserve"> que incurrir en otros gastos. </w:t>
      </w:r>
    </w:p>
    <w:p w:rsidR="00720269" w:rsidRPr="00CF5DC5" w:rsidRDefault="00720269" w:rsidP="00852F03">
      <w:pPr>
        <w:autoSpaceDE w:val="0"/>
        <w:autoSpaceDN w:val="0"/>
        <w:adjustRightInd w:val="0"/>
        <w:spacing w:after="0" w:line="276" w:lineRule="auto"/>
        <w:ind w:left="1440"/>
        <w:jc w:val="both"/>
        <w:rPr>
          <w:rFonts w:ascii="Arial" w:hAnsi="Arial" w:cs="Arial"/>
        </w:rPr>
      </w:pPr>
    </w:p>
    <w:p w:rsidR="00720269" w:rsidRPr="00FA2851" w:rsidRDefault="00E07010" w:rsidP="00FA2851">
      <w:pPr>
        <w:pStyle w:val="Prrafodelista"/>
        <w:numPr>
          <w:ilvl w:val="2"/>
          <w:numId w:val="33"/>
        </w:numPr>
        <w:autoSpaceDE w:val="0"/>
        <w:autoSpaceDN w:val="0"/>
        <w:adjustRightInd w:val="0"/>
        <w:spacing w:after="0" w:line="276" w:lineRule="auto"/>
        <w:jc w:val="both"/>
        <w:rPr>
          <w:rFonts w:ascii="Arial" w:hAnsi="Arial" w:cs="Arial"/>
        </w:rPr>
      </w:pPr>
      <w:r w:rsidRPr="00FA2851">
        <w:rPr>
          <w:rFonts w:ascii="Arial" w:hAnsi="Arial" w:cs="Arial"/>
          <w:b/>
          <w:bCs/>
          <w:u w:val="single"/>
        </w:rPr>
        <w:t>Por tiempos de espera</w:t>
      </w:r>
      <w:r w:rsidRPr="00FA2851">
        <w:rPr>
          <w:rFonts w:ascii="Arial" w:hAnsi="Arial" w:cs="Arial"/>
        </w:rPr>
        <w:t xml:space="preserve">:  Cuando un usuario se queje por demoras prolongadas y pérdida de tiempo esperando a ser atendido. </w:t>
      </w:r>
    </w:p>
    <w:p w:rsidR="00720269" w:rsidRPr="00CF5DC5" w:rsidRDefault="00720269" w:rsidP="00852F03">
      <w:pPr>
        <w:pStyle w:val="Prrafodelista"/>
        <w:spacing w:line="276" w:lineRule="auto"/>
        <w:jc w:val="both"/>
        <w:rPr>
          <w:rFonts w:ascii="Arial" w:hAnsi="Arial" w:cs="Arial"/>
        </w:rPr>
      </w:pPr>
    </w:p>
    <w:p w:rsidR="00D83454" w:rsidRPr="00CF5DC5" w:rsidRDefault="00E07010" w:rsidP="00FA2851">
      <w:pPr>
        <w:pStyle w:val="Prrafodelista"/>
        <w:numPr>
          <w:ilvl w:val="2"/>
          <w:numId w:val="33"/>
        </w:numPr>
        <w:autoSpaceDE w:val="0"/>
        <w:autoSpaceDN w:val="0"/>
        <w:adjustRightInd w:val="0"/>
        <w:spacing w:after="0" w:line="276" w:lineRule="auto"/>
        <w:jc w:val="both"/>
        <w:rPr>
          <w:rFonts w:ascii="Arial" w:hAnsi="Arial" w:cs="Arial"/>
        </w:rPr>
      </w:pPr>
      <w:r w:rsidRPr="00CF5DC5">
        <w:rPr>
          <w:rFonts w:ascii="Arial" w:hAnsi="Arial" w:cs="Arial"/>
          <w:b/>
          <w:u w:val="single"/>
        </w:rPr>
        <w:t>Por discriminación</w:t>
      </w:r>
      <w:r w:rsidRPr="00CF5DC5">
        <w:rPr>
          <w:rFonts w:ascii="Arial" w:hAnsi="Arial" w:cs="Arial"/>
        </w:rPr>
        <w:t>: Cuando una persona exprese que ha recibido un trato discriminatorio por su condición de credo, raza, afiliación política o preferencias sexuales.  </w:t>
      </w:r>
    </w:p>
    <w:p w:rsidR="00720269" w:rsidRPr="00CF5DC5" w:rsidRDefault="00720269" w:rsidP="00852F03">
      <w:pPr>
        <w:pStyle w:val="Prrafodelista"/>
        <w:spacing w:line="276" w:lineRule="auto"/>
        <w:jc w:val="both"/>
        <w:rPr>
          <w:rFonts w:ascii="Arial" w:hAnsi="Arial" w:cs="Arial"/>
        </w:rPr>
      </w:pPr>
    </w:p>
    <w:p w:rsidR="00720269" w:rsidRPr="00CF5DC5" w:rsidRDefault="00720269" w:rsidP="00FA2851">
      <w:pPr>
        <w:pStyle w:val="Prrafodelista"/>
        <w:numPr>
          <w:ilvl w:val="2"/>
          <w:numId w:val="33"/>
        </w:numPr>
        <w:autoSpaceDE w:val="0"/>
        <w:autoSpaceDN w:val="0"/>
        <w:adjustRightInd w:val="0"/>
        <w:spacing w:after="0" w:line="276" w:lineRule="auto"/>
        <w:jc w:val="both"/>
        <w:rPr>
          <w:rFonts w:ascii="Arial" w:hAnsi="Arial" w:cs="Arial"/>
        </w:rPr>
      </w:pPr>
      <w:r w:rsidRPr="00CF5DC5">
        <w:rPr>
          <w:rFonts w:ascii="Arial" w:hAnsi="Arial" w:cs="Arial"/>
          <w:b/>
          <w:u w:val="single"/>
        </w:rPr>
        <w:t xml:space="preserve">Incumplimiento de concesiones o arrendamientos: </w:t>
      </w:r>
      <w:r w:rsidR="00134038" w:rsidRPr="00CF5DC5">
        <w:rPr>
          <w:rFonts w:ascii="Arial" w:hAnsi="Arial" w:cs="Arial"/>
        </w:rPr>
        <w:t xml:space="preserve">Cuando el contratista incumple con los protocolos de atención al cliente establecidos por la </w:t>
      </w:r>
      <w:r w:rsidR="00E91366">
        <w:rPr>
          <w:rFonts w:ascii="Arial" w:hAnsi="Arial" w:cs="Arial"/>
        </w:rPr>
        <w:t>Caja de Compensación</w:t>
      </w:r>
      <w:r w:rsidR="002A2192">
        <w:rPr>
          <w:rFonts w:ascii="Arial" w:hAnsi="Arial" w:cs="Arial"/>
        </w:rPr>
        <w:t xml:space="preserve"> Familiar</w:t>
      </w:r>
      <w:r w:rsidR="00134038" w:rsidRPr="00CF5DC5">
        <w:rPr>
          <w:rFonts w:ascii="Arial" w:hAnsi="Arial" w:cs="Arial"/>
        </w:rPr>
        <w:t>. En el contrato debe quedar plenamente definido la responsabilidad y la forma de resarcir.</w:t>
      </w:r>
    </w:p>
    <w:p w:rsidR="00720269" w:rsidRPr="00CF5DC5" w:rsidRDefault="00720269" w:rsidP="00852F03">
      <w:pPr>
        <w:pStyle w:val="Prrafodelista"/>
        <w:spacing w:line="276" w:lineRule="auto"/>
        <w:jc w:val="both"/>
        <w:rPr>
          <w:rFonts w:ascii="Arial" w:hAnsi="Arial" w:cs="Arial"/>
          <w:b/>
          <w:u w:val="single"/>
        </w:rPr>
      </w:pPr>
    </w:p>
    <w:p w:rsidR="00720269" w:rsidRPr="003E792F" w:rsidRDefault="00720269" w:rsidP="003E792F">
      <w:pPr>
        <w:pStyle w:val="Prrafodelista"/>
        <w:numPr>
          <w:ilvl w:val="2"/>
          <w:numId w:val="33"/>
        </w:numPr>
        <w:autoSpaceDE w:val="0"/>
        <w:autoSpaceDN w:val="0"/>
        <w:adjustRightInd w:val="0"/>
        <w:spacing w:after="0" w:line="276" w:lineRule="auto"/>
        <w:jc w:val="both"/>
        <w:rPr>
          <w:rFonts w:ascii="Arial" w:hAnsi="Arial" w:cs="Arial"/>
        </w:rPr>
      </w:pPr>
      <w:r w:rsidRPr="003E792F">
        <w:rPr>
          <w:rFonts w:ascii="Arial" w:hAnsi="Arial" w:cs="Arial"/>
          <w:b/>
          <w:u w:val="single"/>
        </w:rPr>
        <w:t>Otros</w:t>
      </w:r>
      <w:r w:rsidRPr="003E792F">
        <w:rPr>
          <w:rFonts w:ascii="Arial" w:hAnsi="Arial" w:cs="Arial"/>
          <w:b/>
        </w:rPr>
        <w:t>:</w:t>
      </w:r>
      <w:r w:rsidRPr="003E792F">
        <w:rPr>
          <w:rFonts w:ascii="Arial" w:hAnsi="Arial" w:cs="Arial"/>
        </w:rPr>
        <w:t xml:space="preserve"> Se deberán identificar otros tipos de resarcimiento, teniendo en cuenta los servicios prestados por la Corporación.</w:t>
      </w:r>
    </w:p>
    <w:p w:rsidR="00720269" w:rsidRPr="00CF5DC5" w:rsidRDefault="00720269" w:rsidP="00852F03">
      <w:pPr>
        <w:autoSpaceDE w:val="0"/>
        <w:autoSpaceDN w:val="0"/>
        <w:adjustRightInd w:val="0"/>
        <w:spacing w:after="0" w:line="276" w:lineRule="auto"/>
        <w:jc w:val="both"/>
        <w:rPr>
          <w:rFonts w:ascii="Arial" w:hAnsi="Arial" w:cs="Arial"/>
          <w:b/>
        </w:rPr>
      </w:pPr>
    </w:p>
    <w:p w:rsidR="005368C3" w:rsidRDefault="005368C3" w:rsidP="00852F03">
      <w:pPr>
        <w:autoSpaceDE w:val="0"/>
        <w:autoSpaceDN w:val="0"/>
        <w:adjustRightInd w:val="0"/>
        <w:spacing w:after="0" w:line="276" w:lineRule="auto"/>
        <w:jc w:val="both"/>
        <w:rPr>
          <w:rFonts w:ascii="Arial" w:hAnsi="Arial" w:cs="Arial"/>
          <w:b/>
        </w:rPr>
      </w:pPr>
    </w:p>
    <w:p w:rsidR="004616BD" w:rsidRPr="003226E7" w:rsidRDefault="00E07010" w:rsidP="003E792F">
      <w:pPr>
        <w:pStyle w:val="Prrafodelista"/>
        <w:numPr>
          <w:ilvl w:val="1"/>
          <w:numId w:val="33"/>
        </w:numPr>
        <w:autoSpaceDE w:val="0"/>
        <w:autoSpaceDN w:val="0"/>
        <w:adjustRightInd w:val="0"/>
        <w:spacing w:after="0" w:line="276" w:lineRule="auto"/>
        <w:jc w:val="both"/>
        <w:rPr>
          <w:rFonts w:ascii="Arial" w:hAnsi="Arial" w:cs="Arial"/>
        </w:rPr>
      </w:pPr>
      <w:r w:rsidRPr="003226E7">
        <w:rPr>
          <w:rFonts w:ascii="Arial" w:hAnsi="Arial" w:cs="Arial"/>
          <w:b/>
        </w:rPr>
        <w:t>Casos en los cuales no aplica</w:t>
      </w:r>
      <w:r w:rsidR="00720269" w:rsidRPr="003226E7">
        <w:rPr>
          <w:rFonts w:ascii="Arial" w:hAnsi="Arial" w:cs="Arial"/>
          <w:b/>
        </w:rPr>
        <w:t xml:space="preserve">ría </w:t>
      </w:r>
      <w:r w:rsidR="00134038" w:rsidRPr="003226E7">
        <w:rPr>
          <w:rFonts w:ascii="Arial" w:hAnsi="Arial" w:cs="Arial"/>
          <w:b/>
        </w:rPr>
        <w:t>el resarcimiento</w:t>
      </w:r>
      <w:r w:rsidRPr="003226E7">
        <w:rPr>
          <w:rFonts w:ascii="Arial" w:hAnsi="Arial" w:cs="Arial"/>
          <w:b/>
        </w:rPr>
        <w:t>:</w:t>
      </w:r>
    </w:p>
    <w:p w:rsidR="005368C3" w:rsidRDefault="005368C3" w:rsidP="00E27FBB">
      <w:pPr>
        <w:jc w:val="both"/>
        <w:rPr>
          <w:rFonts w:ascii="Arial" w:hAnsi="Arial" w:cs="Arial"/>
        </w:rPr>
      </w:pPr>
    </w:p>
    <w:p w:rsidR="00E27FBB" w:rsidRDefault="00E27FBB" w:rsidP="00E27FBB">
      <w:pPr>
        <w:jc w:val="both"/>
        <w:rPr>
          <w:rFonts w:ascii="Arial" w:hAnsi="Arial" w:cs="Arial"/>
        </w:rPr>
      </w:pPr>
      <w:r w:rsidRPr="00E27FBB">
        <w:rPr>
          <w:rFonts w:ascii="Arial" w:hAnsi="Arial" w:cs="Arial"/>
        </w:rPr>
        <w:t>No se considera que haya lugar a resarcimiento cuando la expectativa del usuario es más alta frente a las condiciones pactadas y contratadas.</w:t>
      </w:r>
    </w:p>
    <w:p w:rsidR="00E27FBB" w:rsidRPr="00E27FBB" w:rsidRDefault="000D22BD" w:rsidP="00E27FBB">
      <w:pPr>
        <w:rPr>
          <w:rFonts w:ascii="Arial" w:hAnsi="Arial" w:cs="Arial"/>
        </w:rPr>
      </w:pPr>
      <w:r>
        <w:rPr>
          <w:rFonts w:ascii="Arial" w:hAnsi="Arial" w:cs="Arial"/>
        </w:rPr>
        <w:t>L</w:t>
      </w:r>
      <w:r w:rsidR="00E27FBB" w:rsidRPr="00E27FBB">
        <w:rPr>
          <w:rFonts w:ascii="Arial" w:hAnsi="Arial" w:cs="Arial"/>
        </w:rPr>
        <w:t xml:space="preserve">as </w:t>
      </w:r>
      <w:r>
        <w:rPr>
          <w:rFonts w:ascii="Arial" w:hAnsi="Arial" w:cs="Arial"/>
        </w:rPr>
        <w:t>s</w:t>
      </w:r>
      <w:r w:rsidRPr="00E27FBB">
        <w:rPr>
          <w:rFonts w:ascii="Arial" w:hAnsi="Arial" w:cs="Arial"/>
        </w:rPr>
        <w:t xml:space="preserve">ituaciones en </w:t>
      </w:r>
      <w:r w:rsidR="00E27FBB" w:rsidRPr="00E27FBB">
        <w:rPr>
          <w:rFonts w:ascii="Arial" w:hAnsi="Arial" w:cs="Arial"/>
        </w:rPr>
        <w:t>cuales no aplican los resarcimientos son:</w:t>
      </w:r>
    </w:p>
    <w:p w:rsidR="004616BD" w:rsidRPr="00CF5DC5" w:rsidRDefault="004616BD" w:rsidP="00E27FBB">
      <w:pPr>
        <w:autoSpaceDE w:val="0"/>
        <w:autoSpaceDN w:val="0"/>
        <w:adjustRightInd w:val="0"/>
        <w:spacing w:after="0" w:line="276" w:lineRule="auto"/>
        <w:jc w:val="both"/>
        <w:rPr>
          <w:rFonts w:ascii="Arial" w:hAnsi="Arial" w:cs="Arial"/>
        </w:rPr>
      </w:pPr>
    </w:p>
    <w:p w:rsidR="004616BD" w:rsidRDefault="004616BD" w:rsidP="00852F03">
      <w:pPr>
        <w:pStyle w:val="Prrafodelista"/>
        <w:numPr>
          <w:ilvl w:val="0"/>
          <w:numId w:val="2"/>
        </w:numPr>
        <w:autoSpaceDE w:val="0"/>
        <w:autoSpaceDN w:val="0"/>
        <w:adjustRightInd w:val="0"/>
        <w:spacing w:after="0" w:line="276" w:lineRule="auto"/>
        <w:jc w:val="both"/>
        <w:rPr>
          <w:rFonts w:ascii="Arial" w:hAnsi="Arial" w:cs="Arial"/>
        </w:rPr>
      </w:pPr>
      <w:r w:rsidRPr="00CF5DC5">
        <w:rPr>
          <w:rFonts w:ascii="Arial" w:hAnsi="Arial" w:cs="Arial"/>
        </w:rPr>
        <w:t>Incumplimiento de requisitos y políticas del servicio:  El mal uso de las instalaciones, comportamientos inadecuados y/o el no acatar las instrucciones que se encuentren adecuadamente difundidas y conocidas po</w:t>
      </w:r>
      <w:r>
        <w:rPr>
          <w:rFonts w:ascii="Arial" w:hAnsi="Arial" w:cs="Arial"/>
        </w:rPr>
        <w:t>r los usuarios de los servicios.</w:t>
      </w:r>
    </w:p>
    <w:p w:rsidR="004616BD" w:rsidRDefault="004616BD" w:rsidP="00852F03">
      <w:pPr>
        <w:pStyle w:val="Prrafodelista"/>
        <w:numPr>
          <w:ilvl w:val="0"/>
          <w:numId w:val="2"/>
        </w:numPr>
        <w:autoSpaceDE w:val="0"/>
        <w:autoSpaceDN w:val="0"/>
        <w:adjustRightInd w:val="0"/>
        <w:spacing w:after="0" w:line="276" w:lineRule="auto"/>
        <w:jc w:val="both"/>
        <w:rPr>
          <w:rFonts w:ascii="Arial" w:hAnsi="Arial" w:cs="Arial"/>
        </w:rPr>
      </w:pPr>
      <w:r>
        <w:rPr>
          <w:rFonts w:ascii="Arial" w:hAnsi="Arial" w:cs="Arial"/>
        </w:rPr>
        <w:t>P</w:t>
      </w:r>
      <w:r w:rsidRPr="00CF5DC5">
        <w:rPr>
          <w:rFonts w:ascii="Arial" w:hAnsi="Arial" w:cs="Arial"/>
        </w:rPr>
        <w:t xml:space="preserve">or causas ajenas a la </w:t>
      </w:r>
      <w:r w:rsidR="00BA56A1">
        <w:rPr>
          <w:rFonts w:ascii="Arial" w:hAnsi="Arial" w:cs="Arial"/>
        </w:rPr>
        <w:t xml:space="preserve">Caja de Compensación </w:t>
      </w:r>
      <w:r w:rsidRPr="00CF5DC5">
        <w:rPr>
          <w:rFonts w:ascii="Arial" w:hAnsi="Arial" w:cs="Arial"/>
        </w:rPr>
        <w:t>que afecten el servicio: situaciones ambientales o de seguridad que impidan la prestación normal de servicio</w:t>
      </w:r>
      <w:r>
        <w:rPr>
          <w:rFonts w:ascii="Arial" w:hAnsi="Arial" w:cs="Arial"/>
        </w:rPr>
        <w:t xml:space="preserve">, </w:t>
      </w:r>
      <w:r w:rsidRPr="004616BD">
        <w:rPr>
          <w:rFonts w:ascii="Arial" w:hAnsi="Arial" w:cs="Arial"/>
        </w:rPr>
        <w:t xml:space="preserve">emergencias sanitarias, catástrofes </w:t>
      </w:r>
      <w:r w:rsidR="00290430" w:rsidRPr="004616BD">
        <w:rPr>
          <w:rFonts w:ascii="Arial" w:hAnsi="Arial" w:cs="Arial"/>
        </w:rPr>
        <w:t>naturales,</w:t>
      </w:r>
      <w:r w:rsidRPr="004616BD">
        <w:rPr>
          <w:rFonts w:ascii="Arial" w:hAnsi="Arial" w:cs="Arial"/>
        </w:rPr>
        <w:t xml:space="preserve"> etc.  </w:t>
      </w:r>
    </w:p>
    <w:p w:rsidR="00E27FBB" w:rsidRPr="00E27FBB" w:rsidRDefault="00E27FBB" w:rsidP="000D22BD">
      <w:pPr>
        <w:pStyle w:val="Prrafodelista"/>
        <w:numPr>
          <w:ilvl w:val="0"/>
          <w:numId w:val="2"/>
        </w:numPr>
        <w:jc w:val="both"/>
        <w:rPr>
          <w:rFonts w:ascii="Arial" w:hAnsi="Arial" w:cs="Arial"/>
        </w:rPr>
      </w:pPr>
      <w:r>
        <w:rPr>
          <w:rFonts w:ascii="Arial" w:hAnsi="Arial" w:cs="Arial"/>
        </w:rPr>
        <w:t>C</w:t>
      </w:r>
      <w:r w:rsidRPr="00E27FBB">
        <w:rPr>
          <w:rFonts w:ascii="Arial" w:hAnsi="Arial" w:cs="Arial"/>
        </w:rPr>
        <w:t>uando la inconformidad se derive de fuerza mayor o caso fortuito, hecho de un tercero o cuando en el momento de la prestación del servicio no se puede verificar la situación</w:t>
      </w:r>
    </w:p>
    <w:p w:rsidR="00E27FBB" w:rsidRPr="004616BD" w:rsidRDefault="00E27FBB" w:rsidP="005368C3">
      <w:pPr>
        <w:pStyle w:val="Prrafodelista"/>
        <w:autoSpaceDE w:val="0"/>
        <w:autoSpaceDN w:val="0"/>
        <w:adjustRightInd w:val="0"/>
        <w:spacing w:after="0" w:line="276" w:lineRule="auto"/>
        <w:jc w:val="both"/>
        <w:rPr>
          <w:rFonts w:ascii="Arial" w:hAnsi="Arial" w:cs="Arial"/>
        </w:rPr>
      </w:pPr>
    </w:p>
    <w:p w:rsidR="004616BD" w:rsidRPr="003226E7" w:rsidRDefault="003226E7" w:rsidP="003E792F">
      <w:pPr>
        <w:pStyle w:val="Prrafodelista"/>
        <w:numPr>
          <w:ilvl w:val="1"/>
          <w:numId w:val="33"/>
        </w:numPr>
        <w:autoSpaceDE w:val="0"/>
        <w:autoSpaceDN w:val="0"/>
        <w:adjustRightInd w:val="0"/>
        <w:spacing w:after="0" w:line="276" w:lineRule="auto"/>
        <w:jc w:val="both"/>
        <w:rPr>
          <w:rFonts w:ascii="Arial" w:hAnsi="Arial" w:cs="Arial"/>
          <w:b/>
        </w:rPr>
      </w:pPr>
      <w:r w:rsidRPr="003226E7">
        <w:rPr>
          <w:rFonts w:ascii="Arial" w:hAnsi="Arial" w:cs="Arial"/>
          <w:b/>
        </w:rPr>
        <w:t>Fuerza Mayor y Caso Fortuito</w:t>
      </w:r>
    </w:p>
    <w:p w:rsidR="003226E7" w:rsidRDefault="003226E7" w:rsidP="003226E7">
      <w:pPr>
        <w:autoSpaceDE w:val="0"/>
        <w:autoSpaceDN w:val="0"/>
        <w:adjustRightInd w:val="0"/>
        <w:spacing w:after="0" w:line="276" w:lineRule="auto"/>
        <w:jc w:val="both"/>
        <w:rPr>
          <w:rFonts w:ascii="Arial" w:hAnsi="Arial" w:cs="Arial"/>
        </w:rPr>
      </w:pPr>
    </w:p>
    <w:p w:rsidR="00467DC5" w:rsidRPr="00467DC5" w:rsidRDefault="00467DC5" w:rsidP="00467DC5">
      <w:pPr>
        <w:autoSpaceDE w:val="0"/>
        <w:autoSpaceDN w:val="0"/>
        <w:adjustRightInd w:val="0"/>
        <w:spacing w:after="0" w:line="276" w:lineRule="auto"/>
        <w:jc w:val="both"/>
        <w:rPr>
          <w:rFonts w:ascii="Arial" w:hAnsi="Arial" w:cs="Arial"/>
        </w:rPr>
      </w:pPr>
      <w:r w:rsidRPr="00467DC5">
        <w:rPr>
          <w:rFonts w:ascii="Arial" w:hAnsi="Arial" w:cs="Arial"/>
        </w:rPr>
        <w:t>La fuerza mayor o el caso fortuito son circunstancias que la ley considera eximentes de responsabilidad en la media en que acredita la ausencia de culpa de quien demuestra haber sido afectado por un hecho o circunstancia imprevisto e irresistible</w:t>
      </w:r>
    </w:p>
    <w:p w:rsidR="003226E7" w:rsidRDefault="003226E7" w:rsidP="003226E7">
      <w:pPr>
        <w:autoSpaceDE w:val="0"/>
        <w:autoSpaceDN w:val="0"/>
        <w:adjustRightInd w:val="0"/>
        <w:spacing w:after="0" w:line="276" w:lineRule="auto"/>
        <w:jc w:val="both"/>
        <w:rPr>
          <w:rFonts w:ascii="Arial" w:hAnsi="Arial" w:cs="Arial"/>
        </w:rPr>
      </w:pPr>
    </w:p>
    <w:p w:rsidR="000212AD" w:rsidRDefault="000212AD" w:rsidP="000212AD">
      <w:pPr>
        <w:autoSpaceDE w:val="0"/>
        <w:autoSpaceDN w:val="0"/>
        <w:adjustRightInd w:val="0"/>
        <w:spacing w:after="0" w:line="276" w:lineRule="auto"/>
        <w:jc w:val="both"/>
        <w:rPr>
          <w:rFonts w:ascii="Arial" w:hAnsi="Arial" w:cs="Arial"/>
        </w:rPr>
      </w:pPr>
      <w:r w:rsidRPr="000212AD">
        <w:rPr>
          <w:rFonts w:ascii="Arial" w:hAnsi="Arial" w:cs="Arial"/>
        </w:rPr>
        <w:t>De esta manera, el ca</w:t>
      </w:r>
      <w:r>
        <w:rPr>
          <w:rFonts w:ascii="Arial" w:hAnsi="Arial" w:cs="Arial"/>
        </w:rPr>
        <w:t>so fortuito o fuerza mayor debe:</w:t>
      </w:r>
    </w:p>
    <w:p w:rsidR="000212AD" w:rsidRPr="000212AD" w:rsidRDefault="000212AD" w:rsidP="000212AD">
      <w:pPr>
        <w:autoSpaceDE w:val="0"/>
        <w:autoSpaceDN w:val="0"/>
        <w:adjustRightInd w:val="0"/>
        <w:spacing w:after="0" w:line="276" w:lineRule="auto"/>
        <w:jc w:val="both"/>
        <w:rPr>
          <w:rFonts w:ascii="Arial" w:hAnsi="Arial" w:cs="Arial"/>
        </w:rPr>
      </w:pPr>
    </w:p>
    <w:p w:rsidR="000212AD" w:rsidRPr="000212AD" w:rsidRDefault="000212AD" w:rsidP="000212AD">
      <w:pPr>
        <w:pStyle w:val="Prrafodelista"/>
        <w:numPr>
          <w:ilvl w:val="0"/>
          <w:numId w:val="2"/>
        </w:numPr>
        <w:autoSpaceDE w:val="0"/>
        <w:autoSpaceDN w:val="0"/>
        <w:adjustRightInd w:val="0"/>
        <w:spacing w:after="0" w:line="276" w:lineRule="auto"/>
        <w:jc w:val="both"/>
        <w:rPr>
          <w:rFonts w:ascii="Arial" w:hAnsi="Arial" w:cs="Arial"/>
        </w:rPr>
      </w:pPr>
      <w:r>
        <w:rPr>
          <w:rFonts w:ascii="Arial" w:hAnsi="Arial" w:cs="Arial"/>
        </w:rPr>
        <w:lastRenderedPageBreak/>
        <w:t>P</w:t>
      </w:r>
      <w:r w:rsidRPr="000212AD">
        <w:rPr>
          <w:rFonts w:ascii="Arial" w:hAnsi="Arial" w:cs="Arial"/>
        </w:rPr>
        <w:t>rovenir de una causa enteramente ajena a la voluntad de las partes.</w:t>
      </w:r>
    </w:p>
    <w:p w:rsidR="000212AD" w:rsidRDefault="000212AD" w:rsidP="000212AD">
      <w:pPr>
        <w:pStyle w:val="Prrafodelista"/>
        <w:numPr>
          <w:ilvl w:val="0"/>
          <w:numId w:val="2"/>
        </w:numPr>
        <w:autoSpaceDE w:val="0"/>
        <w:autoSpaceDN w:val="0"/>
        <w:adjustRightInd w:val="0"/>
        <w:spacing w:after="0" w:line="276" w:lineRule="auto"/>
        <w:jc w:val="both"/>
        <w:rPr>
          <w:rFonts w:ascii="Arial" w:hAnsi="Arial" w:cs="Arial"/>
        </w:rPr>
      </w:pPr>
      <w:r>
        <w:rPr>
          <w:rFonts w:ascii="Arial" w:hAnsi="Arial" w:cs="Arial"/>
        </w:rPr>
        <w:t>Ser i</w:t>
      </w:r>
      <w:r w:rsidRPr="000212AD">
        <w:rPr>
          <w:rFonts w:ascii="Arial" w:hAnsi="Arial" w:cs="Arial"/>
        </w:rPr>
        <w:t>mprevisible, esto es, que no se haya podido prever dentro de los cálculos ordinarios y corrientes</w:t>
      </w:r>
      <w:r w:rsidR="002A2192">
        <w:rPr>
          <w:rFonts w:ascii="Arial" w:hAnsi="Arial" w:cs="Arial"/>
        </w:rPr>
        <w:t>.</w:t>
      </w:r>
    </w:p>
    <w:p w:rsidR="000212AD" w:rsidRPr="000212AD" w:rsidRDefault="000212AD" w:rsidP="000212AD">
      <w:pPr>
        <w:pStyle w:val="Prrafodelista"/>
        <w:numPr>
          <w:ilvl w:val="0"/>
          <w:numId w:val="2"/>
        </w:numPr>
        <w:autoSpaceDE w:val="0"/>
        <w:autoSpaceDN w:val="0"/>
        <w:adjustRightInd w:val="0"/>
        <w:spacing w:after="0" w:line="276" w:lineRule="auto"/>
        <w:jc w:val="both"/>
        <w:rPr>
          <w:rFonts w:ascii="Arial" w:hAnsi="Arial" w:cs="Arial"/>
        </w:rPr>
      </w:pPr>
      <w:r>
        <w:rPr>
          <w:rFonts w:ascii="Arial" w:hAnsi="Arial" w:cs="Arial"/>
        </w:rPr>
        <w:t>Ser i</w:t>
      </w:r>
      <w:r w:rsidRPr="000212AD">
        <w:rPr>
          <w:rFonts w:ascii="Arial" w:hAnsi="Arial" w:cs="Arial"/>
        </w:rPr>
        <w:t>rresistible, es decir, que no se haya podido evitar, ni aun en el evento de oponerse las defensas idóneas para lograr tal objetivo.</w:t>
      </w:r>
    </w:p>
    <w:p w:rsidR="003226E7" w:rsidRDefault="003226E7" w:rsidP="003226E7">
      <w:pPr>
        <w:autoSpaceDE w:val="0"/>
        <w:autoSpaceDN w:val="0"/>
        <w:adjustRightInd w:val="0"/>
        <w:spacing w:after="0" w:line="276" w:lineRule="auto"/>
        <w:jc w:val="both"/>
        <w:rPr>
          <w:rFonts w:ascii="Arial" w:hAnsi="Arial" w:cs="Arial"/>
        </w:rPr>
      </w:pPr>
    </w:p>
    <w:p w:rsidR="004F5C12" w:rsidRDefault="004F5C12" w:rsidP="00E90545">
      <w:pPr>
        <w:autoSpaceDE w:val="0"/>
        <w:autoSpaceDN w:val="0"/>
        <w:adjustRightInd w:val="0"/>
        <w:spacing w:after="0" w:line="276" w:lineRule="auto"/>
        <w:jc w:val="both"/>
        <w:rPr>
          <w:rFonts w:ascii="Arial" w:hAnsi="Arial" w:cs="Arial"/>
        </w:rPr>
      </w:pPr>
      <w:r>
        <w:rPr>
          <w:rFonts w:ascii="Arial" w:hAnsi="Arial" w:cs="Arial"/>
        </w:rPr>
        <w:t>La fuerza m</w:t>
      </w:r>
      <w:r w:rsidR="00E90545" w:rsidRPr="00E90545">
        <w:rPr>
          <w:rFonts w:ascii="Arial" w:hAnsi="Arial" w:cs="Arial"/>
        </w:rPr>
        <w:t>ayor</w:t>
      </w:r>
      <w:r>
        <w:rPr>
          <w:rFonts w:ascii="Arial" w:hAnsi="Arial" w:cs="Arial"/>
        </w:rPr>
        <w:t xml:space="preserve"> e</w:t>
      </w:r>
      <w:r w:rsidR="00E90545" w:rsidRPr="00E90545">
        <w:rPr>
          <w:rFonts w:ascii="Arial" w:hAnsi="Arial" w:cs="Arial"/>
        </w:rPr>
        <w:t>s atribuible</w:t>
      </w:r>
      <w:r>
        <w:rPr>
          <w:rFonts w:ascii="Arial" w:hAnsi="Arial" w:cs="Arial"/>
        </w:rPr>
        <w:t xml:space="preserve"> a los hechos de la naturaleza.</w:t>
      </w:r>
    </w:p>
    <w:p w:rsidR="004F5C12" w:rsidRDefault="004F5C12" w:rsidP="00E90545">
      <w:pPr>
        <w:autoSpaceDE w:val="0"/>
        <w:autoSpaceDN w:val="0"/>
        <w:adjustRightInd w:val="0"/>
        <w:spacing w:after="0" w:line="276" w:lineRule="auto"/>
        <w:jc w:val="both"/>
        <w:rPr>
          <w:rFonts w:ascii="Arial" w:hAnsi="Arial" w:cs="Arial"/>
        </w:rPr>
      </w:pPr>
    </w:p>
    <w:p w:rsidR="004F5C12" w:rsidRDefault="004F5C12" w:rsidP="004F5C12">
      <w:pPr>
        <w:autoSpaceDE w:val="0"/>
        <w:autoSpaceDN w:val="0"/>
        <w:adjustRightInd w:val="0"/>
        <w:spacing w:after="0" w:line="276" w:lineRule="auto"/>
        <w:jc w:val="both"/>
        <w:rPr>
          <w:rFonts w:ascii="Arial" w:hAnsi="Arial" w:cs="Arial"/>
        </w:rPr>
      </w:pPr>
      <w:r>
        <w:rPr>
          <w:rFonts w:ascii="Arial" w:hAnsi="Arial" w:cs="Arial"/>
        </w:rPr>
        <w:t>El caso f</w:t>
      </w:r>
      <w:r w:rsidRPr="004F5C12">
        <w:rPr>
          <w:rFonts w:ascii="Arial" w:hAnsi="Arial" w:cs="Arial"/>
        </w:rPr>
        <w:t>ortuito está relacio</w:t>
      </w:r>
      <w:r w:rsidR="00BE2C3E">
        <w:rPr>
          <w:rFonts w:ascii="Arial" w:hAnsi="Arial" w:cs="Arial"/>
        </w:rPr>
        <w:t>nad</w:t>
      </w:r>
      <w:r w:rsidR="002A2192">
        <w:rPr>
          <w:rFonts w:ascii="Arial" w:hAnsi="Arial" w:cs="Arial"/>
        </w:rPr>
        <w:t>o con la actividad de la Caja de Compensación F</w:t>
      </w:r>
      <w:r w:rsidR="00BE2C3E">
        <w:rPr>
          <w:rFonts w:ascii="Arial" w:hAnsi="Arial" w:cs="Arial"/>
        </w:rPr>
        <w:t>amiliar.</w:t>
      </w:r>
    </w:p>
    <w:p w:rsidR="00BE2C3E" w:rsidRDefault="00BE2C3E" w:rsidP="004F5C12">
      <w:pPr>
        <w:autoSpaceDE w:val="0"/>
        <w:autoSpaceDN w:val="0"/>
        <w:adjustRightInd w:val="0"/>
        <w:spacing w:after="0" w:line="276" w:lineRule="auto"/>
        <w:jc w:val="both"/>
        <w:rPr>
          <w:rFonts w:ascii="Arial" w:hAnsi="Arial" w:cs="Arial"/>
        </w:rPr>
      </w:pPr>
    </w:p>
    <w:p w:rsidR="00BE2C3E" w:rsidRPr="00BE2C3E" w:rsidRDefault="00BE2C3E" w:rsidP="00024C73">
      <w:pPr>
        <w:autoSpaceDE w:val="0"/>
        <w:autoSpaceDN w:val="0"/>
        <w:adjustRightInd w:val="0"/>
        <w:spacing w:after="0" w:line="276" w:lineRule="auto"/>
        <w:jc w:val="both"/>
        <w:rPr>
          <w:rFonts w:ascii="Arial" w:hAnsi="Arial" w:cs="Arial"/>
        </w:rPr>
      </w:pPr>
      <w:r>
        <w:rPr>
          <w:rFonts w:ascii="Arial" w:hAnsi="Arial" w:cs="Arial"/>
        </w:rPr>
        <w:t>En todo caso, l</w:t>
      </w:r>
      <w:r w:rsidRPr="00BE2C3E">
        <w:rPr>
          <w:rFonts w:ascii="Arial" w:hAnsi="Arial" w:cs="Arial"/>
        </w:rPr>
        <w:t xml:space="preserve">a </w:t>
      </w:r>
      <w:r w:rsidR="000D22BD">
        <w:rPr>
          <w:rFonts w:ascii="Arial" w:hAnsi="Arial" w:cs="Arial"/>
        </w:rPr>
        <w:t>Caja de Compensación F</w:t>
      </w:r>
      <w:r w:rsidR="00D53CDA">
        <w:rPr>
          <w:rFonts w:ascii="Arial" w:hAnsi="Arial" w:cs="Arial"/>
        </w:rPr>
        <w:t xml:space="preserve">amiliar debe </w:t>
      </w:r>
      <w:r w:rsidRPr="00BE2C3E">
        <w:rPr>
          <w:rFonts w:ascii="Arial" w:hAnsi="Arial" w:cs="Arial"/>
        </w:rPr>
        <w:t>califica</w:t>
      </w:r>
      <w:r w:rsidR="00D53CDA">
        <w:rPr>
          <w:rFonts w:ascii="Arial" w:hAnsi="Arial" w:cs="Arial"/>
        </w:rPr>
        <w:t>r si</w:t>
      </w:r>
      <w:r w:rsidRPr="00BE2C3E">
        <w:rPr>
          <w:rFonts w:ascii="Arial" w:hAnsi="Arial" w:cs="Arial"/>
        </w:rPr>
        <w:t xml:space="preserve"> un hecho </w:t>
      </w:r>
      <w:r w:rsidR="00D53CDA">
        <w:rPr>
          <w:rFonts w:ascii="Arial" w:hAnsi="Arial" w:cs="Arial"/>
        </w:rPr>
        <w:t xml:space="preserve">es constitutivo de </w:t>
      </w:r>
      <w:r w:rsidR="00D53CDA" w:rsidRPr="00BE2C3E">
        <w:rPr>
          <w:rFonts w:ascii="Arial" w:hAnsi="Arial" w:cs="Arial"/>
        </w:rPr>
        <w:t>fuerza</w:t>
      </w:r>
      <w:r w:rsidRPr="00BE2C3E">
        <w:rPr>
          <w:rFonts w:ascii="Arial" w:hAnsi="Arial" w:cs="Arial"/>
        </w:rPr>
        <w:t xml:space="preserve"> mayor o caso fortuito, </w:t>
      </w:r>
      <w:r w:rsidR="00D53CDA">
        <w:rPr>
          <w:rFonts w:ascii="Arial" w:hAnsi="Arial" w:cs="Arial"/>
        </w:rPr>
        <w:t xml:space="preserve">y para tal efecto </w:t>
      </w:r>
      <w:r w:rsidRPr="00BE2C3E">
        <w:rPr>
          <w:rFonts w:ascii="Arial" w:hAnsi="Arial" w:cs="Arial"/>
        </w:rPr>
        <w:t xml:space="preserve">debe </w:t>
      </w:r>
      <w:r w:rsidR="00D53CDA">
        <w:rPr>
          <w:rFonts w:ascii="Arial" w:hAnsi="Arial" w:cs="Arial"/>
        </w:rPr>
        <w:t>ponderarse,</w:t>
      </w:r>
      <w:r w:rsidRPr="00BE2C3E">
        <w:rPr>
          <w:rFonts w:ascii="Arial" w:hAnsi="Arial" w:cs="Arial"/>
        </w:rPr>
        <w:t xml:space="preserve"> en cada situación específica, las circunstancias (de tiempo, modo y lugar)</w:t>
      </w:r>
      <w:r w:rsidR="007D3DFD">
        <w:rPr>
          <w:rFonts w:ascii="Arial" w:hAnsi="Arial" w:cs="Arial"/>
        </w:rPr>
        <w:t xml:space="preserve"> que rodearon el acontecimiento.</w:t>
      </w:r>
    </w:p>
    <w:p w:rsidR="00BE2C3E" w:rsidRPr="004F5C12" w:rsidRDefault="00BE2C3E" w:rsidP="004F5C12">
      <w:pPr>
        <w:autoSpaceDE w:val="0"/>
        <w:autoSpaceDN w:val="0"/>
        <w:adjustRightInd w:val="0"/>
        <w:spacing w:after="0" w:line="276" w:lineRule="auto"/>
        <w:jc w:val="both"/>
        <w:rPr>
          <w:rFonts w:ascii="Arial" w:hAnsi="Arial" w:cs="Arial"/>
        </w:rPr>
      </w:pPr>
    </w:p>
    <w:p w:rsidR="003226E7" w:rsidRPr="009A14FD" w:rsidRDefault="00FA2851" w:rsidP="009A14FD">
      <w:pPr>
        <w:pStyle w:val="Prrafodelista"/>
        <w:numPr>
          <w:ilvl w:val="1"/>
          <w:numId w:val="33"/>
        </w:numPr>
        <w:autoSpaceDE w:val="0"/>
        <w:autoSpaceDN w:val="0"/>
        <w:adjustRightInd w:val="0"/>
        <w:spacing w:after="0" w:line="276" w:lineRule="auto"/>
        <w:jc w:val="both"/>
        <w:rPr>
          <w:rFonts w:ascii="Arial" w:hAnsi="Arial" w:cs="Arial"/>
          <w:b/>
        </w:rPr>
      </w:pPr>
      <w:r w:rsidRPr="009A14FD">
        <w:rPr>
          <w:rFonts w:ascii="Arial" w:hAnsi="Arial" w:cs="Arial"/>
          <w:b/>
        </w:rPr>
        <w:t>Riesgos</w:t>
      </w:r>
    </w:p>
    <w:p w:rsidR="00FA2851" w:rsidRDefault="00FA2851" w:rsidP="00FA2851">
      <w:pPr>
        <w:autoSpaceDE w:val="0"/>
        <w:autoSpaceDN w:val="0"/>
        <w:adjustRightInd w:val="0"/>
        <w:spacing w:after="0" w:line="276" w:lineRule="auto"/>
        <w:jc w:val="both"/>
        <w:rPr>
          <w:rFonts w:ascii="Arial" w:hAnsi="Arial" w:cs="Arial"/>
        </w:rPr>
      </w:pPr>
    </w:p>
    <w:p w:rsidR="00024C73" w:rsidRDefault="00024C73" w:rsidP="00FA2851">
      <w:pPr>
        <w:autoSpaceDE w:val="0"/>
        <w:autoSpaceDN w:val="0"/>
        <w:adjustRightInd w:val="0"/>
        <w:spacing w:after="0" w:line="276" w:lineRule="auto"/>
        <w:jc w:val="both"/>
        <w:rPr>
          <w:rFonts w:ascii="Arial" w:hAnsi="Arial" w:cs="Arial"/>
        </w:rPr>
      </w:pPr>
      <w:r>
        <w:rPr>
          <w:rFonts w:ascii="Arial" w:hAnsi="Arial" w:cs="Arial"/>
        </w:rPr>
        <w:t>Para calificar si el hecho es constitutivo de fuerza mayor o caso fortuito se deben identificar los riegos por cada uno de los servicios o productos ofrecidos por l</w:t>
      </w:r>
      <w:r w:rsidR="003833E5">
        <w:rPr>
          <w:rFonts w:ascii="Arial" w:hAnsi="Arial" w:cs="Arial"/>
        </w:rPr>
        <w:t>a Caja de Compensación Familiar.</w:t>
      </w:r>
    </w:p>
    <w:p w:rsidR="009A14FD" w:rsidRPr="00FA2851" w:rsidRDefault="009A14FD" w:rsidP="00FA2851">
      <w:pPr>
        <w:autoSpaceDE w:val="0"/>
        <w:autoSpaceDN w:val="0"/>
        <w:adjustRightInd w:val="0"/>
        <w:spacing w:after="0" w:line="276" w:lineRule="auto"/>
        <w:jc w:val="both"/>
        <w:rPr>
          <w:rFonts w:ascii="Arial" w:hAnsi="Arial" w:cs="Arial"/>
        </w:rPr>
      </w:pPr>
    </w:p>
    <w:p w:rsidR="004616BD" w:rsidRDefault="004616BD" w:rsidP="00852F03">
      <w:pPr>
        <w:autoSpaceDE w:val="0"/>
        <w:autoSpaceDN w:val="0"/>
        <w:adjustRightInd w:val="0"/>
        <w:spacing w:after="0" w:line="276" w:lineRule="auto"/>
        <w:jc w:val="both"/>
        <w:rPr>
          <w:rFonts w:ascii="Arial" w:hAnsi="Arial" w:cs="Arial"/>
        </w:rPr>
      </w:pPr>
      <w:r>
        <w:rPr>
          <w:rFonts w:ascii="Arial" w:hAnsi="Arial" w:cs="Arial"/>
        </w:rPr>
        <w:t xml:space="preserve">La política </w:t>
      </w:r>
      <w:r w:rsidR="000D22BD" w:rsidRPr="00CF5DC5">
        <w:rPr>
          <w:rFonts w:ascii="Arial" w:hAnsi="Arial" w:cs="Arial"/>
        </w:rPr>
        <w:t>de resarcimiento</w:t>
      </w:r>
      <w:r w:rsidR="000D22BD">
        <w:rPr>
          <w:rFonts w:ascii="Arial" w:hAnsi="Arial" w:cs="Arial"/>
        </w:rPr>
        <w:t xml:space="preserve"> y/o reconexión con el afiliado </w:t>
      </w:r>
      <w:r>
        <w:rPr>
          <w:rFonts w:ascii="Arial" w:hAnsi="Arial" w:cs="Arial"/>
        </w:rPr>
        <w:t xml:space="preserve">deberá ser adoptada a más tardar el 30 de </w:t>
      </w:r>
      <w:r w:rsidR="00E27FBB">
        <w:rPr>
          <w:rFonts w:ascii="Arial" w:hAnsi="Arial" w:cs="Arial"/>
        </w:rPr>
        <w:t>diciembre de 2021</w:t>
      </w:r>
      <w:r>
        <w:rPr>
          <w:rFonts w:ascii="Arial" w:hAnsi="Arial" w:cs="Arial"/>
        </w:rPr>
        <w:t xml:space="preserve"> y se deberá </w:t>
      </w:r>
      <w:r w:rsidRPr="004616BD">
        <w:rPr>
          <w:rFonts w:ascii="Arial" w:hAnsi="Arial" w:cs="Arial"/>
        </w:rPr>
        <w:t>remitir</w:t>
      </w:r>
      <w:r>
        <w:rPr>
          <w:rFonts w:ascii="Arial" w:hAnsi="Arial" w:cs="Arial"/>
        </w:rPr>
        <w:t xml:space="preserve"> a la Oficina de Protección al Usuario.</w:t>
      </w:r>
    </w:p>
    <w:p w:rsidR="004616BD" w:rsidRDefault="004616BD" w:rsidP="00852F03">
      <w:pPr>
        <w:autoSpaceDE w:val="0"/>
        <w:autoSpaceDN w:val="0"/>
        <w:adjustRightInd w:val="0"/>
        <w:spacing w:after="0" w:line="276" w:lineRule="auto"/>
        <w:jc w:val="both"/>
        <w:rPr>
          <w:rFonts w:ascii="Arial" w:hAnsi="Arial" w:cs="Arial"/>
        </w:rPr>
      </w:pPr>
    </w:p>
    <w:p w:rsidR="00C53769" w:rsidRPr="00CF5DC5" w:rsidRDefault="00F81190" w:rsidP="00FA2851">
      <w:pPr>
        <w:pStyle w:val="Prrafodelista"/>
        <w:numPr>
          <w:ilvl w:val="0"/>
          <w:numId w:val="33"/>
        </w:numPr>
        <w:autoSpaceDE w:val="0"/>
        <w:autoSpaceDN w:val="0"/>
        <w:adjustRightInd w:val="0"/>
        <w:spacing w:after="0" w:line="276" w:lineRule="auto"/>
        <w:jc w:val="both"/>
        <w:rPr>
          <w:rFonts w:ascii="Arial" w:hAnsi="Arial" w:cs="Arial"/>
          <w:b/>
        </w:rPr>
      </w:pPr>
      <w:r w:rsidRPr="00CF5DC5">
        <w:rPr>
          <w:rFonts w:ascii="Arial" w:hAnsi="Arial" w:cs="Arial"/>
          <w:b/>
        </w:rPr>
        <w:t>MANEJO DE CONCESIONES</w:t>
      </w:r>
    </w:p>
    <w:p w:rsidR="00F81190" w:rsidRPr="00CF5DC5" w:rsidRDefault="00F81190" w:rsidP="00852F03">
      <w:pPr>
        <w:autoSpaceDE w:val="0"/>
        <w:autoSpaceDN w:val="0"/>
        <w:adjustRightInd w:val="0"/>
        <w:spacing w:after="0" w:line="276" w:lineRule="auto"/>
        <w:jc w:val="both"/>
        <w:rPr>
          <w:rFonts w:ascii="Arial" w:hAnsi="Arial" w:cs="Arial"/>
        </w:rPr>
      </w:pPr>
    </w:p>
    <w:p w:rsidR="00F81190" w:rsidRPr="00CF5DC5" w:rsidRDefault="00F81190" w:rsidP="00852F03">
      <w:pPr>
        <w:autoSpaceDE w:val="0"/>
        <w:autoSpaceDN w:val="0"/>
        <w:adjustRightInd w:val="0"/>
        <w:spacing w:after="0" w:line="276" w:lineRule="auto"/>
        <w:jc w:val="both"/>
        <w:rPr>
          <w:rFonts w:ascii="Arial" w:hAnsi="Arial" w:cs="Arial"/>
        </w:rPr>
      </w:pPr>
      <w:r w:rsidRPr="00CF5DC5">
        <w:rPr>
          <w:rFonts w:ascii="Arial" w:hAnsi="Arial" w:cs="Arial"/>
        </w:rPr>
        <w:t xml:space="preserve">Las </w:t>
      </w:r>
      <w:r w:rsidR="002C2B78">
        <w:rPr>
          <w:rFonts w:ascii="Arial" w:hAnsi="Arial" w:cs="Arial"/>
        </w:rPr>
        <w:t>Cajas de Compensación Familiar</w:t>
      </w:r>
      <w:r w:rsidRPr="00CF5DC5">
        <w:rPr>
          <w:rFonts w:ascii="Arial" w:hAnsi="Arial" w:cs="Arial"/>
        </w:rPr>
        <w:t xml:space="preserve"> </w:t>
      </w:r>
      <w:r w:rsidR="001E0FC8" w:rsidRPr="00CF5DC5">
        <w:rPr>
          <w:rFonts w:ascii="Arial" w:hAnsi="Arial" w:cs="Arial"/>
        </w:rPr>
        <w:t xml:space="preserve">en los contratos de </w:t>
      </w:r>
      <w:r w:rsidRPr="00CF5DC5">
        <w:rPr>
          <w:rFonts w:ascii="Arial" w:hAnsi="Arial" w:cs="Arial"/>
        </w:rPr>
        <w:t>concesi</w:t>
      </w:r>
      <w:r w:rsidR="001E0FC8" w:rsidRPr="00CF5DC5">
        <w:rPr>
          <w:rFonts w:ascii="Arial" w:hAnsi="Arial" w:cs="Arial"/>
        </w:rPr>
        <w:t xml:space="preserve">ón y/o arrendamientos, donde se presten o entreguen servicios a cargo de terceros </w:t>
      </w:r>
      <w:r w:rsidRPr="00CF5DC5">
        <w:rPr>
          <w:rFonts w:ascii="Arial" w:hAnsi="Arial" w:cs="Arial"/>
        </w:rPr>
        <w:t>en los cont</w:t>
      </w:r>
      <w:r w:rsidR="009961E5" w:rsidRPr="00CF5DC5">
        <w:rPr>
          <w:rFonts w:ascii="Arial" w:hAnsi="Arial" w:cs="Arial"/>
        </w:rPr>
        <w:t xml:space="preserve">ratos o convenios que se suscriban debe incluirse una </w:t>
      </w:r>
      <w:r w:rsidR="00A2556A" w:rsidRPr="00CF5DC5">
        <w:rPr>
          <w:rFonts w:ascii="Arial" w:hAnsi="Arial" w:cs="Arial"/>
        </w:rPr>
        <w:t xml:space="preserve">cláusula </w:t>
      </w:r>
      <w:r w:rsidR="00A2556A">
        <w:rPr>
          <w:rFonts w:ascii="Arial" w:hAnsi="Arial" w:cs="Arial"/>
        </w:rPr>
        <w:t>donde</w:t>
      </w:r>
      <w:r w:rsidR="009961E5" w:rsidRPr="00CF5DC5">
        <w:rPr>
          <w:rFonts w:ascii="Arial" w:hAnsi="Arial" w:cs="Arial"/>
        </w:rPr>
        <w:t xml:space="preserve"> se deje establecido</w:t>
      </w:r>
      <w:r w:rsidRPr="00CF5DC5">
        <w:rPr>
          <w:rFonts w:ascii="Arial" w:hAnsi="Arial" w:cs="Arial"/>
        </w:rPr>
        <w:t xml:space="preserve"> la forma y términos en que dicho</w:t>
      </w:r>
      <w:r w:rsidR="009961E5" w:rsidRPr="00CF5DC5">
        <w:rPr>
          <w:rFonts w:ascii="Arial" w:hAnsi="Arial" w:cs="Arial"/>
        </w:rPr>
        <w:t xml:space="preserve"> </w:t>
      </w:r>
      <w:r w:rsidRPr="00CF5DC5">
        <w:rPr>
          <w:rFonts w:ascii="Arial" w:hAnsi="Arial" w:cs="Arial"/>
        </w:rPr>
        <w:t xml:space="preserve">concesionario </w:t>
      </w:r>
      <w:r w:rsidR="009961E5" w:rsidRPr="00CF5DC5">
        <w:rPr>
          <w:rFonts w:ascii="Arial" w:hAnsi="Arial" w:cs="Arial"/>
        </w:rPr>
        <w:t xml:space="preserve">o arrendatario </w:t>
      </w:r>
      <w:r w:rsidRPr="00CF5DC5">
        <w:rPr>
          <w:rFonts w:ascii="Arial" w:hAnsi="Arial" w:cs="Arial"/>
        </w:rPr>
        <w:t>debe atender a los afiliados</w:t>
      </w:r>
      <w:r w:rsidR="009961E5" w:rsidRPr="00CF5DC5">
        <w:rPr>
          <w:rFonts w:ascii="Arial" w:hAnsi="Arial" w:cs="Arial"/>
        </w:rPr>
        <w:t xml:space="preserve"> a la Corporación y los usuarios en general.</w:t>
      </w:r>
    </w:p>
    <w:p w:rsidR="009961E5" w:rsidRPr="00CF5DC5" w:rsidRDefault="009961E5" w:rsidP="00852F03">
      <w:pPr>
        <w:autoSpaceDE w:val="0"/>
        <w:autoSpaceDN w:val="0"/>
        <w:adjustRightInd w:val="0"/>
        <w:spacing w:after="0" w:line="276" w:lineRule="auto"/>
        <w:jc w:val="both"/>
        <w:rPr>
          <w:rFonts w:ascii="Arial" w:hAnsi="Arial" w:cs="Arial"/>
        </w:rPr>
      </w:pPr>
    </w:p>
    <w:p w:rsidR="004616BD" w:rsidRPr="00CF5DC5" w:rsidRDefault="004616BD" w:rsidP="00852F03">
      <w:pPr>
        <w:autoSpaceDE w:val="0"/>
        <w:autoSpaceDN w:val="0"/>
        <w:adjustRightInd w:val="0"/>
        <w:spacing w:after="0" w:line="276" w:lineRule="auto"/>
        <w:jc w:val="both"/>
        <w:rPr>
          <w:rFonts w:ascii="Arial" w:hAnsi="Arial" w:cs="Arial"/>
        </w:rPr>
      </w:pPr>
      <w:r w:rsidRPr="00CF5DC5">
        <w:rPr>
          <w:rFonts w:ascii="Arial" w:hAnsi="Arial" w:cs="Arial"/>
        </w:rPr>
        <w:t xml:space="preserve">El revisor fiscal deberá incluir en el plan de trabajo la revisión de los contratos, con el fin de verificar que dicha cláusula </w:t>
      </w:r>
      <w:r w:rsidRPr="004616BD">
        <w:rPr>
          <w:rFonts w:ascii="Arial" w:hAnsi="Arial" w:cs="Arial"/>
        </w:rPr>
        <w:t>esté</w:t>
      </w:r>
      <w:r>
        <w:rPr>
          <w:rFonts w:ascii="Arial" w:hAnsi="Arial" w:cs="Arial"/>
        </w:rPr>
        <w:t xml:space="preserve"> </w:t>
      </w:r>
      <w:r w:rsidRPr="00CF5DC5">
        <w:rPr>
          <w:rFonts w:ascii="Arial" w:hAnsi="Arial" w:cs="Arial"/>
        </w:rPr>
        <w:t>incluida.</w:t>
      </w:r>
    </w:p>
    <w:p w:rsidR="00F81190" w:rsidRPr="00CF5DC5" w:rsidRDefault="00F81190" w:rsidP="00852F03">
      <w:pPr>
        <w:autoSpaceDE w:val="0"/>
        <w:autoSpaceDN w:val="0"/>
        <w:adjustRightInd w:val="0"/>
        <w:spacing w:after="0" w:line="276" w:lineRule="auto"/>
        <w:jc w:val="both"/>
        <w:rPr>
          <w:rFonts w:ascii="Arial" w:hAnsi="Arial" w:cs="Arial"/>
        </w:rPr>
      </w:pPr>
    </w:p>
    <w:p w:rsidR="00677F23" w:rsidRPr="00CF5DC5" w:rsidRDefault="00F81190" w:rsidP="00852F03">
      <w:pPr>
        <w:autoSpaceDE w:val="0"/>
        <w:autoSpaceDN w:val="0"/>
        <w:adjustRightInd w:val="0"/>
        <w:spacing w:after="0" w:line="276" w:lineRule="auto"/>
        <w:jc w:val="both"/>
        <w:rPr>
          <w:rFonts w:ascii="Arial" w:hAnsi="Arial" w:cs="Arial"/>
        </w:rPr>
      </w:pPr>
      <w:r w:rsidRPr="00CF5DC5">
        <w:rPr>
          <w:rFonts w:ascii="Arial" w:hAnsi="Arial" w:cs="Arial"/>
        </w:rPr>
        <w:t xml:space="preserve">Así mismo, es necesario que se </w:t>
      </w:r>
      <w:r w:rsidR="009961E5" w:rsidRPr="00CF5DC5">
        <w:rPr>
          <w:rFonts w:ascii="Arial" w:hAnsi="Arial" w:cs="Arial"/>
        </w:rPr>
        <w:t xml:space="preserve">se entregue un documento, </w:t>
      </w:r>
      <w:r w:rsidRPr="00CF5DC5">
        <w:rPr>
          <w:rFonts w:ascii="Arial" w:hAnsi="Arial" w:cs="Arial"/>
        </w:rPr>
        <w:t>al momento de</w:t>
      </w:r>
      <w:r w:rsidR="009961E5" w:rsidRPr="00CF5DC5">
        <w:rPr>
          <w:rFonts w:ascii="Arial" w:hAnsi="Arial" w:cs="Arial"/>
        </w:rPr>
        <w:t xml:space="preserve"> suscribir los contratos</w:t>
      </w:r>
      <w:r w:rsidR="00677F23" w:rsidRPr="00CF5DC5">
        <w:rPr>
          <w:rFonts w:ascii="Arial" w:hAnsi="Arial" w:cs="Arial"/>
        </w:rPr>
        <w:t>,</w:t>
      </w:r>
      <w:r w:rsidR="009961E5" w:rsidRPr="00CF5DC5">
        <w:rPr>
          <w:rFonts w:ascii="Arial" w:hAnsi="Arial" w:cs="Arial"/>
        </w:rPr>
        <w:t xml:space="preserve"> de los protocolos de atención, dejando constancia en la carpeta contractual para ser verificado al momento</w:t>
      </w:r>
      <w:r w:rsidR="00677F23" w:rsidRPr="00CF5DC5">
        <w:rPr>
          <w:rFonts w:ascii="Arial" w:hAnsi="Arial" w:cs="Arial"/>
        </w:rPr>
        <w:t xml:space="preserve"> de practicar la visita por parte de esta Superintendencia.</w:t>
      </w:r>
    </w:p>
    <w:p w:rsidR="00F81190" w:rsidRPr="00CF5DC5" w:rsidRDefault="009961E5" w:rsidP="00852F03">
      <w:pPr>
        <w:autoSpaceDE w:val="0"/>
        <w:autoSpaceDN w:val="0"/>
        <w:adjustRightInd w:val="0"/>
        <w:spacing w:after="0" w:line="276" w:lineRule="auto"/>
        <w:jc w:val="both"/>
        <w:rPr>
          <w:rFonts w:ascii="Arial" w:hAnsi="Arial" w:cs="Arial"/>
        </w:rPr>
      </w:pPr>
      <w:r w:rsidRPr="00CF5DC5">
        <w:rPr>
          <w:rFonts w:ascii="Arial" w:hAnsi="Arial" w:cs="Arial"/>
        </w:rPr>
        <w:t xml:space="preserve"> </w:t>
      </w:r>
    </w:p>
    <w:p w:rsidR="00F81190" w:rsidRPr="00CF5DC5" w:rsidRDefault="00F81190" w:rsidP="00852F03">
      <w:pPr>
        <w:autoSpaceDE w:val="0"/>
        <w:autoSpaceDN w:val="0"/>
        <w:adjustRightInd w:val="0"/>
        <w:spacing w:after="0" w:line="276" w:lineRule="auto"/>
        <w:jc w:val="both"/>
        <w:rPr>
          <w:rFonts w:ascii="Arial" w:hAnsi="Arial" w:cs="Arial"/>
        </w:rPr>
      </w:pPr>
    </w:p>
    <w:p w:rsidR="00677F23" w:rsidRPr="00CF5DC5" w:rsidRDefault="00677F23" w:rsidP="00FA2851">
      <w:pPr>
        <w:pStyle w:val="Prrafodelista"/>
        <w:numPr>
          <w:ilvl w:val="0"/>
          <w:numId w:val="33"/>
        </w:numPr>
        <w:autoSpaceDE w:val="0"/>
        <w:autoSpaceDN w:val="0"/>
        <w:adjustRightInd w:val="0"/>
        <w:spacing w:after="0" w:line="276" w:lineRule="auto"/>
        <w:jc w:val="both"/>
        <w:rPr>
          <w:rFonts w:ascii="Arial,Bold" w:hAnsi="Arial,Bold" w:cs="Arial,Bold"/>
          <w:b/>
          <w:bCs/>
        </w:rPr>
      </w:pPr>
      <w:r w:rsidRPr="00CF5DC5">
        <w:rPr>
          <w:rFonts w:ascii="Arial,Bold" w:hAnsi="Arial,Bold" w:cs="Arial,Bold"/>
          <w:b/>
          <w:bCs/>
        </w:rPr>
        <w:t>CAPACITACIÓN</w:t>
      </w:r>
    </w:p>
    <w:p w:rsidR="00677F23" w:rsidRPr="00CF5DC5" w:rsidRDefault="00677F23" w:rsidP="00852F03">
      <w:pPr>
        <w:autoSpaceDE w:val="0"/>
        <w:autoSpaceDN w:val="0"/>
        <w:adjustRightInd w:val="0"/>
        <w:spacing w:after="0" w:line="276" w:lineRule="auto"/>
        <w:jc w:val="both"/>
        <w:rPr>
          <w:rFonts w:ascii="Arial" w:hAnsi="Arial" w:cs="Arial"/>
        </w:rPr>
      </w:pPr>
    </w:p>
    <w:p w:rsidR="004616BD" w:rsidRDefault="004616BD" w:rsidP="00852F03">
      <w:pPr>
        <w:autoSpaceDE w:val="0"/>
        <w:autoSpaceDN w:val="0"/>
        <w:adjustRightInd w:val="0"/>
        <w:spacing w:after="0" w:line="276" w:lineRule="auto"/>
        <w:jc w:val="both"/>
        <w:rPr>
          <w:rFonts w:ascii="Arial" w:hAnsi="Arial" w:cs="Arial"/>
        </w:rPr>
      </w:pPr>
      <w:r w:rsidRPr="00CF5DC5">
        <w:rPr>
          <w:rFonts w:ascii="Arial" w:hAnsi="Arial" w:cs="Arial"/>
        </w:rPr>
        <w:t xml:space="preserve">Con el fin de mejorar la actitud, el conocimiento, las habilidades o las conductas de los </w:t>
      </w:r>
      <w:r w:rsidRPr="004616BD">
        <w:rPr>
          <w:rFonts w:ascii="Arial" w:hAnsi="Arial" w:cs="Arial"/>
        </w:rPr>
        <w:t>funcionarios y</w:t>
      </w:r>
      <w:r>
        <w:rPr>
          <w:rFonts w:ascii="Arial" w:hAnsi="Arial" w:cs="Arial"/>
        </w:rPr>
        <w:t xml:space="preserve"> </w:t>
      </w:r>
      <w:r w:rsidRPr="00CF5DC5">
        <w:rPr>
          <w:rFonts w:ascii="Arial" w:hAnsi="Arial" w:cs="Arial"/>
        </w:rPr>
        <w:t>responsables de las áreas de</w:t>
      </w:r>
      <w:r>
        <w:rPr>
          <w:rFonts w:ascii="Arial" w:hAnsi="Arial" w:cs="Arial"/>
        </w:rPr>
        <w:t xml:space="preserve"> </w:t>
      </w:r>
      <w:r w:rsidRPr="004616BD">
        <w:rPr>
          <w:rFonts w:ascii="Arial" w:hAnsi="Arial" w:cs="Arial"/>
        </w:rPr>
        <w:t>cara</w:t>
      </w:r>
      <w:r>
        <w:rPr>
          <w:rFonts w:ascii="Arial" w:hAnsi="Arial" w:cs="Arial"/>
        </w:rPr>
        <w:t xml:space="preserve"> </w:t>
      </w:r>
      <w:r w:rsidRPr="00CF5DC5">
        <w:rPr>
          <w:rFonts w:ascii="Arial" w:hAnsi="Arial" w:cs="Arial"/>
        </w:rPr>
        <w:t xml:space="preserve">al Cliente en las </w:t>
      </w:r>
      <w:r w:rsidR="002C2B78">
        <w:rPr>
          <w:rFonts w:ascii="Arial" w:hAnsi="Arial" w:cs="Arial"/>
        </w:rPr>
        <w:t>Cajas de Compensación Familiar</w:t>
      </w:r>
      <w:r w:rsidRPr="00CF5DC5">
        <w:rPr>
          <w:rFonts w:ascii="Arial" w:hAnsi="Arial" w:cs="Arial"/>
        </w:rPr>
        <w:t xml:space="preserve">, es importante señalar que la capacitación y actualización en estos temas debe ser </w:t>
      </w:r>
      <w:r w:rsidRPr="00CF5DC5">
        <w:rPr>
          <w:rFonts w:ascii="Arial" w:hAnsi="Arial" w:cs="Arial"/>
        </w:rPr>
        <w:lastRenderedPageBreak/>
        <w:t xml:space="preserve">permanente en las técnicas utilizadas para mejorar </w:t>
      </w:r>
      <w:r w:rsidRPr="004616BD">
        <w:rPr>
          <w:rFonts w:ascii="Arial" w:hAnsi="Arial" w:cs="Arial"/>
        </w:rPr>
        <w:t xml:space="preserve">las </w:t>
      </w:r>
      <w:r w:rsidR="00A2556A" w:rsidRPr="004616BD">
        <w:rPr>
          <w:rFonts w:ascii="Arial" w:hAnsi="Arial" w:cs="Arial"/>
        </w:rPr>
        <w:t>competencias a</w:t>
      </w:r>
      <w:r w:rsidRPr="004616BD">
        <w:rPr>
          <w:rFonts w:ascii="Arial" w:hAnsi="Arial" w:cs="Arial"/>
        </w:rPr>
        <w:t xml:space="preserve"> dichos funcionarios</w:t>
      </w:r>
      <w:r>
        <w:rPr>
          <w:rFonts w:ascii="Arial" w:hAnsi="Arial" w:cs="Arial"/>
        </w:rPr>
        <w:t xml:space="preserve"> </w:t>
      </w:r>
      <w:r w:rsidRPr="004616BD">
        <w:rPr>
          <w:rFonts w:ascii="Arial" w:hAnsi="Arial" w:cs="Arial"/>
        </w:rPr>
        <w:t>y así mejorar la atención</w:t>
      </w:r>
      <w:r w:rsidRPr="00CF5DC5">
        <w:rPr>
          <w:rFonts w:ascii="Arial" w:hAnsi="Arial" w:cs="Arial"/>
        </w:rPr>
        <w:t xml:space="preserve"> a los afiliados a las </w:t>
      </w:r>
      <w:r w:rsidR="00BA56A1">
        <w:rPr>
          <w:rFonts w:ascii="Arial" w:hAnsi="Arial" w:cs="Arial"/>
        </w:rPr>
        <w:t>Caja de Compensación Familiar</w:t>
      </w:r>
      <w:r w:rsidRPr="00CF5DC5">
        <w:rPr>
          <w:rFonts w:ascii="Arial" w:hAnsi="Arial" w:cs="Arial"/>
        </w:rPr>
        <w:t xml:space="preserve"> y a los clientes en general.</w:t>
      </w:r>
    </w:p>
    <w:p w:rsidR="00EB73A8" w:rsidRPr="00CF5DC5" w:rsidRDefault="00EB73A8" w:rsidP="00852F03">
      <w:pPr>
        <w:autoSpaceDE w:val="0"/>
        <w:autoSpaceDN w:val="0"/>
        <w:adjustRightInd w:val="0"/>
        <w:spacing w:after="0" w:line="276" w:lineRule="auto"/>
        <w:jc w:val="both"/>
        <w:rPr>
          <w:rFonts w:ascii="Arial" w:hAnsi="Arial" w:cs="Arial"/>
        </w:rPr>
      </w:pPr>
    </w:p>
    <w:p w:rsidR="00EB73A8" w:rsidRPr="00EB73A8" w:rsidRDefault="00EB73A8" w:rsidP="00EB73A8">
      <w:pPr>
        <w:autoSpaceDE w:val="0"/>
        <w:autoSpaceDN w:val="0"/>
        <w:adjustRightInd w:val="0"/>
        <w:spacing w:after="0" w:line="276" w:lineRule="auto"/>
        <w:jc w:val="both"/>
        <w:rPr>
          <w:rFonts w:ascii="Arial" w:hAnsi="Arial" w:cs="Arial"/>
        </w:rPr>
      </w:pPr>
      <w:r w:rsidRPr="00EB73A8">
        <w:rPr>
          <w:rFonts w:ascii="Arial" w:hAnsi="Arial" w:cs="Arial"/>
        </w:rPr>
        <w:t xml:space="preserve">La Caja debe identificar las fallas en la prestación del servicio aplicando encuestas de satisfacción y del resultado de las mismas se deben definir mejoras en el servicio, capacitando al personal con el ánimo de mejorar la prestación. </w:t>
      </w:r>
    </w:p>
    <w:p w:rsidR="004616BD" w:rsidRPr="00CF5DC5" w:rsidRDefault="004616BD" w:rsidP="00852F03">
      <w:pPr>
        <w:spacing w:line="276" w:lineRule="auto"/>
        <w:jc w:val="both"/>
        <w:rPr>
          <w:rFonts w:ascii="Arial" w:hAnsi="Arial" w:cs="Arial"/>
        </w:rPr>
      </w:pPr>
    </w:p>
    <w:p w:rsidR="00677F23" w:rsidRPr="00CF5DC5" w:rsidRDefault="00677F23" w:rsidP="00FA2851">
      <w:pPr>
        <w:pStyle w:val="Prrafodelista"/>
        <w:numPr>
          <w:ilvl w:val="0"/>
          <w:numId w:val="33"/>
        </w:numPr>
        <w:autoSpaceDE w:val="0"/>
        <w:autoSpaceDN w:val="0"/>
        <w:adjustRightInd w:val="0"/>
        <w:spacing w:after="0" w:line="276" w:lineRule="auto"/>
        <w:jc w:val="both"/>
        <w:rPr>
          <w:rFonts w:ascii="Arial,Bold" w:hAnsi="Arial,Bold" w:cs="Arial,Bold"/>
          <w:b/>
          <w:bCs/>
          <w:color w:val="000000"/>
        </w:rPr>
      </w:pPr>
      <w:r w:rsidRPr="00CF5DC5">
        <w:rPr>
          <w:rFonts w:ascii="Arial,Bold" w:hAnsi="Arial,Bold" w:cs="Arial,Bold"/>
          <w:b/>
          <w:bCs/>
          <w:color w:val="000000"/>
        </w:rPr>
        <w:t>INDICADORES</w:t>
      </w:r>
    </w:p>
    <w:p w:rsidR="00677F23" w:rsidRPr="00CF5DC5" w:rsidRDefault="00677F23" w:rsidP="00852F03">
      <w:pPr>
        <w:autoSpaceDE w:val="0"/>
        <w:autoSpaceDN w:val="0"/>
        <w:adjustRightInd w:val="0"/>
        <w:spacing w:after="0" w:line="276" w:lineRule="auto"/>
        <w:jc w:val="both"/>
        <w:rPr>
          <w:rFonts w:ascii="Arial" w:hAnsi="Arial" w:cs="Arial"/>
          <w:color w:val="000000"/>
        </w:rPr>
      </w:pPr>
    </w:p>
    <w:p w:rsidR="00677F23" w:rsidRDefault="00677F23" w:rsidP="00852F03">
      <w:pPr>
        <w:autoSpaceDE w:val="0"/>
        <w:autoSpaceDN w:val="0"/>
        <w:adjustRightInd w:val="0"/>
        <w:spacing w:after="0" w:line="276" w:lineRule="auto"/>
        <w:jc w:val="both"/>
        <w:rPr>
          <w:rFonts w:ascii="Arial" w:hAnsi="Arial" w:cs="Arial"/>
          <w:color w:val="000000"/>
        </w:rPr>
      </w:pPr>
      <w:r w:rsidRPr="00CF5DC5">
        <w:rPr>
          <w:rFonts w:ascii="Arial" w:hAnsi="Arial" w:cs="Arial"/>
          <w:color w:val="000000"/>
        </w:rPr>
        <w:t>El cumplimiento a los indicadores establecidos para medir la satisfacción</w:t>
      </w:r>
      <w:r w:rsidR="000C2604" w:rsidRPr="00CF5DC5">
        <w:rPr>
          <w:rFonts w:ascii="Arial" w:hAnsi="Arial" w:cs="Arial"/>
          <w:color w:val="000000"/>
        </w:rPr>
        <w:t xml:space="preserve"> </w:t>
      </w:r>
      <w:r w:rsidRPr="00CF5DC5">
        <w:rPr>
          <w:rFonts w:ascii="Arial" w:hAnsi="Arial" w:cs="Arial"/>
          <w:color w:val="000000"/>
        </w:rPr>
        <w:t xml:space="preserve">del </w:t>
      </w:r>
      <w:r w:rsidR="000C2604" w:rsidRPr="00CF5DC5">
        <w:rPr>
          <w:rFonts w:ascii="Arial" w:hAnsi="Arial" w:cs="Arial"/>
          <w:color w:val="000000"/>
        </w:rPr>
        <w:t>c</w:t>
      </w:r>
      <w:r w:rsidRPr="00CF5DC5">
        <w:rPr>
          <w:rFonts w:ascii="Arial" w:hAnsi="Arial" w:cs="Arial"/>
          <w:color w:val="000000"/>
        </w:rPr>
        <w:t xml:space="preserve">iudadano frente al servicio prestado en los procesos de los trámites de </w:t>
      </w:r>
      <w:r w:rsidR="00A13DF2" w:rsidRPr="00CF5DC5">
        <w:rPr>
          <w:rFonts w:ascii="Arial" w:hAnsi="Arial" w:cs="Arial"/>
          <w:color w:val="000000"/>
        </w:rPr>
        <w:t>las peticiones</w:t>
      </w:r>
      <w:r w:rsidR="000C2604" w:rsidRPr="00CF5DC5">
        <w:rPr>
          <w:rFonts w:ascii="Arial" w:hAnsi="Arial" w:cs="Arial"/>
          <w:color w:val="000000"/>
        </w:rPr>
        <w:t xml:space="preserve"> </w:t>
      </w:r>
      <w:proofErr w:type="gramStart"/>
      <w:r w:rsidR="00A13DF2">
        <w:rPr>
          <w:rFonts w:ascii="Arial" w:hAnsi="Arial" w:cs="Arial"/>
          <w:color w:val="000000"/>
        </w:rPr>
        <w:t xml:space="preserve">quejas, </w:t>
      </w:r>
      <w:r w:rsidRPr="00CF5DC5">
        <w:rPr>
          <w:rFonts w:ascii="Arial" w:hAnsi="Arial" w:cs="Arial"/>
          <w:color w:val="000000"/>
        </w:rPr>
        <w:t xml:space="preserve"> reclamos</w:t>
      </w:r>
      <w:proofErr w:type="gramEnd"/>
      <w:r w:rsidRPr="00CF5DC5">
        <w:rPr>
          <w:rFonts w:ascii="Arial" w:hAnsi="Arial" w:cs="Arial"/>
          <w:color w:val="000000"/>
        </w:rPr>
        <w:t xml:space="preserve"> </w:t>
      </w:r>
      <w:r w:rsidR="00A13DF2">
        <w:rPr>
          <w:rFonts w:ascii="Arial" w:hAnsi="Arial" w:cs="Arial"/>
          <w:color w:val="000000"/>
        </w:rPr>
        <w:t>sugerencias recibidos en la C</w:t>
      </w:r>
      <w:r w:rsidRPr="00CF5DC5">
        <w:rPr>
          <w:rFonts w:ascii="Arial" w:hAnsi="Arial" w:cs="Arial"/>
          <w:color w:val="000000"/>
        </w:rPr>
        <w:t xml:space="preserve">orporación en la </w:t>
      </w:r>
      <w:r w:rsidR="000C2604" w:rsidRPr="00CF5DC5">
        <w:rPr>
          <w:rFonts w:ascii="Arial" w:hAnsi="Arial" w:cs="Arial"/>
          <w:color w:val="000000"/>
        </w:rPr>
        <w:t>herramienta SIGER</w:t>
      </w:r>
      <w:r w:rsidRPr="00CF5DC5">
        <w:rPr>
          <w:rFonts w:ascii="Arial" w:hAnsi="Arial" w:cs="Arial"/>
          <w:color w:val="000000"/>
        </w:rPr>
        <w:t xml:space="preserve"> –SIREVAC, en los plazos establecidos en la circular </w:t>
      </w:r>
      <w:r w:rsidR="00A13DF2">
        <w:rPr>
          <w:rFonts w:ascii="Arial" w:hAnsi="Arial" w:cs="Arial"/>
          <w:color w:val="000000"/>
        </w:rPr>
        <w:t>0</w:t>
      </w:r>
      <w:r w:rsidRPr="00CF5DC5">
        <w:rPr>
          <w:rFonts w:ascii="Arial" w:hAnsi="Arial" w:cs="Arial"/>
          <w:color w:val="000000"/>
        </w:rPr>
        <w:t>7 de 2019 o en la que modifique o adicione.</w:t>
      </w:r>
    </w:p>
    <w:p w:rsidR="004616BD" w:rsidRDefault="004616BD" w:rsidP="00852F03">
      <w:pPr>
        <w:autoSpaceDE w:val="0"/>
        <w:autoSpaceDN w:val="0"/>
        <w:adjustRightInd w:val="0"/>
        <w:spacing w:after="0" w:line="276" w:lineRule="auto"/>
        <w:jc w:val="both"/>
        <w:rPr>
          <w:rFonts w:ascii="Arial" w:hAnsi="Arial" w:cs="Arial"/>
          <w:color w:val="000000"/>
        </w:rPr>
      </w:pPr>
    </w:p>
    <w:p w:rsidR="004616BD" w:rsidRDefault="004616BD" w:rsidP="00852F0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Indicador 1: SATISFACCIÓN EN RESPUESTA</w:t>
      </w:r>
    </w:p>
    <w:p w:rsidR="004616BD" w:rsidRDefault="004616BD" w:rsidP="00852F0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OBJETIVO: Evaluar la satisfacción de los usuarios con las respuestas emitidas respecto de </w:t>
      </w:r>
      <w:r w:rsidR="002A2192">
        <w:rPr>
          <w:color w:val="000000"/>
          <w:sz w:val="27"/>
          <w:szCs w:val="27"/>
        </w:rPr>
        <w:t xml:space="preserve">Peticiones, </w:t>
      </w:r>
      <w:r w:rsidR="002A2192">
        <w:rPr>
          <w:rFonts w:ascii="Arial" w:hAnsi="Arial" w:cs="Arial"/>
          <w:sz w:val="24"/>
          <w:szCs w:val="24"/>
        </w:rPr>
        <w:t>Quejas, Reclamos</w:t>
      </w:r>
      <w:r w:rsidR="002A2192">
        <w:rPr>
          <w:color w:val="000000"/>
          <w:sz w:val="27"/>
          <w:szCs w:val="27"/>
        </w:rPr>
        <w:t xml:space="preserve"> Sugerencias y Felicitaciones.</w:t>
      </w:r>
    </w:p>
    <w:p w:rsidR="004616BD" w:rsidRDefault="002A2192" w:rsidP="00852F0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ÍNDICE</w:t>
      </w:r>
      <w:r w:rsidR="004616BD">
        <w:rPr>
          <w:rFonts w:ascii="Arial" w:hAnsi="Arial" w:cs="Arial"/>
          <w:sz w:val="24"/>
          <w:szCs w:val="24"/>
        </w:rPr>
        <w:t>: Clientes satisfechos con la respuesta emitida respecto de quejas y reclamos / total de clientes encuestados en un periodo X 100.</w:t>
      </w:r>
    </w:p>
    <w:p w:rsidR="004616BD" w:rsidRDefault="004616BD" w:rsidP="00852F03">
      <w:pPr>
        <w:autoSpaceDE w:val="0"/>
        <w:autoSpaceDN w:val="0"/>
        <w:adjustRightInd w:val="0"/>
        <w:spacing w:after="0" w:line="276" w:lineRule="auto"/>
        <w:jc w:val="both"/>
        <w:rPr>
          <w:rFonts w:ascii="Arial" w:hAnsi="Arial" w:cs="Arial"/>
          <w:sz w:val="24"/>
          <w:szCs w:val="24"/>
        </w:rPr>
      </w:pPr>
      <w:r>
        <w:rPr>
          <w:rFonts w:ascii="Arial" w:hAnsi="Arial" w:cs="Arial"/>
          <w:sz w:val="24"/>
          <w:szCs w:val="24"/>
        </w:rPr>
        <w:t>NOTA: Muestra aleatoria.</w:t>
      </w:r>
    </w:p>
    <w:p w:rsidR="004616BD" w:rsidRDefault="004616BD" w:rsidP="00852F0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PERIODICIDAD: Trimestral.</w:t>
      </w:r>
    </w:p>
    <w:p w:rsidR="004616BD" w:rsidRDefault="004616BD" w:rsidP="00852F03">
      <w:pPr>
        <w:autoSpaceDE w:val="0"/>
        <w:autoSpaceDN w:val="0"/>
        <w:adjustRightInd w:val="0"/>
        <w:spacing w:after="0" w:line="240" w:lineRule="auto"/>
        <w:jc w:val="both"/>
        <w:rPr>
          <w:rFonts w:ascii="Arial,Italic" w:hAnsi="Arial,Italic" w:cs="Arial,Italic"/>
          <w:i/>
          <w:iCs/>
          <w:sz w:val="24"/>
          <w:szCs w:val="24"/>
        </w:rPr>
      </w:pPr>
    </w:p>
    <w:p w:rsidR="004616BD" w:rsidRPr="004616BD" w:rsidRDefault="004616BD" w:rsidP="00852F03">
      <w:pPr>
        <w:autoSpaceDE w:val="0"/>
        <w:autoSpaceDN w:val="0"/>
        <w:adjustRightInd w:val="0"/>
        <w:spacing w:after="0" w:line="240" w:lineRule="auto"/>
        <w:jc w:val="both"/>
        <w:rPr>
          <w:rFonts w:ascii="Arial" w:hAnsi="Arial" w:cs="Arial"/>
          <w:sz w:val="24"/>
          <w:szCs w:val="24"/>
        </w:rPr>
      </w:pPr>
      <w:r w:rsidRPr="004616BD">
        <w:rPr>
          <w:rFonts w:ascii="Arial" w:hAnsi="Arial" w:cs="Arial"/>
          <w:sz w:val="24"/>
          <w:szCs w:val="24"/>
        </w:rPr>
        <w:t>Indicador 2: OPORTUNIDAD</w:t>
      </w:r>
    </w:p>
    <w:p w:rsidR="004616BD" w:rsidRPr="004616BD" w:rsidRDefault="004616BD" w:rsidP="00852F03">
      <w:pPr>
        <w:autoSpaceDE w:val="0"/>
        <w:autoSpaceDN w:val="0"/>
        <w:adjustRightInd w:val="0"/>
        <w:spacing w:after="0" w:line="240" w:lineRule="auto"/>
        <w:jc w:val="both"/>
        <w:rPr>
          <w:rFonts w:ascii="Arial" w:hAnsi="Arial" w:cs="Arial"/>
          <w:sz w:val="24"/>
          <w:szCs w:val="24"/>
        </w:rPr>
      </w:pPr>
      <w:r w:rsidRPr="004616BD">
        <w:rPr>
          <w:rFonts w:ascii="Arial" w:hAnsi="Arial" w:cs="Arial"/>
          <w:sz w:val="24"/>
          <w:szCs w:val="24"/>
        </w:rPr>
        <w:t>OBJETIVO: Evaluar la Oportunidad de la respuesta emitidas a los clientes.</w:t>
      </w:r>
    </w:p>
    <w:p w:rsidR="004616BD" w:rsidRPr="004616BD" w:rsidRDefault="002A2192" w:rsidP="00852F03">
      <w:pPr>
        <w:autoSpaceDE w:val="0"/>
        <w:autoSpaceDN w:val="0"/>
        <w:adjustRightInd w:val="0"/>
        <w:spacing w:after="0" w:line="240" w:lineRule="auto"/>
        <w:jc w:val="both"/>
        <w:rPr>
          <w:rFonts w:ascii="Arial" w:hAnsi="Arial" w:cs="Arial"/>
          <w:sz w:val="24"/>
          <w:szCs w:val="24"/>
        </w:rPr>
      </w:pPr>
      <w:r w:rsidRPr="004616BD">
        <w:rPr>
          <w:rFonts w:ascii="Arial" w:hAnsi="Arial" w:cs="Arial"/>
          <w:sz w:val="24"/>
          <w:szCs w:val="24"/>
        </w:rPr>
        <w:t>ÍNDICE</w:t>
      </w:r>
      <w:r w:rsidR="004616BD" w:rsidRPr="004616BD">
        <w:rPr>
          <w:rFonts w:ascii="Arial" w:hAnsi="Arial" w:cs="Arial"/>
          <w:sz w:val="24"/>
          <w:szCs w:val="24"/>
        </w:rPr>
        <w:t xml:space="preserve">: Total de </w:t>
      </w:r>
      <w:r>
        <w:rPr>
          <w:color w:val="000000"/>
          <w:sz w:val="27"/>
          <w:szCs w:val="27"/>
        </w:rPr>
        <w:t xml:space="preserve">Peticiones, </w:t>
      </w:r>
      <w:r>
        <w:rPr>
          <w:rFonts w:ascii="Arial" w:hAnsi="Arial" w:cs="Arial"/>
          <w:sz w:val="24"/>
          <w:szCs w:val="24"/>
        </w:rPr>
        <w:t>Quejas, Reclamos</w:t>
      </w:r>
      <w:r>
        <w:rPr>
          <w:color w:val="000000"/>
          <w:sz w:val="27"/>
          <w:szCs w:val="27"/>
        </w:rPr>
        <w:t xml:space="preserve"> Sugerencias y Felicitaciones</w:t>
      </w:r>
      <w:r w:rsidR="004616BD" w:rsidRPr="004616BD">
        <w:rPr>
          <w:rFonts w:ascii="Arial" w:hAnsi="Arial" w:cs="Arial"/>
          <w:sz w:val="24"/>
          <w:szCs w:val="24"/>
        </w:rPr>
        <w:t>, respondidas en el periodo en el plazo establecido /Total de quejas y reclamos recibidos en el periodo x 100</w:t>
      </w:r>
    </w:p>
    <w:p w:rsidR="004616BD" w:rsidRPr="004616BD" w:rsidRDefault="004616BD" w:rsidP="00852F03">
      <w:pPr>
        <w:autoSpaceDE w:val="0"/>
        <w:autoSpaceDN w:val="0"/>
        <w:adjustRightInd w:val="0"/>
        <w:spacing w:after="0" w:line="240" w:lineRule="auto"/>
        <w:jc w:val="both"/>
        <w:rPr>
          <w:rFonts w:ascii="Arial" w:hAnsi="Arial" w:cs="Arial"/>
          <w:sz w:val="24"/>
          <w:szCs w:val="24"/>
        </w:rPr>
      </w:pPr>
      <w:r w:rsidRPr="004616BD">
        <w:rPr>
          <w:rFonts w:ascii="Arial" w:hAnsi="Arial" w:cs="Arial"/>
          <w:sz w:val="24"/>
          <w:szCs w:val="24"/>
        </w:rPr>
        <w:t>FUENTE: Informes mensuales de PQRSF</w:t>
      </w:r>
    </w:p>
    <w:p w:rsidR="004616BD" w:rsidRPr="004616BD" w:rsidRDefault="004616BD" w:rsidP="00852F03">
      <w:pPr>
        <w:autoSpaceDE w:val="0"/>
        <w:autoSpaceDN w:val="0"/>
        <w:adjustRightInd w:val="0"/>
        <w:spacing w:after="0" w:line="276" w:lineRule="auto"/>
        <w:jc w:val="both"/>
        <w:rPr>
          <w:rFonts w:ascii="Arial" w:hAnsi="Arial" w:cs="Arial"/>
          <w:sz w:val="24"/>
          <w:szCs w:val="24"/>
        </w:rPr>
      </w:pPr>
      <w:r w:rsidRPr="004616BD">
        <w:rPr>
          <w:rFonts w:ascii="Arial" w:hAnsi="Arial" w:cs="Arial"/>
          <w:sz w:val="24"/>
          <w:szCs w:val="24"/>
        </w:rPr>
        <w:t>PERIODICIDAD: Trimestral.</w:t>
      </w:r>
    </w:p>
    <w:p w:rsidR="004616BD" w:rsidRPr="00CF5DC5" w:rsidRDefault="004616BD" w:rsidP="00852F03">
      <w:pPr>
        <w:autoSpaceDE w:val="0"/>
        <w:autoSpaceDN w:val="0"/>
        <w:adjustRightInd w:val="0"/>
        <w:spacing w:after="0" w:line="276" w:lineRule="auto"/>
        <w:jc w:val="both"/>
        <w:rPr>
          <w:rFonts w:ascii="Arial" w:hAnsi="Arial" w:cs="Arial"/>
          <w:color w:val="000000"/>
        </w:rPr>
      </w:pPr>
    </w:p>
    <w:p w:rsidR="00F94509" w:rsidRDefault="00F94509" w:rsidP="00FA2851">
      <w:pPr>
        <w:pStyle w:val="Prrafodelista"/>
        <w:numPr>
          <w:ilvl w:val="0"/>
          <w:numId w:val="33"/>
        </w:numPr>
        <w:autoSpaceDE w:val="0"/>
        <w:autoSpaceDN w:val="0"/>
        <w:adjustRightInd w:val="0"/>
        <w:spacing w:after="0" w:line="276" w:lineRule="auto"/>
        <w:jc w:val="both"/>
        <w:rPr>
          <w:rFonts w:ascii="Arial" w:hAnsi="Arial" w:cs="Arial"/>
          <w:b/>
          <w:color w:val="000000"/>
        </w:rPr>
      </w:pPr>
      <w:r w:rsidRPr="00F94509">
        <w:rPr>
          <w:rFonts w:ascii="Arial" w:hAnsi="Arial" w:cs="Arial"/>
          <w:b/>
          <w:color w:val="000000"/>
        </w:rPr>
        <w:t xml:space="preserve">VIGENCIA </w:t>
      </w:r>
    </w:p>
    <w:p w:rsidR="00F94509" w:rsidRPr="00F00DA2" w:rsidRDefault="00F94509" w:rsidP="00852F03">
      <w:pPr>
        <w:autoSpaceDE w:val="0"/>
        <w:autoSpaceDN w:val="0"/>
        <w:adjustRightInd w:val="0"/>
        <w:spacing w:after="0" w:line="276" w:lineRule="auto"/>
        <w:ind w:left="284"/>
        <w:jc w:val="both"/>
        <w:rPr>
          <w:rFonts w:ascii="Arial" w:hAnsi="Arial" w:cs="Arial"/>
          <w:b/>
          <w:color w:val="000000"/>
        </w:rPr>
      </w:pPr>
    </w:p>
    <w:p w:rsidR="00F00DA2" w:rsidRPr="00F00DA2" w:rsidRDefault="00F94509" w:rsidP="00852F03">
      <w:pPr>
        <w:autoSpaceDE w:val="0"/>
        <w:autoSpaceDN w:val="0"/>
        <w:adjustRightInd w:val="0"/>
        <w:spacing w:after="0" w:line="276" w:lineRule="auto"/>
        <w:jc w:val="both"/>
        <w:rPr>
          <w:rFonts w:ascii="Arial" w:hAnsi="Arial" w:cs="Arial"/>
          <w:color w:val="000000"/>
        </w:rPr>
      </w:pPr>
      <w:r w:rsidRPr="00CF5DC5">
        <w:rPr>
          <w:rFonts w:ascii="Arial" w:hAnsi="Arial" w:cs="Arial"/>
        </w:rPr>
        <w:t>L</w:t>
      </w:r>
      <w:r>
        <w:rPr>
          <w:rFonts w:ascii="Arial" w:hAnsi="Arial" w:cs="Arial"/>
        </w:rPr>
        <w:t xml:space="preserve">a presente Circular deroga la </w:t>
      </w:r>
      <w:r w:rsidRPr="00F94509">
        <w:rPr>
          <w:rFonts w:ascii="Arial" w:hAnsi="Arial" w:cs="Arial"/>
          <w:color w:val="000000"/>
        </w:rPr>
        <w:t>Circular Externa</w:t>
      </w:r>
      <w:r w:rsidRPr="00F00DA2">
        <w:rPr>
          <w:rFonts w:ascii="Arial" w:hAnsi="Arial" w:cs="Arial"/>
          <w:color w:val="000000"/>
        </w:rPr>
        <w:t xml:space="preserve"> No. 00</w:t>
      </w:r>
      <w:r w:rsidR="00F00DA2" w:rsidRPr="00F00DA2">
        <w:rPr>
          <w:rFonts w:ascii="Arial" w:hAnsi="Arial" w:cs="Arial"/>
          <w:color w:val="000000"/>
        </w:rPr>
        <w:t>4</w:t>
      </w:r>
      <w:r w:rsidRPr="00F00DA2">
        <w:rPr>
          <w:rFonts w:ascii="Arial" w:hAnsi="Arial" w:cs="Arial"/>
          <w:color w:val="000000"/>
        </w:rPr>
        <w:t xml:space="preserve"> </w:t>
      </w:r>
      <w:r w:rsidR="00F00DA2" w:rsidRPr="00F00DA2">
        <w:rPr>
          <w:rFonts w:ascii="Arial" w:hAnsi="Arial" w:cs="Arial"/>
          <w:color w:val="000000"/>
        </w:rPr>
        <w:t>de 2016</w:t>
      </w:r>
      <w:r w:rsidR="002576B1">
        <w:rPr>
          <w:rFonts w:ascii="Arial" w:hAnsi="Arial" w:cs="Arial"/>
          <w:color w:val="000000"/>
        </w:rPr>
        <w:t xml:space="preserve"> y entra en vigencia a partir de la publicación en la página web y en el Diario Oficial.</w:t>
      </w:r>
    </w:p>
    <w:p w:rsidR="00F00DA2" w:rsidRDefault="00F00DA2" w:rsidP="00852F03">
      <w:pPr>
        <w:autoSpaceDE w:val="0"/>
        <w:autoSpaceDN w:val="0"/>
        <w:adjustRightInd w:val="0"/>
        <w:spacing w:after="0" w:line="276" w:lineRule="auto"/>
        <w:jc w:val="both"/>
        <w:rPr>
          <w:rFonts w:ascii="Arial" w:hAnsi="Arial" w:cs="Arial"/>
          <w:color w:val="92D050"/>
        </w:rPr>
      </w:pPr>
    </w:p>
    <w:p w:rsidR="00677F23" w:rsidRPr="00CF5DC5" w:rsidRDefault="00677F23" w:rsidP="00852F03">
      <w:pPr>
        <w:spacing w:line="276" w:lineRule="auto"/>
        <w:jc w:val="both"/>
        <w:rPr>
          <w:rFonts w:ascii="Arial" w:hAnsi="Arial" w:cs="Arial"/>
        </w:rPr>
      </w:pPr>
    </w:p>
    <w:sectPr w:rsidR="00677F23" w:rsidRPr="00CF5D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Identity-H">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Identity-H">
    <w:altName w:val="Microsoft JhengHei Light"/>
    <w:panose1 w:val="00000000000000000000"/>
    <w:charset w:val="88"/>
    <w:family w:val="auto"/>
    <w:notTrueType/>
    <w:pitch w:val="default"/>
    <w:sig w:usb0="00000001" w:usb1="08080000" w:usb2="00000010" w:usb3="00000000" w:csb0="00100000" w:csb1="00000000"/>
  </w:font>
  <w:font w:name="Arial,BoldItalic">
    <w:panose1 w:val="00000000000000000000"/>
    <w:charset w:val="00"/>
    <w:family w:val="auto"/>
    <w:notTrueType/>
    <w:pitch w:val="default"/>
    <w:sig w:usb0="00000003" w:usb1="00000000" w:usb2="00000000" w:usb3="00000000" w:csb0="00000001" w:csb1="00000000"/>
  </w:font>
  <w:font w:name="Arial,Italic">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F78E7"/>
    <w:multiLevelType w:val="hybridMultilevel"/>
    <w:tmpl w:val="229E5C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605140"/>
    <w:multiLevelType w:val="hybridMultilevel"/>
    <w:tmpl w:val="70BC4B8C"/>
    <w:lvl w:ilvl="0" w:tplc="CF1AC6BE">
      <w:start w:val="3"/>
      <w:numFmt w:val="decimal"/>
      <w:lvlText w:val="%1."/>
      <w:lvlJc w:val="left"/>
      <w:pPr>
        <w:tabs>
          <w:tab w:val="num" w:pos="720"/>
        </w:tabs>
        <w:ind w:left="720" w:hanging="360"/>
      </w:pPr>
    </w:lvl>
    <w:lvl w:ilvl="1" w:tplc="F280D52E" w:tentative="1">
      <w:start w:val="1"/>
      <w:numFmt w:val="decimal"/>
      <w:lvlText w:val="%2."/>
      <w:lvlJc w:val="left"/>
      <w:pPr>
        <w:tabs>
          <w:tab w:val="num" w:pos="1440"/>
        </w:tabs>
        <w:ind w:left="1440" w:hanging="360"/>
      </w:pPr>
    </w:lvl>
    <w:lvl w:ilvl="2" w:tplc="CB1A2DB8" w:tentative="1">
      <w:start w:val="1"/>
      <w:numFmt w:val="decimal"/>
      <w:lvlText w:val="%3."/>
      <w:lvlJc w:val="left"/>
      <w:pPr>
        <w:tabs>
          <w:tab w:val="num" w:pos="2160"/>
        </w:tabs>
        <w:ind w:left="2160" w:hanging="360"/>
      </w:pPr>
    </w:lvl>
    <w:lvl w:ilvl="3" w:tplc="3DFAF574" w:tentative="1">
      <w:start w:val="1"/>
      <w:numFmt w:val="decimal"/>
      <w:lvlText w:val="%4."/>
      <w:lvlJc w:val="left"/>
      <w:pPr>
        <w:tabs>
          <w:tab w:val="num" w:pos="2880"/>
        </w:tabs>
        <w:ind w:left="2880" w:hanging="360"/>
      </w:pPr>
    </w:lvl>
    <w:lvl w:ilvl="4" w:tplc="0ECADC62" w:tentative="1">
      <w:start w:val="1"/>
      <w:numFmt w:val="decimal"/>
      <w:lvlText w:val="%5."/>
      <w:lvlJc w:val="left"/>
      <w:pPr>
        <w:tabs>
          <w:tab w:val="num" w:pos="3600"/>
        </w:tabs>
        <w:ind w:left="3600" w:hanging="360"/>
      </w:pPr>
    </w:lvl>
    <w:lvl w:ilvl="5" w:tplc="5FD4CE8E" w:tentative="1">
      <w:start w:val="1"/>
      <w:numFmt w:val="decimal"/>
      <w:lvlText w:val="%6."/>
      <w:lvlJc w:val="left"/>
      <w:pPr>
        <w:tabs>
          <w:tab w:val="num" w:pos="4320"/>
        </w:tabs>
        <w:ind w:left="4320" w:hanging="360"/>
      </w:pPr>
    </w:lvl>
    <w:lvl w:ilvl="6" w:tplc="968CE956" w:tentative="1">
      <w:start w:val="1"/>
      <w:numFmt w:val="decimal"/>
      <w:lvlText w:val="%7."/>
      <w:lvlJc w:val="left"/>
      <w:pPr>
        <w:tabs>
          <w:tab w:val="num" w:pos="5040"/>
        </w:tabs>
        <w:ind w:left="5040" w:hanging="360"/>
      </w:pPr>
    </w:lvl>
    <w:lvl w:ilvl="7" w:tplc="266C7730" w:tentative="1">
      <w:start w:val="1"/>
      <w:numFmt w:val="decimal"/>
      <w:lvlText w:val="%8."/>
      <w:lvlJc w:val="left"/>
      <w:pPr>
        <w:tabs>
          <w:tab w:val="num" w:pos="5760"/>
        </w:tabs>
        <w:ind w:left="5760" w:hanging="360"/>
      </w:pPr>
    </w:lvl>
    <w:lvl w:ilvl="8" w:tplc="02942BEA" w:tentative="1">
      <w:start w:val="1"/>
      <w:numFmt w:val="decimal"/>
      <w:lvlText w:val="%9."/>
      <w:lvlJc w:val="left"/>
      <w:pPr>
        <w:tabs>
          <w:tab w:val="num" w:pos="6480"/>
        </w:tabs>
        <w:ind w:left="6480" w:hanging="360"/>
      </w:pPr>
    </w:lvl>
  </w:abstractNum>
  <w:abstractNum w:abstractNumId="2" w15:restartNumberingAfterBreak="0">
    <w:nsid w:val="11AC1784"/>
    <w:multiLevelType w:val="multilevel"/>
    <w:tmpl w:val="C7140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F54CE5"/>
    <w:multiLevelType w:val="hybridMultilevel"/>
    <w:tmpl w:val="800E1410"/>
    <w:lvl w:ilvl="0" w:tplc="FCA02CC8">
      <w:start w:val="2"/>
      <w:numFmt w:val="lowerLetter"/>
      <w:lvlText w:val="%1."/>
      <w:lvlJc w:val="left"/>
      <w:pPr>
        <w:tabs>
          <w:tab w:val="num" w:pos="720"/>
        </w:tabs>
        <w:ind w:left="720" w:hanging="360"/>
      </w:pPr>
    </w:lvl>
    <w:lvl w:ilvl="1" w:tplc="7B283184">
      <w:start w:val="1"/>
      <w:numFmt w:val="lowerLetter"/>
      <w:lvlText w:val="%2."/>
      <w:lvlJc w:val="left"/>
      <w:pPr>
        <w:tabs>
          <w:tab w:val="num" w:pos="1440"/>
        </w:tabs>
        <w:ind w:left="1440" w:hanging="360"/>
      </w:pPr>
    </w:lvl>
    <w:lvl w:ilvl="2" w:tplc="22BE2184" w:tentative="1">
      <w:start w:val="1"/>
      <w:numFmt w:val="lowerLetter"/>
      <w:lvlText w:val="%3."/>
      <w:lvlJc w:val="left"/>
      <w:pPr>
        <w:tabs>
          <w:tab w:val="num" w:pos="2160"/>
        </w:tabs>
        <w:ind w:left="2160" w:hanging="360"/>
      </w:pPr>
    </w:lvl>
    <w:lvl w:ilvl="3" w:tplc="34087EC6" w:tentative="1">
      <w:start w:val="1"/>
      <w:numFmt w:val="lowerLetter"/>
      <w:lvlText w:val="%4."/>
      <w:lvlJc w:val="left"/>
      <w:pPr>
        <w:tabs>
          <w:tab w:val="num" w:pos="2880"/>
        </w:tabs>
        <w:ind w:left="2880" w:hanging="360"/>
      </w:pPr>
    </w:lvl>
    <w:lvl w:ilvl="4" w:tplc="E620EFAE" w:tentative="1">
      <w:start w:val="1"/>
      <w:numFmt w:val="lowerLetter"/>
      <w:lvlText w:val="%5."/>
      <w:lvlJc w:val="left"/>
      <w:pPr>
        <w:tabs>
          <w:tab w:val="num" w:pos="3600"/>
        </w:tabs>
        <w:ind w:left="3600" w:hanging="360"/>
      </w:pPr>
    </w:lvl>
    <w:lvl w:ilvl="5" w:tplc="68888D70" w:tentative="1">
      <w:start w:val="1"/>
      <w:numFmt w:val="lowerLetter"/>
      <w:lvlText w:val="%6."/>
      <w:lvlJc w:val="left"/>
      <w:pPr>
        <w:tabs>
          <w:tab w:val="num" w:pos="4320"/>
        </w:tabs>
        <w:ind w:left="4320" w:hanging="360"/>
      </w:pPr>
    </w:lvl>
    <w:lvl w:ilvl="6" w:tplc="992E1332" w:tentative="1">
      <w:start w:val="1"/>
      <w:numFmt w:val="lowerLetter"/>
      <w:lvlText w:val="%7."/>
      <w:lvlJc w:val="left"/>
      <w:pPr>
        <w:tabs>
          <w:tab w:val="num" w:pos="5040"/>
        </w:tabs>
        <w:ind w:left="5040" w:hanging="360"/>
      </w:pPr>
    </w:lvl>
    <w:lvl w:ilvl="7" w:tplc="D4601EC0" w:tentative="1">
      <w:start w:val="1"/>
      <w:numFmt w:val="lowerLetter"/>
      <w:lvlText w:val="%8."/>
      <w:lvlJc w:val="left"/>
      <w:pPr>
        <w:tabs>
          <w:tab w:val="num" w:pos="5760"/>
        </w:tabs>
        <w:ind w:left="5760" w:hanging="360"/>
      </w:pPr>
    </w:lvl>
    <w:lvl w:ilvl="8" w:tplc="31D89F56" w:tentative="1">
      <w:start w:val="1"/>
      <w:numFmt w:val="lowerLetter"/>
      <w:lvlText w:val="%9."/>
      <w:lvlJc w:val="left"/>
      <w:pPr>
        <w:tabs>
          <w:tab w:val="num" w:pos="6480"/>
        </w:tabs>
        <w:ind w:left="6480" w:hanging="360"/>
      </w:pPr>
    </w:lvl>
  </w:abstractNum>
  <w:abstractNum w:abstractNumId="4" w15:restartNumberingAfterBreak="0">
    <w:nsid w:val="19226F56"/>
    <w:multiLevelType w:val="hybridMultilevel"/>
    <w:tmpl w:val="801C5730"/>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1C97718C"/>
    <w:multiLevelType w:val="multilevel"/>
    <w:tmpl w:val="9D20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968E3"/>
    <w:multiLevelType w:val="hybridMultilevel"/>
    <w:tmpl w:val="1D6E75FC"/>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FBC1C2B"/>
    <w:multiLevelType w:val="hybridMultilevel"/>
    <w:tmpl w:val="882473AE"/>
    <w:lvl w:ilvl="0" w:tplc="1534E5DA">
      <w:start w:val="2"/>
      <w:numFmt w:val="bullet"/>
      <w:lvlText w:val="-"/>
      <w:lvlJc w:val="left"/>
      <w:pPr>
        <w:ind w:left="720" w:hanging="360"/>
      </w:pPr>
      <w:rPr>
        <w:rFonts w:ascii="Calibri" w:eastAsiaTheme="minorHAnsi" w:hAnsi="Calibri" w:cstheme="minorBidi"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26356E4"/>
    <w:multiLevelType w:val="hybridMultilevel"/>
    <w:tmpl w:val="2E5620AA"/>
    <w:lvl w:ilvl="0" w:tplc="CDC0D18A">
      <w:numFmt w:val="bullet"/>
      <w:lvlText w:val="-"/>
      <w:lvlJc w:val="left"/>
      <w:pPr>
        <w:ind w:left="720" w:hanging="360"/>
      </w:pPr>
      <w:rPr>
        <w:rFonts w:ascii="Arial,Bold" w:eastAsiaTheme="minorHAnsi" w:hAnsi="Arial,Bold" w:cs="Arial,Bold"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6246BB4"/>
    <w:multiLevelType w:val="hybridMultilevel"/>
    <w:tmpl w:val="4C3E5DA0"/>
    <w:lvl w:ilvl="0" w:tplc="C4E07C88">
      <w:start w:val="3"/>
      <w:numFmt w:val="lowerLetter"/>
      <w:lvlText w:val="%1."/>
      <w:lvlJc w:val="left"/>
      <w:pPr>
        <w:tabs>
          <w:tab w:val="num" w:pos="720"/>
        </w:tabs>
        <w:ind w:left="720" w:hanging="360"/>
      </w:pPr>
    </w:lvl>
    <w:lvl w:ilvl="1" w:tplc="F92E13AE">
      <w:start w:val="1"/>
      <w:numFmt w:val="lowerLetter"/>
      <w:lvlText w:val="%2."/>
      <w:lvlJc w:val="left"/>
      <w:pPr>
        <w:tabs>
          <w:tab w:val="num" w:pos="1440"/>
        </w:tabs>
        <w:ind w:left="1440" w:hanging="360"/>
      </w:pPr>
    </w:lvl>
    <w:lvl w:ilvl="2" w:tplc="6A5E066C" w:tentative="1">
      <w:start w:val="1"/>
      <w:numFmt w:val="lowerLetter"/>
      <w:lvlText w:val="%3."/>
      <w:lvlJc w:val="left"/>
      <w:pPr>
        <w:tabs>
          <w:tab w:val="num" w:pos="2160"/>
        </w:tabs>
        <w:ind w:left="2160" w:hanging="360"/>
      </w:pPr>
    </w:lvl>
    <w:lvl w:ilvl="3" w:tplc="B80081B0" w:tentative="1">
      <w:start w:val="1"/>
      <w:numFmt w:val="lowerLetter"/>
      <w:lvlText w:val="%4."/>
      <w:lvlJc w:val="left"/>
      <w:pPr>
        <w:tabs>
          <w:tab w:val="num" w:pos="2880"/>
        </w:tabs>
        <w:ind w:left="2880" w:hanging="360"/>
      </w:pPr>
    </w:lvl>
    <w:lvl w:ilvl="4" w:tplc="A62EA838" w:tentative="1">
      <w:start w:val="1"/>
      <w:numFmt w:val="lowerLetter"/>
      <w:lvlText w:val="%5."/>
      <w:lvlJc w:val="left"/>
      <w:pPr>
        <w:tabs>
          <w:tab w:val="num" w:pos="3600"/>
        </w:tabs>
        <w:ind w:left="3600" w:hanging="360"/>
      </w:pPr>
    </w:lvl>
    <w:lvl w:ilvl="5" w:tplc="EB06CBFE" w:tentative="1">
      <w:start w:val="1"/>
      <w:numFmt w:val="lowerLetter"/>
      <w:lvlText w:val="%6."/>
      <w:lvlJc w:val="left"/>
      <w:pPr>
        <w:tabs>
          <w:tab w:val="num" w:pos="4320"/>
        </w:tabs>
        <w:ind w:left="4320" w:hanging="360"/>
      </w:pPr>
    </w:lvl>
    <w:lvl w:ilvl="6" w:tplc="5F90B330" w:tentative="1">
      <w:start w:val="1"/>
      <w:numFmt w:val="lowerLetter"/>
      <w:lvlText w:val="%7."/>
      <w:lvlJc w:val="left"/>
      <w:pPr>
        <w:tabs>
          <w:tab w:val="num" w:pos="5040"/>
        </w:tabs>
        <w:ind w:left="5040" w:hanging="360"/>
      </w:pPr>
    </w:lvl>
    <w:lvl w:ilvl="7" w:tplc="B62432DC" w:tentative="1">
      <w:start w:val="1"/>
      <w:numFmt w:val="lowerLetter"/>
      <w:lvlText w:val="%8."/>
      <w:lvlJc w:val="left"/>
      <w:pPr>
        <w:tabs>
          <w:tab w:val="num" w:pos="5760"/>
        </w:tabs>
        <w:ind w:left="5760" w:hanging="360"/>
      </w:pPr>
    </w:lvl>
    <w:lvl w:ilvl="8" w:tplc="75104004" w:tentative="1">
      <w:start w:val="1"/>
      <w:numFmt w:val="lowerLetter"/>
      <w:lvlText w:val="%9."/>
      <w:lvlJc w:val="left"/>
      <w:pPr>
        <w:tabs>
          <w:tab w:val="num" w:pos="6480"/>
        </w:tabs>
        <w:ind w:left="6480" w:hanging="360"/>
      </w:pPr>
    </w:lvl>
  </w:abstractNum>
  <w:abstractNum w:abstractNumId="10" w15:restartNumberingAfterBreak="0">
    <w:nsid w:val="291A1440"/>
    <w:multiLevelType w:val="hybridMultilevel"/>
    <w:tmpl w:val="963AA1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BB753A5"/>
    <w:multiLevelType w:val="hybridMultilevel"/>
    <w:tmpl w:val="49AE09D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C2A0C24"/>
    <w:multiLevelType w:val="multilevel"/>
    <w:tmpl w:val="CB3C6620"/>
    <w:lvl w:ilvl="0">
      <w:start w:val="5"/>
      <w:numFmt w:val="decimal"/>
      <w:lvlText w:val="%1."/>
      <w:lvlJc w:val="left"/>
      <w:pPr>
        <w:ind w:left="540" w:hanging="540"/>
      </w:pPr>
      <w:rPr>
        <w:rFonts w:hint="default"/>
      </w:rPr>
    </w:lvl>
    <w:lvl w:ilvl="1">
      <w:start w:val="4"/>
      <w:numFmt w:val="decimal"/>
      <w:lvlText w:val="%1.%2."/>
      <w:lvlJc w:val="left"/>
      <w:pPr>
        <w:ind w:left="1620" w:hanging="720"/>
      </w:pPr>
      <w:rPr>
        <w:rFonts w:hint="default"/>
      </w:rPr>
    </w:lvl>
    <w:lvl w:ilvl="2">
      <w:start w:val="5"/>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34FB32E7"/>
    <w:multiLevelType w:val="hybridMultilevel"/>
    <w:tmpl w:val="10D871B6"/>
    <w:lvl w:ilvl="0" w:tplc="E84A074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7F15F7D"/>
    <w:multiLevelType w:val="hybridMultilevel"/>
    <w:tmpl w:val="B028A52E"/>
    <w:lvl w:ilvl="0" w:tplc="08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8DD32B9"/>
    <w:multiLevelType w:val="hybridMultilevel"/>
    <w:tmpl w:val="01428712"/>
    <w:lvl w:ilvl="0" w:tplc="4816013E">
      <w:start w:val="2"/>
      <w:numFmt w:val="bullet"/>
      <w:lvlText w:val="-"/>
      <w:lvlJc w:val="left"/>
      <w:pPr>
        <w:ind w:left="1440" w:hanging="360"/>
      </w:pPr>
      <w:rPr>
        <w:rFonts w:ascii="Arial" w:eastAsiaTheme="minorHAnsi"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38EC0748"/>
    <w:multiLevelType w:val="hybridMultilevel"/>
    <w:tmpl w:val="67CA15C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DDD77E7"/>
    <w:multiLevelType w:val="multilevel"/>
    <w:tmpl w:val="78C22E0C"/>
    <w:lvl w:ilvl="0">
      <w:start w:val="7"/>
      <w:numFmt w:val="decimal"/>
      <w:lvlText w:val="%1."/>
      <w:lvlJc w:val="left"/>
      <w:pPr>
        <w:ind w:left="540" w:hanging="540"/>
      </w:pPr>
      <w:rPr>
        <w:rFonts w:hint="default"/>
        <w:b/>
        <w:u w:val="single"/>
      </w:rPr>
    </w:lvl>
    <w:lvl w:ilvl="1">
      <w:start w:val="3"/>
      <w:numFmt w:val="decimal"/>
      <w:lvlText w:val="%1.%2."/>
      <w:lvlJc w:val="left"/>
      <w:pPr>
        <w:ind w:left="1260" w:hanging="720"/>
      </w:pPr>
      <w:rPr>
        <w:rFonts w:hint="default"/>
        <w:b/>
        <w:u w:val="single"/>
      </w:rPr>
    </w:lvl>
    <w:lvl w:ilvl="2">
      <w:start w:val="2"/>
      <w:numFmt w:val="decimal"/>
      <w:lvlText w:val="%1.%2.%3."/>
      <w:lvlJc w:val="left"/>
      <w:pPr>
        <w:ind w:left="1800" w:hanging="720"/>
      </w:pPr>
      <w:rPr>
        <w:rFonts w:hint="default"/>
        <w:b/>
        <w:u w:val="single"/>
      </w:rPr>
    </w:lvl>
    <w:lvl w:ilvl="3">
      <w:start w:val="1"/>
      <w:numFmt w:val="decimal"/>
      <w:lvlText w:val="%1.%2.%3.%4."/>
      <w:lvlJc w:val="left"/>
      <w:pPr>
        <w:ind w:left="2700" w:hanging="1080"/>
      </w:pPr>
      <w:rPr>
        <w:rFonts w:hint="default"/>
        <w:b/>
        <w:u w:val="single"/>
      </w:rPr>
    </w:lvl>
    <w:lvl w:ilvl="4">
      <w:start w:val="1"/>
      <w:numFmt w:val="decimal"/>
      <w:lvlText w:val="%1.%2.%3.%4.%5."/>
      <w:lvlJc w:val="left"/>
      <w:pPr>
        <w:ind w:left="3240" w:hanging="1080"/>
      </w:pPr>
      <w:rPr>
        <w:rFonts w:hint="default"/>
        <w:b/>
        <w:u w:val="single"/>
      </w:rPr>
    </w:lvl>
    <w:lvl w:ilvl="5">
      <w:start w:val="1"/>
      <w:numFmt w:val="decimal"/>
      <w:lvlText w:val="%1.%2.%3.%4.%5.%6."/>
      <w:lvlJc w:val="left"/>
      <w:pPr>
        <w:ind w:left="4140" w:hanging="1440"/>
      </w:pPr>
      <w:rPr>
        <w:rFonts w:hint="default"/>
        <w:b/>
        <w:u w:val="single"/>
      </w:rPr>
    </w:lvl>
    <w:lvl w:ilvl="6">
      <w:start w:val="1"/>
      <w:numFmt w:val="decimal"/>
      <w:lvlText w:val="%1.%2.%3.%4.%5.%6.%7."/>
      <w:lvlJc w:val="left"/>
      <w:pPr>
        <w:ind w:left="4680" w:hanging="1440"/>
      </w:pPr>
      <w:rPr>
        <w:rFonts w:hint="default"/>
        <w:b/>
        <w:u w:val="single"/>
      </w:rPr>
    </w:lvl>
    <w:lvl w:ilvl="7">
      <w:start w:val="1"/>
      <w:numFmt w:val="decimal"/>
      <w:lvlText w:val="%1.%2.%3.%4.%5.%6.%7.%8."/>
      <w:lvlJc w:val="left"/>
      <w:pPr>
        <w:ind w:left="5580" w:hanging="1800"/>
      </w:pPr>
      <w:rPr>
        <w:rFonts w:hint="default"/>
        <w:b/>
        <w:u w:val="single"/>
      </w:rPr>
    </w:lvl>
    <w:lvl w:ilvl="8">
      <w:start w:val="1"/>
      <w:numFmt w:val="decimal"/>
      <w:lvlText w:val="%1.%2.%3.%4.%5.%6.%7.%8.%9."/>
      <w:lvlJc w:val="left"/>
      <w:pPr>
        <w:ind w:left="6120" w:hanging="1800"/>
      </w:pPr>
      <w:rPr>
        <w:rFonts w:hint="default"/>
        <w:b/>
        <w:u w:val="single"/>
      </w:rPr>
    </w:lvl>
  </w:abstractNum>
  <w:abstractNum w:abstractNumId="18" w15:restartNumberingAfterBreak="0">
    <w:nsid w:val="40664A4B"/>
    <w:multiLevelType w:val="hybridMultilevel"/>
    <w:tmpl w:val="E3780B8A"/>
    <w:lvl w:ilvl="0" w:tplc="0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8510AF7"/>
    <w:multiLevelType w:val="multilevel"/>
    <w:tmpl w:val="7DEEB3CA"/>
    <w:lvl w:ilvl="0">
      <w:start w:val="3"/>
      <w:numFmt w:val="decimal"/>
      <w:lvlText w:val="%1."/>
      <w:lvlJc w:val="left"/>
      <w:pPr>
        <w:ind w:left="674" w:hanging="39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DFE5609"/>
    <w:multiLevelType w:val="hybridMultilevel"/>
    <w:tmpl w:val="00900924"/>
    <w:lvl w:ilvl="0" w:tplc="240A000F">
      <w:start w:val="1"/>
      <w:numFmt w:val="decimal"/>
      <w:lvlText w:val="%1."/>
      <w:lvlJc w:val="left"/>
      <w:pPr>
        <w:ind w:left="720"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13516D2"/>
    <w:multiLevelType w:val="hybridMultilevel"/>
    <w:tmpl w:val="A672D636"/>
    <w:lvl w:ilvl="0" w:tplc="27CC3572">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3996467"/>
    <w:multiLevelType w:val="multilevel"/>
    <w:tmpl w:val="39781D9A"/>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6D74CF9"/>
    <w:multiLevelType w:val="hybridMultilevel"/>
    <w:tmpl w:val="682AB3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14A0DC0"/>
    <w:multiLevelType w:val="hybridMultilevel"/>
    <w:tmpl w:val="5C98BCD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1C80698"/>
    <w:multiLevelType w:val="multilevel"/>
    <w:tmpl w:val="41E2C4F0"/>
    <w:lvl w:ilvl="0">
      <w:start w:val="7"/>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6" w15:restartNumberingAfterBreak="0">
    <w:nsid w:val="65CB6930"/>
    <w:multiLevelType w:val="multilevel"/>
    <w:tmpl w:val="39781D9A"/>
    <w:lvl w:ilvl="0">
      <w:start w:val="3"/>
      <w:numFmt w:val="decimal"/>
      <w:lvlText w:val="%1."/>
      <w:lvlJc w:val="left"/>
      <w:pPr>
        <w:ind w:left="360" w:hanging="36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6B8B13DE"/>
    <w:multiLevelType w:val="hybridMultilevel"/>
    <w:tmpl w:val="AFA85970"/>
    <w:lvl w:ilvl="0" w:tplc="71AA04EC">
      <w:start w:val="1"/>
      <w:numFmt w:val="decimal"/>
      <w:lvlText w:val="%1."/>
      <w:lvlJc w:val="left"/>
      <w:pPr>
        <w:tabs>
          <w:tab w:val="num" w:pos="720"/>
        </w:tabs>
        <w:ind w:left="720" w:hanging="360"/>
      </w:pPr>
    </w:lvl>
    <w:lvl w:ilvl="1" w:tplc="0A92FA00">
      <w:start w:val="1"/>
      <w:numFmt w:val="lowerLetter"/>
      <w:lvlText w:val="%2."/>
      <w:lvlJc w:val="left"/>
      <w:pPr>
        <w:tabs>
          <w:tab w:val="num" w:pos="1440"/>
        </w:tabs>
        <w:ind w:left="1440" w:hanging="360"/>
      </w:pPr>
    </w:lvl>
    <w:lvl w:ilvl="2" w:tplc="59105420" w:tentative="1">
      <w:start w:val="1"/>
      <w:numFmt w:val="decimal"/>
      <w:lvlText w:val="%3."/>
      <w:lvlJc w:val="left"/>
      <w:pPr>
        <w:tabs>
          <w:tab w:val="num" w:pos="2160"/>
        </w:tabs>
        <w:ind w:left="2160" w:hanging="360"/>
      </w:pPr>
    </w:lvl>
    <w:lvl w:ilvl="3" w:tplc="CB5ADBD0" w:tentative="1">
      <w:start w:val="1"/>
      <w:numFmt w:val="decimal"/>
      <w:lvlText w:val="%4."/>
      <w:lvlJc w:val="left"/>
      <w:pPr>
        <w:tabs>
          <w:tab w:val="num" w:pos="2880"/>
        </w:tabs>
        <w:ind w:left="2880" w:hanging="360"/>
      </w:pPr>
    </w:lvl>
    <w:lvl w:ilvl="4" w:tplc="663EC532" w:tentative="1">
      <w:start w:val="1"/>
      <w:numFmt w:val="decimal"/>
      <w:lvlText w:val="%5."/>
      <w:lvlJc w:val="left"/>
      <w:pPr>
        <w:tabs>
          <w:tab w:val="num" w:pos="3600"/>
        </w:tabs>
        <w:ind w:left="3600" w:hanging="360"/>
      </w:pPr>
    </w:lvl>
    <w:lvl w:ilvl="5" w:tplc="A78E8E4A" w:tentative="1">
      <w:start w:val="1"/>
      <w:numFmt w:val="decimal"/>
      <w:lvlText w:val="%6."/>
      <w:lvlJc w:val="left"/>
      <w:pPr>
        <w:tabs>
          <w:tab w:val="num" w:pos="4320"/>
        </w:tabs>
        <w:ind w:left="4320" w:hanging="360"/>
      </w:pPr>
    </w:lvl>
    <w:lvl w:ilvl="6" w:tplc="3F701890" w:tentative="1">
      <w:start w:val="1"/>
      <w:numFmt w:val="decimal"/>
      <w:lvlText w:val="%7."/>
      <w:lvlJc w:val="left"/>
      <w:pPr>
        <w:tabs>
          <w:tab w:val="num" w:pos="5040"/>
        </w:tabs>
        <w:ind w:left="5040" w:hanging="360"/>
      </w:pPr>
    </w:lvl>
    <w:lvl w:ilvl="7" w:tplc="9B802DFC" w:tentative="1">
      <w:start w:val="1"/>
      <w:numFmt w:val="decimal"/>
      <w:lvlText w:val="%8."/>
      <w:lvlJc w:val="left"/>
      <w:pPr>
        <w:tabs>
          <w:tab w:val="num" w:pos="5760"/>
        </w:tabs>
        <w:ind w:left="5760" w:hanging="360"/>
      </w:pPr>
    </w:lvl>
    <w:lvl w:ilvl="8" w:tplc="91141B46" w:tentative="1">
      <w:start w:val="1"/>
      <w:numFmt w:val="decimal"/>
      <w:lvlText w:val="%9."/>
      <w:lvlJc w:val="left"/>
      <w:pPr>
        <w:tabs>
          <w:tab w:val="num" w:pos="6480"/>
        </w:tabs>
        <w:ind w:left="6480" w:hanging="360"/>
      </w:pPr>
    </w:lvl>
  </w:abstractNum>
  <w:abstractNum w:abstractNumId="28" w15:restartNumberingAfterBreak="0">
    <w:nsid w:val="6BC3672E"/>
    <w:multiLevelType w:val="multilevel"/>
    <w:tmpl w:val="4E08F6EC"/>
    <w:lvl w:ilvl="0">
      <w:start w:val="2"/>
      <w:numFmt w:val="decimal"/>
      <w:lvlText w:val="%1."/>
      <w:lvlJc w:val="left"/>
      <w:pPr>
        <w:ind w:left="540" w:hanging="540"/>
      </w:pPr>
      <w:rPr>
        <w:rFonts w:hint="default"/>
      </w:rPr>
    </w:lvl>
    <w:lvl w:ilvl="1">
      <w:start w:val="4"/>
      <w:numFmt w:val="decimal"/>
      <w:lvlText w:val="%1.%2."/>
      <w:lvlJc w:val="left"/>
      <w:pPr>
        <w:ind w:left="900" w:hanging="72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6DDD0ED2"/>
    <w:multiLevelType w:val="multilevel"/>
    <w:tmpl w:val="5A82A8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08D2689"/>
    <w:multiLevelType w:val="multilevel"/>
    <w:tmpl w:val="40E88716"/>
    <w:lvl w:ilvl="0">
      <w:start w:val="3"/>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74A35428"/>
    <w:multiLevelType w:val="hybridMultilevel"/>
    <w:tmpl w:val="9E4E7DD8"/>
    <w:lvl w:ilvl="0" w:tplc="2D3257D6">
      <w:start w:val="3"/>
      <w:numFmt w:val="lowerLetter"/>
      <w:lvlText w:val="%1."/>
      <w:lvlJc w:val="left"/>
      <w:pPr>
        <w:tabs>
          <w:tab w:val="num" w:pos="720"/>
        </w:tabs>
        <w:ind w:left="720" w:hanging="360"/>
      </w:pPr>
    </w:lvl>
    <w:lvl w:ilvl="1" w:tplc="30EE7F0C">
      <w:start w:val="1"/>
      <w:numFmt w:val="lowerLetter"/>
      <w:lvlText w:val="%2."/>
      <w:lvlJc w:val="left"/>
      <w:pPr>
        <w:tabs>
          <w:tab w:val="num" w:pos="1440"/>
        </w:tabs>
        <w:ind w:left="1440" w:hanging="360"/>
      </w:pPr>
    </w:lvl>
    <w:lvl w:ilvl="2" w:tplc="5E88F97C" w:tentative="1">
      <w:start w:val="1"/>
      <w:numFmt w:val="lowerLetter"/>
      <w:lvlText w:val="%3."/>
      <w:lvlJc w:val="left"/>
      <w:pPr>
        <w:tabs>
          <w:tab w:val="num" w:pos="2160"/>
        </w:tabs>
        <w:ind w:left="2160" w:hanging="360"/>
      </w:pPr>
    </w:lvl>
    <w:lvl w:ilvl="3" w:tplc="95E6227E" w:tentative="1">
      <w:start w:val="1"/>
      <w:numFmt w:val="lowerLetter"/>
      <w:lvlText w:val="%4."/>
      <w:lvlJc w:val="left"/>
      <w:pPr>
        <w:tabs>
          <w:tab w:val="num" w:pos="2880"/>
        </w:tabs>
        <w:ind w:left="2880" w:hanging="360"/>
      </w:pPr>
    </w:lvl>
    <w:lvl w:ilvl="4" w:tplc="816A4A92" w:tentative="1">
      <w:start w:val="1"/>
      <w:numFmt w:val="lowerLetter"/>
      <w:lvlText w:val="%5."/>
      <w:lvlJc w:val="left"/>
      <w:pPr>
        <w:tabs>
          <w:tab w:val="num" w:pos="3600"/>
        </w:tabs>
        <w:ind w:left="3600" w:hanging="360"/>
      </w:pPr>
    </w:lvl>
    <w:lvl w:ilvl="5" w:tplc="38321F16" w:tentative="1">
      <w:start w:val="1"/>
      <w:numFmt w:val="lowerLetter"/>
      <w:lvlText w:val="%6."/>
      <w:lvlJc w:val="left"/>
      <w:pPr>
        <w:tabs>
          <w:tab w:val="num" w:pos="4320"/>
        </w:tabs>
        <w:ind w:left="4320" w:hanging="360"/>
      </w:pPr>
    </w:lvl>
    <w:lvl w:ilvl="6" w:tplc="EFC2A050" w:tentative="1">
      <w:start w:val="1"/>
      <w:numFmt w:val="lowerLetter"/>
      <w:lvlText w:val="%7."/>
      <w:lvlJc w:val="left"/>
      <w:pPr>
        <w:tabs>
          <w:tab w:val="num" w:pos="5040"/>
        </w:tabs>
        <w:ind w:left="5040" w:hanging="360"/>
      </w:pPr>
    </w:lvl>
    <w:lvl w:ilvl="7" w:tplc="CD408FB6" w:tentative="1">
      <w:start w:val="1"/>
      <w:numFmt w:val="lowerLetter"/>
      <w:lvlText w:val="%8."/>
      <w:lvlJc w:val="left"/>
      <w:pPr>
        <w:tabs>
          <w:tab w:val="num" w:pos="5760"/>
        </w:tabs>
        <w:ind w:left="5760" w:hanging="360"/>
      </w:pPr>
    </w:lvl>
    <w:lvl w:ilvl="8" w:tplc="C25AA188" w:tentative="1">
      <w:start w:val="1"/>
      <w:numFmt w:val="lowerLetter"/>
      <w:lvlText w:val="%9."/>
      <w:lvlJc w:val="left"/>
      <w:pPr>
        <w:tabs>
          <w:tab w:val="num" w:pos="6480"/>
        </w:tabs>
        <w:ind w:left="6480" w:hanging="360"/>
      </w:pPr>
    </w:lvl>
  </w:abstractNum>
  <w:abstractNum w:abstractNumId="32" w15:restartNumberingAfterBreak="0">
    <w:nsid w:val="74B50710"/>
    <w:multiLevelType w:val="hybridMultilevel"/>
    <w:tmpl w:val="DA0A47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A946543"/>
    <w:multiLevelType w:val="hybridMultilevel"/>
    <w:tmpl w:val="22103916"/>
    <w:lvl w:ilvl="0" w:tplc="005C1872">
      <w:start w:val="1"/>
      <w:numFmt w:val="bullet"/>
      <w:lvlText w:val=""/>
      <w:lvlJc w:val="left"/>
      <w:pPr>
        <w:ind w:left="1080" w:hanging="360"/>
      </w:pPr>
      <w:rPr>
        <w:rFonts w:ascii="Symbol" w:eastAsiaTheme="minorHAnsi" w:hAnsi="Symbol" w:cs="Arial-Identity-H"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4" w15:restartNumberingAfterBreak="0">
    <w:nsid w:val="7B20498F"/>
    <w:multiLevelType w:val="hybridMultilevel"/>
    <w:tmpl w:val="9AB81CA8"/>
    <w:lvl w:ilvl="0" w:tplc="240A000D">
      <w:start w:val="1"/>
      <w:numFmt w:val="bullet"/>
      <w:lvlText w:val=""/>
      <w:lvlJc w:val="left"/>
      <w:pPr>
        <w:ind w:left="1860" w:hanging="360"/>
      </w:pPr>
      <w:rPr>
        <w:rFonts w:ascii="Wingdings" w:hAnsi="Wingdings" w:hint="default"/>
        <w:color w:val="auto"/>
      </w:rPr>
    </w:lvl>
    <w:lvl w:ilvl="1" w:tplc="240A0003" w:tentative="1">
      <w:start w:val="1"/>
      <w:numFmt w:val="bullet"/>
      <w:lvlText w:val="o"/>
      <w:lvlJc w:val="left"/>
      <w:pPr>
        <w:ind w:left="2580" w:hanging="360"/>
      </w:pPr>
      <w:rPr>
        <w:rFonts w:ascii="Courier New" w:hAnsi="Courier New" w:cs="Courier New" w:hint="default"/>
      </w:rPr>
    </w:lvl>
    <w:lvl w:ilvl="2" w:tplc="240A0005" w:tentative="1">
      <w:start w:val="1"/>
      <w:numFmt w:val="bullet"/>
      <w:lvlText w:val=""/>
      <w:lvlJc w:val="left"/>
      <w:pPr>
        <w:ind w:left="3300" w:hanging="360"/>
      </w:pPr>
      <w:rPr>
        <w:rFonts w:ascii="Wingdings" w:hAnsi="Wingdings" w:hint="default"/>
      </w:rPr>
    </w:lvl>
    <w:lvl w:ilvl="3" w:tplc="240A0001" w:tentative="1">
      <w:start w:val="1"/>
      <w:numFmt w:val="bullet"/>
      <w:lvlText w:val=""/>
      <w:lvlJc w:val="left"/>
      <w:pPr>
        <w:ind w:left="4020" w:hanging="360"/>
      </w:pPr>
      <w:rPr>
        <w:rFonts w:ascii="Symbol" w:hAnsi="Symbol" w:hint="default"/>
      </w:rPr>
    </w:lvl>
    <w:lvl w:ilvl="4" w:tplc="240A0003" w:tentative="1">
      <w:start w:val="1"/>
      <w:numFmt w:val="bullet"/>
      <w:lvlText w:val="o"/>
      <w:lvlJc w:val="left"/>
      <w:pPr>
        <w:ind w:left="4740" w:hanging="360"/>
      </w:pPr>
      <w:rPr>
        <w:rFonts w:ascii="Courier New" w:hAnsi="Courier New" w:cs="Courier New" w:hint="default"/>
      </w:rPr>
    </w:lvl>
    <w:lvl w:ilvl="5" w:tplc="240A0005" w:tentative="1">
      <w:start w:val="1"/>
      <w:numFmt w:val="bullet"/>
      <w:lvlText w:val=""/>
      <w:lvlJc w:val="left"/>
      <w:pPr>
        <w:ind w:left="5460" w:hanging="360"/>
      </w:pPr>
      <w:rPr>
        <w:rFonts w:ascii="Wingdings" w:hAnsi="Wingdings" w:hint="default"/>
      </w:rPr>
    </w:lvl>
    <w:lvl w:ilvl="6" w:tplc="240A0001" w:tentative="1">
      <w:start w:val="1"/>
      <w:numFmt w:val="bullet"/>
      <w:lvlText w:val=""/>
      <w:lvlJc w:val="left"/>
      <w:pPr>
        <w:ind w:left="6180" w:hanging="360"/>
      </w:pPr>
      <w:rPr>
        <w:rFonts w:ascii="Symbol" w:hAnsi="Symbol" w:hint="default"/>
      </w:rPr>
    </w:lvl>
    <w:lvl w:ilvl="7" w:tplc="240A0003" w:tentative="1">
      <w:start w:val="1"/>
      <w:numFmt w:val="bullet"/>
      <w:lvlText w:val="o"/>
      <w:lvlJc w:val="left"/>
      <w:pPr>
        <w:ind w:left="6900" w:hanging="360"/>
      </w:pPr>
      <w:rPr>
        <w:rFonts w:ascii="Courier New" w:hAnsi="Courier New" w:cs="Courier New" w:hint="default"/>
      </w:rPr>
    </w:lvl>
    <w:lvl w:ilvl="8" w:tplc="240A0005" w:tentative="1">
      <w:start w:val="1"/>
      <w:numFmt w:val="bullet"/>
      <w:lvlText w:val=""/>
      <w:lvlJc w:val="left"/>
      <w:pPr>
        <w:ind w:left="7620" w:hanging="360"/>
      </w:pPr>
      <w:rPr>
        <w:rFonts w:ascii="Wingdings" w:hAnsi="Wingdings" w:hint="default"/>
      </w:rPr>
    </w:lvl>
  </w:abstractNum>
  <w:abstractNum w:abstractNumId="35" w15:restartNumberingAfterBreak="0">
    <w:nsid w:val="7CBC1BC8"/>
    <w:multiLevelType w:val="hybridMultilevel"/>
    <w:tmpl w:val="16ECB80E"/>
    <w:lvl w:ilvl="0" w:tplc="8C869B2A">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EFC4FF2"/>
    <w:multiLevelType w:val="hybridMultilevel"/>
    <w:tmpl w:val="BDDAFD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9"/>
  </w:num>
  <w:num w:numId="2">
    <w:abstractNumId w:val="21"/>
  </w:num>
  <w:num w:numId="3">
    <w:abstractNumId w:val="33"/>
  </w:num>
  <w:num w:numId="4">
    <w:abstractNumId w:val="5"/>
  </w:num>
  <w:num w:numId="5">
    <w:abstractNumId w:val="6"/>
  </w:num>
  <w:num w:numId="6">
    <w:abstractNumId w:val="13"/>
  </w:num>
  <w:num w:numId="7">
    <w:abstractNumId w:val="36"/>
  </w:num>
  <w:num w:numId="8">
    <w:abstractNumId w:val="28"/>
  </w:num>
  <w:num w:numId="9">
    <w:abstractNumId w:val="2"/>
  </w:num>
  <w:num w:numId="10">
    <w:abstractNumId w:val="15"/>
  </w:num>
  <w:num w:numId="11">
    <w:abstractNumId w:val="7"/>
  </w:num>
  <w:num w:numId="12">
    <w:abstractNumId w:val="34"/>
  </w:num>
  <w:num w:numId="13">
    <w:abstractNumId w:val="32"/>
  </w:num>
  <w:num w:numId="14">
    <w:abstractNumId w:val="10"/>
  </w:num>
  <w:num w:numId="15">
    <w:abstractNumId w:val="19"/>
  </w:num>
  <w:num w:numId="16">
    <w:abstractNumId w:val="4"/>
  </w:num>
  <w:num w:numId="17">
    <w:abstractNumId w:val="0"/>
  </w:num>
  <w:num w:numId="18">
    <w:abstractNumId w:val="11"/>
  </w:num>
  <w:num w:numId="19">
    <w:abstractNumId w:val="27"/>
  </w:num>
  <w:num w:numId="20">
    <w:abstractNumId w:val="3"/>
  </w:num>
  <w:num w:numId="21">
    <w:abstractNumId w:val="31"/>
  </w:num>
  <w:num w:numId="22">
    <w:abstractNumId w:val="9"/>
  </w:num>
  <w:num w:numId="23">
    <w:abstractNumId w:val="1"/>
  </w:num>
  <w:num w:numId="24">
    <w:abstractNumId w:val="23"/>
  </w:num>
  <w:num w:numId="25">
    <w:abstractNumId w:val="16"/>
  </w:num>
  <w:num w:numId="26">
    <w:abstractNumId w:val="22"/>
  </w:num>
  <w:num w:numId="27">
    <w:abstractNumId w:val="30"/>
  </w:num>
  <w:num w:numId="28">
    <w:abstractNumId w:val="18"/>
  </w:num>
  <w:num w:numId="29">
    <w:abstractNumId w:val="14"/>
  </w:num>
  <w:num w:numId="30">
    <w:abstractNumId w:val="12"/>
  </w:num>
  <w:num w:numId="31">
    <w:abstractNumId w:val="24"/>
  </w:num>
  <w:num w:numId="32">
    <w:abstractNumId w:val="20"/>
  </w:num>
  <w:num w:numId="33">
    <w:abstractNumId w:val="25"/>
  </w:num>
  <w:num w:numId="34">
    <w:abstractNumId w:val="17"/>
  </w:num>
  <w:num w:numId="35">
    <w:abstractNumId w:val="8"/>
  </w:num>
  <w:num w:numId="36">
    <w:abstractNumId w:val="26"/>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7F1"/>
    <w:rsid w:val="000212AD"/>
    <w:rsid w:val="00024C73"/>
    <w:rsid w:val="00034273"/>
    <w:rsid w:val="00077D91"/>
    <w:rsid w:val="000947DA"/>
    <w:rsid w:val="00094C50"/>
    <w:rsid w:val="000C2604"/>
    <w:rsid w:val="000D22BD"/>
    <w:rsid w:val="000D43D0"/>
    <w:rsid w:val="000D7937"/>
    <w:rsid w:val="000E25B4"/>
    <w:rsid w:val="000E3340"/>
    <w:rsid w:val="000E6EC8"/>
    <w:rsid w:val="000E7A6D"/>
    <w:rsid w:val="000F4839"/>
    <w:rsid w:val="00121839"/>
    <w:rsid w:val="00134038"/>
    <w:rsid w:val="0014166C"/>
    <w:rsid w:val="00142872"/>
    <w:rsid w:val="001826CE"/>
    <w:rsid w:val="001A3AA7"/>
    <w:rsid w:val="001E0FC8"/>
    <w:rsid w:val="001E4081"/>
    <w:rsid w:val="001F4497"/>
    <w:rsid w:val="00202B3D"/>
    <w:rsid w:val="00207166"/>
    <w:rsid w:val="002378DA"/>
    <w:rsid w:val="00246902"/>
    <w:rsid w:val="002576B1"/>
    <w:rsid w:val="0026164D"/>
    <w:rsid w:val="00274D64"/>
    <w:rsid w:val="00283CF9"/>
    <w:rsid w:val="00290430"/>
    <w:rsid w:val="002A2192"/>
    <w:rsid w:val="002A2FEF"/>
    <w:rsid w:val="002B1B0D"/>
    <w:rsid w:val="002B27DE"/>
    <w:rsid w:val="002B5298"/>
    <w:rsid w:val="002C037C"/>
    <w:rsid w:val="002C2B78"/>
    <w:rsid w:val="002D2AE5"/>
    <w:rsid w:val="002E4850"/>
    <w:rsid w:val="002E71A1"/>
    <w:rsid w:val="002E7FEA"/>
    <w:rsid w:val="002F6154"/>
    <w:rsid w:val="003034E2"/>
    <w:rsid w:val="00313A95"/>
    <w:rsid w:val="003226E7"/>
    <w:rsid w:val="00323E5E"/>
    <w:rsid w:val="00323F7E"/>
    <w:rsid w:val="00331547"/>
    <w:rsid w:val="00336850"/>
    <w:rsid w:val="003377C8"/>
    <w:rsid w:val="00347171"/>
    <w:rsid w:val="00347C75"/>
    <w:rsid w:val="00353EA6"/>
    <w:rsid w:val="00356F5B"/>
    <w:rsid w:val="00377296"/>
    <w:rsid w:val="00381E73"/>
    <w:rsid w:val="003833E5"/>
    <w:rsid w:val="00383569"/>
    <w:rsid w:val="00387ABC"/>
    <w:rsid w:val="00392BD0"/>
    <w:rsid w:val="003A3BB5"/>
    <w:rsid w:val="003B77C8"/>
    <w:rsid w:val="003B7C08"/>
    <w:rsid w:val="003E792F"/>
    <w:rsid w:val="004019C2"/>
    <w:rsid w:val="00410389"/>
    <w:rsid w:val="00420DC3"/>
    <w:rsid w:val="00422EDB"/>
    <w:rsid w:val="004472B8"/>
    <w:rsid w:val="0044790F"/>
    <w:rsid w:val="0045411C"/>
    <w:rsid w:val="004558E5"/>
    <w:rsid w:val="004616BD"/>
    <w:rsid w:val="00467DC5"/>
    <w:rsid w:val="00473BFC"/>
    <w:rsid w:val="004753AF"/>
    <w:rsid w:val="00475E4D"/>
    <w:rsid w:val="00486597"/>
    <w:rsid w:val="004A03D0"/>
    <w:rsid w:val="004B5409"/>
    <w:rsid w:val="004B633E"/>
    <w:rsid w:val="004C42FB"/>
    <w:rsid w:val="004C7799"/>
    <w:rsid w:val="004F4F31"/>
    <w:rsid w:val="004F5C12"/>
    <w:rsid w:val="00500D91"/>
    <w:rsid w:val="00510E7D"/>
    <w:rsid w:val="005233C9"/>
    <w:rsid w:val="005270CE"/>
    <w:rsid w:val="005306CA"/>
    <w:rsid w:val="00534082"/>
    <w:rsid w:val="005350B8"/>
    <w:rsid w:val="005368C3"/>
    <w:rsid w:val="005444B0"/>
    <w:rsid w:val="005562B0"/>
    <w:rsid w:val="00556333"/>
    <w:rsid w:val="00566393"/>
    <w:rsid w:val="005664D8"/>
    <w:rsid w:val="00566698"/>
    <w:rsid w:val="005768C9"/>
    <w:rsid w:val="00580D86"/>
    <w:rsid w:val="00584CA6"/>
    <w:rsid w:val="005A1772"/>
    <w:rsid w:val="005C0E48"/>
    <w:rsid w:val="005E0ACF"/>
    <w:rsid w:val="005F302B"/>
    <w:rsid w:val="005F49FB"/>
    <w:rsid w:val="005F594C"/>
    <w:rsid w:val="0060159E"/>
    <w:rsid w:val="00602B9C"/>
    <w:rsid w:val="00640F0B"/>
    <w:rsid w:val="00641F70"/>
    <w:rsid w:val="0065338D"/>
    <w:rsid w:val="00666377"/>
    <w:rsid w:val="00672F49"/>
    <w:rsid w:val="00677F23"/>
    <w:rsid w:val="0068480B"/>
    <w:rsid w:val="006A421D"/>
    <w:rsid w:val="006A4FD7"/>
    <w:rsid w:val="006B629A"/>
    <w:rsid w:val="006E47C1"/>
    <w:rsid w:val="006E632A"/>
    <w:rsid w:val="006F381D"/>
    <w:rsid w:val="006F58B1"/>
    <w:rsid w:val="00720269"/>
    <w:rsid w:val="007266E5"/>
    <w:rsid w:val="00751CD7"/>
    <w:rsid w:val="007533B4"/>
    <w:rsid w:val="00757640"/>
    <w:rsid w:val="0076136E"/>
    <w:rsid w:val="00770B48"/>
    <w:rsid w:val="00771276"/>
    <w:rsid w:val="00775E70"/>
    <w:rsid w:val="00777D91"/>
    <w:rsid w:val="00784510"/>
    <w:rsid w:val="007C5955"/>
    <w:rsid w:val="007C7517"/>
    <w:rsid w:val="007D3DFD"/>
    <w:rsid w:val="007D7E31"/>
    <w:rsid w:val="007E06F6"/>
    <w:rsid w:val="007F7AB4"/>
    <w:rsid w:val="0080179C"/>
    <w:rsid w:val="00803D50"/>
    <w:rsid w:val="00811AD4"/>
    <w:rsid w:val="00820623"/>
    <w:rsid w:val="008372B7"/>
    <w:rsid w:val="008518B4"/>
    <w:rsid w:val="00852F03"/>
    <w:rsid w:val="00864341"/>
    <w:rsid w:val="0087060F"/>
    <w:rsid w:val="00874FC0"/>
    <w:rsid w:val="0087582E"/>
    <w:rsid w:val="00887191"/>
    <w:rsid w:val="008C0234"/>
    <w:rsid w:val="008C4DD6"/>
    <w:rsid w:val="008E12F8"/>
    <w:rsid w:val="009007C5"/>
    <w:rsid w:val="00905FBF"/>
    <w:rsid w:val="0091140C"/>
    <w:rsid w:val="00913884"/>
    <w:rsid w:val="00935370"/>
    <w:rsid w:val="009878A2"/>
    <w:rsid w:val="00990965"/>
    <w:rsid w:val="009961E5"/>
    <w:rsid w:val="009A14FD"/>
    <w:rsid w:val="009B4E3A"/>
    <w:rsid w:val="009B77B9"/>
    <w:rsid w:val="009C6F57"/>
    <w:rsid w:val="009D75DE"/>
    <w:rsid w:val="00A12294"/>
    <w:rsid w:val="00A13DF2"/>
    <w:rsid w:val="00A14676"/>
    <w:rsid w:val="00A2556A"/>
    <w:rsid w:val="00A40C1D"/>
    <w:rsid w:val="00A41311"/>
    <w:rsid w:val="00A62755"/>
    <w:rsid w:val="00A62A1F"/>
    <w:rsid w:val="00A63364"/>
    <w:rsid w:val="00A706B7"/>
    <w:rsid w:val="00A72E9F"/>
    <w:rsid w:val="00A74C57"/>
    <w:rsid w:val="00A7734F"/>
    <w:rsid w:val="00AB0350"/>
    <w:rsid w:val="00AC3292"/>
    <w:rsid w:val="00AD365A"/>
    <w:rsid w:val="00AF7CAB"/>
    <w:rsid w:val="00B061A0"/>
    <w:rsid w:val="00B14868"/>
    <w:rsid w:val="00B156D7"/>
    <w:rsid w:val="00B41257"/>
    <w:rsid w:val="00B46191"/>
    <w:rsid w:val="00B567F1"/>
    <w:rsid w:val="00B71417"/>
    <w:rsid w:val="00B807D4"/>
    <w:rsid w:val="00B87D91"/>
    <w:rsid w:val="00B91D75"/>
    <w:rsid w:val="00B93901"/>
    <w:rsid w:val="00BA56A1"/>
    <w:rsid w:val="00BB7DDF"/>
    <w:rsid w:val="00BC1B49"/>
    <w:rsid w:val="00BC5B1D"/>
    <w:rsid w:val="00BC6549"/>
    <w:rsid w:val="00BD4727"/>
    <w:rsid w:val="00BE0794"/>
    <w:rsid w:val="00BE0A5E"/>
    <w:rsid w:val="00BE2C3E"/>
    <w:rsid w:val="00BE42AF"/>
    <w:rsid w:val="00BF41FB"/>
    <w:rsid w:val="00C45FDD"/>
    <w:rsid w:val="00C53769"/>
    <w:rsid w:val="00C661AF"/>
    <w:rsid w:val="00C73E50"/>
    <w:rsid w:val="00C9383B"/>
    <w:rsid w:val="00CA4406"/>
    <w:rsid w:val="00CC15B7"/>
    <w:rsid w:val="00CF5DC5"/>
    <w:rsid w:val="00D04971"/>
    <w:rsid w:val="00D10143"/>
    <w:rsid w:val="00D10872"/>
    <w:rsid w:val="00D337FF"/>
    <w:rsid w:val="00D40C98"/>
    <w:rsid w:val="00D4171D"/>
    <w:rsid w:val="00D516CB"/>
    <w:rsid w:val="00D5294A"/>
    <w:rsid w:val="00D52CFB"/>
    <w:rsid w:val="00D53CDA"/>
    <w:rsid w:val="00D83454"/>
    <w:rsid w:val="00D9156F"/>
    <w:rsid w:val="00D93934"/>
    <w:rsid w:val="00DA1153"/>
    <w:rsid w:val="00DA3FFB"/>
    <w:rsid w:val="00DB1ECB"/>
    <w:rsid w:val="00DB57C4"/>
    <w:rsid w:val="00DB76C5"/>
    <w:rsid w:val="00DC23A4"/>
    <w:rsid w:val="00DE7C57"/>
    <w:rsid w:val="00E04B8F"/>
    <w:rsid w:val="00E07010"/>
    <w:rsid w:val="00E110F4"/>
    <w:rsid w:val="00E13FE8"/>
    <w:rsid w:val="00E27FBB"/>
    <w:rsid w:val="00E3480C"/>
    <w:rsid w:val="00E44AE7"/>
    <w:rsid w:val="00E45C33"/>
    <w:rsid w:val="00E47705"/>
    <w:rsid w:val="00E64B36"/>
    <w:rsid w:val="00E7395B"/>
    <w:rsid w:val="00E861CD"/>
    <w:rsid w:val="00E90545"/>
    <w:rsid w:val="00E91366"/>
    <w:rsid w:val="00EB1031"/>
    <w:rsid w:val="00EB4F51"/>
    <w:rsid w:val="00EB73A8"/>
    <w:rsid w:val="00EC7AE1"/>
    <w:rsid w:val="00EF6239"/>
    <w:rsid w:val="00F00DA2"/>
    <w:rsid w:val="00F12402"/>
    <w:rsid w:val="00F2074B"/>
    <w:rsid w:val="00F21660"/>
    <w:rsid w:val="00F26580"/>
    <w:rsid w:val="00F334E8"/>
    <w:rsid w:val="00F41A77"/>
    <w:rsid w:val="00F53E1D"/>
    <w:rsid w:val="00F551D5"/>
    <w:rsid w:val="00F66ECC"/>
    <w:rsid w:val="00F81190"/>
    <w:rsid w:val="00F94509"/>
    <w:rsid w:val="00FA2851"/>
    <w:rsid w:val="00FA3882"/>
    <w:rsid w:val="00FA538F"/>
    <w:rsid w:val="00FA5CAA"/>
    <w:rsid w:val="00FA6DD0"/>
    <w:rsid w:val="00FA7FEE"/>
    <w:rsid w:val="00FE1BCA"/>
    <w:rsid w:val="00FF01DF"/>
    <w:rsid w:val="00FF4A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D3D08D-81FC-41DD-A7C0-C56BDC575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67F1"/>
    <w:pPr>
      <w:ind w:left="720"/>
      <w:contextualSpacing/>
    </w:pPr>
  </w:style>
  <w:style w:type="paragraph" w:styleId="NormalWeb">
    <w:name w:val="Normal (Web)"/>
    <w:basedOn w:val="Normal"/>
    <w:uiPriority w:val="99"/>
    <w:unhideWhenUsed/>
    <w:rsid w:val="00B7141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s-rtestyle-normal">
    <w:name w:val="ms-rtestyle-normal"/>
    <w:basedOn w:val="Fuentedeprrafopredeter"/>
    <w:rsid w:val="00B71417"/>
  </w:style>
  <w:style w:type="character" w:styleId="Textoennegrita">
    <w:name w:val="Strong"/>
    <w:basedOn w:val="Fuentedeprrafopredeter"/>
    <w:uiPriority w:val="22"/>
    <w:qFormat/>
    <w:rsid w:val="00B71417"/>
    <w:rPr>
      <w:b/>
      <w:bCs/>
    </w:rPr>
  </w:style>
  <w:style w:type="paragraph" w:customStyle="1" w:styleId="Default">
    <w:name w:val="Default"/>
    <w:uiPriority w:val="99"/>
    <w:rsid w:val="005562B0"/>
    <w:pPr>
      <w:autoSpaceDE w:val="0"/>
      <w:autoSpaceDN w:val="0"/>
      <w:adjustRightInd w:val="0"/>
      <w:spacing w:after="0" w:line="240" w:lineRule="auto"/>
    </w:pPr>
    <w:rPr>
      <w:rFonts w:ascii="Arial" w:hAnsi="Arial" w:cs="Arial"/>
      <w:color w:val="000000"/>
      <w:sz w:val="24"/>
      <w:szCs w:val="24"/>
    </w:rPr>
  </w:style>
  <w:style w:type="character" w:styleId="nfasis">
    <w:name w:val="Emphasis"/>
    <w:basedOn w:val="Fuentedeprrafopredeter"/>
    <w:uiPriority w:val="20"/>
    <w:qFormat/>
    <w:rsid w:val="00383569"/>
    <w:rPr>
      <w:i/>
      <w:iCs/>
    </w:rPr>
  </w:style>
  <w:style w:type="character" w:styleId="Hipervnculo">
    <w:name w:val="Hyperlink"/>
    <w:basedOn w:val="Fuentedeprrafopredeter"/>
    <w:uiPriority w:val="99"/>
    <w:unhideWhenUsed/>
    <w:rsid w:val="009C6F57"/>
    <w:rPr>
      <w:color w:val="0563C1" w:themeColor="hyperlink"/>
      <w:u w:val="single"/>
    </w:rPr>
  </w:style>
  <w:style w:type="character" w:customStyle="1" w:styleId="e24kjd">
    <w:name w:val="e24kjd"/>
    <w:basedOn w:val="Fuentedeprrafopredeter"/>
    <w:rsid w:val="00864341"/>
  </w:style>
  <w:style w:type="character" w:customStyle="1" w:styleId="kx21rb">
    <w:name w:val="kx21rb"/>
    <w:basedOn w:val="Fuentedeprrafopredeter"/>
    <w:rsid w:val="00864341"/>
  </w:style>
  <w:style w:type="character" w:styleId="Refdecomentario">
    <w:name w:val="annotation reference"/>
    <w:basedOn w:val="Fuentedeprrafopredeter"/>
    <w:uiPriority w:val="99"/>
    <w:semiHidden/>
    <w:unhideWhenUsed/>
    <w:rsid w:val="002F6154"/>
    <w:rPr>
      <w:sz w:val="16"/>
      <w:szCs w:val="16"/>
    </w:rPr>
  </w:style>
  <w:style w:type="paragraph" w:styleId="Textocomentario">
    <w:name w:val="annotation text"/>
    <w:basedOn w:val="Normal"/>
    <w:link w:val="TextocomentarioCar"/>
    <w:uiPriority w:val="99"/>
    <w:semiHidden/>
    <w:unhideWhenUsed/>
    <w:rsid w:val="002F615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F6154"/>
    <w:rPr>
      <w:sz w:val="20"/>
      <w:szCs w:val="20"/>
    </w:rPr>
  </w:style>
  <w:style w:type="paragraph" w:styleId="Textodeglobo">
    <w:name w:val="Balloon Text"/>
    <w:basedOn w:val="Normal"/>
    <w:link w:val="TextodegloboCar"/>
    <w:uiPriority w:val="99"/>
    <w:semiHidden/>
    <w:unhideWhenUsed/>
    <w:rsid w:val="002F615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61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08990">
      <w:bodyDiv w:val="1"/>
      <w:marLeft w:val="0"/>
      <w:marRight w:val="0"/>
      <w:marTop w:val="0"/>
      <w:marBottom w:val="0"/>
      <w:divBdr>
        <w:top w:val="none" w:sz="0" w:space="0" w:color="auto"/>
        <w:left w:val="none" w:sz="0" w:space="0" w:color="auto"/>
        <w:bottom w:val="none" w:sz="0" w:space="0" w:color="auto"/>
        <w:right w:val="none" w:sz="0" w:space="0" w:color="auto"/>
      </w:divBdr>
      <w:divsChild>
        <w:div w:id="1345595828">
          <w:marLeft w:val="1166"/>
          <w:marRight w:val="0"/>
          <w:marTop w:val="0"/>
          <w:marBottom w:val="0"/>
          <w:divBdr>
            <w:top w:val="none" w:sz="0" w:space="0" w:color="auto"/>
            <w:left w:val="none" w:sz="0" w:space="0" w:color="auto"/>
            <w:bottom w:val="none" w:sz="0" w:space="0" w:color="auto"/>
            <w:right w:val="none" w:sz="0" w:space="0" w:color="auto"/>
          </w:divBdr>
        </w:div>
        <w:div w:id="57635812">
          <w:marLeft w:val="1166"/>
          <w:marRight w:val="0"/>
          <w:marTop w:val="0"/>
          <w:marBottom w:val="0"/>
          <w:divBdr>
            <w:top w:val="none" w:sz="0" w:space="0" w:color="auto"/>
            <w:left w:val="none" w:sz="0" w:space="0" w:color="auto"/>
            <w:bottom w:val="none" w:sz="0" w:space="0" w:color="auto"/>
            <w:right w:val="none" w:sz="0" w:space="0" w:color="auto"/>
          </w:divBdr>
        </w:div>
        <w:div w:id="1920553476">
          <w:marLeft w:val="1166"/>
          <w:marRight w:val="0"/>
          <w:marTop w:val="0"/>
          <w:marBottom w:val="0"/>
          <w:divBdr>
            <w:top w:val="none" w:sz="0" w:space="0" w:color="auto"/>
            <w:left w:val="none" w:sz="0" w:space="0" w:color="auto"/>
            <w:bottom w:val="none" w:sz="0" w:space="0" w:color="auto"/>
            <w:right w:val="none" w:sz="0" w:space="0" w:color="auto"/>
          </w:divBdr>
        </w:div>
      </w:divsChild>
    </w:div>
    <w:div w:id="263534363">
      <w:bodyDiv w:val="1"/>
      <w:marLeft w:val="0"/>
      <w:marRight w:val="0"/>
      <w:marTop w:val="0"/>
      <w:marBottom w:val="0"/>
      <w:divBdr>
        <w:top w:val="none" w:sz="0" w:space="0" w:color="auto"/>
        <w:left w:val="none" w:sz="0" w:space="0" w:color="auto"/>
        <w:bottom w:val="none" w:sz="0" w:space="0" w:color="auto"/>
        <w:right w:val="none" w:sz="0" w:space="0" w:color="auto"/>
      </w:divBdr>
    </w:div>
    <w:div w:id="376440034">
      <w:bodyDiv w:val="1"/>
      <w:marLeft w:val="0"/>
      <w:marRight w:val="0"/>
      <w:marTop w:val="0"/>
      <w:marBottom w:val="0"/>
      <w:divBdr>
        <w:top w:val="none" w:sz="0" w:space="0" w:color="auto"/>
        <w:left w:val="none" w:sz="0" w:space="0" w:color="auto"/>
        <w:bottom w:val="none" w:sz="0" w:space="0" w:color="auto"/>
        <w:right w:val="none" w:sz="0" w:space="0" w:color="auto"/>
      </w:divBdr>
      <w:divsChild>
        <w:div w:id="416706577">
          <w:marLeft w:val="547"/>
          <w:marRight w:val="0"/>
          <w:marTop w:val="0"/>
          <w:marBottom w:val="0"/>
          <w:divBdr>
            <w:top w:val="none" w:sz="0" w:space="0" w:color="auto"/>
            <w:left w:val="none" w:sz="0" w:space="0" w:color="auto"/>
            <w:bottom w:val="none" w:sz="0" w:space="0" w:color="auto"/>
            <w:right w:val="none" w:sz="0" w:space="0" w:color="auto"/>
          </w:divBdr>
        </w:div>
        <w:div w:id="1835031923">
          <w:marLeft w:val="1166"/>
          <w:marRight w:val="0"/>
          <w:marTop w:val="0"/>
          <w:marBottom w:val="0"/>
          <w:divBdr>
            <w:top w:val="none" w:sz="0" w:space="0" w:color="auto"/>
            <w:left w:val="none" w:sz="0" w:space="0" w:color="auto"/>
            <w:bottom w:val="none" w:sz="0" w:space="0" w:color="auto"/>
            <w:right w:val="none" w:sz="0" w:space="0" w:color="auto"/>
          </w:divBdr>
        </w:div>
      </w:divsChild>
    </w:div>
    <w:div w:id="395667231">
      <w:bodyDiv w:val="1"/>
      <w:marLeft w:val="0"/>
      <w:marRight w:val="0"/>
      <w:marTop w:val="0"/>
      <w:marBottom w:val="0"/>
      <w:divBdr>
        <w:top w:val="none" w:sz="0" w:space="0" w:color="auto"/>
        <w:left w:val="none" w:sz="0" w:space="0" w:color="auto"/>
        <w:bottom w:val="none" w:sz="0" w:space="0" w:color="auto"/>
        <w:right w:val="none" w:sz="0" w:space="0" w:color="auto"/>
      </w:divBdr>
    </w:div>
    <w:div w:id="450711687">
      <w:bodyDiv w:val="1"/>
      <w:marLeft w:val="0"/>
      <w:marRight w:val="0"/>
      <w:marTop w:val="0"/>
      <w:marBottom w:val="0"/>
      <w:divBdr>
        <w:top w:val="none" w:sz="0" w:space="0" w:color="auto"/>
        <w:left w:val="none" w:sz="0" w:space="0" w:color="auto"/>
        <w:bottom w:val="none" w:sz="0" w:space="0" w:color="auto"/>
        <w:right w:val="none" w:sz="0" w:space="0" w:color="auto"/>
      </w:divBdr>
    </w:div>
    <w:div w:id="551501972">
      <w:bodyDiv w:val="1"/>
      <w:marLeft w:val="0"/>
      <w:marRight w:val="0"/>
      <w:marTop w:val="0"/>
      <w:marBottom w:val="0"/>
      <w:divBdr>
        <w:top w:val="none" w:sz="0" w:space="0" w:color="auto"/>
        <w:left w:val="none" w:sz="0" w:space="0" w:color="auto"/>
        <w:bottom w:val="none" w:sz="0" w:space="0" w:color="auto"/>
        <w:right w:val="none" w:sz="0" w:space="0" w:color="auto"/>
      </w:divBdr>
    </w:div>
    <w:div w:id="707795869">
      <w:bodyDiv w:val="1"/>
      <w:marLeft w:val="0"/>
      <w:marRight w:val="0"/>
      <w:marTop w:val="0"/>
      <w:marBottom w:val="0"/>
      <w:divBdr>
        <w:top w:val="none" w:sz="0" w:space="0" w:color="auto"/>
        <w:left w:val="none" w:sz="0" w:space="0" w:color="auto"/>
        <w:bottom w:val="none" w:sz="0" w:space="0" w:color="auto"/>
        <w:right w:val="none" w:sz="0" w:space="0" w:color="auto"/>
      </w:divBdr>
      <w:divsChild>
        <w:div w:id="1579705215">
          <w:marLeft w:val="547"/>
          <w:marRight w:val="0"/>
          <w:marTop w:val="0"/>
          <w:marBottom w:val="0"/>
          <w:divBdr>
            <w:top w:val="none" w:sz="0" w:space="0" w:color="auto"/>
            <w:left w:val="none" w:sz="0" w:space="0" w:color="auto"/>
            <w:bottom w:val="none" w:sz="0" w:space="0" w:color="auto"/>
            <w:right w:val="none" w:sz="0" w:space="0" w:color="auto"/>
          </w:divBdr>
        </w:div>
      </w:divsChild>
    </w:div>
    <w:div w:id="716975237">
      <w:bodyDiv w:val="1"/>
      <w:marLeft w:val="0"/>
      <w:marRight w:val="0"/>
      <w:marTop w:val="0"/>
      <w:marBottom w:val="0"/>
      <w:divBdr>
        <w:top w:val="none" w:sz="0" w:space="0" w:color="auto"/>
        <w:left w:val="none" w:sz="0" w:space="0" w:color="auto"/>
        <w:bottom w:val="none" w:sz="0" w:space="0" w:color="auto"/>
        <w:right w:val="none" w:sz="0" w:space="0" w:color="auto"/>
      </w:divBdr>
    </w:div>
    <w:div w:id="1016691514">
      <w:bodyDiv w:val="1"/>
      <w:marLeft w:val="0"/>
      <w:marRight w:val="0"/>
      <w:marTop w:val="0"/>
      <w:marBottom w:val="0"/>
      <w:divBdr>
        <w:top w:val="none" w:sz="0" w:space="0" w:color="auto"/>
        <w:left w:val="none" w:sz="0" w:space="0" w:color="auto"/>
        <w:bottom w:val="none" w:sz="0" w:space="0" w:color="auto"/>
        <w:right w:val="none" w:sz="0" w:space="0" w:color="auto"/>
      </w:divBdr>
    </w:div>
    <w:div w:id="1054085030">
      <w:bodyDiv w:val="1"/>
      <w:marLeft w:val="0"/>
      <w:marRight w:val="0"/>
      <w:marTop w:val="0"/>
      <w:marBottom w:val="0"/>
      <w:divBdr>
        <w:top w:val="none" w:sz="0" w:space="0" w:color="auto"/>
        <w:left w:val="none" w:sz="0" w:space="0" w:color="auto"/>
        <w:bottom w:val="none" w:sz="0" w:space="0" w:color="auto"/>
        <w:right w:val="none" w:sz="0" w:space="0" w:color="auto"/>
      </w:divBdr>
    </w:div>
    <w:div w:id="1216620350">
      <w:bodyDiv w:val="1"/>
      <w:marLeft w:val="0"/>
      <w:marRight w:val="0"/>
      <w:marTop w:val="0"/>
      <w:marBottom w:val="0"/>
      <w:divBdr>
        <w:top w:val="none" w:sz="0" w:space="0" w:color="auto"/>
        <w:left w:val="none" w:sz="0" w:space="0" w:color="auto"/>
        <w:bottom w:val="none" w:sz="0" w:space="0" w:color="auto"/>
        <w:right w:val="none" w:sz="0" w:space="0" w:color="auto"/>
      </w:divBdr>
    </w:div>
    <w:div w:id="1334718706">
      <w:bodyDiv w:val="1"/>
      <w:marLeft w:val="0"/>
      <w:marRight w:val="0"/>
      <w:marTop w:val="0"/>
      <w:marBottom w:val="0"/>
      <w:divBdr>
        <w:top w:val="none" w:sz="0" w:space="0" w:color="auto"/>
        <w:left w:val="none" w:sz="0" w:space="0" w:color="auto"/>
        <w:bottom w:val="none" w:sz="0" w:space="0" w:color="auto"/>
        <w:right w:val="none" w:sz="0" w:space="0" w:color="auto"/>
      </w:divBdr>
    </w:div>
    <w:div w:id="1597521408">
      <w:bodyDiv w:val="1"/>
      <w:marLeft w:val="0"/>
      <w:marRight w:val="0"/>
      <w:marTop w:val="0"/>
      <w:marBottom w:val="0"/>
      <w:divBdr>
        <w:top w:val="none" w:sz="0" w:space="0" w:color="auto"/>
        <w:left w:val="none" w:sz="0" w:space="0" w:color="auto"/>
        <w:bottom w:val="none" w:sz="0" w:space="0" w:color="auto"/>
        <w:right w:val="none" w:sz="0" w:space="0" w:color="auto"/>
      </w:divBdr>
    </w:div>
    <w:div w:id="1653486502">
      <w:bodyDiv w:val="1"/>
      <w:marLeft w:val="0"/>
      <w:marRight w:val="0"/>
      <w:marTop w:val="0"/>
      <w:marBottom w:val="0"/>
      <w:divBdr>
        <w:top w:val="none" w:sz="0" w:space="0" w:color="auto"/>
        <w:left w:val="none" w:sz="0" w:space="0" w:color="auto"/>
        <w:bottom w:val="none" w:sz="0" w:space="0" w:color="auto"/>
        <w:right w:val="none" w:sz="0" w:space="0" w:color="auto"/>
      </w:divBdr>
    </w:div>
    <w:div w:id="1743017024">
      <w:bodyDiv w:val="1"/>
      <w:marLeft w:val="0"/>
      <w:marRight w:val="0"/>
      <w:marTop w:val="0"/>
      <w:marBottom w:val="0"/>
      <w:divBdr>
        <w:top w:val="none" w:sz="0" w:space="0" w:color="auto"/>
        <w:left w:val="none" w:sz="0" w:space="0" w:color="auto"/>
        <w:bottom w:val="none" w:sz="0" w:space="0" w:color="auto"/>
        <w:right w:val="none" w:sz="0" w:space="0" w:color="auto"/>
      </w:divBdr>
    </w:div>
    <w:div w:id="1780635475">
      <w:bodyDiv w:val="1"/>
      <w:marLeft w:val="0"/>
      <w:marRight w:val="0"/>
      <w:marTop w:val="0"/>
      <w:marBottom w:val="0"/>
      <w:divBdr>
        <w:top w:val="none" w:sz="0" w:space="0" w:color="auto"/>
        <w:left w:val="none" w:sz="0" w:space="0" w:color="auto"/>
        <w:bottom w:val="none" w:sz="0" w:space="0" w:color="auto"/>
        <w:right w:val="none" w:sz="0" w:space="0" w:color="auto"/>
      </w:divBdr>
    </w:div>
    <w:div w:id="1844976488">
      <w:bodyDiv w:val="1"/>
      <w:marLeft w:val="0"/>
      <w:marRight w:val="0"/>
      <w:marTop w:val="0"/>
      <w:marBottom w:val="0"/>
      <w:divBdr>
        <w:top w:val="none" w:sz="0" w:space="0" w:color="auto"/>
        <w:left w:val="none" w:sz="0" w:space="0" w:color="auto"/>
        <w:bottom w:val="none" w:sz="0" w:space="0" w:color="auto"/>
        <w:right w:val="none" w:sz="0" w:space="0" w:color="auto"/>
      </w:divBdr>
    </w:div>
    <w:div w:id="1950308832">
      <w:bodyDiv w:val="1"/>
      <w:marLeft w:val="0"/>
      <w:marRight w:val="0"/>
      <w:marTop w:val="0"/>
      <w:marBottom w:val="0"/>
      <w:divBdr>
        <w:top w:val="none" w:sz="0" w:space="0" w:color="auto"/>
        <w:left w:val="none" w:sz="0" w:space="0" w:color="auto"/>
        <w:bottom w:val="none" w:sz="0" w:space="0" w:color="auto"/>
        <w:right w:val="none" w:sz="0" w:space="0" w:color="auto"/>
      </w:divBdr>
    </w:div>
    <w:div w:id="2087065516">
      <w:bodyDiv w:val="1"/>
      <w:marLeft w:val="0"/>
      <w:marRight w:val="0"/>
      <w:marTop w:val="0"/>
      <w:marBottom w:val="0"/>
      <w:divBdr>
        <w:top w:val="none" w:sz="0" w:space="0" w:color="auto"/>
        <w:left w:val="none" w:sz="0" w:space="0" w:color="auto"/>
        <w:bottom w:val="none" w:sz="0" w:space="0" w:color="auto"/>
        <w:right w:val="none" w:sz="0" w:space="0" w:color="auto"/>
      </w:divBdr>
    </w:div>
    <w:div w:id="2089303320">
      <w:bodyDiv w:val="1"/>
      <w:marLeft w:val="0"/>
      <w:marRight w:val="0"/>
      <w:marTop w:val="0"/>
      <w:marBottom w:val="0"/>
      <w:divBdr>
        <w:top w:val="none" w:sz="0" w:space="0" w:color="auto"/>
        <w:left w:val="none" w:sz="0" w:space="0" w:color="auto"/>
        <w:bottom w:val="none" w:sz="0" w:space="0" w:color="auto"/>
        <w:right w:val="none" w:sz="0" w:space="0" w:color="auto"/>
      </w:divBdr>
    </w:div>
    <w:div w:id="212110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46CA1-A869-49B0-9CCC-A971B00FE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7903</Words>
  <Characters>43468</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Luz Martha Rojas Moscoso</dc:creator>
  <cp:lastModifiedBy>john gaviria marin</cp:lastModifiedBy>
  <cp:revision>2</cp:revision>
  <dcterms:created xsi:type="dcterms:W3CDTF">2020-08-31T19:11:00Z</dcterms:created>
  <dcterms:modified xsi:type="dcterms:W3CDTF">2020-08-31T19:11:00Z</dcterms:modified>
</cp:coreProperties>
</file>