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52E4" w14:textId="01E4ECB1" w:rsidR="009F7D63" w:rsidRDefault="00F64D87" w:rsidP="008B3260">
      <w:r>
        <w:rPr>
          <w:noProof/>
          <w:lang w:eastAsia="es-CO"/>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F64D87" w:rsidRDefault="00F64D87" w:rsidP="00F64D87">
                            <w:pPr>
                              <w:jc w:val="center"/>
                            </w:pPr>
                          </w:p>
                          <w:p w14:paraId="440285C8" w14:textId="2FD31D94" w:rsidR="00F64D87" w:rsidRDefault="00F64D87" w:rsidP="00F64D87">
                            <w:pPr>
                              <w:jc w:val="center"/>
                            </w:pPr>
                          </w:p>
                          <w:p w14:paraId="51227B06" w14:textId="32D6813A" w:rsidR="00F64D87" w:rsidRDefault="00F64D87" w:rsidP="00F64D87">
                            <w:pPr>
                              <w:jc w:val="center"/>
                            </w:pPr>
                          </w:p>
                          <w:p w14:paraId="6A28650F" w14:textId="2AB9EC3B" w:rsidR="00F64D87" w:rsidRDefault="00F64D87" w:rsidP="00F64D87">
                            <w:pPr>
                              <w:jc w:val="center"/>
                            </w:pPr>
                          </w:p>
                          <w:p w14:paraId="39A86FF9" w14:textId="77777777" w:rsidR="00F64D87" w:rsidRDefault="00F64D87"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F64D87" w:rsidRDefault="00F64D87" w:rsidP="00F64D87">
                      <w:pPr>
                        <w:jc w:val="center"/>
                      </w:pPr>
                    </w:p>
                    <w:p w14:paraId="440285C8" w14:textId="2FD31D94" w:rsidR="00F64D87" w:rsidRDefault="00F64D87" w:rsidP="00F64D87">
                      <w:pPr>
                        <w:jc w:val="center"/>
                      </w:pPr>
                    </w:p>
                    <w:p w14:paraId="51227B06" w14:textId="32D6813A" w:rsidR="00F64D87" w:rsidRDefault="00F64D87" w:rsidP="00F64D87">
                      <w:pPr>
                        <w:jc w:val="center"/>
                      </w:pPr>
                    </w:p>
                    <w:p w14:paraId="6A28650F" w14:textId="2AB9EC3B" w:rsidR="00F64D87" w:rsidRDefault="00F64D87" w:rsidP="00F64D87">
                      <w:pPr>
                        <w:jc w:val="center"/>
                      </w:pPr>
                    </w:p>
                    <w:p w14:paraId="39A86FF9" w14:textId="77777777" w:rsidR="00F64D87" w:rsidRDefault="00F64D87"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eastAsia="es-CO"/>
        </w:rPr>
        <mc:AlternateContent>
          <mc:Choice Requires="wps">
            <w:drawing>
              <wp:anchor distT="0" distB="0" distL="114300" distR="114300" simplePos="0" relativeHeight="251667456" behindDoc="0" locked="0" layoutInCell="0" allowOverlap="1" wp14:anchorId="61DD75B7" wp14:editId="650E4FCE">
                <wp:simplePos x="0" y="0"/>
                <wp:positionH relativeFrom="margin">
                  <wp:posOffset>-229870</wp:posOffset>
                </wp:positionH>
                <wp:positionV relativeFrom="page">
                  <wp:posOffset>4968240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07937405" w:rsidR="00F64D87" w:rsidRPr="00F66BEA" w:rsidRDefault="00F64D87"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sidR="00E5011C">
                              <w:rPr>
                                <w:rFonts w:ascii="Arial Narrow" w:hAnsi="Arial Narrow" w:cs="Arial"/>
                                <w:b/>
                                <w:sz w:val="28"/>
                                <w:szCs w:val="28"/>
                              </w:rPr>
                              <w:t>PRIMER TRIMESTRE DE</w:t>
                            </w:r>
                            <w:r w:rsidRPr="00F66BEA">
                              <w:rPr>
                                <w:rFonts w:ascii="Arial Narrow" w:hAnsi="Arial Narrow" w:cs="Arial"/>
                                <w:b/>
                                <w:sz w:val="28"/>
                                <w:szCs w:val="28"/>
                              </w:rPr>
                              <w:t xml:space="preserve"> LA SSF DEL 201</w:t>
                            </w:r>
                            <w:r w:rsidR="00E5011C">
                              <w:rPr>
                                <w:rFonts w:ascii="Arial Narrow" w:hAnsi="Arial Narrow" w:cs="Arial"/>
                                <w:b/>
                                <w:sz w:val="28"/>
                                <w:szCs w:val="28"/>
                              </w:rPr>
                              <w:t>9</w:t>
                            </w:r>
                          </w:p>
                          <w:p w14:paraId="0FFF9E53" w14:textId="77777777" w:rsidR="00F64D87" w:rsidRPr="0020188E" w:rsidRDefault="00F64D87"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2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" o:allowincell="f" fillcolor="#1b8bd4" strokecolor="white" strokeweight="1pt">
                <v:textbox inset="14.4pt,,14.4pt">
                  <w:txbxContent>
                    <w:p w14:paraId="3536BD0E" w14:textId="07937405" w:rsidR="00F64D87" w:rsidRPr="00F66BEA" w:rsidRDefault="00F64D87"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sidR="00E5011C">
                        <w:rPr>
                          <w:rFonts w:ascii="Arial Narrow" w:hAnsi="Arial Narrow" w:cs="Arial"/>
                          <w:b/>
                          <w:sz w:val="28"/>
                          <w:szCs w:val="28"/>
                        </w:rPr>
                        <w:t>PRIMER TRIMESTRE DE</w:t>
                      </w:r>
                      <w:r w:rsidRPr="00F66BEA">
                        <w:rPr>
                          <w:rFonts w:ascii="Arial Narrow" w:hAnsi="Arial Narrow" w:cs="Arial"/>
                          <w:b/>
                          <w:sz w:val="28"/>
                          <w:szCs w:val="28"/>
                        </w:rPr>
                        <w:t xml:space="preserve"> LA SSF DEL 201</w:t>
                      </w:r>
                      <w:r w:rsidR="00E5011C">
                        <w:rPr>
                          <w:rFonts w:ascii="Arial Narrow" w:hAnsi="Arial Narrow" w:cs="Arial"/>
                          <w:b/>
                          <w:sz w:val="28"/>
                          <w:szCs w:val="28"/>
                        </w:rPr>
                        <w:t>9</w:t>
                      </w:r>
                    </w:p>
                    <w:p w14:paraId="0FFF9E53" w14:textId="77777777" w:rsidR="00F64D87" w:rsidRPr="0020188E" w:rsidRDefault="00F64D87"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eastAsia="es-CO"/>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F64D87" w:rsidRPr="00386178" w:rsidRDefault="00F64D87"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F64D87" w:rsidRPr="00CF771D" w:rsidRDefault="00F64D87" w:rsidP="00F64D87">
                            <w:pPr>
                              <w:pStyle w:val="Sinespaciado"/>
                              <w:spacing w:line="360" w:lineRule="auto"/>
                              <w:rPr>
                                <w:sz w:val="20"/>
                                <w:szCs w:val="20"/>
                              </w:rPr>
                            </w:pPr>
                            <w:r w:rsidRPr="00CF771D">
                              <w:rPr>
                                <w:sz w:val="20"/>
                                <w:szCs w:val="20"/>
                              </w:rPr>
                              <w:t>Superintendencia del Subsidio Familiar</w:t>
                            </w:r>
                          </w:p>
                          <w:p w14:paraId="3E4664AB" w14:textId="77777777" w:rsidR="00F64D87" w:rsidRPr="00CF771D" w:rsidRDefault="00F64D87"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w:t>
                            </w:r>
                            <w:bookmarkStart w:id="0" w:name="_GoBack"/>
                            <w:bookmarkEnd w:id="0"/>
                            <w:r w:rsidRPr="00CF771D">
                              <w:rPr>
                                <w:sz w:val="20"/>
                                <w:szCs w:val="20"/>
                              </w:rPr>
                              <w:t>4</w:t>
                            </w:r>
                            <w:r>
                              <w:rPr>
                                <w:sz w:val="20"/>
                                <w:szCs w:val="20"/>
                              </w:rPr>
                              <w:t xml:space="preserve"> Pisos 3, 4 y 7</w:t>
                            </w:r>
                          </w:p>
                          <w:p w14:paraId="0D556514" w14:textId="77777777" w:rsidR="00F64D87" w:rsidRDefault="00F64D87" w:rsidP="00F64D87">
                            <w:pPr>
                              <w:pStyle w:val="Sinespaciado"/>
                              <w:rPr>
                                <w:sz w:val="20"/>
                                <w:szCs w:val="20"/>
                              </w:rPr>
                            </w:pPr>
                            <w:r w:rsidRPr="00CF771D">
                              <w:rPr>
                                <w:sz w:val="20"/>
                                <w:szCs w:val="20"/>
                              </w:rPr>
                              <w:t xml:space="preserve">PBX: +57 (1) 348 78 00 </w:t>
                            </w:r>
                          </w:p>
                          <w:p w14:paraId="2D90CF16" w14:textId="5CF064BC" w:rsidR="00F64D87" w:rsidRPr="00CF771D" w:rsidRDefault="00F64D87" w:rsidP="00F64D87">
                            <w:pPr>
                              <w:pStyle w:val="Sinespaciado"/>
                              <w:rPr>
                                <w:sz w:val="20"/>
                                <w:szCs w:val="20"/>
                              </w:rPr>
                            </w:pPr>
                            <w:r w:rsidRPr="00CF771D">
                              <w:rPr>
                                <w:sz w:val="20"/>
                                <w:szCs w:val="20"/>
                              </w:rPr>
                              <w:t xml:space="preserve">FAX: +57 (1) 348 78 04 </w:t>
                            </w:r>
                          </w:p>
                          <w:p w14:paraId="2765461A" w14:textId="4326DEEE" w:rsidR="00F64D87" w:rsidRPr="00CF771D" w:rsidRDefault="00F64D87"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F64D87" w:rsidRPr="00CF771D" w:rsidRDefault="00F64D87" w:rsidP="00F64D87">
                            <w:pPr>
                              <w:pStyle w:val="Sinespaciado"/>
                              <w:rPr>
                                <w:sz w:val="20"/>
                                <w:szCs w:val="20"/>
                              </w:rPr>
                            </w:pPr>
                            <w:r w:rsidRPr="00CF771D">
                              <w:rPr>
                                <w:sz w:val="20"/>
                                <w:szCs w:val="20"/>
                              </w:rPr>
                              <w:t>Línea gratuita nacional: 018000 910 110</w:t>
                            </w:r>
                          </w:p>
                          <w:p w14:paraId="43970D25" w14:textId="24A98D65" w:rsidR="00F64D87" w:rsidRDefault="00F64D87"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F64D87" w:rsidRPr="00952A80" w:rsidRDefault="00F64D87" w:rsidP="00F64D87">
                            <w:pPr>
                              <w:pStyle w:val="Sinespaciado"/>
                              <w:rPr>
                                <w:color w:val="FFFFFF"/>
                              </w:rPr>
                            </w:pPr>
                            <w:r w:rsidRPr="00CF771D">
                              <w:rPr>
                                <w:sz w:val="20"/>
                                <w:szCs w:val="20"/>
                              </w:rPr>
                              <w:t xml:space="preserve">Bogotá D.C., Colombia                                                                                             </w:t>
                            </w:r>
                          </w:p>
                          <w:p w14:paraId="739AB179" w14:textId="77777777" w:rsidR="00F64D87" w:rsidRPr="00952A80" w:rsidRDefault="00F64D87" w:rsidP="00F64D87">
                            <w:pPr>
                              <w:pStyle w:val="Sinespaciado"/>
                              <w:spacing w:line="360" w:lineRule="auto"/>
                              <w:rPr>
                                <w:color w:val="FFFFFF"/>
                              </w:rPr>
                            </w:pPr>
                          </w:p>
                          <w:p w14:paraId="10976EA3" w14:textId="77777777" w:rsidR="00F64D87" w:rsidRPr="00952A80" w:rsidRDefault="00F64D87"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F64D87" w:rsidRPr="00386178" w:rsidRDefault="00F64D87"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F64D87" w:rsidRPr="00CF771D" w:rsidRDefault="00F64D87" w:rsidP="00F64D87">
                      <w:pPr>
                        <w:pStyle w:val="Sinespaciado"/>
                        <w:spacing w:line="360" w:lineRule="auto"/>
                        <w:rPr>
                          <w:sz w:val="20"/>
                          <w:szCs w:val="20"/>
                        </w:rPr>
                      </w:pPr>
                      <w:r w:rsidRPr="00CF771D">
                        <w:rPr>
                          <w:sz w:val="20"/>
                          <w:szCs w:val="20"/>
                        </w:rPr>
                        <w:t>Superintendencia del Subsidio Familiar</w:t>
                      </w:r>
                    </w:p>
                    <w:p w14:paraId="3E4664AB" w14:textId="77777777" w:rsidR="00F64D87" w:rsidRPr="00CF771D" w:rsidRDefault="00F64D87"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w:t>
                      </w:r>
                      <w:bookmarkStart w:id="1" w:name="_GoBack"/>
                      <w:bookmarkEnd w:id="1"/>
                      <w:r w:rsidRPr="00CF771D">
                        <w:rPr>
                          <w:sz w:val="20"/>
                          <w:szCs w:val="20"/>
                        </w:rPr>
                        <w:t>4</w:t>
                      </w:r>
                      <w:r>
                        <w:rPr>
                          <w:sz w:val="20"/>
                          <w:szCs w:val="20"/>
                        </w:rPr>
                        <w:t xml:space="preserve"> Pisos 3, 4 y 7</w:t>
                      </w:r>
                    </w:p>
                    <w:p w14:paraId="0D556514" w14:textId="77777777" w:rsidR="00F64D87" w:rsidRDefault="00F64D87" w:rsidP="00F64D87">
                      <w:pPr>
                        <w:pStyle w:val="Sinespaciado"/>
                        <w:rPr>
                          <w:sz w:val="20"/>
                          <w:szCs w:val="20"/>
                        </w:rPr>
                      </w:pPr>
                      <w:r w:rsidRPr="00CF771D">
                        <w:rPr>
                          <w:sz w:val="20"/>
                          <w:szCs w:val="20"/>
                        </w:rPr>
                        <w:t xml:space="preserve">PBX: +57 (1) 348 78 00 </w:t>
                      </w:r>
                    </w:p>
                    <w:p w14:paraId="2D90CF16" w14:textId="5CF064BC" w:rsidR="00F64D87" w:rsidRPr="00CF771D" w:rsidRDefault="00F64D87" w:rsidP="00F64D87">
                      <w:pPr>
                        <w:pStyle w:val="Sinespaciado"/>
                        <w:rPr>
                          <w:sz w:val="20"/>
                          <w:szCs w:val="20"/>
                        </w:rPr>
                      </w:pPr>
                      <w:r w:rsidRPr="00CF771D">
                        <w:rPr>
                          <w:sz w:val="20"/>
                          <w:szCs w:val="20"/>
                        </w:rPr>
                        <w:t xml:space="preserve">FAX: +57 (1) 348 78 04 </w:t>
                      </w:r>
                    </w:p>
                    <w:p w14:paraId="2765461A" w14:textId="4326DEEE" w:rsidR="00F64D87" w:rsidRPr="00CF771D" w:rsidRDefault="00F64D87"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F64D87" w:rsidRPr="00CF771D" w:rsidRDefault="00F64D87" w:rsidP="00F64D87">
                      <w:pPr>
                        <w:pStyle w:val="Sinespaciado"/>
                        <w:rPr>
                          <w:sz w:val="20"/>
                          <w:szCs w:val="20"/>
                        </w:rPr>
                      </w:pPr>
                      <w:r w:rsidRPr="00CF771D">
                        <w:rPr>
                          <w:sz w:val="20"/>
                          <w:szCs w:val="20"/>
                        </w:rPr>
                        <w:t>Línea gratuita nacional: 018000 910 110</w:t>
                      </w:r>
                    </w:p>
                    <w:p w14:paraId="43970D25" w14:textId="24A98D65" w:rsidR="00F64D87" w:rsidRDefault="00F64D87"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F64D87" w:rsidRPr="00952A80" w:rsidRDefault="00F64D87" w:rsidP="00F64D87">
                      <w:pPr>
                        <w:pStyle w:val="Sinespaciado"/>
                        <w:rPr>
                          <w:color w:val="FFFFFF"/>
                        </w:rPr>
                      </w:pPr>
                      <w:r w:rsidRPr="00CF771D">
                        <w:rPr>
                          <w:sz w:val="20"/>
                          <w:szCs w:val="20"/>
                        </w:rPr>
                        <w:t xml:space="preserve">Bogotá D.C., Colombia                                                                                             </w:t>
                      </w:r>
                    </w:p>
                    <w:p w14:paraId="739AB179" w14:textId="77777777" w:rsidR="00F64D87" w:rsidRPr="00952A80" w:rsidRDefault="00F64D87" w:rsidP="00F64D87">
                      <w:pPr>
                        <w:pStyle w:val="Sinespaciado"/>
                        <w:spacing w:line="360" w:lineRule="auto"/>
                        <w:rPr>
                          <w:color w:val="FFFFFF"/>
                        </w:rPr>
                      </w:pPr>
                    </w:p>
                    <w:p w14:paraId="10976EA3" w14:textId="77777777" w:rsidR="00F64D87" w:rsidRPr="00952A80" w:rsidRDefault="00F64D87"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77777777" w:rsidR="00F64D87" w:rsidRDefault="00F64D87" w:rsidP="00C04C9D"/>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17B8C6BF" w14:textId="032B6A39" w:rsidR="008B3260" w:rsidRPr="003A3EF2" w:rsidRDefault="008B3260" w:rsidP="008B3260">
      <w:pPr>
        <w:spacing w:after="0" w:line="240" w:lineRule="auto"/>
        <w:jc w:val="center"/>
        <w:rPr>
          <w:rFonts w:ascii="Arial Narrow" w:hAnsi="Arial Narrow" w:cs="Arial"/>
          <w:b/>
          <w:sz w:val="24"/>
          <w:szCs w:val="24"/>
        </w:rPr>
      </w:pPr>
      <w:r w:rsidRPr="003A3EF2">
        <w:rPr>
          <w:rFonts w:ascii="Arial Narrow" w:hAnsi="Arial Narrow" w:cs="Arial"/>
          <w:b/>
          <w:sz w:val="24"/>
          <w:szCs w:val="24"/>
        </w:rPr>
        <w:lastRenderedPageBreak/>
        <w:t>OFICINA DE CONTROL INTERNO</w:t>
      </w:r>
    </w:p>
    <w:p w14:paraId="5E9E5B77" w14:textId="02D7A773"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t xml:space="preserve">INFORME PRIMER TRIMESTRE DEL AÑO 2019 -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p>
    <w:p w14:paraId="7C27D31F" w14:textId="37492780" w:rsidR="008B3260" w:rsidRPr="003A3EF2"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Pr="003A3EF2">
        <w:rPr>
          <w:rFonts w:ascii="Arial Narrow" w:hAnsi="Arial Narrow"/>
          <w:b/>
          <w:sz w:val="24"/>
          <w:szCs w:val="24"/>
        </w:rPr>
        <w:t>primer</w:t>
      </w:r>
      <w:r w:rsidRPr="003A3EF2">
        <w:rPr>
          <w:rFonts w:ascii="Arial Narrow" w:hAnsi="Arial Narrow"/>
          <w:sz w:val="24"/>
          <w:szCs w:val="24"/>
        </w:rPr>
        <w:t xml:space="preserve"> trimestre del año 2019.</w:t>
      </w:r>
    </w:p>
    <w:p w14:paraId="1EDB45DF" w14:textId="3B5D7620" w:rsidR="008B3260" w:rsidRPr="003A3EF2" w:rsidRDefault="008B3260" w:rsidP="008B3260">
      <w:pPr>
        <w:jc w:val="both"/>
        <w:rPr>
          <w:rFonts w:ascii="Arial Narrow" w:hAnsi="Arial Narrow"/>
          <w:sz w:val="24"/>
          <w:szCs w:val="24"/>
        </w:rPr>
      </w:pPr>
      <w:r w:rsidRPr="003A3EF2">
        <w:rPr>
          <w:rFonts w:ascii="Arial Narrow" w:hAnsi="Arial Narrow"/>
          <w:sz w:val="24"/>
          <w:szCs w:val="24"/>
        </w:rPr>
        <w:t>El total de</w:t>
      </w:r>
      <w:r w:rsidRPr="003A3EF2">
        <w:rPr>
          <w:rFonts w:ascii="Arial Narrow" w:hAnsi="Arial Narrow"/>
          <w:b/>
          <w:sz w:val="24"/>
          <w:szCs w:val="24"/>
        </w:rPr>
        <w:t xml:space="preserve"> FUNCIONAMIENTO </w:t>
      </w:r>
      <w:r w:rsidRPr="003A3EF2">
        <w:rPr>
          <w:rFonts w:ascii="Arial Narrow" w:hAnsi="Arial Narrow"/>
          <w:sz w:val="24"/>
          <w:szCs w:val="24"/>
        </w:rPr>
        <w:t xml:space="preserve">es $29.191.962.728 y su ejecución presupuestal es 32,13% y su presupuesto comprometido es por valor de $9.380.460.753 correspondiente al </w:t>
      </w:r>
      <w:r w:rsidRPr="003A3EF2">
        <w:rPr>
          <w:rFonts w:ascii="Arial Narrow" w:hAnsi="Arial Narrow"/>
          <w:b/>
          <w:sz w:val="24"/>
          <w:szCs w:val="24"/>
        </w:rPr>
        <w:t>primer</w:t>
      </w:r>
      <w:r w:rsidRPr="003A3EF2">
        <w:rPr>
          <w:rFonts w:ascii="Arial Narrow" w:hAnsi="Arial Narrow"/>
          <w:sz w:val="24"/>
          <w:szCs w:val="24"/>
        </w:rPr>
        <w:t xml:space="preserve"> trimestre del año 2019.</w:t>
      </w:r>
    </w:p>
    <w:p w14:paraId="5D144E5B" w14:textId="67FD1AE1" w:rsidR="008B3260" w:rsidRPr="003A3EF2" w:rsidRDefault="008B3260" w:rsidP="00E015F5">
      <w:pPr>
        <w:pStyle w:val="Prrafodelista"/>
        <w:numPr>
          <w:ilvl w:val="0"/>
          <w:numId w:val="6"/>
        </w:numPr>
        <w:tabs>
          <w:tab w:val="left" w:pos="7920"/>
        </w:tabs>
        <w:jc w:val="both"/>
        <w:rPr>
          <w:rFonts w:ascii="Arial Narrow" w:hAnsi="Arial Narrow"/>
          <w:sz w:val="24"/>
          <w:szCs w:val="24"/>
        </w:rPr>
      </w:pPr>
      <w:r w:rsidRPr="003A3EF2">
        <w:rPr>
          <w:rFonts w:ascii="Arial Narrow" w:hAnsi="Arial Narrow"/>
          <w:b/>
          <w:sz w:val="24"/>
          <w:szCs w:val="24"/>
        </w:rPr>
        <w:t xml:space="preserve">GASTOS DE PERSONAL: Ejecución del 19,72% de $15.579.189.000. </w:t>
      </w:r>
      <w:r w:rsidRPr="003A3EF2">
        <w:rPr>
          <w:rFonts w:ascii="Arial Narrow" w:hAnsi="Arial Narrow"/>
          <w:sz w:val="24"/>
          <w:szCs w:val="24"/>
        </w:rPr>
        <w:t>Comprende:</w:t>
      </w:r>
      <w:r w:rsidRPr="003A3EF2">
        <w:rPr>
          <w:rFonts w:ascii="Arial Narrow" w:hAnsi="Arial Narrow"/>
          <w:sz w:val="24"/>
          <w:szCs w:val="24"/>
        </w:rPr>
        <w:tab/>
      </w:r>
    </w:p>
    <w:p w14:paraId="6F0EEACC" w14:textId="77777777" w:rsidR="008B3260" w:rsidRPr="003A3EF2" w:rsidRDefault="008B3260" w:rsidP="00E015F5">
      <w:pPr>
        <w:numPr>
          <w:ilvl w:val="0"/>
          <w:numId w:val="3"/>
        </w:numPr>
        <w:jc w:val="both"/>
        <w:rPr>
          <w:rFonts w:ascii="Arial Narrow" w:hAnsi="Arial Narrow"/>
          <w:sz w:val="24"/>
          <w:szCs w:val="24"/>
        </w:rPr>
      </w:pPr>
      <w:r w:rsidRPr="003A3EF2">
        <w:rPr>
          <w:rFonts w:ascii="Arial Narrow" w:hAnsi="Arial Narrow"/>
          <w:b/>
          <w:sz w:val="24"/>
          <w:szCs w:val="24"/>
        </w:rPr>
        <w:t xml:space="preserve">Planta de personal Permanente </w:t>
      </w:r>
      <w:r w:rsidRPr="003A3EF2">
        <w:rPr>
          <w:rFonts w:ascii="Arial Narrow" w:hAnsi="Arial Narrow"/>
          <w:sz w:val="24"/>
          <w:szCs w:val="24"/>
        </w:rPr>
        <w:t>apropiación vigente por valor de $15.152.685.000 y comprometidos a la fecha por valor de $3.071.905.479, con una ejecución de 20,27%.</w:t>
      </w:r>
    </w:p>
    <w:p w14:paraId="2A5289F9" w14:textId="77777777" w:rsidR="008B3260" w:rsidRPr="003A3EF2" w:rsidRDefault="008B3260" w:rsidP="00E015F5">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 xml:space="preserve">valor de $10.483.261.000 con un presupuesto comprometido por valor de $2.063.688.507 y una ejecución del 19,69%. </w:t>
      </w:r>
    </w:p>
    <w:p w14:paraId="3B83E4A8" w14:textId="77777777" w:rsidR="008B3260" w:rsidRPr="003A3EF2" w:rsidRDefault="008B3260" w:rsidP="00E015F5">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 xml:space="preserve">valor de $3.970.666.000 con un presupuesto comprometido por valor de $829.793.742 y una ejecución del 20,90%. </w:t>
      </w:r>
    </w:p>
    <w:p w14:paraId="4DE7DAA5" w14:textId="76A0A793" w:rsidR="008B3260" w:rsidRPr="003A3EF2" w:rsidRDefault="008B3260" w:rsidP="00E015F5">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 xml:space="preserve">valor de $698.758.000 con un presupuesto comprometido por valor de $178.423.230 </w:t>
      </w:r>
      <w:r w:rsidR="00946AD9" w:rsidRPr="003A3EF2">
        <w:rPr>
          <w:rFonts w:ascii="Arial Narrow" w:hAnsi="Arial Narrow"/>
          <w:sz w:val="24"/>
          <w:szCs w:val="24"/>
        </w:rPr>
        <w:t>y su ejec</w:t>
      </w:r>
      <w:r w:rsidRPr="003A3EF2">
        <w:rPr>
          <w:rFonts w:ascii="Arial Narrow" w:hAnsi="Arial Narrow"/>
          <w:sz w:val="24"/>
          <w:szCs w:val="24"/>
        </w:rPr>
        <w:t>ución 25,53%.</w:t>
      </w:r>
    </w:p>
    <w:p w14:paraId="1A4D4236" w14:textId="77777777" w:rsidR="00C9223A" w:rsidRPr="003A3EF2" w:rsidRDefault="00C9223A" w:rsidP="00C9223A">
      <w:pPr>
        <w:pStyle w:val="Prrafodelista"/>
        <w:jc w:val="both"/>
        <w:rPr>
          <w:rFonts w:ascii="Arial Narrow" w:hAnsi="Arial Narrow"/>
          <w:sz w:val="24"/>
          <w:szCs w:val="24"/>
        </w:rPr>
      </w:pPr>
    </w:p>
    <w:p w14:paraId="0A03CB4C" w14:textId="34757D1B" w:rsidR="008B3260" w:rsidRPr="003A3EF2" w:rsidRDefault="008B3260" w:rsidP="00E015F5">
      <w:pPr>
        <w:pStyle w:val="Prrafodelista"/>
        <w:numPr>
          <w:ilvl w:val="0"/>
          <w:numId w:val="3"/>
        </w:numPr>
        <w:jc w:val="both"/>
        <w:rPr>
          <w:rFonts w:ascii="Arial Narrow" w:hAnsi="Arial Narrow"/>
          <w:sz w:val="24"/>
          <w:szCs w:val="24"/>
        </w:rPr>
      </w:pPr>
      <w:r w:rsidRPr="003A3EF2">
        <w:rPr>
          <w:rFonts w:ascii="Arial Narrow" w:hAnsi="Arial Narrow"/>
          <w:b/>
          <w:sz w:val="24"/>
          <w:szCs w:val="24"/>
        </w:rPr>
        <w:t xml:space="preserve">Otros Gastos de Personal – Previo concepto DGPPN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$426.504.000 con un presupuesto comprometido por valor de $0 y una ejecución del 0%.</w:t>
      </w:r>
    </w:p>
    <w:p w14:paraId="4A8A8F12" w14:textId="409F7D6E" w:rsidR="00946AD9" w:rsidRPr="003A3EF2" w:rsidRDefault="008B3260" w:rsidP="00946AD9">
      <w:pPr>
        <w:ind w:left="360"/>
        <w:jc w:val="both"/>
        <w:rPr>
          <w:rFonts w:ascii="Arial Narrow" w:hAnsi="Arial Narrow"/>
          <w:sz w:val="24"/>
          <w:szCs w:val="24"/>
        </w:rPr>
      </w:pPr>
      <w:r w:rsidRPr="003A3EF2">
        <w:rPr>
          <w:rFonts w:ascii="Arial Narrow" w:hAnsi="Arial Narrow"/>
          <w:b/>
          <w:sz w:val="24"/>
          <w:szCs w:val="24"/>
        </w:rPr>
        <w:t xml:space="preserve">GASTOS DE PERSONAL por valor de:  $15.579.189.000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$3.071.905.479 y una ejecución total de 19,72%</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232B31A7" w14:textId="49367DF2" w:rsidR="008B3260" w:rsidRPr="003A3EF2" w:rsidRDefault="00C9223A" w:rsidP="00946AD9">
      <w:pPr>
        <w:ind w:left="360"/>
        <w:jc w:val="center"/>
        <w:rPr>
          <w:rFonts w:ascii="Arial Narrow" w:hAnsi="Arial Narrow"/>
          <w:noProof/>
          <w:sz w:val="24"/>
          <w:szCs w:val="24"/>
          <w:lang w:val="es-CO" w:eastAsia="es-CO"/>
        </w:rPr>
      </w:pPr>
      <w:r w:rsidRPr="003A3EF2">
        <w:rPr>
          <w:rFonts w:ascii="Arial Narrow" w:hAnsi="Arial Narrow"/>
          <w:noProof/>
          <w:sz w:val="24"/>
          <w:szCs w:val="24"/>
          <w:lang w:val="es-CO" w:eastAsia="es-CO"/>
        </w:rPr>
        <w:drawing>
          <wp:inline distT="0" distB="0" distL="0" distR="0" wp14:anchorId="40BCCA4F" wp14:editId="039F08F8">
            <wp:extent cx="4533900" cy="1508760"/>
            <wp:effectExtent l="0" t="0" r="0"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1C90BC"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b/>
          <w:sz w:val="24"/>
          <w:szCs w:val="24"/>
        </w:rPr>
        <w:lastRenderedPageBreak/>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$9.897.753.728</w:t>
      </w:r>
      <w:r w:rsidRPr="003A3EF2">
        <w:rPr>
          <w:rFonts w:ascii="Arial Narrow" w:hAnsi="Arial Narrow"/>
          <w:sz w:val="24"/>
          <w:szCs w:val="24"/>
        </w:rPr>
        <w:t xml:space="preserve">, con un presupuesto comprometido por valor </w:t>
      </w:r>
      <w:r w:rsidRPr="003A3EF2">
        <w:rPr>
          <w:rFonts w:ascii="Arial Narrow" w:hAnsi="Arial Narrow"/>
          <w:b/>
          <w:sz w:val="24"/>
          <w:szCs w:val="24"/>
        </w:rPr>
        <w:t xml:space="preserve">$6.288.488.307 </w:t>
      </w:r>
      <w:r w:rsidRPr="003A3EF2">
        <w:rPr>
          <w:rFonts w:ascii="Arial Narrow" w:hAnsi="Arial Narrow"/>
          <w:sz w:val="24"/>
          <w:szCs w:val="24"/>
        </w:rPr>
        <w:t xml:space="preserve">con una ejecución del </w:t>
      </w:r>
      <w:r w:rsidRPr="003A3EF2">
        <w:rPr>
          <w:rFonts w:ascii="Arial Narrow" w:hAnsi="Arial Narrow"/>
          <w:b/>
          <w:sz w:val="24"/>
          <w:szCs w:val="24"/>
        </w:rPr>
        <w:t>63,53%</w:t>
      </w:r>
      <w:r w:rsidRPr="003A3EF2">
        <w:rPr>
          <w:rFonts w:ascii="Arial Narrow" w:hAnsi="Arial Narrow"/>
          <w:sz w:val="24"/>
          <w:szCs w:val="24"/>
        </w:rPr>
        <w:t xml:space="preserve"> Comprende Adquisición de Activos no Financieros y Adquisiciones Diferentes de Activos:</w:t>
      </w:r>
    </w:p>
    <w:p w14:paraId="21E95790" w14:textId="77777777" w:rsidR="008B3260" w:rsidRPr="003A3EF2" w:rsidRDefault="008B3260" w:rsidP="008B3260">
      <w:pPr>
        <w:pStyle w:val="Prrafodelista"/>
        <w:jc w:val="both"/>
        <w:rPr>
          <w:rFonts w:ascii="Arial Narrow" w:hAnsi="Arial Narrow"/>
          <w:sz w:val="24"/>
          <w:szCs w:val="24"/>
        </w:rPr>
      </w:pPr>
    </w:p>
    <w:p w14:paraId="0FD0EBEF" w14:textId="77777777" w:rsidR="008B3260" w:rsidRPr="003A3EF2" w:rsidRDefault="008B3260" w:rsidP="00E015F5">
      <w:pPr>
        <w:pStyle w:val="Prrafodelista"/>
        <w:numPr>
          <w:ilvl w:val="0"/>
          <w:numId w:val="3"/>
        </w:numPr>
        <w:jc w:val="both"/>
        <w:rPr>
          <w:rFonts w:ascii="Arial Narrow" w:hAnsi="Arial Narrow"/>
          <w:sz w:val="24"/>
          <w:szCs w:val="24"/>
        </w:rPr>
      </w:pPr>
      <w:r w:rsidRPr="003A3EF2">
        <w:rPr>
          <w:rFonts w:ascii="Arial Narrow" w:hAnsi="Arial Narrow"/>
          <w:b/>
          <w:sz w:val="24"/>
          <w:szCs w:val="24"/>
        </w:rPr>
        <w:t xml:space="preserve">Otros Gastos de Personal – Previo concepto DGPPN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$135.000.000 con un presupuesto comprometido por valor de $3.192.436 y una ejecución del 2,36%.</w:t>
      </w:r>
    </w:p>
    <w:p w14:paraId="5CF7E147" w14:textId="77777777" w:rsidR="008B3260" w:rsidRPr="003A3EF2" w:rsidRDefault="008B3260" w:rsidP="008B3260">
      <w:pPr>
        <w:pStyle w:val="Prrafodelista"/>
        <w:tabs>
          <w:tab w:val="left" w:pos="7548"/>
        </w:tabs>
        <w:jc w:val="both"/>
        <w:rPr>
          <w:rFonts w:ascii="Arial Narrow" w:hAnsi="Arial Narrow"/>
          <w:sz w:val="24"/>
          <w:szCs w:val="24"/>
        </w:rPr>
      </w:pPr>
      <w:r w:rsidRPr="003A3EF2">
        <w:rPr>
          <w:rFonts w:ascii="Arial Narrow" w:hAnsi="Arial Narrow"/>
          <w:sz w:val="24"/>
          <w:szCs w:val="24"/>
        </w:rPr>
        <w:tab/>
      </w:r>
    </w:p>
    <w:p w14:paraId="4D4BB248" w14:textId="40E3D315" w:rsidR="008B3260" w:rsidRPr="003A3EF2" w:rsidRDefault="008B3260" w:rsidP="00AA28E1">
      <w:pPr>
        <w:pStyle w:val="Prrafodelista"/>
        <w:numPr>
          <w:ilvl w:val="0"/>
          <w:numId w:val="3"/>
        </w:numPr>
        <w:jc w:val="both"/>
        <w:rPr>
          <w:rFonts w:ascii="Arial Narrow" w:hAnsi="Arial Narrow"/>
          <w:sz w:val="24"/>
          <w:szCs w:val="24"/>
        </w:rPr>
      </w:pPr>
      <w:r w:rsidRPr="003A3EF2">
        <w:rPr>
          <w:rFonts w:ascii="Arial Narrow" w:hAnsi="Arial Narrow"/>
          <w:b/>
          <w:sz w:val="24"/>
          <w:szCs w:val="24"/>
        </w:rPr>
        <w:t xml:space="preserve">Adquisición Diferentes de Activos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$9.762.753.728 con un presupuesto comprometido por valor de $6.285.295.870 y una ejecución del 64,38%.</w:t>
      </w:r>
    </w:p>
    <w:p w14:paraId="5FE6787E" w14:textId="77777777" w:rsidR="00AF3AB1" w:rsidRPr="003A3EF2" w:rsidRDefault="00AF3AB1" w:rsidP="00AF3AB1">
      <w:pPr>
        <w:pStyle w:val="Prrafodelista"/>
        <w:rPr>
          <w:rFonts w:ascii="Arial Narrow" w:hAnsi="Arial Narrow"/>
          <w:sz w:val="24"/>
          <w:szCs w:val="24"/>
        </w:rPr>
      </w:pPr>
    </w:p>
    <w:p w14:paraId="5E4EFC80" w14:textId="63271DDD" w:rsidR="00AF3AB1" w:rsidRPr="003A3EF2" w:rsidRDefault="00AF3AB1" w:rsidP="00AF3AB1">
      <w:pPr>
        <w:pStyle w:val="Prrafodelista"/>
        <w:jc w:val="center"/>
        <w:rPr>
          <w:rFonts w:ascii="Arial Narrow" w:hAnsi="Arial Narrow"/>
          <w:sz w:val="24"/>
          <w:szCs w:val="24"/>
        </w:rPr>
      </w:pPr>
      <w:r w:rsidRPr="003A3EF2">
        <w:rPr>
          <w:rFonts w:ascii="Arial Narrow" w:hAnsi="Arial Narrow"/>
          <w:noProof/>
          <w:sz w:val="24"/>
          <w:szCs w:val="24"/>
          <w:lang w:val="es-CO" w:eastAsia="es-CO"/>
        </w:rPr>
        <w:drawing>
          <wp:inline distT="0" distB="0" distL="0" distR="0" wp14:anchorId="6EB1998C" wp14:editId="6565925D">
            <wp:extent cx="4320540" cy="2065020"/>
            <wp:effectExtent l="0" t="0" r="3810" b="1143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5F6F35" w14:textId="3C3A2609" w:rsidR="003C7535" w:rsidRPr="003A3EF2" w:rsidRDefault="008B3260" w:rsidP="003C7535">
      <w:pPr>
        <w:jc w:val="both"/>
        <w:rPr>
          <w:rFonts w:ascii="Arial Narrow" w:hAnsi="Arial Narrow"/>
          <w:sz w:val="24"/>
          <w:szCs w:val="24"/>
        </w:rPr>
      </w:pPr>
      <w:r w:rsidRPr="003A3EF2">
        <w:rPr>
          <w:rFonts w:ascii="Arial Narrow" w:hAnsi="Arial Narrow"/>
          <w:b/>
          <w:sz w:val="24"/>
          <w:szCs w:val="24"/>
        </w:rPr>
        <w:t xml:space="preserve">ADQUISICIÓN DE SERVICIOS: </w:t>
      </w:r>
      <w:r w:rsidRPr="003A3EF2">
        <w:rPr>
          <w:rFonts w:ascii="Arial Narrow" w:hAnsi="Arial Narrow"/>
          <w:sz w:val="24"/>
          <w:szCs w:val="24"/>
        </w:rPr>
        <w:t>Con una apropiación vigente de</w:t>
      </w:r>
      <w:r w:rsidRPr="003A3EF2">
        <w:rPr>
          <w:rFonts w:ascii="Arial Narrow" w:hAnsi="Arial Narrow"/>
          <w:b/>
          <w:sz w:val="24"/>
          <w:szCs w:val="24"/>
        </w:rPr>
        <w:t xml:space="preserve"> $9.670.753.728</w:t>
      </w:r>
      <w:r w:rsidRPr="003A3EF2">
        <w:rPr>
          <w:rFonts w:ascii="Arial Narrow" w:hAnsi="Arial Narrow"/>
          <w:sz w:val="24"/>
          <w:szCs w:val="24"/>
        </w:rPr>
        <w:t xml:space="preserve">, con un presupuesto comprometido por valor </w:t>
      </w:r>
      <w:r w:rsidRPr="003A3EF2">
        <w:rPr>
          <w:rFonts w:ascii="Arial Narrow" w:hAnsi="Arial Narrow"/>
          <w:b/>
          <w:sz w:val="24"/>
          <w:szCs w:val="24"/>
        </w:rPr>
        <w:t>$6.232.000.212</w:t>
      </w:r>
      <w:r w:rsidRPr="003A3EF2">
        <w:rPr>
          <w:rFonts w:ascii="Arial Narrow" w:hAnsi="Arial Narrow"/>
          <w:sz w:val="24"/>
          <w:szCs w:val="24"/>
        </w:rPr>
        <w:t xml:space="preserve"> con una ejecución del </w:t>
      </w:r>
      <w:r w:rsidRPr="003A3EF2">
        <w:rPr>
          <w:rFonts w:ascii="Arial Narrow" w:hAnsi="Arial Narrow"/>
          <w:b/>
          <w:sz w:val="24"/>
          <w:szCs w:val="24"/>
        </w:rPr>
        <w:t xml:space="preserve">64,44%. </w:t>
      </w:r>
      <w:r w:rsidRPr="003A3EF2">
        <w:rPr>
          <w:rFonts w:ascii="Arial Narrow" w:hAnsi="Arial Narrow"/>
          <w:sz w:val="24"/>
          <w:szCs w:val="24"/>
        </w:rPr>
        <w:t>Comprende:</w:t>
      </w:r>
      <w:r w:rsidRPr="003A3EF2">
        <w:rPr>
          <w:rFonts w:ascii="Arial Narrow" w:hAnsi="Arial Narrow"/>
          <w:b/>
          <w:sz w:val="24"/>
          <w:szCs w:val="24"/>
        </w:rPr>
        <w:t xml:space="preserve"> </w:t>
      </w:r>
      <w:r w:rsidRPr="003A3EF2">
        <w:rPr>
          <w:rFonts w:ascii="Arial Narrow" w:hAnsi="Arial Narrow"/>
          <w:sz w:val="24"/>
          <w:szCs w:val="24"/>
        </w:rPr>
        <w:t xml:space="preserve">(Servicios de Alojamiento; Servicios de Suministro de comidas y bebidas; Servicios de Transporte; y Servicios de distribución de electricidad, Gas y Agua servicios Financieros y Servicios conexos, servicios Inmobiliarios y servicios de Leasing servicios prestados a las Empresas y servicios de producción Servicios para la comunidad, sociales y Personales Viáticos de los Funcionarios en Comisión).     </w:t>
      </w:r>
    </w:p>
    <w:p w14:paraId="486B2D68" w14:textId="40D271AA" w:rsidR="005C781B" w:rsidRPr="003A3EF2" w:rsidRDefault="005C781B" w:rsidP="003C7535">
      <w:pPr>
        <w:jc w:val="center"/>
        <w:rPr>
          <w:rFonts w:ascii="Arial Narrow" w:hAnsi="Arial Narrow"/>
          <w:sz w:val="24"/>
          <w:szCs w:val="24"/>
        </w:rPr>
      </w:pPr>
      <w:r w:rsidRPr="003A3EF2">
        <w:rPr>
          <w:rFonts w:ascii="Arial Narrow" w:hAnsi="Arial Narrow"/>
          <w:noProof/>
          <w:sz w:val="24"/>
          <w:szCs w:val="24"/>
          <w:lang w:val="es-CO" w:eastAsia="es-CO"/>
        </w:rPr>
        <w:drawing>
          <wp:inline distT="0" distB="0" distL="0" distR="0" wp14:anchorId="4F77C537" wp14:editId="594240DB">
            <wp:extent cx="4693920" cy="1927860"/>
            <wp:effectExtent l="0" t="0" r="11430" b="1524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878699" w14:textId="77777777" w:rsidR="008B3260" w:rsidRPr="003A3EF2" w:rsidRDefault="008B3260" w:rsidP="00E015F5">
      <w:pPr>
        <w:pStyle w:val="Prrafodelista"/>
        <w:numPr>
          <w:ilvl w:val="0"/>
          <w:numId w:val="3"/>
        </w:numPr>
        <w:jc w:val="both"/>
        <w:rPr>
          <w:rFonts w:ascii="Arial Narrow" w:hAnsi="Arial Narrow"/>
          <w:sz w:val="24"/>
          <w:szCs w:val="24"/>
        </w:rPr>
      </w:pPr>
      <w:r w:rsidRPr="003A3EF2">
        <w:rPr>
          <w:rFonts w:ascii="Arial Narrow" w:hAnsi="Arial Narrow"/>
          <w:b/>
          <w:sz w:val="24"/>
          <w:szCs w:val="24"/>
        </w:rPr>
        <w:lastRenderedPageBreak/>
        <w:t>Servicios de Alojamiento; Servicios de Suministro de comidas y bebidas; Servicios de Transporte; y Servicios de distribución de electricidad, Gas y Agua</w:t>
      </w:r>
      <w:r w:rsidRPr="003A3EF2">
        <w:rPr>
          <w:rFonts w:ascii="Arial Narrow" w:hAnsi="Arial Narrow"/>
          <w:sz w:val="24"/>
          <w:szCs w:val="24"/>
        </w:rPr>
        <w:t xml:space="preserve"> apropiación vigente es por</w:t>
      </w:r>
      <w:r w:rsidRPr="003A3EF2">
        <w:rPr>
          <w:rFonts w:ascii="Arial Narrow" w:hAnsi="Arial Narrow"/>
          <w:b/>
          <w:sz w:val="24"/>
          <w:szCs w:val="24"/>
        </w:rPr>
        <w:t xml:space="preserve"> </w:t>
      </w:r>
      <w:r w:rsidRPr="003A3EF2">
        <w:rPr>
          <w:rFonts w:ascii="Arial Narrow" w:hAnsi="Arial Narrow"/>
          <w:sz w:val="24"/>
          <w:szCs w:val="24"/>
        </w:rPr>
        <w:t>valor de $1.193.000.000 con un presupuesto comprometido por valor de $514.819.033 y una ejecución del 43,15%.</w:t>
      </w:r>
    </w:p>
    <w:p w14:paraId="0A4358CD" w14:textId="77777777" w:rsidR="008B3260" w:rsidRPr="003A3EF2" w:rsidRDefault="008B3260" w:rsidP="008B3260">
      <w:pPr>
        <w:pStyle w:val="Prrafodelista"/>
        <w:jc w:val="both"/>
        <w:rPr>
          <w:rFonts w:ascii="Arial Narrow" w:hAnsi="Arial Narrow"/>
          <w:sz w:val="24"/>
          <w:szCs w:val="24"/>
        </w:rPr>
      </w:pPr>
    </w:p>
    <w:p w14:paraId="54B2734F" w14:textId="77777777" w:rsidR="008B3260" w:rsidRPr="003A3EF2" w:rsidRDefault="008B3260" w:rsidP="00E015F5">
      <w:pPr>
        <w:pStyle w:val="Prrafodelista"/>
        <w:numPr>
          <w:ilvl w:val="0"/>
          <w:numId w:val="3"/>
        </w:numPr>
        <w:jc w:val="both"/>
        <w:rPr>
          <w:rFonts w:ascii="Arial Narrow" w:hAnsi="Arial Narrow"/>
          <w:sz w:val="24"/>
          <w:szCs w:val="24"/>
        </w:rPr>
      </w:pPr>
      <w:r w:rsidRPr="003A3EF2">
        <w:rPr>
          <w:rFonts w:ascii="Arial Narrow" w:hAnsi="Arial Narrow"/>
          <w:b/>
          <w:sz w:val="24"/>
          <w:szCs w:val="24"/>
        </w:rPr>
        <w:t>Servicios Financieros y Servicios conexos, servicios Inmobiliarios y servicios de Leasing</w:t>
      </w:r>
      <w:r w:rsidRPr="003A3EF2">
        <w:rPr>
          <w:rFonts w:ascii="Arial Narrow" w:hAnsi="Arial Narrow"/>
          <w:sz w:val="24"/>
          <w:szCs w:val="24"/>
        </w:rPr>
        <w:t xml:space="preserve"> apropiación vigente es por</w:t>
      </w:r>
      <w:r w:rsidRPr="003A3EF2">
        <w:rPr>
          <w:rFonts w:ascii="Arial Narrow" w:hAnsi="Arial Narrow"/>
          <w:b/>
          <w:sz w:val="24"/>
          <w:szCs w:val="24"/>
        </w:rPr>
        <w:t xml:space="preserve"> </w:t>
      </w:r>
      <w:r w:rsidRPr="003A3EF2">
        <w:rPr>
          <w:rFonts w:ascii="Arial Narrow" w:hAnsi="Arial Narrow"/>
          <w:sz w:val="24"/>
          <w:szCs w:val="24"/>
        </w:rPr>
        <w:t>valor de $5.025.950.512 con un presupuesto comprometido por valor de $4.240.037.376 y una ejecución del 84,36%.</w:t>
      </w:r>
    </w:p>
    <w:p w14:paraId="5CFE7870" w14:textId="77777777" w:rsidR="008B3260" w:rsidRPr="003A3EF2" w:rsidRDefault="008B3260" w:rsidP="008B3260">
      <w:pPr>
        <w:pStyle w:val="Prrafodelista"/>
        <w:jc w:val="both"/>
        <w:rPr>
          <w:rFonts w:ascii="Arial Narrow" w:hAnsi="Arial Narrow"/>
          <w:sz w:val="24"/>
          <w:szCs w:val="24"/>
        </w:rPr>
      </w:pPr>
    </w:p>
    <w:p w14:paraId="295F3941" w14:textId="77777777" w:rsidR="008B3260" w:rsidRPr="003A3EF2" w:rsidRDefault="008B3260" w:rsidP="00E015F5">
      <w:pPr>
        <w:pStyle w:val="Prrafodelista"/>
        <w:numPr>
          <w:ilvl w:val="0"/>
          <w:numId w:val="3"/>
        </w:numPr>
        <w:jc w:val="both"/>
        <w:rPr>
          <w:rFonts w:ascii="Arial Narrow" w:hAnsi="Arial Narrow"/>
          <w:sz w:val="24"/>
          <w:szCs w:val="24"/>
        </w:rPr>
      </w:pPr>
      <w:r w:rsidRPr="003A3EF2">
        <w:rPr>
          <w:rFonts w:ascii="Arial Narrow" w:hAnsi="Arial Narrow"/>
          <w:b/>
          <w:sz w:val="24"/>
          <w:szCs w:val="24"/>
        </w:rPr>
        <w:t>Servicios prestados a las Empresas y servicios de producción</w:t>
      </w:r>
      <w:r w:rsidRPr="003A3EF2">
        <w:rPr>
          <w:rFonts w:ascii="Arial Narrow" w:hAnsi="Arial Narrow"/>
          <w:sz w:val="24"/>
          <w:szCs w:val="24"/>
        </w:rPr>
        <w:t xml:space="preserve"> apropiación vigente es por</w:t>
      </w:r>
      <w:r w:rsidRPr="003A3EF2">
        <w:rPr>
          <w:rFonts w:ascii="Arial Narrow" w:hAnsi="Arial Narrow"/>
          <w:b/>
          <w:sz w:val="24"/>
          <w:szCs w:val="24"/>
        </w:rPr>
        <w:t xml:space="preserve"> </w:t>
      </w:r>
      <w:r w:rsidRPr="003A3EF2">
        <w:rPr>
          <w:rFonts w:ascii="Arial Narrow" w:hAnsi="Arial Narrow"/>
          <w:sz w:val="24"/>
          <w:szCs w:val="24"/>
        </w:rPr>
        <w:t>valor de $2.287.556.980 con un presupuesto comprometido por valor de $1.346.277.080 y una ejecución del 58,85%.</w:t>
      </w:r>
    </w:p>
    <w:p w14:paraId="452440EA" w14:textId="77777777" w:rsidR="008B3260" w:rsidRPr="003A3EF2" w:rsidRDefault="008B3260" w:rsidP="008B3260">
      <w:pPr>
        <w:pStyle w:val="Prrafodelista"/>
        <w:jc w:val="both"/>
        <w:rPr>
          <w:rFonts w:ascii="Arial Narrow" w:hAnsi="Arial Narrow"/>
          <w:sz w:val="24"/>
          <w:szCs w:val="24"/>
        </w:rPr>
      </w:pPr>
    </w:p>
    <w:p w14:paraId="1ADB23BB" w14:textId="77777777" w:rsidR="008B3260" w:rsidRPr="003A3EF2" w:rsidRDefault="008B3260" w:rsidP="00E015F5">
      <w:pPr>
        <w:pStyle w:val="Prrafodelista"/>
        <w:numPr>
          <w:ilvl w:val="0"/>
          <w:numId w:val="3"/>
        </w:numPr>
        <w:jc w:val="both"/>
        <w:rPr>
          <w:rFonts w:ascii="Arial Narrow" w:hAnsi="Arial Narrow"/>
          <w:sz w:val="24"/>
          <w:szCs w:val="24"/>
        </w:rPr>
      </w:pPr>
      <w:r w:rsidRPr="003A3EF2">
        <w:rPr>
          <w:rFonts w:ascii="Arial Narrow" w:hAnsi="Arial Narrow"/>
          <w:b/>
          <w:sz w:val="24"/>
          <w:szCs w:val="24"/>
        </w:rPr>
        <w:t>Servicios para la comunidad, sociales y Personales</w:t>
      </w:r>
      <w:r w:rsidRPr="003A3EF2">
        <w:rPr>
          <w:rFonts w:ascii="Arial Narrow" w:hAnsi="Arial Narrow"/>
          <w:sz w:val="24"/>
          <w:szCs w:val="24"/>
        </w:rPr>
        <w:t xml:space="preserve"> apropiación vigente es por</w:t>
      </w:r>
      <w:r w:rsidRPr="003A3EF2">
        <w:rPr>
          <w:rFonts w:ascii="Arial Narrow" w:hAnsi="Arial Narrow"/>
          <w:b/>
          <w:sz w:val="24"/>
          <w:szCs w:val="24"/>
        </w:rPr>
        <w:t xml:space="preserve"> </w:t>
      </w:r>
      <w:r w:rsidRPr="003A3EF2">
        <w:rPr>
          <w:rFonts w:ascii="Arial Narrow" w:hAnsi="Arial Narrow"/>
          <w:sz w:val="24"/>
          <w:szCs w:val="24"/>
        </w:rPr>
        <w:t>valor de $864.246.236 con un presupuesto comprometido por valor de $18.491.620 y una ejecución del 2,14%.</w:t>
      </w:r>
    </w:p>
    <w:p w14:paraId="63F684CA" w14:textId="77777777" w:rsidR="008B3260" w:rsidRPr="003A3EF2" w:rsidRDefault="008B3260" w:rsidP="008B3260">
      <w:pPr>
        <w:pStyle w:val="Prrafodelista"/>
        <w:jc w:val="both"/>
        <w:rPr>
          <w:rFonts w:ascii="Arial Narrow" w:hAnsi="Arial Narrow"/>
          <w:sz w:val="24"/>
          <w:szCs w:val="24"/>
        </w:rPr>
      </w:pPr>
    </w:p>
    <w:p w14:paraId="03511AA5" w14:textId="008E54FC" w:rsidR="008B3260" w:rsidRPr="003A3EF2" w:rsidRDefault="008B3260" w:rsidP="00E015F5">
      <w:pPr>
        <w:pStyle w:val="Prrafodelista"/>
        <w:numPr>
          <w:ilvl w:val="0"/>
          <w:numId w:val="3"/>
        </w:numPr>
        <w:jc w:val="both"/>
        <w:rPr>
          <w:rFonts w:ascii="Arial Narrow" w:hAnsi="Arial Narrow"/>
          <w:sz w:val="24"/>
          <w:szCs w:val="24"/>
        </w:rPr>
      </w:pPr>
      <w:r w:rsidRPr="003A3EF2">
        <w:rPr>
          <w:rFonts w:ascii="Arial Narrow" w:hAnsi="Arial Narrow"/>
          <w:b/>
          <w:sz w:val="24"/>
          <w:szCs w:val="24"/>
        </w:rPr>
        <w:t>Viáticos de los Funcionarios en Comisión</w:t>
      </w:r>
      <w:r w:rsidRPr="003A3EF2">
        <w:rPr>
          <w:rFonts w:ascii="Arial Narrow" w:hAnsi="Arial Narrow"/>
          <w:sz w:val="24"/>
          <w:szCs w:val="24"/>
        </w:rPr>
        <w:t xml:space="preserve"> apropiación vigente es por</w:t>
      </w:r>
      <w:r w:rsidRPr="003A3EF2">
        <w:rPr>
          <w:rFonts w:ascii="Arial Narrow" w:hAnsi="Arial Narrow"/>
          <w:b/>
          <w:sz w:val="24"/>
          <w:szCs w:val="24"/>
        </w:rPr>
        <w:t xml:space="preserve"> </w:t>
      </w:r>
      <w:r w:rsidRPr="003A3EF2">
        <w:rPr>
          <w:rFonts w:ascii="Arial Narrow" w:hAnsi="Arial Narrow"/>
          <w:sz w:val="24"/>
          <w:szCs w:val="24"/>
        </w:rPr>
        <w:t>valor de $300.000.000 con un presupuesto comprometido por valor de $112.375.103 y una ejecución del 37,46%.</w:t>
      </w:r>
    </w:p>
    <w:p w14:paraId="2B5AB523" w14:textId="77777777" w:rsidR="00681D2A" w:rsidRPr="003A3EF2" w:rsidRDefault="00681D2A" w:rsidP="00681D2A">
      <w:pPr>
        <w:pStyle w:val="Prrafodelista"/>
        <w:rPr>
          <w:rFonts w:ascii="Arial Narrow" w:hAnsi="Arial Narrow"/>
          <w:sz w:val="24"/>
          <w:szCs w:val="24"/>
        </w:rPr>
      </w:pPr>
    </w:p>
    <w:p w14:paraId="7D1E89BD" w14:textId="793641D8" w:rsidR="001B4585" w:rsidRPr="003A3EF2" w:rsidRDefault="008B3260" w:rsidP="008B3260">
      <w:pPr>
        <w:jc w:val="both"/>
        <w:rPr>
          <w:rFonts w:ascii="Arial Narrow" w:hAnsi="Arial Narrow"/>
          <w:sz w:val="24"/>
          <w:szCs w:val="24"/>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$3.649.320.000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$19.736.967</w:t>
      </w:r>
      <w:r w:rsidRPr="003A3EF2">
        <w:rPr>
          <w:rFonts w:ascii="Arial Narrow" w:hAnsi="Arial Narrow"/>
          <w:sz w:val="24"/>
          <w:szCs w:val="24"/>
        </w:rPr>
        <w:t xml:space="preserve"> con una ejecución del </w:t>
      </w:r>
      <w:r w:rsidRPr="003A3EF2">
        <w:rPr>
          <w:rFonts w:ascii="Arial Narrow" w:hAnsi="Arial Narrow"/>
          <w:b/>
          <w:sz w:val="24"/>
          <w:szCs w:val="24"/>
        </w:rPr>
        <w:t xml:space="preserve">0,54%.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p>
    <w:p w14:paraId="1AFCA524" w14:textId="69580F79" w:rsidR="001B4585" w:rsidRPr="003A3EF2" w:rsidRDefault="001B4585" w:rsidP="001B4585">
      <w:pPr>
        <w:jc w:val="center"/>
        <w:rPr>
          <w:rFonts w:ascii="Arial Narrow" w:hAnsi="Arial Narrow"/>
          <w:sz w:val="24"/>
          <w:szCs w:val="24"/>
        </w:rPr>
      </w:pPr>
      <w:r w:rsidRPr="003A3EF2">
        <w:rPr>
          <w:rFonts w:ascii="Arial Narrow" w:hAnsi="Arial Narrow"/>
          <w:noProof/>
          <w:sz w:val="24"/>
          <w:szCs w:val="24"/>
          <w:lang w:val="es-CO" w:eastAsia="es-CO"/>
        </w:rPr>
        <w:drawing>
          <wp:inline distT="0" distB="0" distL="0" distR="0" wp14:anchorId="7256740A" wp14:editId="47899B16">
            <wp:extent cx="4579620" cy="2308860"/>
            <wp:effectExtent l="0" t="0" r="11430" b="1524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F379E6" w14:textId="77777777" w:rsidR="00681D2A" w:rsidRPr="003A3EF2" w:rsidRDefault="00681D2A" w:rsidP="008B3260">
      <w:pPr>
        <w:jc w:val="both"/>
        <w:rPr>
          <w:rFonts w:ascii="Arial Narrow" w:hAnsi="Arial Narrow"/>
          <w:b/>
          <w:sz w:val="24"/>
          <w:szCs w:val="24"/>
        </w:rPr>
      </w:pPr>
    </w:p>
    <w:p w14:paraId="414378F2" w14:textId="1532C670" w:rsidR="008B3260" w:rsidRPr="003A3EF2" w:rsidRDefault="008B3260" w:rsidP="008B3260">
      <w:pPr>
        <w:jc w:val="both"/>
        <w:rPr>
          <w:rFonts w:ascii="Arial Narrow" w:hAnsi="Arial Narrow"/>
          <w:sz w:val="24"/>
          <w:szCs w:val="24"/>
        </w:rPr>
      </w:pPr>
      <w:r w:rsidRPr="003A3EF2">
        <w:rPr>
          <w:rFonts w:ascii="Arial Narrow" w:hAnsi="Arial Narrow"/>
          <w:b/>
          <w:sz w:val="24"/>
          <w:szCs w:val="24"/>
        </w:rPr>
        <w:lastRenderedPageBreak/>
        <w:t xml:space="preserve">GASTOS POR TRIBUTOS, MULTAS, SANCIONES E INTERESES DE MORA:  </w:t>
      </w:r>
      <w:r w:rsidRPr="003A3EF2">
        <w:rPr>
          <w:rFonts w:ascii="Arial Narrow" w:hAnsi="Arial Narrow"/>
          <w:sz w:val="24"/>
          <w:szCs w:val="24"/>
        </w:rPr>
        <w:t>Con una apropiación vigente de</w:t>
      </w:r>
      <w:r w:rsidRPr="003A3EF2">
        <w:rPr>
          <w:rFonts w:ascii="Arial Narrow" w:hAnsi="Arial Narrow"/>
          <w:b/>
          <w:sz w:val="24"/>
          <w:szCs w:val="24"/>
        </w:rPr>
        <w:t xml:space="preserve"> $65.700.000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$330.000</w:t>
      </w:r>
      <w:r w:rsidRPr="003A3EF2">
        <w:rPr>
          <w:rFonts w:ascii="Arial Narrow" w:hAnsi="Arial Narrow"/>
          <w:sz w:val="24"/>
          <w:szCs w:val="24"/>
        </w:rPr>
        <w:t xml:space="preserve"> con una ejecución del </w:t>
      </w:r>
      <w:r w:rsidRPr="003A3EF2">
        <w:rPr>
          <w:rFonts w:ascii="Arial Narrow" w:hAnsi="Arial Narrow"/>
          <w:b/>
          <w:sz w:val="24"/>
          <w:szCs w:val="24"/>
        </w:rPr>
        <w:t xml:space="preserve">0,50%. </w:t>
      </w:r>
      <w:r w:rsidRPr="003A3EF2">
        <w:rPr>
          <w:rFonts w:ascii="Arial Narrow" w:hAnsi="Arial Narrow"/>
          <w:sz w:val="24"/>
          <w:szCs w:val="24"/>
        </w:rPr>
        <w:t>Comprende: (Impuestos ($10.700.000), Impuestos Territoriales, Impuesto Predial y sobretasa ambiental, Impuesto sobre Vehículos automotores y Cuota de Fiscalización y Auditaje ($55.000.000).</w:t>
      </w:r>
    </w:p>
    <w:p w14:paraId="5483B65A" w14:textId="660A2CDA" w:rsidR="008B3260" w:rsidRPr="003A3EF2" w:rsidRDefault="001B4585" w:rsidP="001B4585">
      <w:pPr>
        <w:tabs>
          <w:tab w:val="left" w:pos="540"/>
          <w:tab w:val="left" w:pos="1692"/>
        </w:tabs>
        <w:jc w:val="center"/>
        <w:rPr>
          <w:rFonts w:ascii="Arial Narrow" w:hAnsi="Arial Narrow"/>
          <w:sz w:val="24"/>
          <w:szCs w:val="24"/>
        </w:rPr>
      </w:pPr>
      <w:r w:rsidRPr="003A3EF2">
        <w:rPr>
          <w:rFonts w:ascii="Arial Narrow" w:hAnsi="Arial Narrow"/>
          <w:noProof/>
          <w:sz w:val="24"/>
          <w:szCs w:val="24"/>
          <w:lang w:val="es-CO" w:eastAsia="es-CO"/>
        </w:rPr>
        <w:drawing>
          <wp:inline distT="0" distB="0" distL="0" distR="0" wp14:anchorId="00783210" wp14:editId="48A05F94">
            <wp:extent cx="4579620" cy="2255520"/>
            <wp:effectExtent l="0" t="0" r="11430" b="1143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6CC6E4" w14:textId="050F6EB1" w:rsidR="00681D2A" w:rsidRPr="003A3EF2" w:rsidRDefault="003A3EF2" w:rsidP="003A3EF2">
      <w:pPr>
        <w:tabs>
          <w:tab w:val="left" w:pos="3072"/>
        </w:tabs>
        <w:jc w:val="both"/>
        <w:rPr>
          <w:rFonts w:ascii="Arial Narrow" w:hAnsi="Arial Narrow"/>
          <w:b/>
          <w:sz w:val="24"/>
          <w:szCs w:val="24"/>
        </w:rPr>
      </w:pPr>
      <w:r w:rsidRPr="003A3EF2">
        <w:rPr>
          <w:rFonts w:ascii="Arial Narrow" w:hAnsi="Arial Narrow"/>
          <w:b/>
          <w:sz w:val="24"/>
          <w:szCs w:val="24"/>
        </w:rPr>
        <w:tab/>
      </w:r>
    </w:p>
    <w:p w14:paraId="5BF77DC0" w14:textId="329843C6" w:rsidR="008B3260" w:rsidRPr="003A3EF2" w:rsidRDefault="0091242D" w:rsidP="00681D2A">
      <w:pPr>
        <w:jc w:val="center"/>
        <w:rPr>
          <w:rFonts w:ascii="Arial Narrow" w:hAnsi="Arial Narrow"/>
          <w:b/>
          <w:noProof/>
          <w:sz w:val="24"/>
          <w:szCs w:val="24"/>
          <w:lang w:eastAsia="es-CO"/>
        </w:rPr>
      </w:pPr>
      <w:r w:rsidRPr="003A3EF2">
        <w:rPr>
          <w:rFonts w:ascii="Arial Narrow" w:hAnsi="Arial Narrow"/>
          <w:b/>
          <w:sz w:val="24"/>
          <w:szCs w:val="24"/>
        </w:rPr>
        <w:t xml:space="preserve">PROYECTOS DE </w:t>
      </w:r>
      <w:r w:rsidR="008B3260" w:rsidRPr="003A3EF2">
        <w:rPr>
          <w:rFonts w:ascii="Arial Narrow" w:hAnsi="Arial Narrow"/>
          <w:b/>
          <w:sz w:val="24"/>
          <w:szCs w:val="24"/>
        </w:rPr>
        <w:t>INVERSION</w:t>
      </w:r>
      <w:r w:rsidRPr="003A3EF2">
        <w:rPr>
          <w:rFonts w:ascii="Arial Narrow" w:hAnsi="Arial Narrow"/>
          <w:b/>
          <w:sz w:val="24"/>
          <w:szCs w:val="24"/>
        </w:rPr>
        <w:t xml:space="preserve"> – SSF VIGENCIA DEL 2019</w:t>
      </w:r>
      <w:r w:rsidR="008B3260" w:rsidRPr="003A3EF2">
        <w:rPr>
          <w:rFonts w:ascii="Arial Narrow" w:hAnsi="Arial Narrow"/>
          <w:b/>
          <w:sz w:val="24"/>
          <w:szCs w:val="24"/>
        </w:rPr>
        <w:t>:</w:t>
      </w:r>
    </w:p>
    <w:p w14:paraId="573411FE" w14:textId="77777777" w:rsidR="008B3260" w:rsidRPr="003A3EF2" w:rsidRDefault="008B3260" w:rsidP="008B3260">
      <w:pPr>
        <w:pStyle w:val="Prrafodelista"/>
        <w:jc w:val="both"/>
        <w:rPr>
          <w:rFonts w:ascii="Arial Narrow" w:hAnsi="Arial Narrow"/>
          <w:b/>
          <w:sz w:val="24"/>
          <w:szCs w:val="24"/>
        </w:rPr>
      </w:pPr>
      <w:r w:rsidRPr="003A3EF2">
        <w:rPr>
          <w:rFonts w:ascii="Arial Narrow" w:hAnsi="Arial Narrow"/>
          <w:b/>
          <w:sz w:val="24"/>
          <w:szCs w:val="24"/>
        </w:rPr>
        <w:t xml:space="preserve">EL PRESUPUESTO APROBADO PARA LA VIGENCIA DEL AÑO 2019 Y LA APROPIACIÓN VIGENTE POR VALOR DE $7.000.000.000, Y EL PRESUPUESTO COMPROMETIDO ES DE $962.210.898,81, ESTO EQUIVALE A UNA EJECUCION 13,75%: </w:t>
      </w:r>
    </w:p>
    <w:p w14:paraId="03A31338" w14:textId="77777777" w:rsidR="008B3260" w:rsidRPr="003A3EF2" w:rsidRDefault="008B3260" w:rsidP="008B3260">
      <w:pPr>
        <w:pStyle w:val="Prrafodelista"/>
        <w:jc w:val="both"/>
        <w:rPr>
          <w:rFonts w:ascii="Arial Narrow" w:hAnsi="Arial Narrow"/>
          <w:b/>
          <w:sz w:val="24"/>
          <w:szCs w:val="24"/>
        </w:rPr>
      </w:pPr>
    </w:p>
    <w:p w14:paraId="201BAF19" w14:textId="1CAC0139" w:rsidR="0091242D" w:rsidRPr="003A3EF2" w:rsidRDefault="0091242D" w:rsidP="0091242D">
      <w:pPr>
        <w:pStyle w:val="Prrafodelista"/>
        <w:tabs>
          <w:tab w:val="left" w:pos="5676"/>
        </w:tabs>
        <w:jc w:val="center"/>
        <w:rPr>
          <w:rFonts w:ascii="Arial Narrow" w:hAnsi="Arial Narrow"/>
          <w:noProof/>
          <w:sz w:val="24"/>
          <w:szCs w:val="24"/>
          <w:lang w:eastAsia="es-CO"/>
        </w:rPr>
      </w:pPr>
      <w:r w:rsidRPr="003A3EF2">
        <w:rPr>
          <w:rFonts w:ascii="Arial Narrow" w:hAnsi="Arial Narrow"/>
          <w:noProof/>
          <w:sz w:val="24"/>
          <w:szCs w:val="24"/>
          <w:lang w:val="es-CO" w:eastAsia="es-CO"/>
        </w:rPr>
        <w:drawing>
          <wp:inline distT="0" distB="0" distL="0" distR="0" wp14:anchorId="0DB7B82F" wp14:editId="0B811872">
            <wp:extent cx="4693920" cy="2415540"/>
            <wp:effectExtent l="0" t="0" r="11430" b="381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D20CA0" w14:textId="77777777" w:rsidR="008B3260" w:rsidRPr="003A3EF2" w:rsidRDefault="008B3260" w:rsidP="008B3260">
      <w:pPr>
        <w:pStyle w:val="Prrafodelista"/>
        <w:ind w:left="0"/>
        <w:jc w:val="both"/>
        <w:rPr>
          <w:rFonts w:ascii="Arial Narrow" w:hAnsi="Arial Narrow"/>
          <w:b/>
          <w:sz w:val="24"/>
          <w:szCs w:val="24"/>
        </w:rPr>
      </w:pPr>
    </w:p>
    <w:p w14:paraId="083B1931" w14:textId="77777777"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lastRenderedPageBreak/>
        <w:t>ESTUDIOS PARA LA GESTIÓN DEL CONOCIMIENTO DEL SISTEMA DEL SUBSIDIO FAMILIAR.  NACIONAL, POR VALOR DE $ 200.000.000:</w:t>
      </w:r>
    </w:p>
    <w:p w14:paraId="5E4226B8" w14:textId="77777777" w:rsidR="008B3260" w:rsidRPr="003A3EF2" w:rsidRDefault="008B3260" w:rsidP="008B3260">
      <w:pPr>
        <w:pStyle w:val="Prrafodelista"/>
        <w:jc w:val="both"/>
        <w:rPr>
          <w:rFonts w:ascii="Arial Narrow" w:hAnsi="Arial Narrow"/>
          <w:b/>
          <w:sz w:val="24"/>
          <w:szCs w:val="24"/>
        </w:rPr>
      </w:pPr>
    </w:p>
    <w:p w14:paraId="2AD44A58" w14:textId="4F31A770" w:rsidR="008B3260" w:rsidRPr="003A3EF2" w:rsidRDefault="008B3260" w:rsidP="00E015F5">
      <w:pPr>
        <w:pStyle w:val="Prrafodelista"/>
        <w:numPr>
          <w:ilvl w:val="0"/>
          <w:numId w:val="8"/>
        </w:numPr>
        <w:jc w:val="both"/>
        <w:rPr>
          <w:rFonts w:ascii="Arial Narrow" w:hAnsi="Arial Narrow"/>
          <w:b/>
          <w:sz w:val="24"/>
          <w:szCs w:val="24"/>
        </w:rPr>
      </w:pPr>
      <w:r w:rsidRPr="003A3EF2">
        <w:rPr>
          <w:rFonts w:ascii="Arial Narrow" w:hAnsi="Arial Narrow"/>
          <w:b/>
          <w:sz w:val="24"/>
          <w:szCs w:val="24"/>
        </w:rPr>
        <w:t>Realizar la socialización de los resultados del estudio elaborado en la presente vigencia, por valor de $15.000.000:</w:t>
      </w:r>
    </w:p>
    <w:p w14:paraId="3EF16009" w14:textId="77777777" w:rsidR="00726181" w:rsidRPr="003A3EF2" w:rsidRDefault="00726181" w:rsidP="00726181">
      <w:pPr>
        <w:pStyle w:val="Prrafodelista"/>
        <w:ind w:left="1080"/>
        <w:jc w:val="both"/>
        <w:rPr>
          <w:rFonts w:ascii="Arial Narrow" w:hAnsi="Arial Narrow"/>
          <w:b/>
          <w:sz w:val="24"/>
          <w:szCs w:val="24"/>
        </w:rPr>
      </w:pPr>
    </w:p>
    <w:p w14:paraId="2D34E238" w14:textId="77777777" w:rsidR="008B3260" w:rsidRPr="003A3EF2" w:rsidRDefault="008B3260" w:rsidP="00E015F5">
      <w:pPr>
        <w:pStyle w:val="Prrafodelista"/>
        <w:numPr>
          <w:ilvl w:val="0"/>
          <w:numId w:val="8"/>
        </w:numPr>
        <w:jc w:val="both"/>
        <w:rPr>
          <w:rFonts w:ascii="Arial Narrow" w:hAnsi="Arial Narrow"/>
          <w:b/>
          <w:sz w:val="24"/>
          <w:szCs w:val="24"/>
        </w:rPr>
      </w:pPr>
      <w:r w:rsidRPr="003A3EF2">
        <w:rPr>
          <w:rFonts w:ascii="Arial Narrow" w:hAnsi="Arial Narrow"/>
          <w:b/>
          <w:sz w:val="24"/>
          <w:szCs w:val="24"/>
        </w:rPr>
        <w:t>Elaborar estudios e investigaciones económicas, financieras, administrativas y de operación de los servicios y programas sociales de las CCF., por valor de $185.000.000:</w:t>
      </w:r>
    </w:p>
    <w:p w14:paraId="722E93E0" w14:textId="37A7B325" w:rsidR="0079509B" w:rsidRDefault="008B3260" w:rsidP="008B3260">
      <w:pPr>
        <w:jc w:val="both"/>
        <w:rPr>
          <w:rFonts w:ascii="Arial Narrow" w:hAnsi="Arial Narrow"/>
          <w:sz w:val="24"/>
          <w:szCs w:val="24"/>
        </w:rPr>
      </w:pPr>
      <w:r w:rsidRPr="003A3EF2">
        <w:rPr>
          <w:rFonts w:ascii="Arial Narrow" w:hAnsi="Arial Narrow"/>
          <w:sz w:val="24"/>
          <w:szCs w:val="24"/>
        </w:rPr>
        <w:t>Valor del Proyecto de Inversión $200.000.0000, a la fecha se ha comprometido por valor de $0, con una ejecución del 0%.</w:t>
      </w:r>
    </w:p>
    <w:p w14:paraId="3DB59366" w14:textId="77777777"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IMPLEMENTACIÓN DEL SISTEMA INTEGRADO DE GESTIÓN DOCUMENTAL DE LA SUPERINTENDENCIA DEL SUBSIDIO FAMILIAR BOGOTÁ, POR VALOR DE</w:t>
      </w:r>
      <w:r w:rsidRPr="003A3EF2">
        <w:rPr>
          <w:rFonts w:ascii="Arial Narrow" w:hAnsi="Arial Narrow"/>
          <w:b/>
          <w:sz w:val="24"/>
          <w:szCs w:val="24"/>
        </w:rPr>
        <w:tab/>
        <w:t>$ 1.045.900.000:</w:t>
      </w:r>
    </w:p>
    <w:p w14:paraId="79E474B0" w14:textId="77777777" w:rsidR="008B3260" w:rsidRPr="003A3EF2" w:rsidRDefault="008B3260" w:rsidP="008B3260">
      <w:pPr>
        <w:pStyle w:val="Prrafodelista"/>
        <w:jc w:val="both"/>
        <w:rPr>
          <w:rFonts w:ascii="Arial Narrow" w:hAnsi="Arial Narrow"/>
          <w:b/>
          <w:sz w:val="24"/>
          <w:szCs w:val="24"/>
        </w:rPr>
      </w:pPr>
    </w:p>
    <w:p w14:paraId="4C5D6C76" w14:textId="77777777" w:rsidR="008B3260" w:rsidRPr="003A3EF2" w:rsidRDefault="008B3260" w:rsidP="00E015F5">
      <w:pPr>
        <w:pStyle w:val="Prrafodelista"/>
        <w:numPr>
          <w:ilvl w:val="0"/>
          <w:numId w:val="9"/>
        </w:numPr>
        <w:jc w:val="both"/>
        <w:rPr>
          <w:rFonts w:ascii="Arial Narrow" w:hAnsi="Arial Narrow"/>
          <w:b/>
          <w:sz w:val="24"/>
          <w:szCs w:val="24"/>
        </w:rPr>
      </w:pPr>
      <w:r w:rsidRPr="003A3EF2">
        <w:rPr>
          <w:rFonts w:ascii="Arial Narrow" w:hAnsi="Arial Narrow"/>
          <w:b/>
          <w:sz w:val="24"/>
          <w:szCs w:val="24"/>
        </w:rPr>
        <w:t>Obtener la herramienta tecnológica, por valor de $740.000.000:</w:t>
      </w:r>
    </w:p>
    <w:p w14:paraId="3716D3B1" w14:textId="77777777" w:rsidR="008B3260" w:rsidRPr="003A3EF2" w:rsidRDefault="008B3260" w:rsidP="008B3260">
      <w:pPr>
        <w:pStyle w:val="Prrafodelista"/>
        <w:jc w:val="both"/>
        <w:rPr>
          <w:rFonts w:ascii="Arial Narrow" w:hAnsi="Arial Narrow"/>
          <w:b/>
          <w:sz w:val="24"/>
          <w:szCs w:val="24"/>
        </w:rPr>
      </w:pPr>
      <w:r w:rsidRPr="003A3EF2">
        <w:rPr>
          <w:rFonts w:ascii="Arial Narrow" w:hAnsi="Arial Narrow"/>
          <w:b/>
          <w:sz w:val="24"/>
          <w:szCs w:val="24"/>
        </w:rPr>
        <w:t xml:space="preserve"> </w:t>
      </w:r>
    </w:p>
    <w:p w14:paraId="01C40B91" w14:textId="77777777" w:rsidR="008B3260" w:rsidRPr="003A3EF2" w:rsidRDefault="008B3260" w:rsidP="00E015F5">
      <w:pPr>
        <w:pStyle w:val="Prrafodelista"/>
        <w:numPr>
          <w:ilvl w:val="0"/>
          <w:numId w:val="9"/>
        </w:numPr>
        <w:jc w:val="both"/>
        <w:rPr>
          <w:rFonts w:ascii="Arial Narrow" w:hAnsi="Arial Narrow"/>
          <w:b/>
          <w:sz w:val="24"/>
          <w:szCs w:val="24"/>
        </w:rPr>
      </w:pPr>
      <w:r w:rsidRPr="003A3EF2">
        <w:rPr>
          <w:rFonts w:ascii="Arial Narrow" w:hAnsi="Arial Narrow"/>
          <w:b/>
          <w:sz w:val="24"/>
          <w:szCs w:val="24"/>
        </w:rPr>
        <w:t>Actualizar los certificados digitales, por valor de $105.900.000:</w:t>
      </w:r>
    </w:p>
    <w:p w14:paraId="58FC5A1E" w14:textId="77777777" w:rsidR="008B3260" w:rsidRPr="003A3EF2" w:rsidRDefault="008B3260" w:rsidP="008B3260">
      <w:pPr>
        <w:pStyle w:val="Prrafodelista"/>
        <w:rPr>
          <w:rFonts w:ascii="Arial Narrow" w:hAnsi="Arial Narrow"/>
          <w:b/>
          <w:sz w:val="24"/>
          <w:szCs w:val="24"/>
        </w:rPr>
      </w:pPr>
    </w:p>
    <w:p w14:paraId="641A23B0" w14:textId="77777777" w:rsidR="008B3260" w:rsidRPr="003A3EF2" w:rsidRDefault="008B3260" w:rsidP="00E015F5">
      <w:pPr>
        <w:pStyle w:val="Prrafodelista"/>
        <w:numPr>
          <w:ilvl w:val="0"/>
          <w:numId w:val="9"/>
        </w:numPr>
        <w:jc w:val="both"/>
        <w:rPr>
          <w:rFonts w:ascii="Arial Narrow" w:hAnsi="Arial Narrow"/>
          <w:b/>
          <w:sz w:val="24"/>
          <w:szCs w:val="24"/>
        </w:rPr>
      </w:pPr>
      <w:r w:rsidRPr="003A3EF2">
        <w:rPr>
          <w:rFonts w:ascii="Arial Narrow" w:hAnsi="Arial Narrow"/>
          <w:b/>
          <w:sz w:val="24"/>
          <w:szCs w:val="24"/>
        </w:rPr>
        <w:t>Ejecutar los instrumentos Archivísticos, por valor de</w:t>
      </w:r>
      <w:r w:rsidRPr="003A3EF2">
        <w:rPr>
          <w:rFonts w:ascii="Arial Narrow" w:hAnsi="Arial Narrow"/>
          <w:b/>
          <w:sz w:val="24"/>
          <w:szCs w:val="24"/>
        </w:rPr>
        <w:tab/>
        <w:t xml:space="preserve"> $80.000.000:</w:t>
      </w:r>
    </w:p>
    <w:p w14:paraId="59D81245" w14:textId="77777777" w:rsidR="008B3260" w:rsidRPr="003A3EF2" w:rsidRDefault="008B3260" w:rsidP="008B3260">
      <w:pPr>
        <w:pStyle w:val="Prrafodelista"/>
        <w:rPr>
          <w:rFonts w:ascii="Arial Narrow" w:hAnsi="Arial Narrow"/>
          <w:b/>
          <w:sz w:val="24"/>
          <w:szCs w:val="24"/>
        </w:rPr>
      </w:pPr>
    </w:p>
    <w:p w14:paraId="5141BA28" w14:textId="77777777" w:rsidR="008B3260" w:rsidRPr="003A3EF2" w:rsidRDefault="008B3260" w:rsidP="00E015F5">
      <w:pPr>
        <w:pStyle w:val="Prrafodelista"/>
        <w:numPr>
          <w:ilvl w:val="0"/>
          <w:numId w:val="9"/>
        </w:numPr>
        <w:jc w:val="both"/>
        <w:rPr>
          <w:rFonts w:ascii="Arial Narrow" w:hAnsi="Arial Narrow"/>
          <w:b/>
          <w:sz w:val="24"/>
          <w:szCs w:val="24"/>
        </w:rPr>
      </w:pPr>
      <w:r w:rsidRPr="003A3EF2">
        <w:rPr>
          <w:rFonts w:ascii="Arial Narrow" w:hAnsi="Arial Narrow"/>
          <w:b/>
          <w:sz w:val="24"/>
          <w:szCs w:val="24"/>
        </w:rPr>
        <w:t>Crear el Programa de Gestión de Documentos Electrónicos, por valor de $120.000.000:</w:t>
      </w:r>
    </w:p>
    <w:p w14:paraId="618F693F" w14:textId="77777777" w:rsidR="008B3260" w:rsidRPr="003A3EF2" w:rsidRDefault="008B3260" w:rsidP="008B3260">
      <w:pPr>
        <w:jc w:val="both"/>
        <w:rPr>
          <w:rFonts w:ascii="Arial Narrow" w:hAnsi="Arial Narrow"/>
          <w:sz w:val="24"/>
          <w:szCs w:val="24"/>
        </w:rPr>
      </w:pPr>
      <w:r w:rsidRPr="003A3EF2">
        <w:rPr>
          <w:rFonts w:ascii="Arial Narrow" w:hAnsi="Arial Narrow"/>
          <w:sz w:val="24"/>
          <w:szCs w:val="24"/>
        </w:rPr>
        <w:t>Valor del Proyecto de Inversión $1.045.900.000, a la fecha se ha comprometido por valor de $0, con una ejecución del 0%.</w:t>
      </w:r>
    </w:p>
    <w:p w14:paraId="55C5721F" w14:textId="5C4A22EF"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 xml:space="preserve">FORTALECIMIENTO DE LA GESTIÓN DE LA TECNOLOGÍA DE LA INFORMACIÓN Y LAS COMUNICACIONES (TICS) DE LA SUPERINTENDENCIA DEL SUBSIDIO FAMILIAR, BAJO EL MARCO </w:t>
      </w:r>
      <w:r w:rsidR="00BF6BC3" w:rsidRPr="003A3EF2">
        <w:rPr>
          <w:rFonts w:ascii="Arial Narrow" w:hAnsi="Arial Narrow"/>
          <w:b/>
          <w:sz w:val="24"/>
          <w:szCs w:val="24"/>
        </w:rPr>
        <w:t xml:space="preserve">  </w:t>
      </w:r>
      <w:r w:rsidR="00681D2A" w:rsidRPr="003A3EF2">
        <w:rPr>
          <w:rFonts w:ascii="Arial Narrow" w:hAnsi="Arial Narrow"/>
          <w:b/>
          <w:sz w:val="24"/>
          <w:szCs w:val="24"/>
        </w:rPr>
        <w:t>DE REFERENCIA</w:t>
      </w:r>
      <w:r w:rsidRPr="003A3EF2">
        <w:rPr>
          <w:rFonts w:ascii="Arial Narrow" w:hAnsi="Arial Narrow"/>
          <w:b/>
          <w:sz w:val="24"/>
          <w:szCs w:val="24"/>
        </w:rPr>
        <w:t xml:space="preserve"> DE</w:t>
      </w:r>
      <w:r w:rsidR="00BF6BC3" w:rsidRPr="003A3EF2">
        <w:rPr>
          <w:rFonts w:ascii="Arial Narrow" w:hAnsi="Arial Narrow"/>
          <w:b/>
          <w:sz w:val="24"/>
          <w:szCs w:val="24"/>
        </w:rPr>
        <w:t xml:space="preserve">  </w:t>
      </w:r>
      <w:r w:rsidRPr="003A3EF2">
        <w:rPr>
          <w:rFonts w:ascii="Arial Narrow" w:hAnsi="Arial Narrow"/>
          <w:b/>
          <w:sz w:val="24"/>
          <w:szCs w:val="24"/>
        </w:rPr>
        <w:t xml:space="preserve"> ARQUITECTURA EMPRESARIAL (MRAE</w:t>
      </w:r>
      <w:r w:rsidR="00530E9F" w:rsidRPr="003A3EF2">
        <w:rPr>
          <w:rFonts w:ascii="Arial Narrow" w:hAnsi="Arial Narrow"/>
          <w:b/>
          <w:sz w:val="24"/>
          <w:szCs w:val="24"/>
        </w:rPr>
        <w:t>), POR</w:t>
      </w:r>
      <w:r w:rsidR="00BF6BC3" w:rsidRPr="003A3EF2">
        <w:rPr>
          <w:rFonts w:ascii="Arial Narrow" w:hAnsi="Arial Narrow"/>
          <w:b/>
          <w:sz w:val="24"/>
          <w:szCs w:val="24"/>
        </w:rPr>
        <w:t xml:space="preserve">    </w:t>
      </w:r>
      <w:r w:rsidRPr="003A3EF2">
        <w:rPr>
          <w:rFonts w:ascii="Arial Narrow" w:hAnsi="Arial Narrow"/>
          <w:b/>
          <w:sz w:val="24"/>
          <w:szCs w:val="24"/>
        </w:rPr>
        <w:t xml:space="preserve"> VALOR</w:t>
      </w:r>
      <w:r w:rsidR="00BF6BC3" w:rsidRPr="003A3EF2">
        <w:rPr>
          <w:rFonts w:ascii="Arial Narrow" w:hAnsi="Arial Narrow"/>
          <w:b/>
          <w:sz w:val="24"/>
          <w:szCs w:val="24"/>
        </w:rPr>
        <w:t xml:space="preserve">       </w:t>
      </w:r>
      <w:r w:rsidRPr="003A3EF2">
        <w:rPr>
          <w:rFonts w:ascii="Arial Narrow" w:hAnsi="Arial Narrow"/>
          <w:b/>
          <w:sz w:val="24"/>
          <w:szCs w:val="24"/>
        </w:rPr>
        <w:t xml:space="preserve"> DE $ 2.825.211.185:</w:t>
      </w:r>
    </w:p>
    <w:p w14:paraId="12B8001B" w14:textId="77777777" w:rsidR="008B3260" w:rsidRPr="003A3EF2" w:rsidRDefault="008B3260" w:rsidP="008B3260">
      <w:pPr>
        <w:pStyle w:val="Prrafodelista"/>
        <w:jc w:val="both"/>
        <w:rPr>
          <w:rFonts w:ascii="Arial Narrow" w:hAnsi="Arial Narrow"/>
          <w:b/>
          <w:sz w:val="24"/>
          <w:szCs w:val="24"/>
        </w:rPr>
      </w:pPr>
    </w:p>
    <w:p w14:paraId="37E8D46A"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Realizar la auditoría para la mejora continua del modelo de seguridad y privacidad de la información, por valor de $138.000.000:</w:t>
      </w:r>
      <w:r w:rsidRPr="003A3EF2">
        <w:rPr>
          <w:rFonts w:ascii="Arial Narrow" w:hAnsi="Arial Narrow"/>
          <w:b/>
          <w:sz w:val="24"/>
          <w:szCs w:val="24"/>
        </w:rPr>
        <w:tab/>
      </w:r>
    </w:p>
    <w:p w14:paraId="7A29C0B8" w14:textId="77777777" w:rsidR="008B3260" w:rsidRPr="003A3EF2" w:rsidRDefault="008B3260" w:rsidP="008B3260">
      <w:pPr>
        <w:pStyle w:val="Prrafodelista"/>
        <w:jc w:val="both"/>
        <w:rPr>
          <w:rFonts w:ascii="Arial Narrow" w:hAnsi="Arial Narrow"/>
          <w:b/>
          <w:sz w:val="24"/>
          <w:szCs w:val="24"/>
        </w:rPr>
      </w:pP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p>
    <w:p w14:paraId="2ED3475C"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Construir el modelo de seguridad y privacidad de la Información, por valor de $180.000.000:</w:t>
      </w:r>
    </w:p>
    <w:p w14:paraId="7A655947" w14:textId="77777777" w:rsidR="008B3260" w:rsidRPr="003A3EF2" w:rsidRDefault="008B3260" w:rsidP="008B3260">
      <w:pPr>
        <w:pStyle w:val="Prrafodelista"/>
        <w:rPr>
          <w:rFonts w:ascii="Arial Narrow" w:hAnsi="Arial Narrow"/>
          <w:b/>
          <w:sz w:val="24"/>
          <w:szCs w:val="24"/>
        </w:rPr>
      </w:pPr>
    </w:p>
    <w:p w14:paraId="1D1EF63A"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Elaborar los procesos, procedimientos, metodologías e instrumentos de Gobierno Digital, por valor de $540.000.000:</w:t>
      </w:r>
      <w:r w:rsidRPr="003A3EF2">
        <w:rPr>
          <w:rFonts w:ascii="Arial Narrow" w:hAnsi="Arial Narrow"/>
          <w:b/>
          <w:sz w:val="24"/>
          <w:szCs w:val="24"/>
        </w:rPr>
        <w:tab/>
      </w:r>
    </w:p>
    <w:p w14:paraId="47D8C53E" w14:textId="77777777" w:rsidR="008B3260" w:rsidRPr="003A3EF2" w:rsidRDefault="008B3260" w:rsidP="008B3260">
      <w:pPr>
        <w:pStyle w:val="Prrafodelista"/>
        <w:rPr>
          <w:rFonts w:ascii="Arial Narrow" w:hAnsi="Arial Narrow"/>
          <w:b/>
          <w:sz w:val="24"/>
          <w:szCs w:val="24"/>
        </w:rPr>
      </w:pPr>
    </w:p>
    <w:p w14:paraId="6213C1E0"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lastRenderedPageBreak/>
        <w:t xml:space="preserve">Emprender acciones preventivas y correctivas, con base a los resultados de la auditora en seguridad de la Información y la revisión por la Dirección, por valor de $67.211.185: </w:t>
      </w: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p>
    <w:p w14:paraId="2B018CDC"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Establecer el estado de las soluciones informáticas que soportan el sistema de Información, por valor de $150.000.000:</w:t>
      </w:r>
      <w:r w:rsidRPr="003A3EF2">
        <w:rPr>
          <w:rFonts w:ascii="Arial Narrow" w:hAnsi="Arial Narrow"/>
          <w:b/>
          <w:sz w:val="24"/>
          <w:szCs w:val="24"/>
        </w:rPr>
        <w:tab/>
      </w:r>
    </w:p>
    <w:p w14:paraId="7585AFA2" w14:textId="77777777" w:rsidR="008B3260" w:rsidRPr="003A3EF2" w:rsidRDefault="008B3260" w:rsidP="008B3260">
      <w:pPr>
        <w:pStyle w:val="Prrafodelista"/>
        <w:jc w:val="both"/>
        <w:rPr>
          <w:rFonts w:ascii="Arial Narrow" w:hAnsi="Arial Narrow"/>
          <w:b/>
          <w:sz w:val="24"/>
          <w:szCs w:val="24"/>
        </w:rPr>
      </w:pP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p>
    <w:p w14:paraId="24AFC048"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Obtener las soluciones informáticas que soporten el Sistema Información, por valor de $1.750.000.000:</w:t>
      </w:r>
    </w:p>
    <w:p w14:paraId="05704953" w14:textId="77777777" w:rsidR="008B3260" w:rsidRPr="003A3EF2" w:rsidRDefault="008B3260" w:rsidP="008B3260">
      <w:pPr>
        <w:pStyle w:val="Prrafodelista"/>
        <w:rPr>
          <w:rFonts w:ascii="Arial Narrow" w:hAnsi="Arial Narrow"/>
          <w:b/>
          <w:sz w:val="24"/>
          <w:szCs w:val="24"/>
        </w:rPr>
      </w:pPr>
    </w:p>
    <w:p w14:paraId="3FB9AD59"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INDENOVA SUCURSAL DE COLOMBIA, por concepto de contratar el servicio de soporte, mantenimiento, optimización y mejoramiento a los procedimientos implementados en el Sistema de Gestión de Trámites y Servicios - GTSS, construido sobre la plataforma Esigna, mediante la modalidad de bolsa de horas, por valor de $149.998.381.</w:t>
      </w:r>
    </w:p>
    <w:p w14:paraId="513C1203" w14:textId="77777777" w:rsidR="008B3260" w:rsidRPr="003A3EF2" w:rsidRDefault="008B3260" w:rsidP="008B3260">
      <w:pPr>
        <w:pStyle w:val="Prrafodelista"/>
        <w:jc w:val="both"/>
        <w:rPr>
          <w:rFonts w:ascii="Arial Narrow" w:hAnsi="Arial Narrow"/>
          <w:sz w:val="24"/>
          <w:szCs w:val="24"/>
        </w:rPr>
      </w:pPr>
    </w:p>
    <w:p w14:paraId="088BDF66"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VIRTUAL TECHNOLOGIES SAS</w:t>
      </w:r>
      <w:r w:rsidRPr="003A3EF2">
        <w:rPr>
          <w:rFonts w:ascii="Arial Narrow" w:hAnsi="Arial Narrow"/>
          <w:sz w:val="24"/>
          <w:szCs w:val="24"/>
        </w:rPr>
        <w:tab/>
        <w:t>, por concepto prestar el servicio de soporte, actualización y mantenimiento preventivo y correctivo incluyendo repuestos para los cinco kioscos interactivos de la Superintendencia del Subsidio Familiar, por valor de $25.400.000.</w:t>
      </w:r>
    </w:p>
    <w:p w14:paraId="79060B84" w14:textId="77777777" w:rsidR="008B3260" w:rsidRPr="003A3EF2" w:rsidRDefault="008B3260" w:rsidP="008B3260">
      <w:pPr>
        <w:pStyle w:val="Prrafodelista"/>
        <w:rPr>
          <w:rFonts w:ascii="Arial Narrow" w:hAnsi="Arial Narrow"/>
          <w:sz w:val="24"/>
          <w:szCs w:val="24"/>
        </w:rPr>
      </w:pPr>
    </w:p>
    <w:p w14:paraId="77F4C162"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RAMIREZ GAMBOA JUAN CARLOS, por concepto de prestar los servicios profesionales a la SSF en el mantenimiento, actualización y soporte del software SIREVAC de la Superintendencia del Subsidio Familiar y los demás que se requieran en la entidad, por valor de $10.000.000.</w:t>
      </w:r>
    </w:p>
    <w:p w14:paraId="03ABC551" w14:textId="50D693A2" w:rsidR="008B3260" w:rsidRPr="003A3EF2" w:rsidRDefault="008B3260" w:rsidP="008B3260">
      <w:pPr>
        <w:jc w:val="both"/>
        <w:rPr>
          <w:rFonts w:ascii="Arial Narrow" w:hAnsi="Arial Narrow"/>
          <w:sz w:val="24"/>
          <w:szCs w:val="24"/>
        </w:rPr>
      </w:pPr>
      <w:r w:rsidRPr="003A3EF2">
        <w:rPr>
          <w:rFonts w:ascii="Arial Narrow" w:hAnsi="Arial Narrow"/>
          <w:sz w:val="24"/>
          <w:szCs w:val="24"/>
        </w:rPr>
        <w:t xml:space="preserve">Valor del Proyecto de Inversión $2.825.211.185, a la fecha se ha comprometido por valor de $185.438.381, con una ejecución del </w:t>
      </w:r>
      <w:r w:rsidR="00681D2A" w:rsidRPr="003A3EF2">
        <w:rPr>
          <w:rFonts w:ascii="Arial Narrow" w:hAnsi="Arial Narrow"/>
          <w:sz w:val="24"/>
          <w:szCs w:val="24"/>
        </w:rPr>
        <w:t>7</w:t>
      </w:r>
      <w:r w:rsidRPr="003A3EF2">
        <w:rPr>
          <w:rFonts w:ascii="Arial Narrow" w:hAnsi="Arial Narrow"/>
          <w:sz w:val="24"/>
          <w:szCs w:val="24"/>
        </w:rPr>
        <w:t>%</w:t>
      </w:r>
      <w:r w:rsidR="00681D2A" w:rsidRPr="003A3EF2">
        <w:rPr>
          <w:rFonts w:ascii="Arial Narrow" w:hAnsi="Arial Narrow"/>
          <w:sz w:val="24"/>
          <w:szCs w:val="24"/>
        </w:rPr>
        <w:t xml:space="preserve"> muy baja para el periodo analizado</w:t>
      </w:r>
      <w:r w:rsidRPr="003A3EF2">
        <w:rPr>
          <w:rFonts w:ascii="Arial Narrow" w:hAnsi="Arial Narrow"/>
          <w:sz w:val="24"/>
          <w:szCs w:val="24"/>
        </w:rPr>
        <w:t>.</w:t>
      </w:r>
    </w:p>
    <w:p w14:paraId="6FBD5983" w14:textId="77777777" w:rsidR="008B3260" w:rsidRPr="003A3EF2" w:rsidRDefault="008B3260" w:rsidP="008B3260">
      <w:pPr>
        <w:pStyle w:val="Prrafodelista"/>
        <w:rPr>
          <w:rFonts w:ascii="Arial Narrow" w:hAnsi="Arial Narrow"/>
          <w:b/>
          <w:sz w:val="24"/>
          <w:szCs w:val="24"/>
        </w:rPr>
      </w:pPr>
    </w:p>
    <w:p w14:paraId="4E1FF36B" w14:textId="77777777"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FORTALECIMIENTO DE LA CAPACIDAD INSTITUCIONAL PARA MEJORAR LA INSPECCIÓN, VIGILANCIA Y CONTROL DE LA SUPERINTENDENCIA DEL SUBSIDIO FAMILIAR.  NACIONAL, POR VALOR DE $ 2.400.000.000:</w:t>
      </w:r>
    </w:p>
    <w:p w14:paraId="3ACA4163" w14:textId="77777777" w:rsidR="008B3260" w:rsidRPr="003A3EF2" w:rsidRDefault="008B3260" w:rsidP="008B3260">
      <w:pPr>
        <w:pStyle w:val="Prrafodelista"/>
        <w:jc w:val="both"/>
        <w:rPr>
          <w:rFonts w:ascii="Arial Narrow" w:hAnsi="Arial Narrow"/>
          <w:b/>
          <w:sz w:val="24"/>
          <w:szCs w:val="24"/>
        </w:rPr>
      </w:pPr>
    </w:p>
    <w:p w14:paraId="7C3B53EB" w14:textId="77777777"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 xml:space="preserve">Formular mantener y actualizar el sistema integral de indicadores de seguimiento y evaluación de la SSF, por valor de $ 80.000.000: </w:t>
      </w:r>
    </w:p>
    <w:p w14:paraId="0B0F603A" w14:textId="77777777" w:rsidR="008B3260" w:rsidRPr="003A3EF2" w:rsidRDefault="008B3260" w:rsidP="008B3260">
      <w:pPr>
        <w:pStyle w:val="Prrafodelista"/>
        <w:ind w:left="1080"/>
        <w:jc w:val="both"/>
        <w:rPr>
          <w:rFonts w:ascii="Arial Narrow" w:hAnsi="Arial Narrow"/>
          <w:b/>
          <w:sz w:val="24"/>
          <w:szCs w:val="24"/>
        </w:rPr>
      </w:pPr>
      <w:r w:rsidRPr="003A3EF2">
        <w:rPr>
          <w:rFonts w:ascii="Arial Narrow" w:hAnsi="Arial Narrow"/>
          <w:b/>
          <w:sz w:val="24"/>
          <w:szCs w:val="24"/>
        </w:rPr>
        <w:tab/>
      </w:r>
    </w:p>
    <w:p w14:paraId="67EB3C4D" w14:textId="77777777"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el mantenimiento y mejora del sistema de gestión de calidad para la administración, optimización, sensibilización y operación del mismo, por valor de $ 80.000.000:</w:t>
      </w:r>
    </w:p>
    <w:p w14:paraId="46754EC2" w14:textId="77777777" w:rsidR="008B3260" w:rsidRPr="003A3EF2" w:rsidRDefault="008B3260" w:rsidP="008B3260">
      <w:pPr>
        <w:pStyle w:val="Prrafodelista"/>
        <w:rPr>
          <w:rFonts w:ascii="Arial Narrow" w:hAnsi="Arial Narrow"/>
          <w:b/>
          <w:sz w:val="24"/>
          <w:szCs w:val="24"/>
        </w:rPr>
      </w:pPr>
    </w:p>
    <w:p w14:paraId="1D5B3AD3"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Villada Castaño Paola Milena, por concepto de actualizar y fortalecer el Modelo Integrado de Planeación y Gestión de la SSF, por valor de $64.866.667.</w:t>
      </w:r>
    </w:p>
    <w:p w14:paraId="4FEC7C08" w14:textId="77777777" w:rsidR="008B3260" w:rsidRPr="003A3EF2" w:rsidRDefault="008B3260" w:rsidP="008B3260">
      <w:pPr>
        <w:pStyle w:val="Prrafodelista"/>
        <w:jc w:val="both"/>
        <w:rPr>
          <w:rFonts w:ascii="Arial Narrow" w:hAnsi="Arial Narrow"/>
          <w:b/>
          <w:sz w:val="24"/>
          <w:szCs w:val="24"/>
        </w:rPr>
      </w:pPr>
    </w:p>
    <w:p w14:paraId="3E5F0E68" w14:textId="77777777"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lastRenderedPageBreak/>
        <w:t>Actualizar y fortalecer el Modelo Integrado de Planeación y Gestión de la SSF, por valor de            $ 268.718.000:</w:t>
      </w:r>
    </w:p>
    <w:p w14:paraId="5FB87AE7" w14:textId="77777777" w:rsidR="008B3260" w:rsidRPr="003A3EF2" w:rsidRDefault="008B3260" w:rsidP="008B3260">
      <w:pPr>
        <w:pStyle w:val="Prrafodelista"/>
        <w:ind w:left="1080"/>
        <w:jc w:val="both"/>
        <w:rPr>
          <w:rFonts w:ascii="Arial Narrow" w:hAnsi="Arial Narrow"/>
          <w:b/>
          <w:sz w:val="24"/>
          <w:szCs w:val="24"/>
        </w:rPr>
      </w:pPr>
    </w:p>
    <w:p w14:paraId="434FE8ED" w14:textId="76BBE9D0"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Diseñar, implementar y dar mantenimiento al Plan de gestión ambiental, por concepto de               $ 59.000.000:</w:t>
      </w:r>
      <w:r w:rsidRPr="003A3EF2">
        <w:rPr>
          <w:rFonts w:ascii="Arial Narrow" w:hAnsi="Arial Narrow"/>
          <w:b/>
          <w:sz w:val="24"/>
          <w:szCs w:val="24"/>
        </w:rPr>
        <w:tab/>
      </w:r>
    </w:p>
    <w:p w14:paraId="54C7B9B5" w14:textId="77777777" w:rsidR="00BF6BC3" w:rsidRPr="003A3EF2" w:rsidRDefault="00BF6BC3" w:rsidP="00BF6BC3">
      <w:pPr>
        <w:pStyle w:val="Prrafodelista"/>
        <w:rPr>
          <w:rFonts w:ascii="Arial Narrow" w:hAnsi="Arial Narrow"/>
          <w:b/>
          <w:sz w:val="24"/>
          <w:szCs w:val="24"/>
        </w:rPr>
      </w:pPr>
    </w:p>
    <w:p w14:paraId="6BA7B359" w14:textId="77777777"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producir y emitir los programas audiovisuales   el avance de la implementación del modelo integrado, por valor de $ 319.300.000:</w:t>
      </w:r>
    </w:p>
    <w:p w14:paraId="1B9842B6" w14:textId="77777777" w:rsidR="008B3260" w:rsidRPr="003A3EF2" w:rsidRDefault="008B3260" w:rsidP="008B3260">
      <w:pPr>
        <w:pStyle w:val="Prrafodelista"/>
        <w:ind w:left="1080"/>
        <w:jc w:val="both"/>
        <w:rPr>
          <w:rFonts w:ascii="Arial Narrow" w:hAnsi="Arial Narrow"/>
          <w:b/>
          <w:sz w:val="24"/>
          <w:szCs w:val="24"/>
        </w:rPr>
      </w:pPr>
    </w:p>
    <w:p w14:paraId="3B4410D1" w14:textId="77777777"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pautas en redes sociales el avance de la implementación del modelo integrado, por valor de $44.000.000:</w:t>
      </w:r>
    </w:p>
    <w:p w14:paraId="3D45ED74" w14:textId="77777777" w:rsidR="008B3260" w:rsidRPr="003A3EF2" w:rsidRDefault="008B3260" w:rsidP="008B3260">
      <w:pPr>
        <w:pStyle w:val="Prrafodelista"/>
        <w:rPr>
          <w:rFonts w:ascii="Arial Narrow" w:hAnsi="Arial Narrow"/>
          <w:b/>
          <w:sz w:val="24"/>
          <w:szCs w:val="24"/>
        </w:rPr>
      </w:pPr>
    </w:p>
    <w:p w14:paraId="3EB35894" w14:textId="77777777"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Revisión y análisis del impacto de los lineamientos técnicos en el Sistema del Subsidio Familiar por valor de $312.000.000:</w:t>
      </w:r>
    </w:p>
    <w:p w14:paraId="0159ECA7" w14:textId="77777777" w:rsidR="008B3260" w:rsidRPr="003A3EF2" w:rsidRDefault="008B3260" w:rsidP="008B3260">
      <w:pPr>
        <w:pStyle w:val="Prrafodelista"/>
        <w:rPr>
          <w:rFonts w:ascii="Arial Narrow" w:hAnsi="Arial Narrow"/>
          <w:b/>
          <w:sz w:val="24"/>
          <w:szCs w:val="24"/>
        </w:rPr>
      </w:pPr>
    </w:p>
    <w:p w14:paraId="71D86FB2"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MARQUEZ CARVAJAL DIEGO ANTONIO, por concepto de brindar asesoría especializada al grupo de medidas especiales de la Delegada para la Responsabilidad Administrativa y las Medidas Especiales, en el análisis contable y financiero de los entes vigilados que presentan medida cautelar de intervención, por valor de $65.099.999.</w:t>
      </w:r>
    </w:p>
    <w:p w14:paraId="1742063D" w14:textId="77777777" w:rsidR="008B3260" w:rsidRPr="003A3EF2" w:rsidRDefault="008B3260" w:rsidP="008B3260">
      <w:pPr>
        <w:pStyle w:val="Prrafodelista"/>
        <w:jc w:val="both"/>
        <w:rPr>
          <w:rFonts w:ascii="Arial Narrow" w:hAnsi="Arial Narrow"/>
          <w:sz w:val="24"/>
          <w:szCs w:val="24"/>
        </w:rPr>
      </w:pPr>
    </w:p>
    <w:p w14:paraId="5AF619DD" w14:textId="7E36532A"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Medición del impacto de los lineamientos técnicos en el Sistema del Subsidio Familiar, por valor de $88.000.000:</w:t>
      </w:r>
    </w:p>
    <w:p w14:paraId="2E4B2CF8" w14:textId="77777777" w:rsidR="008B3260" w:rsidRPr="003A3EF2" w:rsidRDefault="008B3260" w:rsidP="008B3260">
      <w:pPr>
        <w:pStyle w:val="Prrafodelista"/>
        <w:jc w:val="both"/>
        <w:rPr>
          <w:rFonts w:ascii="Arial Narrow" w:hAnsi="Arial Narrow"/>
          <w:b/>
          <w:sz w:val="24"/>
          <w:szCs w:val="24"/>
        </w:rPr>
      </w:pPr>
    </w:p>
    <w:p w14:paraId="1508FF56" w14:textId="14B3F54E"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Mejoramiento, seguimiento y evaluación del modelo integrado de la SSF, por valor de $145.890.000:</w:t>
      </w:r>
    </w:p>
    <w:p w14:paraId="15384689" w14:textId="77777777" w:rsidR="008B3260" w:rsidRPr="003A3EF2" w:rsidRDefault="008B3260" w:rsidP="008B3260">
      <w:pPr>
        <w:pStyle w:val="Prrafodelista"/>
        <w:jc w:val="both"/>
        <w:rPr>
          <w:rFonts w:ascii="Arial Narrow" w:hAnsi="Arial Narrow"/>
          <w:b/>
          <w:sz w:val="24"/>
          <w:szCs w:val="24"/>
        </w:rPr>
      </w:pPr>
    </w:p>
    <w:p w14:paraId="2AF6A367"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LONDOÑO LONDOÑO MARIA LUISA, por concepto de prestar servicios profesionales para el apoyo en la actualización, implementación y seguimiento de los componentes de la administración de la gestión de riesgo, a nivel institucional, de proceso y de corrupción de la SSF, realizando el acompañamiento, por valor de $55.200.000.</w:t>
      </w:r>
    </w:p>
    <w:p w14:paraId="52E771A5" w14:textId="77777777" w:rsidR="008B3260" w:rsidRPr="003A3EF2" w:rsidRDefault="008B3260" w:rsidP="008B3260">
      <w:pPr>
        <w:pStyle w:val="Prrafodelista"/>
        <w:jc w:val="both"/>
        <w:rPr>
          <w:rFonts w:ascii="Arial Narrow" w:hAnsi="Arial Narrow"/>
          <w:sz w:val="24"/>
          <w:szCs w:val="24"/>
        </w:rPr>
      </w:pPr>
    </w:p>
    <w:p w14:paraId="13FFAEDF"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Diseñar y supervisar la realización de planes y programas para la ejecución de los lineamientos de política sobre el sistema de inspección, vigilancia y control y el fortalecimiento del actuar a nivel territorial y mantenimiento de las mismas, por valor de $500.000.000:</w:t>
      </w:r>
    </w:p>
    <w:p w14:paraId="52E45204" w14:textId="77777777" w:rsidR="008B3260" w:rsidRPr="003A3EF2" w:rsidRDefault="008B3260" w:rsidP="008B3260">
      <w:pPr>
        <w:pStyle w:val="Prrafodelista"/>
        <w:jc w:val="both"/>
        <w:rPr>
          <w:rFonts w:ascii="Arial Narrow" w:hAnsi="Arial Narrow"/>
          <w:sz w:val="24"/>
          <w:szCs w:val="24"/>
        </w:rPr>
      </w:pPr>
    </w:p>
    <w:p w14:paraId="1C2B355A"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 xml:space="preserve">Contrato con ROA ESTEVEZ OSCAR MAURICIO, por concepto de contratar los servicios profesionales requeridos por la Delegada para Estudios Especiales y Evaluación de Proyectos, con el fin de apoyar </w:t>
      </w:r>
      <w:r w:rsidRPr="003A3EF2">
        <w:rPr>
          <w:rFonts w:ascii="Arial Narrow" w:hAnsi="Arial Narrow"/>
          <w:sz w:val="24"/>
          <w:szCs w:val="24"/>
        </w:rPr>
        <w:lastRenderedPageBreak/>
        <w:t>la realización y análisis de los estudios económicos y sociales que permitan el fortalecimiento de la capacidad, por valor de $78.400.000.</w:t>
      </w:r>
    </w:p>
    <w:p w14:paraId="40AA85A0" w14:textId="77777777" w:rsidR="008B3260" w:rsidRPr="003A3EF2" w:rsidRDefault="008B3260" w:rsidP="008B3260">
      <w:pPr>
        <w:pStyle w:val="Prrafodelista"/>
        <w:jc w:val="both"/>
        <w:rPr>
          <w:rFonts w:ascii="Arial Narrow" w:hAnsi="Arial Narrow"/>
          <w:sz w:val="24"/>
          <w:szCs w:val="24"/>
        </w:rPr>
      </w:pPr>
    </w:p>
    <w:p w14:paraId="68D53359"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CASTELLANOS MORALES JOSE ABRAHAM, por concepto de contratar los servicios profesionales requeridos por la Delegada para Estudios Especiales y Evaluación de Proyectos, con el fin de apoyar la realización y análisis de los estudios técnicos de ingeniería que permitan el fortalecimiento de la capacidad, por valor de $78.400.000.</w:t>
      </w:r>
    </w:p>
    <w:p w14:paraId="561FD092" w14:textId="77777777" w:rsidR="008B3260" w:rsidRPr="003A3EF2" w:rsidRDefault="008B3260" w:rsidP="008B3260">
      <w:pPr>
        <w:pStyle w:val="Prrafodelista"/>
        <w:rPr>
          <w:rFonts w:ascii="Arial Narrow" w:hAnsi="Arial Narrow"/>
          <w:sz w:val="24"/>
          <w:szCs w:val="24"/>
        </w:rPr>
      </w:pPr>
    </w:p>
    <w:p w14:paraId="1D9158D1"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TORRES MATIZ CINDY MELISSA</w:t>
      </w:r>
      <w:r w:rsidRPr="003A3EF2">
        <w:rPr>
          <w:rFonts w:ascii="Arial Narrow" w:hAnsi="Arial Narrow"/>
          <w:sz w:val="24"/>
          <w:szCs w:val="24"/>
        </w:rPr>
        <w:tab/>
        <w:t>, por concepto de contratar los servicios profesionales requeridos por la Delegada para Estudios Especiales y Evaluación de Proyectos, con el fin de apoyar la realización y análisis de los estudios financieros y sociales que permitan el fortalecimiento de la capacidad, por valor de $58.800.000.</w:t>
      </w:r>
    </w:p>
    <w:p w14:paraId="6C09135A" w14:textId="77777777" w:rsidR="008B3260" w:rsidRPr="003A3EF2" w:rsidRDefault="008B3260" w:rsidP="008B3260">
      <w:pPr>
        <w:pStyle w:val="Prrafodelista"/>
        <w:rPr>
          <w:rFonts w:ascii="Arial Narrow" w:hAnsi="Arial Narrow"/>
          <w:sz w:val="24"/>
          <w:szCs w:val="24"/>
        </w:rPr>
      </w:pPr>
    </w:p>
    <w:p w14:paraId="33386433"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ACERO ALVAREZ ANDREA DEL PILAR, por concepto de contratar los servicios profesionales requeridos por la Delegada para Estudios Especiales y Evaluación de Proyectos, con el fin de apoyar la realización y análisis de los estudios estadísticos y sociales, además de la actualización del proceso estadística, por valor de $63.700.000.</w:t>
      </w:r>
    </w:p>
    <w:p w14:paraId="1568BFC9" w14:textId="77777777" w:rsidR="008B3260" w:rsidRPr="003A3EF2" w:rsidRDefault="008B3260" w:rsidP="008B3260">
      <w:pPr>
        <w:pStyle w:val="Prrafodelista"/>
        <w:rPr>
          <w:rFonts w:ascii="Arial Narrow" w:hAnsi="Arial Narrow"/>
          <w:sz w:val="24"/>
          <w:szCs w:val="24"/>
        </w:rPr>
      </w:pPr>
    </w:p>
    <w:p w14:paraId="6E9251E4"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AVELLANEDA MICOLTA JUAN CARLOS, por concepto de contratar los servicios profesionales requeridos por la Delegada para Estudios Especiales y la Evaluación de Proyectos con el fin de apoyar la realización y análisis de los estudios jurídicos que permitan el fortalecimiento de la capacidad técnica, por valor de $78.400.000.</w:t>
      </w:r>
    </w:p>
    <w:p w14:paraId="7E5C89CA" w14:textId="77777777" w:rsidR="008B3260" w:rsidRPr="003A3EF2" w:rsidRDefault="008B3260" w:rsidP="008B3260">
      <w:pPr>
        <w:pStyle w:val="Prrafodelista"/>
        <w:rPr>
          <w:rFonts w:ascii="Arial Narrow" w:hAnsi="Arial Narrow"/>
          <w:sz w:val="24"/>
          <w:szCs w:val="24"/>
        </w:rPr>
      </w:pPr>
    </w:p>
    <w:p w14:paraId="3F1F153A"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PINEDA MONSALVE LUIS MANUEL, por concepto de brindar asesoría especializada a la Delegada para la Responsabilidad Administrativa y las Medidas Especiales, en la modelación de riesgos financieros que involucren costos, beneficios y proyecciones, en el análisis económico de los entes vigilados, por valor de $73.600.000.</w:t>
      </w:r>
    </w:p>
    <w:p w14:paraId="267E1BE0" w14:textId="77777777" w:rsidR="008B3260" w:rsidRPr="003A3EF2" w:rsidRDefault="008B3260" w:rsidP="008B3260">
      <w:pPr>
        <w:pStyle w:val="Prrafodelista"/>
        <w:jc w:val="both"/>
        <w:rPr>
          <w:rFonts w:ascii="Arial Narrow" w:hAnsi="Arial Narrow"/>
          <w:sz w:val="24"/>
          <w:szCs w:val="24"/>
        </w:rPr>
      </w:pPr>
    </w:p>
    <w:p w14:paraId="4F0036FE"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Apoyo técnico a la SSF en la elaboración y actualización de documentos de apoyo: guías, planes, manuales, mapas de riesgos y/o cartillas que orientes la labor de las dependencias, por valor de $ 60.000.000:</w:t>
      </w:r>
    </w:p>
    <w:p w14:paraId="564A8736" w14:textId="77777777" w:rsidR="008B3260" w:rsidRPr="003A3EF2" w:rsidRDefault="008B3260" w:rsidP="008B3260">
      <w:pPr>
        <w:pStyle w:val="Prrafodelista"/>
        <w:jc w:val="both"/>
        <w:rPr>
          <w:rFonts w:ascii="Arial Narrow" w:hAnsi="Arial Narrow"/>
          <w:b/>
          <w:sz w:val="24"/>
          <w:szCs w:val="24"/>
        </w:rPr>
      </w:pPr>
    </w:p>
    <w:p w14:paraId="043213C3" w14:textId="43B34A6B"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Construir estrategias e implementar herramientas y mecanismos que garanticen la participación ciudadana y promover el control social, por valor de</w:t>
      </w:r>
      <w:r w:rsidR="00A9019F" w:rsidRPr="003A3EF2">
        <w:rPr>
          <w:rFonts w:ascii="Arial Narrow" w:hAnsi="Arial Narrow"/>
          <w:b/>
          <w:sz w:val="24"/>
          <w:szCs w:val="24"/>
        </w:rPr>
        <w:t xml:space="preserve"> </w:t>
      </w:r>
      <w:r w:rsidRPr="003A3EF2">
        <w:rPr>
          <w:rFonts w:ascii="Arial Narrow" w:hAnsi="Arial Narrow"/>
          <w:b/>
          <w:sz w:val="24"/>
          <w:szCs w:val="24"/>
        </w:rPr>
        <w:t>$ 84.872.000:</w:t>
      </w:r>
    </w:p>
    <w:p w14:paraId="102CDDF5" w14:textId="77777777" w:rsidR="008B3260" w:rsidRPr="003A3EF2" w:rsidRDefault="008B3260" w:rsidP="008B3260">
      <w:pPr>
        <w:pStyle w:val="Prrafodelista"/>
        <w:jc w:val="both"/>
        <w:rPr>
          <w:rFonts w:ascii="Arial Narrow" w:hAnsi="Arial Narrow"/>
          <w:b/>
          <w:sz w:val="24"/>
          <w:szCs w:val="24"/>
        </w:rPr>
      </w:pPr>
    </w:p>
    <w:p w14:paraId="244BC9BC"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Informar a la ciudadanía, mediante un dialogo social abierto y la estrategia de rendición de cuentas sobre los principales resultados de la gestión de la SSF, por valor de $ 45.000.000:</w:t>
      </w:r>
    </w:p>
    <w:p w14:paraId="0A8700F3" w14:textId="77777777" w:rsidR="008B3260" w:rsidRPr="003A3EF2" w:rsidRDefault="008B3260" w:rsidP="008B3260">
      <w:pPr>
        <w:pStyle w:val="Prrafodelista"/>
        <w:rPr>
          <w:rFonts w:ascii="Arial Narrow" w:hAnsi="Arial Narrow"/>
          <w:b/>
          <w:sz w:val="24"/>
          <w:szCs w:val="24"/>
        </w:rPr>
      </w:pPr>
    </w:p>
    <w:p w14:paraId="783C20F9"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lastRenderedPageBreak/>
        <w:t xml:space="preserve">Elaborar y actualizar el catálogo de productos de difusión, relacionados con la estrategia de comunicación sobre el modelo integrado de planeación y gestión, por valor de $ 22.000.000: </w:t>
      </w:r>
    </w:p>
    <w:p w14:paraId="35C9E13A" w14:textId="77777777" w:rsidR="008B3260" w:rsidRPr="003A3EF2" w:rsidRDefault="008B3260" w:rsidP="008B3260">
      <w:pPr>
        <w:pStyle w:val="Prrafodelista"/>
        <w:rPr>
          <w:rFonts w:ascii="Arial Narrow" w:hAnsi="Arial Narrow"/>
          <w:b/>
          <w:sz w:val="24"/>
          <w:szCs w:val="24"/>
        </w:rPr>
      </w:pPr>
    </w:p>
    <w:p w14:paraId="1CD22FC9" w14:textId="4E38E132"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la publicación de piezas informativas, promocionales o didácticas de las funciones de IVC, derechos y deberes de los ciudadanos y normatividad del Subsidio Familiar, por v</w:t>
      </w:r>
      <w:r w:rsidR="0079509B">
        <w:rPr>
          <w:rFonts w:ascii="Arial Narrow" w:hAnsi="Arial Narrow"/>
          <w:b/>
          <w:sz w:val="24"/>
          <w:szCs w:val="24"/>
        </w:rPr>
        <w:t xml:space="preserve">alor de </w:t>
      </w:r>
      <w:r w:rsidRPr="003A3EF2">
        <w:rPr>
          <w:rFonts w:ascii="Arial Narrow" w:hAnsi="Arial Narrow"/>
          <w:b/>
          <w:sz w:val="24"/>
          <w:szCs w:val="24"/>
        </w:rPr>
        <w:t>$ 90.000.000:</w:t>
      </w:r>
    </w:p>
    <w:p w14:paraId="467FF0F6" w14:textId="77777777" w:rsidR="008B3260" w:rsidRPr="003A3EF2" w:rsidRDefault="008B3260" w:rsidP="008B3260">
      <w:pPr>
        <w:pStyle w:val="Prrafodelista"/>
        <w:rPr>
          <w:rFonts w:ascii="Arial Narrow" w:hAnsi="Arial Narrow"/>
          <w:b/>
          <w:sz w:val="24"/>
          <w:szCs w:val="24"/>
        </w:rPr>
      </w:pPr>
    </w:p>
    <w:p w14:paraId="354BD706"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seminarios de retroalimentación dirigido a las CCF sobre políticas y gestión administrativa, financiero contable, fondos de ley y servicios sociales, por valor $25.000.000:</w:t>
      </w:r>
    </w:p>
    <w:p w14:paraId="3984C9DC" w14:textId="77777777" w:rsidR="008B3260" w:rsidRPr="003A3EF2" w:rsidRDefault="008B3260" w:rsidP="008B3260">
      <w:pPr>
        <w:pStyle w:val="Prrafodelista"/>
        <w:rPr>
          <w:rFonts w:ascii="Arial Narrow" w:hAnsi="Arial Narrow"/>
          <w:b/>
          <w:sz w:val="24"/>
          <w:szCs w:val="24"/>
        </w:rPr>
      </w:pPr>
    </w:p>
    <w:p w14:paraId="3640DE1B" w14:textId="1DA73C0D"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un taller de actualización sistemas de información, los presupuestos y proyectos de inversiones y la fijación de tarifas de los servicios sociales dirigido a las CCF, por valor de $ 25.000.000:</w:t>
      </w:r>
    </w:p>
    <w:p w14:paraId="71957BD6" w14:textId="77777777" w:rsidR="008B3260" w:rsidRPr="003A3EF2" w:rsidRDefault="008B3260" w:rsidP="008B3260">
      <w:pPr>
        <w:pStyle w:val="Prrafodelista"/>
        <w:rPr>
          <w:rFonts w:ascii="Arial Narrow" w:hAnsi="Arial Narrow"/>
          <w:b/>
          <w:sz w:val="24"/>
          <w:szCs w:val="24"/>
        </w:rPr>
      </w:pPr>
    </w:p>
    <w:p w14:paraId="0EBCAC45"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un taller de actualización normativa dirigida a los Consejeros Directivos de las CCF, por valor de $ 25.000.000:</w:t>
      </w:r>
    </w:p>
    <w:p w14:paraId="7729795A" w14:textId="77777777" w:rsidR="008B3260" w:rsidRPr="003A3EF2" w:rsidRDefault="008B3260" w:rsidP="008B3260">
      <w:pPr>
        <w:pStyle w:val="Prrafodelista"/>
        <w:rPr>
          <w:rFonts w:ascii="Arial Narrow" w:hAnsi="Arial Narrow"/>
          <w:b/>
          <w:sz w:val="24"/>
          <w:szCs w:val="24"/>
        </w:rPr>
      </w:pPr>
    </w:p>
    <w:p w14:paraId="0D216AEF"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un seminario de actualización jurídica, para los abogados, jefes de subsidio y aportes, así mismo para revisores fiscales para las CCF, por valor de $50.000.000:</w:t>
      </w:r>
    </w:p>
    <w:p w14:paraId="56100267" w14:textId="77777777" w:rsidR="008B3260" w:rsidRPr="003A3EF2" w:rsidRDefault="008B3260" w:rsidP="008B3260">
      <w:pPr>
        <w:pStyle w:val="Prrafodelista"/>
        <w:rPr>
          <w:rFonts w:ascii="Arial Narrow" w:hAnsi="Arial Narrow"/>
          <w:b/>
          <w:sz w:val="24"/>
          <w:szCs w:val="24"/>
        </w:rPr>
      </w:pPr>
    </w:p>
    <w:p w14:paraId="3F39105F"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cubrimiento periodístico de las actividades que promuevan las capacidades técnicas a los entes vigilados, por valor de $ 76.220.000:</w:t>
      </w:r>
    </w:p>
    <w:p w14:paraId="0BC332B8" w14:textId="1984ABC7" w:rsidR="00536F59" w:rsidRDefault="008B3260" w:rsidP="008B3260">
      <w:pPr>
        <w:jc w:val="both"/>
        <w:rPr>
          <w:rFonts w:ascii="Arial Narrow" w:hAnsi="Arial Narrow"/>
          <w:sz w:val="24"/>
          <w:szCs w:val="24"/>
        </w:rPr>
      </w:pPr>
      <w:r w:rsidRPr="003A3EF2">
        <w:rPr>
          <w:rFonts w:ascii="Arial Narrow" w:hAnsi="Arial Narrow"/>
          <w:sz w:val="24"/>
          <w:szCs w:val="24"/>
        </w:rPr>
        <w:t>Valor del Proyecto de Inversión $2.825.211.185, a la fecha se ha comprometido por valor de $185.438.381, con una ejecución del 7%.</w:t>
      </w:r>
    </w:p>
    <w:p w14:paraId="11BEAD50" w14:textId="77777777" w:rsidR="0079509B" w:rsidRPr="003A3EF2" w:rsidRDefault="0079509B" w:rsidP="008B3260">
      <w:pPr>
        <w:jc w:val="both"/>
        <w:rPr>
          <w:rFonts w:ascii="Arial Narrow" w:hAnsi="Arial Narrow"/>
          <w:sz w:val="24"/>
          <w:szCs w:val="24"/>
        </w:rPr>
      </w:pPr>
    </w:p>
    <w:p w14:paraId="2566AF60" w14:textId="77777777"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FORTALECIMIENTO ESTRATÉGICO DEL TALENTO HUMANO PARA LA GESTIÓN ORGANIZACIONAL DE LA SUPERINTENDENCIA DEL SUBSIDIO FAMILIAR.  BOGOTÁ, POR VALOR DE $ 200.000.000:</w:t>
      </w:r>
    </w:p>
    <w:p w14:paraId="6F62BF27" w14:textId="77777777" w:rsidR="008B3260" w:rsidRPr="003A3EF2" w:rsidRDefault="008B3260" w:rsidP="008B3260">
      <w:pPr>
        <w:pStyle w:val="Prrafodelista"/>
        <w:jc w:val="both"/>
        <w:rPr>
          <w:rFonts w:ascii="Arial Narrow" w:hAnsi="Arial Narrow"/>
          <w:b/>
          <w:sz w:val="24"/>
          <w:szCs w:val="24"/>
        </w:rPr>
      </w:pPr>
    </w:p>
    <w:p w14:paraId="3A4C2DBC" w14:textId="77777777" w:rsidR="008B3260" w:rsidRPr="003A3EF2" w:rsidRDefault="008B3260" w:rsidP="00E015F5">
      <w:pPr>
        <w:pStyle w:val="Prrafodelista"/>
        <w:numPr>
          <w:ilvl w:val="0"/>
          <w:numId w:val="13"/>
        </w:numPr>
        <w:jc w:val="both"/>
        <w:rPr>
          <w:rFonts w:ascii="Arial Narrow" w:hAnsi="Arial Narrow"/>
          <w:b/>
          <w:sz w:val="24"/>
          <w:szCs w:val="24"/>
        </w:rPr>
      </w:pPr>
      <w:r w:rsidRPr="003A3EF2">
        <w:rPr>
          <w:rFonts w:ascii="Arial Narrow" w:hAnsi="Arial Narrow"/>
          <w:b/>
          <w:sz w:val="24"/>
          <w:szCs w:val="24"/>
        </w:rPr>
        <w:t>Realizar la trazabilidad electrónica y física de las historias laborales del talento humano. (Ruta del análisis de datos), por valor de $100.000.000:</w:t>
      </w:r>
    </w:p>
    <w:p w14:paraId="178354CC" w14:textId="77777777" w:rsidR="008B3260" w:rsidRPr="003A3EF2" w:rsidRDefault="008B3260" w:rsidP="008B3260">
      <w:pPr>
        <w:pStyle w:val="Prrafodelista"/>
        <w:jc w:val="both"/>
        <w:rPr>
          <w:rFonts w:ascii="Arial Narrow" w:hAnsi="Arial Narrow"/>
          <w:b/>
          <w:sz w:val="24"/>
          <w:szCs w:val="24"/>
        </w:rPr>
      </w:pPr>
    </w:p>
    <w:p w14:paraId="2458E53C" w14:textId="77777777" w:rsidR="008B3260" w:rsidRPr="003A3EF2" w:rsidRDefault="008B3260" w:rsidP="00E015F5">
      <w:pPr>
        <w:pStyle w:val="Prrafodelista"/>
        <w:numPr>
          <w:ilvl w:val="0"/>
          <w:numId w:val="13"/>
        </w:numPr>
        <w:jc w:val="both"/>
        <w:rPr>
          <w:rFonts w:ascii="Arial Narrow" w:hAnsi="Arial Narrow"/>
          <w:b/>
          <w:sz w:val="24"/>
          <w:szCs w:val="24"/>
        </w:rPr>
      </w:pPr>
      <w:r w:rsidRPr="003A3EF2">
        <w:rPr>
          <w:rFonts w:ascii="Arial Narrow" w:hAnsi="Arial Narrow"/>
          <w:b/>
          <w:sz w:val="24"/>
          <w:szCs w:val="24"/>
        </w:rPr>
        <w:t>Diseñar y actualizar una base de datos que permita disponer de información sistematizada sobre el talento humano (participación e impacto de las estrategias de la gestión del talento Humano). (Ruta del análisis de datos), por valor de $20.000.000:</w:t>
      </w:r>
    </w:p>
    <w:p w14:paraId="015F0172" w14:textId="77777777" w:rsidR="008B3260" w:rsidRPr="003A3EF2" w:rsidRDefault="008B3260" w:rsidP="008B3260">
      <w:pPr>
        <w:pStyle w:val="Prrafodelista"/>
        <w:rPr>
          <w:rFonts w:ascii="Arial Narrow" w:hAnsi="Arial Narrow"/>
          <w:b/>
          <w:sz w:val="24"/>
          <w:szCs w:val="24"/>
        </w:rPr>
      </w:pPr>
    </w:p>
    <w:p w14:paraId="34C7334E" w14:textId="77777777" w:rsidR="008B3260" w:rsidRPr="003A3EF2" w:rsidRDefault="008B3260" w:rsidP="00E015F5">
      <w:pPr>
        <w:pStyle w:val="Prrafodelista"/>
        <w:numPr>
          <w:ilvl w:val="0"/>
          <w:numId w:val="13"/>
        </w:numPr>
        <w:jc w:val="both"/>
        <w:rPr>
          <w:rFonts w:ascii="Arial Narrow" w:hAnsi="Arial Narrow"/>
          <w:b/>
          <w:sz w:val="24"/>
          <w:szCs w:val="24"/>
        </w:rPr>
      </w:pPr>
      <w:r w:rsidRPr="003A3EF2">
        <w:rPr>
          <w:rFonts w:ascii="Arial Narrow" w:hAnsi="Arial Narrow"/>
          <w:b/>
          <w:sz w:val="24"/>
          <w:szCs w:val="24"/>
        </w:rPr>
        <w:lastRenderedPageBreak/>
        <w:t>Implementar las estrategias de las rutas para la vigencia, por valor de $70.000.000:</w:t>
      </w:r>
    </w:p>
    <w:p w14:paraId="5907F65A" w14:textId="77777777" w:rsidR="008B3260" w:rsidRPr="003A3EF2" w:rsidRDefault="008B3260" w:rsidP="008B3260">
      <w:pPr>
        <w:pStyle w:val="Prrafodelista"/>
        <w:rPr>
          <w:rFonts w:ascii="Arial Narrow" w:hAnsi="Arial Narrow"/>
          <w:b/>
          <w:sz w:val="24"/>
          <w:szCs w:val="24"/>
        </w:rPr>
      </w:pPr>
    </w:p>
    <w:p w14:paraId="2182B6D2" w14:textId="77777777" w:rsidR="008B3260" w:rsidRPr="003A3EF2" w:rsidRDefault="008B3260" w:rsidP="00E015F5">
      <w:pPr>
        <w:pStyle w:val="Prrafodelista"/>
        <w:numPr>
          <w:ilvl w:val="0"/>
          <w:numId w:val="13"/>
        </w:numPr>
        <w:jc w:val="both"/>
        <w:rPr>
          <w:rFonts w:ascii="Arial Narrow" w:hAnsi="Arial Narrow"/>
          <w:b/>
          <w:sz w:val="24"/>
          <w:szCs w:val="24"/>
        </w:rPr>
      </w:pPr>
      <w:r w:rsidRPr="003A3EF2">
        <w:rPr>
          <w:rFonts w:ascii="Arial Narrow" w:hAnsi="Arial Narrow"/>
          <w:b/>
          <w:sz w:val="24"/>
          <w:szCs w:val="24"/>
        </w:rPr>
        <w:t>Diseñar las estrategias de las rutas, por valor de $10.000.000:</w:t>
      </w:r>
    </w:p>
    <w:p w14:paraId="41252384" w14:textId="5A7D63BB" w:rsidR="008B3260" w:rsidRPr="003A3EF2" w:rsidRDefault="008B3260" w:rsidP="008B3260">
      <w:pPr>
        <w:jc w:val="both"/>
        <w:rPr>
          <w:rFonts w:ascii="Arial Narrow" w:hAnsi="Arial Narrow"/>
          <w:sz w:val="24"/>
          <w:szCs w:val="24"/>
        </w:rPr>
      </w:pPr>
      <w:r w:rsidRPr="003A3EF2">
        <w:rPr>
          <w:rFonts w:ascii="Arial Narrow" w:hAnsi="Arial Narrow"/>
          <w:sz w:val="24"/>
          <w:szCs w:val="24"/>
        </w:rPr>
        <w:t>Valor del Proyecto de Inversión $200.000.000, a la fecha se ha comprometido por valor de $0, con una ejecución del 0%.</w:t>
      </w:r>
    </w:p>
    <w:p w14:paraId="5BE1DB23" w14:textId="77777777" w:rsidR="00536F59" w:rsidRPr="003A3EF2" w:rsidRDefault="00536F59" w:rsidP="00536F59">
      <w:pPr>
        <w:pStyle w:val="Prrafodelista"/>
        <w:jc w:val="both"/>
        <w:rPr>
          <w:rFonts w:ascii="Arial Narrow" w:hAnsi="Arial Narrow"/>
          <w:b/>
          <w:sz w:val="24"/>
          <w:szCs w:val="24"/>
        </w:rPr>
      </w:pPr>
    </w:p>
    <w:p w14:paraId="7AEE40CC" w14:textId="0736C9A1"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MEJORAMIENTO DEL PROCESO DE INTERACCIÓN CON EL CIUDADANO EN LA SUPERINTENDENCIA DE SUBSIDIO FAMILIAR.  NACIONAL, POR VALOR DE $ 328.888.815:</w:t>
      </w:r>
    </w:p>
    <w:p w14:paraId="2138BCE2" w14:textId="77777777" w:rsidR="008B3260" w:rsidRPr="003A3EF2" w:rsidRDefault="008B3260" w:rsidP="008B3260">
      <w:pPr>
        <w:pStyle w:val="Prrafodelista"/>
        <w:ind w:left="0"/>
        <w:jc w:val="both"/>
        <w:rPr>
          <w:rFonts w:ascii="Arial Narrow" w:hAnsi="Arial Narrow"/>
          <w:b/>
          <w:sz w:val="24"/>
          <w:szCs w:val="24"/>
        </w:rPr>
      </w:pPr>
    </w:p>
    <w:p w14:paraId="18B2FDCD"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t xml:space="preserve">Crear material de comunicación audiovisual para carteleras digitales a reproducir en las áreas de atención al usuario en las CCF, por valor de $9.069.634: </w:t>
      </w:r>
      <w:r w:rsidRPr="003A3EF2">
        <w:rPr>
          <w:rFonts w:ascii="Arial Narrow" w:hAnsi="Arial Narrow"/>
          <w:b/>
          <w:sz w:val="24"/>
          <w:szCs w:val="24"/>
        </w:rPr>
        <w:tab/>
      </w:r>
      <w:r w:rsidRPr="003A3EF2">
        <w:rPr>
          <w:rFonts w:ascii="Arial Narrow" w:hAnsi="Arial Narrow"/>
          <w:b/>
          <w:sz w:val="24"/>
          <w:szCs w:val="24"/>
        </w:rPr>
        <w:tab/>
      </w:r>
    </w:p>
    <w:p w14:paraId="25BF50D4" w14:textId="77777777" w:rsidR="008B3260" w:rsidRPr="003A3EF2" w:rsidRDefault="008B3260" w:rsidP="008B3260">
      <w:pPr>
        <w:pStyle w:val="Prrafodelista"/>
        <w:tabs>
          <w:tab w:val="left" w:pos="3144"/>
        </w:tabs>
        <w:jc w:val="both"/>
        <w:rPr>
          <w:rFonts w:ascii="Arial Narrow" w:hAnsi="Arial Narrow"/>
          <w:b/>
          <w:sz w:val="24"/>
          <w:szCs w:val="24"/>
        </w:rPr>
      </w:pPr>
    </w:p>
    <w:p w14:paraId="378CA710"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t xml:space="preserve">Realizar actividades de educación informal a los trabajadores afiliados a las CCF a fin de consolidar una red de seguimiento y veedurías ciudadanas, por valor de $25.618.700: </w:t>
      </w:r>
    </w:p>
    <w:p w14:paraId="29F1E6AF" w14:textId="77777777" w:rsidR="008B3260" w:rsidRPr="003A3EF2" w:rsidRDefault="008B3260" w:rsidP="008B3260">
      <w:pPr>
        <w:pStyle w:val="Prrafodelista"/>
        <w:tabs>
          <w:tab w:val="left" w:pos="3144"/>
        </w:tabs>
        <w:jc w:val="both"/>
        <w:rPr>
          <w:rFonts w:ascii="Arial Narrow" w:hAnsi="Arial Narrow"/>
          <w:b/>
          <w:sz w:val="24"/>
          <w:szCs w:val="24"/>
        </w:rPr>
      </w:pPr>
    </w:p>
    <w:p w14:paraId="402B8132"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t>Realizar un seminario para el cumplimiento de las normas, frente a la atención e interacción con los afiliados y no afiliados a las CCF, por valor de $25.000.000:</w:t>
      </w:r>
    </w:p>
    <w:p w14:paraId="600828CA" w14:textId="77777777" w:rsidR="008B3260" w:rsidRPr="003A3EF2" w:rsidRDefault="008B3260" w:rsidP="008B3260">
      <w:pPr>
        <w:pStyle w:val="Prrafodelista"/>
        <w:rPr>
          <w:rFonts w:ascii="Arial Narrow" w:hAnsi="Arial Narrow"/>
          <w:b/>
          <w:sz w:val="24"/>
          <w:szCs w:val="24"/>
        </w:rPr>
      </w:pPr>
    </w:p>
    <w:p w14:paraId="3411AE1E"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t>Apoyar a la Supersubsidio para el posicionamiento y uso de las sedes con plataforma digital instalas en las CCF, por valor de $16.390.000:</w:t>
      </w:r>
    </w:p>
    <w:p w14:paraId="25517B7C" w14:textId="77777777" w:rsidR="008B3260" w:rsidRPr="003A3EF2" w:rsidRDefault="008B3260" w:rsidP="008B3260">
      <w:pPr>
        <w:pStyle w:val="Prrafodelista"/>
        <w:rPr>
          <w:rFonts w:ascii="Arial Narrow" w:hAnsi="Arial Narrow"/>
          <w:b/>
          <w:sz w:val="24"/>
          <w:szCs w:val="24"/>
        </w:rPr>
      </w:pPr>
    </w:p>
    <w:p w14:paraId="41FAFB92"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t>Mejorar y fortalecer la calidad y accesibilidad a los canales de atención masiva de PQRSF para beneficiar la población, por valor de $252.810.481:</w:t>
      </w:r>
    </w:p>
    <w:p w14:paraId="5491DA5E" w14:textId="77777777" w:rsidR="008B3260" w:rsidRPr="003A3EF2" w:rsidRDefault="008B3260" w:rsidP="008B3260">
      <w:pPr>
        <w:pStyle w:val="Prrafodelista"/>
        <w:rPr>
          <w:rFonts w:ascii="Arial Narrow" w:hAnsi="Arial Narrow"/>
          <w:b/>
          <w:sz w:val="24"/>
          <w:szCs w:val="24"/>
        </w:rPr>
      </w:pPr>
    </w:p>
    <w:p w14:paraId="7A73292D" w14:textId="77777777" w:rsidR="008B3260" w:rsidRPr="003A3EF2" w:rsidRDefault="008B3260" w:rsidP="00E015F5">
      <w:pPr>
        <w:pStyle w:val="Prrafodelista"/>
        <w:numPr>
          <w:ilvl w:val="0"/>
          <w:numId w:val="2"/>
        </w:numPr>
        <w:tabs>
          <w:tab w:val="left" w:pos="3144"/>
        </w:tabs>
        <w:jc w:val="both"/>
        <w:rPr>
          <w:rFonts w:ascii="Arial Narrow" w:hAnsi="Arial Narrow"/>
          <w:sz w:val="24"/>
          <w:szCs w:val="24"/>
        </w:rPr>
      </w:pPr>
      <w:r w:rsidRPr="003A3EF2">
        <w:rPr>
          <w:rFonts w:ascii="Arial Narrow" w:hAnsi="Arial Narrow"/>
          <w:sz w:val="24"/>
          <w:szCs w:val="24"/>
        </w:rPr>
        <w:t>Contrato con COBRANZA NACIONAL DE CREDITOS S.A.S, por concepto de adquirir servicios de Centro de Contacto BPO (Business Process Outsourcing) para mejorar y fortalecer la calidad y accesibilidad a los canales de atención masiva de PQRSF por parte de la ciudadanía, por valor de $160.305.852.</w:t>
      </w:r>
    </w:p>
    <w:p w14:paraId="2EFFAC2B" w14:textId="6567FC3D" w:rsidR="008B3260" w:rsidRDefault="008B3260" w:rsidP="008B3260">
      <w:pPr>
        <w:jc w:val="both"/>
        <w:rPr>
          <w:rFonts w:ascii="Arial Narrow" w:hAnsi="Arial Narrow"/>
          <w:sz w:val="24"/>
          <w:szCs w:val="24"/>
        </w:rPr>
      </w:pPr>
      <w:r w:rsidRPr="003A3EF2">
        <w:rPr>
          <w:rFonts w:ascii="Arial Narrow" w:hAnsi="Arial Narrow"/>
          <w:sz w:val="24"/>
          <w:szCs w:val="24"/>
        </w:rPr>
        <w:t>Valor del Proyecto de Inversión $328.888.815, a la fecha se ha comprometido por valor de $160.305.852, con una ejecución del 48,74%.</w:t>
      </w:r>
    </w:p>
    <w:p w14:paraId="61449397" w14:textId="1EDEE31F" w:rsidR="00116B0F" w:rsidRDefault="00116B0F" w:rsidP="008B3260">
      <w:pPr>
        <w:jc w:val="both"/>
        <w:rPr>
          <w:rFonts w:ascii="Arial Narrow" w:hAnsi="Arial Narrow"/>
          <w:sz w:val="24"/>
          <w:szCs w:val="24"/>
        </w:rPr>
      </w:pPr>
    </w:p>
    <w:p w14:paraId="59B3A4D0" w14:textId="77777777" w:rsidR="00116B0F" w:rsidRDefault="00116B0F" w:rsidP="008B3260">
      <w:pPr>
        <w:jc w:val="both"/>
        <w:rPr>
          <w:rFonts w:ascii="Arial Narrow" w:hAnsi="Arial Narrow"/>
          <w:b/>
          <w:sz w:val="24"/>
          <w:szCs w:val="24"/>
        </w:rPr>
      </w:pPr>
    </w:p>
    <w:p w14:paraId="217CBB2D" w14:textId="19793359" w:rsidR="008B3260" w:rsidRDefault="008B3260" w:rsidP="008B3260">
      <w:pPr>
        <w:jc w:val="both"/>
        <w:rPr>
          <w:rFonts w:ascii="Arial Narrow" w:hAnsi="Arial Narrow"/>
          <w:sz w:val="24"/>
          <w:szCs w:val="24"/>
        </w:rPr>
      </w:pPr>
      <w:r w:rsidRPr="003A3EF2">
        <w:rPr>
          <w:rFonts w:ascii="Arial Narrow" w:hAnsi="Arial Narrow"/>
          <w:b/>
          <w:sz w:val="24"/>
          <w:szCs w:val="24"/>
        </w:rPr>
        <w:lastRenderedPageBreak/>
        <w:t>TOTAL, DE FUNCIONAMIENTO:</w:t>
      </w:r>
      <w:r w:rsidRPr="003A3EF2">
        <w:rPr>
          <w:rFonts w:ascii="Arial Narrow" w:hAnsi="Arial Narrow"/>
          <w:sz w:val="24"/>
          <w:szCs w:val="24"/>
        </w:rPr>
        <w:t xml:space="preserve"> El valor de apropiación vigente es de $29.191.962.728 al 31 de marzo del 2019, se comprometió</w:t>
      </w:r>
      <w:r w:rsidR="0079509B">
        <w:rPr>
          <w:rFonts w:ascii="Arial Narrow" w:hAnsi="Arial Narrow"/>
          <w:sz w:val="24"/>
          <w:szCs w:val="24"/>
        </w:rPr>
        <w:t xml:space="preserve"> por valor de</w:t>
      </w:r>
      <w:r w:rsidRPr="003A3EF2">
        <w:rPr>
          <w:rFonts w:ascii="Arial Narrow" w:hAnsi="Arial Narrow"/>
          <w:sz w:val="24"/>
          <w:szCs w:val="24"/>
        </w:rPr>
        <w:t xml:space="preserve"> $9.380.460.753, con una ejecución presupuestal del 32,13%, por lo cual se observa una ejecución buena para el trimestre analizado.</w:t>
      </w:r>
    </w:p>
    <w:p w14:paraId="5A6A7CA0" w14:textId="26947FA0" w:rsidR="00116B0F" w:rsidRDefault="008B3260" w:rsidP="00116B0F">
      <w:pPr>
        <w:tabs>
          <w:tab w:val="left" w:pos="1164"/>
        </w:tabs>
        <w:jc w:val="both"/>
        <w:rPr>
          <w:rFonts w:ascii="Arial Narrow" w:hAnsi="Arial Narrow"/>
          <w:sz w:val="24"/>
          <w:szCs w:val="24"/>
        </w:rPr>
      </w:pPr>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$7.000.000.000 al 31 de marzo del 2019, se comprometió por valor $962.210.898,81, con una ejecución presupuestal del 13,75%, muy baja para el trimestre analizado de esta vigencia.  </w:t>
      </w:r>
    </w:p>
    <w:p w14:paraId="29F0E475" w14:textId="77777777" w:rsidR="00116B0F" w:rsidRPr="003A3EF2" w:rsidRDefault="00116B0F" w:rsidP="00116B0F">
      <w:pPr>
        <w:tabs>
          <w:tab w:val="left" w:pos="1164"/>
        </w:tabs>
        <w:jc w:val="both"/>
        <w:rPr>
          <w:rFonts w:ascii="Arial Narrow" w:hAnsi="Arial Narrow"/>
          <w:sz w:val="24"/>
          <w:szCs w:val="24"/>
        </w:rPr>
      </w:pPr>
    </w:p>
    <w:p w14:paraId="2FF87F8C" w14:textId="5BC6A457" w:rsidR="007A5CDB" w:rsidRDefault="008B3260" w:rsidP="008B3260">
      <w:pPr>
        <w:rPr>
          <w:rFonts w:ascii="Arial Narrow" w:hAnsi="Arial Narrow"/>
          <w:b/>
          <w:sz w:val="24"/>
          <w:szCs w:val="24"/>
        </w:rPr>
      </w:pPr>
      <w:r w:rsidRPr="003A3EF2">
        <w:rPr>
          <w:rFonts w:ascii="Arial Narrow" w:hAnsi="Arial Narrow"/>
          <w:b/>
          <w:sz w:val="24"/>
          <w:szCs w:val="24"/>
        </w:rPr>
        <w:t>CONCLUSIONES Y RECOMENDACIONES:</w:t>
      </w:r>
    </w:p>
    <w:p w14:paraId="6E9B8335" w14:textId="77777777" w:rsidR="00116B0F" w:rsidRPr="003A3EF2" w:rsidRDefault="00116B0F" w:rsidP="008B3260">
      <w:pPr>
        <w:rPr>
          <w:rFonts w:ascii="Arial Narrow" w:hAnsi="Arial Narrow"/>
          <w:b/>
          <w:sz w:val="24"/>
          <w:szCs w:val="24"/>
        </w:rPr>
      </w:pPr>
    </w:p>
    <w:p w14:paraId="270C6898" w14:textId="251E202F" w:rsidR="008B3260" w:rsidRPr="003A3EF2" w:rsidRDefault="008B3260" w:rsidP="00E015F5">
      <w:pPr>
        <w:pStyle w:val="Prrafodelista"/>
        <w:numPr>
          <w:ilvl w:val="0"/>
          <w:numId w:val="1"/>
        </w:numPr>
        <w:jc w:val="both"/>
        <w:rPr>
          <w:rFonts w:ascii="Arial Narrow" w:hAnsi="Arial Narrow"/>
          <w:sz w:val="24"/>
          <w:szCs w:val="24"/>
        </w:rPr>
      </w:pPr>
      <w:r w:rsidRPr="003A3EF2">
        <w:rPr>
          <w:rFonts w:ascii="Arial Narrow" w:hAnsi="Arial Narrow"/>
          <w:sz w:val="24"/>
          <w:szCs w:val="24"/>
        </w:rPr>
        <w:t>El presupuesto aprobado inicial para la Superintendencia del Subsidio Familiar para el año 2019 es de $36.191.962.728 esto equivalente al 100%, la ejecución comprometida sobre este valor al 31 de marzo del 201</w:t>
      </w:r>
      <w:r w:rsidR="00CE20D1">
        <w:rPr>
          <w:rFonts w:ascii="Arial Narrow" w:hAnsi="Arial Narrow"/>
          <w:sz w:val="24"/>
          <w:szCs w:val="24"/>
        </w:rPr>
        <w:t>9</w:t>
      </w:r>
      <w:r w:rsidRPr="003A3EF2">
        <w:rPr>
          <w:rFonts w:ascii="Arial Narrow" w:hAnsi="Arial Narrow"/>
          <w:sz w:val="24"/>
          <w:szCs w:val="24"/>
        </w:rPr>
        <w:t xml:space="preserve"> es de $10.342.671.651, esto equivalente al 28,58%, se observa que su ejecución es buena para este trimestre del año 2019.</w:t>
      </w:r>
    </w:p>
    <w:p w14:paraId="22154971" w14:textId="0C062E53" w:rsidR="008B3260" w:rsidRPr="003A3EF2" w:rsidRDefault="008B3260" w:rsidP="008B3260">
      <w:pPr>
        <w:pStyle w:val="Prrafodelista"/>
        <w:jc w:val="both"/>
        <w:rPr>
          <w:rFonts w:ascii="Arial Narrow" w:hAnsi="Arial Narrow"/>
          <w:sz w:val="24"/>
          <w:szCs w:val="24"/>
        </w:rPr>
      </w:pPr>
    </w:p>
    <w:p w14:paraId="25AF2CB3" w14:textId="3F62566A" w:rsidR="008B3260" w:rsidRPr="003A3EF2" w:rsidRDefault="008B3260" w:rsidP="00E015F5">
      <w:pPr>
        <w:pStyle w:val="Prrafodelista"/>
        <w:numPr>
          <w:ilvl w:val="0"/>
          <w:numId w:val="1"/>
        </w:numPr>
        <w:jc w:val="both"/>
        <w:rPr>
          <w:rFonts w:ascii="Arial Narrow" w:hAnsi="Arial Narrow"/>
          <w:sz w:val="24"/>
          <w:szCs w:val="24"/>
          <w:lang w:val="x-none"/>
        </w:rPr>
      </w:pPr>
      <w:r w:rsidRPr="003A3EF2">
        <w:rPr>
          <w:rFonts w:ascii="Arial Narrow" w:hAnsi="Arial Narrow"/>
          <w:sz w:val="24"/>
          <w:szCs w:val="24"/>
        </w:rPr>
        <w:t>Se observa que en la ejecución de los Proyectos de Inversión de la Superintendencia del Subsidio Familiar al 31 de marzo del año 2019 su ejecución es muy baja con un 13,75 %, valor comprometido por</w:t>
      </w:r>
      <w:r w:rsidR="00CE20D1">
        <w:rPr>
          <w:rFonts w:ascii="Arial Narrow" w:hAnsi="Arial Narrow"/>
          <w:sz w:val="24"/>
          <w:szCs w:val="24"/>
        </w:rPr>
        <w:t xml:space="preserve"> valor de</w:t>
      </w:r>
      <w:r w:rsidRPr="003A3EF2">
        <w:rPr>
          <w:rFonts w:ascii="Arial Narrow" w:hAnsi="Arial Narrow"/>
          <w:sz w:val="24"/>
          <w:szCs w:val="24"/>
        </w:rPr>
        <w:t xml:space="preserve"> $962.210.898 para el primer trimestre que se está evaluando.</w:t>
      </w:r>
    </w:p>
    <w:p w14:paraId="5D1BBBF3" w14:textId="77777777" w:rsidR="007A5CDB" w:rsidRPr="003A3EF2" w:rsidRDefault="007A5CDB" w:rsidP="008B3260">
      <w:pPr>
        <w:pStyle w:val="Prrafodelista"/>
        <w:rPr>
          <w:rFonts w:ascii="Arial Narrow" w:hAnsi="Arial Narrow"/>
          <w:sz w:val="24"/>
          <w:szCs w:val="24"/>
          <w:lang w:val="x-none"/>
        </w:rPr>
      </w:pPr>
    </w:p>
    <w:p w14:paraId="163CCB54" w14:textId="600A55D2" w:rsidR="008B3260" w:rsidRPr="003A3EF2" w:rsidRDefault="008B3260" w:rsidP="00E015F5">
      <w:pPr>
        <w:pStyle w:val="Prrafodelista"/>
        <w:numPr>
          <w:ilvl w:val="0"/>
          <w:numId w:val="1"/>
        </w:numPr>
        <w:jc w:val="both"/>
        <w:rPr>
          <w:rFonts w:ascii="Arial Narrow" w:hAnsi="Arial Narrow" w:cs="Arial"/>
          <w:sz w:val="24"/>
          <w:szCs w:val="24"/>
        </w:rPr>
      </w:pPr>
      <w:r w:rsidRPr="003A3EF2">
        <w:rPr>
          <w:rFonts w:ascii="Arial Narrow" w:hAnsi="Arial Narrow"/>
          <w:sz w:val="24"/>
          <w:szCs w:val="24"/>
        </w:rPr>
        <w:t xml:space="preserve">Se recomienda tener en cuenta los tiempos de ejecución en los Proyectos de Inversión, debido que al 31 de marzo del 2019 hay un (3) tres proyectos de inversión el cual su ejecución está en cero y su valor </w:t>
      </w:r>
      <w:r w:rsidRPr="003A3EF2">
        <w:rPr>
          <w:rFonts w:ascii="Arial Narrow" w:hAnsi="Arial Narrow" w:cs="Arial"/>
          <w:sz w:val="24"/>
          <w:szCs w:val="24"/>
        </w:rPr>
        <w:t xml:space="preserve">comprometido también está en 0% y </w:t>
      </w:r>
      <w:r w:rsidR="007A5CDB" w:rsidRPr="003A3EF2">
        <w:rPr>
          <w:rFonts w:ascii="Arial Narrow" w:hAnsi="Arial Narrow" w:cs="Arial"/>
          <w:sz w:val="24"/>
          <w:szCs w:val="24"/>
        </w:rPr>
        <w:t xml:space="preserve">hay </w:t>
      </w:r>
      <w:r w:rsidRPr="003A3EF2">
        <w:rPr>
          <w:rFonts w:ascii="Arial Narrow" w:hAnsi="Arial Narrow" w:cs="Arial"/>
          <w:sz w:val="24"/>
          <w:szCs w:val="24"/>
        </w:rPr>
        <w:t>un (1) proyecto</w:t>
      </w:r>
      <w:r w:rsidR="00CE20D1">
        <w:rPr>
          <w:rFonts w:ascii="Arial Narrow" w:hAnsi="Arial Narrow" w:cs="Arial"/>
          <w:sz w:val="24"/>
          <w:szCs w:val="24"/>
        </w:rPr>
        <w:t xml:space="preserve"> inversión es el que más representa en el total del presupuesto de inversión por valor de $2.825.211.185 y solo </w:t>
      </w:r>
      <w:r w:rsidR="007A5CDB" w:rsidRPr="003A3EF2">
        <w:rPr>
          <w:rFonts w:ascii="Arial Narrow" w:hAnsi="Arial Narrow" w:cs="Arial"/>
          <w:sz w:val="24"/>
          <w:szCs w:val="24"/>
        </w:rPr>
        <w:t>se tiene comprometido $</w:t>
      </w:r>
      <w:r w:rsidR="007A5CDB" w:rsidRPr="003A3EF2">
        <w:rPr>
          <w:rFonts w:ascii="Arial Narrow" w:hAnsi="Arial Narrow" w:cs="Arial"/>
          <w:i/>
          <w:sz w:val="24"/>
          <w:szCs w:val="24"/>
        </w:rPr>
        <w:t>$185.438.381</w:t>
      </w:r>
      <w:r w:rsidR="007A5CDB" w:rsidRPr="003A3EF2">
        <w:rPr>
          <w:rFonts w:ascii="Arial Narrow" w:hAnsi="Arial Narrow" w:cs="Arial"/>
          <w:sz w:val="24"/>
          <w:szCs w:val="24"/>
        </w:rPr>
        <w:t xml:space="preserve"> con una ejecución del</w:t>
      </w:r>
      <w:r w:rsidRPr="003A3EF2">
        <w:rPr>
          <w:rFonts w:ascii="Arial Narrow" w:hAnsi="Arial Narrow" w:cs="Arial"/>
          <w:sz w:val="24"/>
          <w:szCs w:val="24"/>
        </w:rPr>
        <w:t xml:space="preserve"> 7% muy baja </w:t>
      </w:r>
      <w:r w:rsidR="007A5CDB" w:rsidRPr="003A3EF2">
        <w:rPr>
          <w:rFonts w:ascii="Arial Narrow" w:hAnsi="Arial Narrow" w:cs="Arial"/>
          <w:sz w:val="24"/>
          <w:szCs w:val="24"/>
        </w:rPr>
        <w:t>para el periodo evaluado.</w:t>
      </w:r>
    </w:p>
    <w:p w14:paraId="20E19E36" w14:textId="77777777" w:rsidR="007A5CDB" w:rsidRPr="003A3EF2" w:rsidRDefault="007A5CDB" w:rsidP="007A5CDB">
      <w:pPr>
        <w:pStyle w:val="Prrafodelista"/>
        <w:jc w:val="both"/>
        <w:rPr>
          <w:rFonts w:ascii="Arial Narrow" w:hAnsi="Arial Narrow" w:cs="Arial"/>
          <w:sz w:val="24"/>
          <w:szCs w:val="24"/>
        </w:rPr>
      </w:pPr>
    </w:p>
    <w:p w14:paraId="02F4F161" w14:textId="51A7F6BE" w:rsidR="008B3260" w:rsidRPr="003A3EF2" w:rsidRDefault="008B3260" w:rsidP="00E015F5">
      <w:pPr>
        <w:pStyle w:val="Prrafodelista"/>
        <w:numPr>
          <w:ilvl w:val="0"/>
          <w:numId w:val="4"/>
        </w:numPr>
        <w:jc w:val="both"/>
        <w:rPr>
          <w:rFonts w:ascii="Arial Narrow" w:hAnsi="Arial Narrow"/>
          <w:sz w:val="24"/>
          <w:szCs w:val="24"/>
          <w:lang w:eastAsia="es-CO"/>
        </w:rPr>
      </w:pPr>
      <w:r w:rsidRPr="003A3EF2">
        <w:rPr>
          <w:rFonts w:ascii="Arial Narrow" w:hAnsi="Arial Narrow"/>
          <w:sz w:val="24"/>
          <w:szCs w:val="24"/>
        </w:rPr>
        <w:t xml:space="preserve">Se recomienda, </w:t>
      </w:r>
      <w:r w:rsidR="00CE20D1">
        <w:rPr>
          <w:rFonts w:ascii="Arial Narrow" w:hAnsi="Arial Narrow"/>
          <w:sz w:val="24"/>
          <w:szCs w:val="24"/>
        </w:rPr>
        <w:t>tener en cuenta para esta vigencia l</w:t>
      </w:r>
      <w:r w:rsidRPr="003A3EF2">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3A3EF2">
        <w:rPr>
          <w:rFonts w:ascii="Arial Narrow" w:hAnsi="Arial Narrow"/>
          <w:b/>
          <w:sz w:val="24"/>
          <w:szCs w:val="24"/>
        </w:rPr>
        <w:t>’COLOMBIA COMPRA EFICIENTE’’</w:t>
      </w:r>
      <w:r w:rsidRPr="003A3EF2">
        <w:rPr>
          <w:rFonts w:ascii="Arial Narrow" w:hAnsi="Arial Narrow"/>
          <w:sz w:val="24"/>
          <w:szCs w:val="24"/>
        </w:rPr>
        <w:t>.</w:t>
      </w:r>
    </w:p>
    <w:p w14:paraId="73C65F16" w14:textId="2AD4EE8A" w:rsidR="008B3260" w:rsidRPr="003A3EF2" w:rsidRDefault="008B3260" w:rsidP="008B3260">
      <w:pPr>
        <w:pStyle w:val="Prrafodelista"/>
        <w:tabs>
          <w:tab w:val="left" w:pos="1692"/>
        </w:tabs>
        <w:jc w:val="both"/>
        <w:rPr>
          <w:rFonts w:ascii="Arial Narrow" w:hAnsi="Arial Narrow"/>
          <w:sz w:val="24"/>
          <w:szCs w:val="24"/>
          <w:lang w:eastAsia="es-CO"/>
        </w:rPr>
      </w:pPr>
      <w:r w:rsidRPr="003A3EF2">
        <w:rPr>
          <w:rFonts w:ascii="Arial Narrow" w:hAnsi="Arial Narrow"/>
          <w:sz w:val="24"/>
          <w:szCs w:val="24"/>
          <w:lang w:eastAsia="es-CO"/>
        </w:rPr>
        <w:tab/>
      </w:r>
    </w:p>
    <w:p w14:paraId="45CFF6C7" w14:textId="64B08F87" w:rsidR="006C57CD" w:rsidRPr="003A3EF2" w:rsidRDefault="00962BF9" w:rsidP="00962BF9">
      <w:pPr>
        <w:pStyle w:val="Prrafodelista"/>
        <w:numPr>
          <w:ilvl w:val="0"/>
          <w:numId w:val="4"/>
        </w:numPr>
        <w:tabs>
          <w:tab w:val="left" w:pos="1692"/>
        </w:tabs>
        <w:jc w:val="both"/>
        <w:rPr>
          <w:rFonts w:ascii="Arial Narrow" w:hAnsi="Arial Narrow"/>
          <w:sz w:val="24"/>
          <w:szCs w:val="24"/>
        </w:rPr>
      </w:pPr>
      <w:r w:rsidRPr="003A3EF2">
        <w:rPr>
          <w:rFonts w:ascii="Arial Narrow" w:hAnsi="Arial Narrow"/>
          <w:sz w:val="24"/>
          <w:szCs w:val="24"/>
        </w:rPr>
        <w:t>La Oficina de Control Interno recomienda r</w:t>
      </w:r>
      <w:r w:rsidR="006C57CD" w:rsidRPr="003A3EF2">
        <w:rPr>
          <w:rFonts w:ascii="Arial Narrow" w:hAnsi="Arial Narrow"/>
          <w:sz w:val="24"/>
          <w:szCs w:val="24"/>
        </w:rPr>
        <w:t>ealizar seguimiento permanente del porcentaje de ejecución mensual, con el fin de llevar</w:t>
      </w:r>
      <w:r w:rsidRPr="003A3EF2">
        <w:rPr>
          <w:rFonts w:ascii="Arial Narrow" w:hAnsi="Arial Narrow"/>
          <w:sz w:val="24"/>
          <w:szCs w:val="24"/>
        </w:rPr>
        <w:t xml:space="preserve"> unos controles para tenerlos encuentra antes de </w:t>
      </w:r>
      <w:r w:rsidR="006C57CD" w:rsidRPr="003A3EF2">
        <w:rPr>
          <w:rFonts w:ascii="Arial Narrow" w:hAnsi="Arial Narrow"/>
          <w:sz w:val="24"/>
          <w:szCs w:val="24"/>
        </w:rPr>
        <w:t>terminar la vigencia fiscal, con miras a evitar la pérdida de saldos de apropiación</w:t>
      </w:r>
      <w:r w:rsidRPr="003A3EF2">
        <w:rPr>
          <w:rFonts w:ascii="Arial Narrow" w:hAnsi="Arial Narrow"/>
          <w:sz w:val="24"/>
          <w:szCs w:val="24"/>
        </w:rPr>
        <w:t xml:space="preserve"> del total del presupuesto de esta vigencia.</w:t>
      </w:r>
    </w:p>
    <w:p w14:paraId="79B74241" w14:textId="38652B06" w:rsidR="00DA4C7E" w:rsidRDefault="00DA4C7E" w:rsidP="00DA4C7E">
      <w:pPr>
        <w:pStyle w:val="Prrafodelista"/>
        <w:rPr>
          <w:rFonts w:ascii="Arial Narrow" w:hAnsi="Arial Narrow"/>
          <w:sz w:val="24"/>
          <w:szCs w:val="24"/>
        </w:rPr>
      </w:pPr>
    </w:p>
    <w:p w14:paraId="1C305D4C" w14:textId="0677F777" w:rsidR="002B3B00" w:rsidRDefault="002B3B00" w:rsidP="00DA4C7E">
      <w:pPr>
        <w:pStyle w:val="Prrafodelista"/>
        <w:rPr>
          <w:rFonts w:ascii="Arial Narrow" w:hAnsi="Arial Narrow"/>
          <w:sz w:val="24"/>
          <w:szCs w:val="24"/>
        </w:rPr>
      </w:pPr>
    </w:p>
    <w:p w14:paraId="435D5551" w14:textId="77777777" w:rsidR="002B3B00" w:rsidRPr="003A3EF2" w:rsidRDefault="002B3B00" w:rsidP="00DA4C7E">
      <w:pPr>
        <w:pStyle w:val="Prrafodelista"/>
        <w:rPr>
          <w:rFonts w:ascii="Arial Narrow" w:hAnsi="Arial Narrow"/>
          <w:sz w:val="24"/>
          <w:szCs w:val="24"/>
        </w:rPr>
      </w:pPr>
    </w:p>
    <w:p w14:paraId="1751DD11" w14:textId="413CF400" w:rsidR="00F47AF8" w:rsidRPr="003A3EF2" w:rsidRDefault="00A31547" w:rsidP="008B3260">
      <w:pPr>
        <w:pStyle w:val="Prrafodelista"/>
        <w:numPr>
          <w:ilvl w:val="0"/>
          <w:numId w:val="4"/>
        </w:numPr>
        <w:tabs>
          <w:tab w:val="left" w:pos="1692"/>
        </w:tabs>
        <w:jc w:val="both"/>
        <w:rPr>
          <w:rFonts w:ascii="Arial Narrow" w:hAnsi="Arial Narrow"/>
          <w:sz w:val="24"/>
          <w:szCs w:val="24"/>
          <w:lang w:eastAsia="es-CO"/>
        </w:rPr>
      </w:pPr>
      <w:r w:rsidRPr="003A3EF2">
        <w:rPr>
          <w:rFonts w:ascii="Arial Narrow" w:hAnsi="Arial Narrow"/>
          <w:sz w:val="24"/>
          <w:szCs w:val="24"/>
        </w:rPr>
        <w:t>Se recomienda e</w:t>
      </w:r>
      <w:r w:rsidR="006C57CD" w:rsidRPr="003A3EF2">
        <w:rPr>
          <w:rFonts w:ascii="Arial Narrow" w:hAnsi="Arial Narrow"/>
          <w:sz w:val="24"/>
          <w:szCs w:val="24"/>
        </w:rPr>
        <w:t>fectuar una adecuada planeación contractual que permita una adecuada ejecución de las apropiaciones</w:t>
      </w:r>
      <w:r w:rsidR="00647956">
        <w:rPr>
          <w:rFonts w:ascii="Arial Narrow" w:hAnsi="Arial Narrow"/>
          <w:sz w:val="24"/>
          <w:szCs w:val="24"/>
        </w:rPr>
        <w:t>, par</w:t>
      </w:r>
      <w:r w:rsidRPr="003A3EF2">
        <w:rPr>
          <w:rFonts w:ascii="Arial Narrow" w:hAnsi="Arial Narrow"/>
          <w:sz w:val="24"/>
          <w:szCs w:val="24"/>
        </w:rPr>
        <w:t xml:space="preserve">a realizar </w:t>
      </w:r>
      <w:r w:rsidR="006C57CD" w:rsidRPr="003A3EF2">
        <w:rPr>
          <w:rFonts w:ascii="Arial Narrow" w:hAnsi="Arial Narrow"/>
          <w:sz w:val="24"/>
          <w:szCs w:val="24"/>
        </w:rPr>
        <w:t xml:space="preserve">seguimientos internos en las dependencias en materia de la Directiva Presidencial </w:t>
      </w:r>
      <w:r w:rsidR="00F83C0F">
        <w:rPr>
          <w:rFonts w:ascii="Arial Narrow" w:hAnsi="Arial Narrow"/>
          <w:sz w:val="24"/>
          <w:szCs w:val="24"/>
        </w:rPr>
        <w:t xml:space="preserve">No. 09 del 9 de noviembre del 2018 </w:t>
      </w:r>
      <w:r w:rsidR="006C57CD" w:rsidRPr="003A3EF2">
        <w:rPr>
          <w:rFonts w:ascii="Arial Narrow" w:hAnsi="Arial Narrow"/>
          <w:sz w:val="24"/>
          <w:szCs w:val="24"/>
        </w:rPr>
        <w:t>sobre Austeridad del Gasto</w:t>
      </w:r>
      <w:r w:rsidR="00CF2D34">
        <w:rPr>
          <w:rFonts w:ascii="Arial Narrow" w:hAnsi="Arial Narrow"/>
          <w:sz w:val="24"/>
          <w:szCs w:val="24"/>
        </w:rPr>
        <w:t>, do</w:t>
      </w:r>
      <w:r w:rsidR="00B82925" w:rsidRPr="003A3EF2">
        <w:rPr>
          <w:rFonts w:ascii="Arial Narrow" w:hAnsi="Arial Narrow"/>
          <w:sz w:val="24"/>
          <w:szCs w:val="24"/>
        </w:rPr>
        <w:t xml:space="preserve">nde nos dan </w:t>
      </w:r>
      <w:r w:rsidR="00F83C0F">
        <w:rPr>
          <w:rFonts w:ascii="Arial Narrow" w:hAnsi="Arial Narrow"/>
          <w:sz w:val="24"/>
          <w:szCs w:val="24"/>
        </w:rPr>
        <w:t>las Directrices de Austeridad</w:t>
      </w:r>
      <w:r w:rsidR="00B82925" w:rsidRPr="003A3EF2">
        <w:rPr>
          <w:rFonts w:ascii="Arial Narrow" w:hAnsi="Arial Narrow"/>
          <w:sz w:val="24"/>
          <w:szCs w:val="24"/>
        </w:rPr>
        <w:t xml:space="preserve"> para </w:t>
      </w:r>
      <w:r w:rsidR="00CF2D34">
        <w:rPr>
          <w:rFonts w:ascii="Arial Narrow" w:hAnsi="Arial Narrow"/>
          <w:sz w:val="24"/>
          <w:szCs w:val="24"/>
        </w:rPr>
        <w:t>la</w:t>
      </w:r>
      <w:r w:rsidR="00F47AF8" w:rsidRPr="003A3EF2">
        <w:rPr>
          <w:rFonts w:ascii="Arial Narrow" w:hAnsi="Arial Narrow"/>
          <w:sz w:val="24"/>
          <w:szCs w:val="24"/>
        </w:rPr>
        <w:t xml:space="preserve"> vigencia</w:t>
      </w:r>
      <w:r w:rsidR="00B82925" w:rsidRPr="003A3EF2">
        <w:rPr>
          <w:rFonts w:ascii="Arial Narrow" w:hAnsi="Arial Narrow"/>
          <w:sz w:val="24"/>
          <w:szCs w:val="24"/>
        </w:rPr>
        <w:t xml:space="preserve"> del 2019.</w:t>
      </w:r>
    </w:p>
    <w:p w14:paraId="59675313" w14:textId="77777777" w:rsidR="00F47AF8" w:rsidRPr="003A3EF2" w:rsidRDefault="00F47AF8" w:rsidP="00F47AF8">
      <w:pPr>
        <w:pStyle w:val="Prrafodelista"/>
        <w:tabs>
          <w:tab w:val="left" w:pos="1692"/>
        </w:tabs>
        <w:jc w:val="both"/>
        <w:rPr>
          <w:rFonts w:ascii="Arial Narrow" w:hAnsi="Arial Narrow"/>
          <w:sz w:val="24"/>
          <w:szCs w:val="24"/>
          <w:lang w:eastAsia="es-CO"/>
        </w:rPr>
      </w:pPr>
    </w:p>
    <w:p w14:paraId="39AFCE23" w14:textId="6B8AEC7C" w:rsidR="005C7D38" w:rsidRPr="003A3EF2" w:rsidRDefault="005C7D38" w:rsidP="005C7D38">
      <w:pPr>
        <w:pStyle w:val="Prrafodelista"/>
        <w:tabs>
          <w:tab w:val="left" w:pos="1692"/>
        </w:tabs>
        <w:jc w:val="both"/>
        <w:rPr>
          <w:rFonts w:ascii="Arial Narrow" w:hAnsi="Arial Narrow"/>
          <w:sz w:val="24"/>
          <w:szCs w:val="24"/>
          <w:lang w:eastAsia="es-CO"/>
        </w:rPr>
      </w:pPr>
    </w:p>
    <w:p w14:paraId="2883ED6F" w14:textId="77777777" w:rsidR="005C7D38" w:rsidRPr="003A3EF2" w:rsidRDefault="005C7D38" w:rsidP="005C7D38">
      <w:pPr>
        <w:pStyle w:val="Prrafodelista"/>
        <w:rPr>
          <w:rFonts w:ascii="Arial Narrow" w:hAnsi="Arial Narrow"/>
          <w:sz w:val="24"/>
          <w:szCs w:val="24"/>
          <w:lang w:eastAsia="es-CO"/>
        </w:rPr>
      </w:pPr>
    </w:p>
    <w:p w14:paraId="1C3AC72C" w14:textId="430BE07C" w:rsidR="008B3260" w:rsidRPr="003A3EF2" w:rsidRDefault="008B3260" w:rsidP="005C7D38">
      <w:pPr>
        <w:tabs>
          <w:tab w:val="left" w:pos="1692"/>
        </w:tabs>
        <w:jc w:val="both"/>
        <w:rPr>
          <w:rFonts w:ascii="Arial Narrow" w:hAnsi="Arial Narrow"/>
          <w:sz w:val="24"/>
          <w:szCs w:val="24"/>
          <w:lang w:eastAsia="es-CO"/>
        </w:rPr>
      </w:pPr>
      <w:r w:rsidRPr="003A3EF2">
        <w:rPr>
          <w:rFonts w:ascii="Arial Narrow" w:hAnsi="Arial Narrow"/>
          <w:sz w:val="24"/>
          <w:szCs w:val="24"/>
          <w:lang w:eastAsia="es-CO"/>
        </w:rPr>
        <w:t>Atentamente,</w:t>
      </w:r>
    </w:p>
    <w:p w14:paraId="5F4B0768" w14:textId="5F056DC8" w:rsidR="00E35760" w:rsidRDefault="00E35760" w:rsidP="008B3260">
      <w:pPr>
        <w:jc w:val="both"/>
        <w:rPr>
          <w:rFonts w:ascii="Arial Narrow" w:hAnsi="Arial Narrow"/>
          <w:sz w:val="24"/>
          <w:szCs w:val="24"/>
          <w:lang w:eastAsia="es-CO"/>
        </w:rPr>
      </w:pPr>
    </w:p>
    <w:p w14:paraId="6E51704A" w14:textId="454DB088" w:rsidR="00116B0F" w:rsidRDefault="00116B0F" w:rsidP="008B3260">
      <w:pPr>
        <w:jc w:val="both"/>
        <w:rPr>
          <w:rFonts w:ascii="Arial Narrow" w:hAnsi="Arial Narrow"/>
          <w:sz w:val="24"/>
          <w:szCs w:val="24"/>
          <w:lang w:eastAsia="es-CO"/>
        </w:rPr>
      </w:pPr>
    </w:p>
    <w:p w14:paraId="507A2FBE" w14:textId="77777777" w:rsidR="00116B0F" w:rsidRPr="003A3EF2" w:rsidRDefault="00116B0F" w:rsidP="008B3260">
      <w:pPr>
        <w:jc w:val="both"/>
        <w:rPr>
          <w:rFonts w:ascii="Arial Narrow" w:hAnsi="Arial Narrow"/>
          <w:sz w:val="24"/>
          <w:szCs w:val="24"/>
          <w:lang w:eastAsia="es-CO"/>
        </w:rPr>
      </w:pPr>
    </w:p>
    <w:p w14:paraId="754BB3ED" w14:textId="77777777" w:rsidR="008B3260" w:rsidRPr="003A3EF2" w:rsidRDefault="008B3260" w:rsidP="008B3260">
      <w:pPr>
        <w:spacing w:after="0" w:line="240" w:lineRule="auto"/>
        <w:rPr>
          <w:rFonts w:ascii="Arial Narrow" w:hAnsi="Arial Narrow"/>
          <w:b/>
          <w:sz w:val="24"/>
          <w:szCs w:val="24"/>
        </w:rPr>
      </w:pPr>
      <w:r w:rsidRPr="003A3EF2">
        <w:rPr>
          <w:rFonts w:ascii="Arial Narrow" w:hAnsi="Arial Narrow"/>
          <w:b/>
          <w:sz w:val="24"/>
          <w:szCs w:val="24"/>
        </w:rPr>
        <w:t>_________________________________________</w:t>
      </w:r>
    </w:p>
    <w:p w14:paraId="74427771" w14:textId="77777777" w:rsidR="008B3260" w:rsidRPr="003A3EF2" w:rsidRDefault="008B3260" w:rsidP="008B3260">
      <w:pPr>
        <w:spacing w:after="0" w:line="240" w:lineRule="auto"/>
        <w:jc w:val="both"/>
        <w:rPr>
          <w:rFonts w:ascii="Arial Narrow" w:hAnsi="Arial Narrow" w:cs="Arial"/>
          <w:b/>
          <w:sz w:val="24"/>
          <w:szCs w:val="24"/>
        </w:rPr>
      </w:pPr>
      <w:r w:rsidRPr="003A3EF2">
        <w:rPr>
          <w:rFonts w:ascii="Arial Narrow" w:hAnsi="Arial Narrow" w:cs="Arial"/>
          <w:b/>
          <w:sz w:val="24"/>
          <w:szCs w:val="24"/>
        </w:rPr>
        <w:t>JOSE WILLIAM CASALLAS FANDIÑO</w:t>
      </w:r>
    </w:p>
    <w:p w14:paraId="34ED1D11" w14:textId="77777777" w:rsidR="008B3260" w:rsidRPr="003A3EF2" w:rsidRDefault="008B3260" w:rsidP="008B3260">
      <w:pPr>
        <w:spacing w:after="0" w:line="240" w:lineRule="auto"/>
        <w:jc w:val="both"/>
        <w:rPr>
          <w:rFonts w:ascii="Arial Narrow" w:hAnsi="Arial Narrow" w:cs="Arial"/>
          <w:sz w:val="24"/>
          <w:szCs w:val="24"/>
        </w:rPr>
      </w:pPr>
      <w:r w:rsidRPr="003A3EF2">
        <w:rPr>
          <w:rFonts w:ascii="Arial Narrow" w:hAnsi="Arial Narrow" w:cs="Arial"/>
          <w:b/>
          <w:sz w:val="24"/>
          <w:szCs w:val="24"/>
        </w:rPr>
        <w:t>Jefe Oficina de Control Interno</w:t>
      </w:r>
    </w:p>
    <w:p w14:paraId="0780E820" w14:textId="02B35681" w:rsidR="008B3260" w:rsidRDefault="008B3260" w:rsidP="00647956">
      <w:pPr>
        <w:ind w:firstLine="708"/>
        <w:jc w:val="both"/>
        <w:rPr>
          <w:rFonts w:ascii="Arial Narrow" w:hAnsi="Arial Narrow"/>
          <w:b/>
          <w:sz w:val="24"/>
          <w:szCs w:val="24"/>
          <w:lang w:val="en-US"/>
        </w:rPr>
      </w:pPr>
    </w:p>
    <w:p w14:paraId="350A431E" w14:textId="65BDAED7" w:rsidR="00647956" w:rsidRDefault="00647956" w:rsidP="00647956">
      <w:pPr>
        <w:ind w:firstLine="708"/>
        <w:jc w:val="both"/>
        <w:rPr>
          <w:rFonts w:ascii="Arial Narrow" w:hAnsi="Arial Narrow"/>
          <w:b/>
          <w:sz w:val="24"/>
          <w:szCs w:val="24"/>
          <w:lang w:val="en-US"/>
        </w:rPr>
      </w:pPr>
    </w:p>
    <w:p w14:paraId="38E94FE3" w14:textId="69AA92E0" w:rsidR="00647956" w:rsidRDefault="00647956" w:rsidP="00647956">
      <w:pPr>
        <w:ind w:firstLine="708"/>
        <w:jc w:val="both"/>
        <w:rPr>
          <w:rFonts w:ascii="Arial Narrow" w:hAnsi="Arial Narrow"/>
          <w:b/>
          <w:sz w:val="24"/>
          <w:szCs w:val="24"/>
          <w:lang w:val="en-US"/>
        </w:rPr>
      </w:pPr>
    </w:p>
    <w:p w14:paraId="4FD18C4B" w14:textId="34FFE8D2" w:rsidR="00647956" w:rsidRDefault="00647956" w:rsidP="00647956">
      <w:pPr>
        <w:ind w:firstLine="708"/>
        <w:jc w:val="both"/>
        <w:rPr>
          <w:rFonts w:ascii="Arial Narrow" w:hAnsi="Arial Narrow"/>
          <w:b/>
          <w:sz w:val="24"/>
          <w:szCs w:val="24"/>
          <w:lang w:val="en-US"/>
        </w:rPr>
      </w:pPr>
    </w:p>
    <w:p w14:paraId="58939661" w14:textId="6E9ECA08" w:rsidR="00647956" w:rsidRDefault="00647956" w:rsidP="00647956">
      <w:pPr>
        <w:ind w:firstLine="708"/>
        <w:jc w:val="both"/>
        <w:rPr>
          <w:rFonts w:ascii="Arial Narrow" w:hAnsi="Arial Narrow"/>
          <w:b/>
          <w:sz w:val="24"/>
          <w:szCs w:val="24"/>
          <w:lang w:val="en-US"/>
        </w:rPr>
      </w:pPr>
    </w:p>
    <w:p w14:paraId="5CB98B4B" w14:textId="552195C9" w:rsidR="002B3B00" w:rsidRDefault="002B3B00" w:rsidP="00647956">
      <w:pPr>
        <w:ind w:firstLine="708"/>
        <w:jc w:val="both"/>
        <w:rPr>
          <w:rFonts w:ascii="Arial Narrow" w:hAnsi="Arial Narrow"/>
          <w:b/>
          <w:sz w:val="24"/>
          <w:szCs w:val="24"/>
          <w:lang w:val="en-US"/>
        </w:rPr>
      </w:pPr>
    </w:p>
    <w:p w14:paraId="047C1C2F" w14:textId="2851FA96" w:rsidR="002B3B00" w:rsidRDefault="002B3B00" w:rsidP="00647956">
      <w:pPr>
        <w:ind w:firstLine="708"/>
        <w:jc w:val="both"/>
        <w:rPr>
          <w:rFonts w:ascii="Arial Narrow" w:hAnsi="Arial Narrow"/>
          <w:b/>
          <w:sz w:val="24"/>
          <w:szCs w:val="24"/>
          <w:lang w:val="en-US"/>
        </w:rPr>
      </w:pPr>
    </w:p>
    <w:p w14:paraId="6C071937" w14:textId="77777777" w:rsidR="002B3B00" w:rsidRDefault="002B3B00" w:rsidP="00647956">
      <w:pPr>
        <w:ind w:firstLine="708"/>
        <w:jc w:val="both"/>
        <w:rPr>
          <w:rFonts w:ascii="Arial Narrow" w:hAnsi="Arial Narrow"/>
          <w:b/>
          <w:sz w:val="24"/>
          <w:szCs w:val="24"/>
          <w:lang w:val="en-US"/>
        </w:rPr>
      </w:pPr>
    </w:p>
    <w:p w14:paraId="74613F3F" w14:textId="51C45C1B" w:rsidR="00647956" w:rsidRDefault="00647956" w:rsidP="00647956">
      <w:pPr>
        <w:ind w:firstLine="708"/>
        <w:jc w:val="both"/>
        <w:rPr>
          <w:rFonts w:ascii="Arial Narrow" w:hAnsi="Arial Narrow"/>
          <w:b/>
          <w:sz w:val="24"/>
          <w:szCs w:val="24"/>
          <w:lang w:val="en-US"/>
        </w:rPr>
      </w:pPr>
    </w:p>
    <w:p w14:paraId="750E5A56" w14:textId="42AC8FFA" w:rsidR="00647956" w:rsidRDefault="00647956" w:rsidP="00647956">
      <w:pPr>
        <w:ind w:firstLine="708"/>
        <w:jc w:val="both"/>
        <w:rPr>
          <w:rFonts w:ascii="Arial Narrow" w:hAnsi="Arial Narrow"/>
          <w:b/>
          <w:sz w:val="24"/>
          <w:szCs w:val="24"/>
          <w:lang w:val="en-US"/>
        </w:rPr>
      </w:pPr>
    </w:p>
    <w:p w14:paraId="711C31AD" w14:textId="61AA9B1A" w:rsidR="00647956" w:rsidRDefault="00647956" w:rsidP="00647956">
      <w:pPr>
        <w:ind w:firstLine="708"/>
        <w:jc w:val="both"/>
        <w:rPr>
          <w:rFonts w:ascii="Arial Narrow" w:hAnsi="Arial Narrow"/>
          <w:b/>
          <w:sz w:val="24"/>
          <w:szCs w:val="24"/>
          <w:lang w:val="en-US"/>
        </w:rPr>
      </w:pPr>
    </w:p>
    <w:p w14:paraId="690D2BF4" w14:textId="25120526" w:rsidR="00647956" w:rsidRDefault="00647956" w:rsidP="00647956">
      <w:pPr>
        <w:ind w:firstLine="708"/>
        <w:jc w:val="both"/>
        <w:rPr>
          <w:rFonts w:ascii="Arial Narrow" w:hAnsi="Arial Narrow"/>
          <w:b/>
          <w:sz w:val="24"/>
          <w:szCs w:val="24"/>
          <w:lang w:val="en-US"/>
        </w:rPr>
      </w:pPr>
    </w:p>
    <w:p w14:paraId="3F5C5A19" w14:textId="77777777" w:rsidR="0017080E" w:rsidRDefault="0017080E" w:rsidP="00647956">
      <w:pPr>
        <w:ind w:firstLine="708"/>
        <w:jc w:val="both"/>
        <w:rPr>
          <w:rFonts w:ascii="Arial Narrow" w:hAnsi="Arial Narrow"/>
          <w:b/>
          <w:sz w:val="24"/>
          <w:szCs w:val="24"/>
          <w:lang w:val="en-US"/>
        </w:rPr>
      </w:pPr>
    </w:p>
    <w:p w14:paraId="1F0375E5" w14:textId="62CE9B52" w:rsidR="00647956" w:rsidRDefault="00647956" w:rsidP="00647956">
      <w:pPr>
        <w:ind w:firstLine="708"/>
        <w:jc w:val="both"/>
        <w:rPr>
          <w:rFonts w:ascii="Arial Narrow" w:hAnsi="Arial Narrow"/>
          <w:b/>
          <w:sz w:val="24"/>
          <w:szCs w:val="24"/>
          <w:lang w:val="en-US"/>
        </w:rPr>
      </w:pPr>
    </w:p>
    <w:p w14:paraId="017786E4" w14:textId="77777777" w:rsidR="008B3260" w:rsidRPr="003A3EF2" w:rsidRDefault="008B3260" w:rsidP="008B3260">
      <w:pPr>
        <w:jc w:val="both"/>
        <w:rPr>
          <w:rFonts w:ascii="Arial Narrow" w:hAnsi="Arial Narrow"/>
          <w:b/>
          <w:sz w:val="24"/>
          <w:szCs w:val="24"/>
          <w:lang w:val="en-US"/>
        </w:rPr>
      </w:pPr>
      <w:r w:rsidRPr="003A3EF2">
        <w:rPr>
          <w:rFonts w:ascii="Arial Narrow" w:hAnsi="Arial Narrow"/>
          <w:b/>
          <w:sz w:val="24"/>
          <w:szCs w:val="24"/>
          <w:lang w:val="en-US"/>
        </w:rPr>
        <w:t>ANEXO:</w:t>
      </w:r>
    </w:p>
    <w:tbl>
      <w:tblPr>
        <w:tblW w:w="956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2041"/>
        <w:gridCol w:w="1867"/>
        <w:gridCol w:w="1561"/>
      </w:tblGrid>
      <w:tr w:rsidR="008B3260" w:rsidRPr="003A3EF2" w14:paraId="5255F764" w14:textId="77777777" w:rsidTr="002B3B00">
        <w:trPr>
          <w:trHeight w:val="1090"/>
        </w:trPr>
        <w:tc>
          <w:tcPr>
            <w:tcW w:w="4100" w:type="dxa"/>
            <w:shd w:val="clear" w:color="auto" w:fill="auto"/>
          </w:tcPr>
          <w:p w14:paraId="617E8A34" w14:textId="0C49847E" w:rsidR="008B3260" w:rsidRPr="003A3EF2" w:rsidRDefault="008B3260" w:rsidP="006D07C3">
            <w:pPr>
              <w:jc w:val="center"/>
              <w:rPr>
                <w:rFonts w:ascii="Arial Narrow" w:hAnsi="Arial Narrow"/>
                <w:b/>
                <w:i/>
                <w:sz w:val="24"/>
                <w:szCs w:val="24"/>
              </w:rPr>
            </w:pPr>
            <w:r w:rsidRPr="003A3EF2">
              <w:rPr>
                <w:rFonts w:ascii="Arial Narrow" w:hAnsi="Arial Narrow"/>
                <w:b/>
                <w:i/>
                <w:sz w:val="24"/>
                <w:szCs w:val="24"/>
              </w:rPr>
              <w:t xml:space="preserve">PROYECTOS DE INVERSIÓN DE LA SSF DE LA VIGENCIA DEL AÑO </w:t>
            </w:r>
            <w:r w:rsidR="006D07C3">
              <w:rPr>
                <w:rFonts w:ascii="Arial Narrow" w:hAnsi="Arial Narrow"/>
                <w:b/>
                <w:i/>
                <w:sz w:val="24"/>
                <w:szCs w:val="24"/>
              </w:rPr>
              <w:t>2019</w:t>
            </w:r>
          </w:p>
        </w:tc>
        <w:tc>
          <w:tcPr>
            <w:tcW w:w="2042" w:type="dxa"/>
            <w:shd w:val="clear" w:color="auto" w:fill="auto"/>
          </w:tcPr>
          <w:p w14:paraId="4E88E1A1" w14:textId="77777777"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PRESUPUESTO APROBADO</w:t>
            </w:r>
          </w:p>
        </w:tc>
        <w:tc>
          <w:tcPr>
            <w:tcW w:w="1862" w:type="dxa"/>
          </w:tcPr>
          <w:p w14:paraId="7444C2A3" w14:textId="77777777"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PRESUPUESTO COMPROMETIDO</w:t>
            </w:r>
          </w:p>
        </w:tc>
        <w:tc>
          <w:tcPr>
            <w:tcW w:w="1557" w:type="dxa"/>
            <w:shd w:val="clear" w:color="auto" w:fill="auto"/>
          </w:tcPr>
          <w:p w14:paraId="0CEBEFAA" w14:textId="77777777"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PORCENTAJE EJECUCIÓN %</w:t>
            </w:r>
          </w:p>
        </w:tc>
      </w:tr>
      <w:tr w:rsidR="008B3260" w:rsidRPr="003A3EF2" w14:paraId="44D12555" w14:textId="77777777" w:rsidTr="002B3B00">
        <w:trPr>
          <w:trHeight w:val="1061"/>
        </w:trPr>
        <w:tc>
          <w:tcPr>
            <w:tcW w:w="4100" w:type="dxa"/>
            <w:shd w:val="clear" w:color="auto" w:fill="auto"/>
          </w:tcPr>
          <w:p w14:paraId="47009EBB" w14:textId="77777777" w:rsidR="008B3260" w:rsidRPr="008C2371" w:rsidRDefault="008B3260" w:rsidP="00C34EF3">
            <w:pPr>
              <w:jc w:val="both"/>
              <w:rPr>
                <w:rFonts w:ascii="Arial Narrow" w:hAnsi="Arial Narrow"/>
                <w:b/>
                <w:i/>
              </w:rPr>
            </w:pPr>
            <w:r w:rsidRPr="008C2371">
              <w:rPr>
                <w:rFonts w:ascii="Arial Narrow" w:hAnsi="Arial Narrow"/>
                <w:b/>
              </w:rPr>
              <w:t xml:space="preserve">IMPLEMENTACION Y MEJORAMIENTO DEL SISTEMA INTEGRADO DE GESTIÓN DOCUMENTAL DE LA SSF. </w:t>
            </w:r>
          </w:p>
        </w:tc>
        <w:tc>
          <w:tcPr>
            <w:tcW w:w="2042" w:type="dxa"/>
            <w:shd w:val="clear" w:color="auto" w:fill="auto"/>
          </w:tcPr>
          <w:p w14:paraId="7DD638E2" w14:textId="77777777" w:rsidR="008B3260" w:rsidRPr="008C2371" w:rsidRDefault="008B3260" w:rsidP="00C34EF3">
            <w:pPr>
              <w:jc w:val="center"/>
              <w:rPr>
                <w:rFonts w:ascii="Arial Narrow" w:hAnsi="Arial Narrow"/>
                <w:b/>
                <w:i/>
              </w:rPr>
            </w:pPr>
            <w:r w:rsidRPr="008C2371">
              <w:rPr>
                <w:rFonts w:ascii="Arial Narrow" w:hAnsi="Arial Narrow"/>
                <w:b/>
              </w:rPr>
              <w:t>$ 1.045.000.000</w:t>
            </w:r>
          </w:p>
        </w:tc>
        <w:tc>
          <w:tcPr>
            <w:tcW w:w="1862" w:type="dxa"/>
          </w:tcPr>
          <w:p w14:paraId="1E5124D9" w14:textId="77777777" w:rsidR="008B3260" w:rsidRPr="008C2371" w:rsidRDefault="008B3260" w:rsidP="00C34EF3">
            <w:pPr>
              <w:jc w:val="center"/>
              <w:rPr>
                <w:rFonts w:ascii="Arial Narrow" w:hAnsi="Arial Narrow"/>
                <w:b/>
                <w:i/>
              </w:rPr>
            </w:pPr>
            <w:r w:rsidRPr="008C2371">
              <w:rPr>
                <w:rFonts w:ascii="Arial Narrow" w:hAnsi="Arial Narrow"/>
                <w:b/>
                <w:i/>
              </w:rPr>
              <w:t>$0</w:t>
            </w:r>
          </w:p>
        </w:tc>
        <w:tc>
          <w:tcPr>
            <w:tcW w:w="1557" w:type="dxa"/>
            <w:shd w:val="clear" w:color="auto" w:fill="auto"/>
          </w:tcPr>
          <w:p w14:paraId="29FF5E4B" w14:textId="77777777" w:rsidR="008B3260" w:rsidRPr="008C2371" w:rsidRDefault="008B3260" w:rsidP="00C34EF3">
            <w:pPr>
              <w:jc w:val="center"/>
              <w:rPr>
                <w:rFonts w:ascii="Arial Narrow" w:hAnsi="Arial Narrow"/>
                <w:b/>
                <w:i/>
              </w:rPr>
            </w:pPr>
            <w:r w:rsidRPr="008C2371">
              <w:rPr>
                <w:rFonts w:ascii="Arial Narrow" w:hAnsi="Arial Narrow"/>
                <w:b/>
                <w:i/>
              </w:rPr>
              <w:t>0%</w:t>
            </w:r>
          </w:p>
        </w:tc>
      </w:tr>
      <w:tr w:rsidR="008B3260" w:rsidRPr="003A3EF2" w14:paraId="3040D12E" w14:textId="77777777" w:rsidTr="00660408">
        <w:trPr>
          <w:trHeight w:val="1724"/>
        </w:trPr>
        <w:tc>
          <w:tcPr>
            <w:tcW w:w="4100" w:type="dxa"/>
            <w:shd w:val="clear" w:color="auto" w:fill="auto"/>
          </w:tcPr>
          <w:p w14:paraId="26920FAA" w14:textId="77777777" w:rsidR="008B3260" w:rsidRPr="008C2371" w:rsidRDefault="008B3260" w:rsidP="00C34EF3">
            <w:pPr>
              <w:pStyle w:val="Prrafodelista"/>
              <w:ind w:left="0"/>
              <w:jc w:val="both"/>
              <w:rPr>
                <w:rFonts w:ascii="Arial Narrow" w:hAnsi="Arial Narrow"/>
                <w:b/>
                <w:i/>
              </w:rPr>
            </w:pPr>
            <w:r w:rsidRPr="008C2371">
              <w:rPr>
                <w:rFonts w:ascii="Arial Narrow" w:hAnsi="Arial Narrow"/>
                <w:b/>
              </w:rPr>
              <w:t>FORTALECIMIENTO Y ACTUALIZACIÓN DE MECANISMOS DE ATENCIÓN PARA MEJORAR LA CALIDAD Y EFICIENCIA EN LA PRESTACIÓN DEL SERVICIO AL USUARIO NACIONAL.</w:t>
            </w:r>
          </w:p>
        </w:tc>
        <w:tc>
          <w:tcPr>
            <w:tcW w:w="2042" w:type="dxa"/>
            <w:shd w:val="clear" w:color="auto" w:fill="auto"/>
          </w:tcPr>
          <w:p w14:paraId="4C6FA1CE" w14:textId="77777777" w:rsidR="008B3260" w:rsidRPr="008C2371" w:rsidRDefault="008B3260" w:rsidP="00C34EF3">
            <w:pPr>
              <w:jc w:val="center"/>
              <w:rPr>
                <w:rFonts w:ascii="Arial Narrow" w:hAnsi="Arial Narrow"/>
                <w:b/>
                <w:i/>
              </w:rPr>
            </w:pPr>
            <w:r w:rsidRPr="008C2371">
              <w:rPr>
                <w:rFonts w:ascii="Arial Narrow" w:hAnsi="Arial Narrow"/>
                <w:b/>
              </w:rPr>
              <w:t>$ 328.888.815</w:t>
            </w:r>
          </w:p>
        </w:tc>
        <w:tc>
          <w:tcPr>
            <w:tcW w:w="1862" w:type="dxa"/>
          </w:tcPr>
          <w:p w14:paraId="719F4CC0" w14:textId="77777777" w:rsidR="008B3260" w:rsidRPr="008C2371" w:rsidRDefault="008B3260" w:rsidP="00C34EF3">
            <w:pPr>
              <w:jc w:val="center"/>
              <w:rPr>
                <w:rFonts w:ascii="Arial Narrow" w:hAnsi="Arial Narrow"/>
                <w:b/>
                <w:i/>
              </w:rPr>
            </w:pPr>
            <w:r w:rsidRPr="008C2371">
              <w:rPr>
                <w:rFonts w:ascii="Arial Narrow" w:hAnsi="Arial Narrow"/>
                <w:b/>
                <w:i/>
              </w:rPr>
              <w:t>$160.305.852</w:t>
            </w:r>
          </w:p>
        </w:tc>
        <w:tc>
          <w:tcPr>
            <w:tcW w:w="1557" w:type="dxa"/>
            <w:shd w:val="clear" w:color="auto" w:fill="auto"/>
          </w:tcPr>
          <w:p w14:paraId="075057B1" w14:textId="77777777" w:rsidR="008B3260" w:rsidRPr="008C2371" w:rsidRDefault="008B3260" w:rsidP="00C34EF3">
            <w:pPr>
              <w:jc w:val="center"/>
              <w:rPr>
                <w:rFonts w:ascii="Arial Narrow" w:hAnsi="Arial Narrow"/>
                <w:b/>
                <w:i/>
              </w:rPr>
            </w:pPr>
            <w:r w:rsidRPr="008C2371">
              <w:rPr>
                <w:rFonts w:ascii="Arial Narrow" w:hAnsi="Arial Narrow"/>
                <w:b/>
                <w:i/>
              </w:rPr>
              <w:t>48,74%</w:t>
            </w:r>
          </w:p>
        </w:tc>
      </w:tr>
      <w:tr w:rsidR="008B3260" w:rsidRPr="003A3EF2" w14:paraId="38B889BA" w14:textId="77777777" w:rsidTr="00660408">
        <w:trPr>
          <w:trHeight w:val="1622"/>
        </w:trPr>
        <w:tc>
          <w:tcPr>
            <w:tcW w:w="4100" w:type="dxa"/>
            <w:shd w:val="clear" w:color="auto" w:fill="auto"/>
          </w:tcPr>
          <w:p w14:paraId="41A5AE2C" w14:textId="3B11592E" w:rsidR="008B3260" w:rsidRPr="008C2371" w:rsidRDefault="008B3260" w:rsidP="00C34EF3">
            <w:pPr>
              <w:jc w:val="both"/>
              <w:rPr>
                <w:rFonts w:ascii="Arial Narrow" w:hAnsi="Arial Narrow"/>
                <w:b/>
                <w:i/>
              </w:rPr>
            </w:pPr>
            <w:r w:rsidRPr="008C2371">
              <w:rPr>
                <w:rFonts w:ascii="Arial Narrow" w:hAnsi="Arial Narrow"/>
                <w:b/>
              </w:rPr>
              <w:t>FORTALECIMIENTO ESTRATÉGICO DEL TALENTO HUMANO PARA LA GESTIÓN ORGANIZACIONAL DE LA SUPERINTENDENCIA DEL SUBSIDIO FAMILIAR. BOGOTÁ</w:t>
            </w:r>
            <w:r w:rsidR="008C2371">
              <w:rPr>
                <w:rFonts w:ascii="Arial Narrow" w:hAnsi="Arial Narrow"/>
                <w:b/>
              </w:rPr>
              <w:t>.</w:t>
            </w:r>
          </w:p>
        </w:tc>
        <w:tc>
          <w:tcPr>
            <w:tcW w:w="2042" w:type="dxa"/>
            <w:shd w:val="clear" w:color="auto" w:fill="auto"/>
          </w:tcPr>
          <w:p w14:paraId="0C17AD5F" w14:textId="77777777" w:rsidR="008B3260" w:rsidRPr="008C2371" w:rsidRDefault="008B3260" w:rsidP="00C34EF3">
            <w:pPr>
              <w:jc w:val="center"/>
              <w:rPr>
                <w:rFonts w:ascii="Arial Narrow" w:hAnsi="Arial Narrow"/>
                <w:b/>
                <w:i/>
              </w:rPr>
            </w:pPr>
            <w:r w:rsidRPr="008C2371">
              <w:rPr>
                <w:rFonts w:ascii="Arial Narrow" w:hAnsi="Arial Narrow"/>
                <w:b/>
              </w:rPr>
              <w:t>$ 200.000.000</w:t>
            </w:r>
          </w:p>
        </w:tc>
        <w:tc>
          <w:tcPr>
            <w:tcW w:w="1862" w:type="dxa"/>
          </w:tcPr>
          <w:p w14:paraId="0362D1C2" w14:textId="77777777" w:rsidR="008B3260" w:rsidRPr="008C2371" w:rsidRDefault="008B3260" w:rsidP="00C34EF3">
            <w:pPr>
              <w:jc w:val="center"/>
              <w:rPr>
                <w:rFonts w:ascii="Arial Narrow" w:hAnsi="Arial Narrow"/>
                <w:b/>
                <w:i/>
              </w:rPr>
            </w:pPr>
            <w:r w:rsidRPr="008C2371">
              <w:rPr>
                <w:rFonts w:ascii="Arial Narrow" w:hAnsi="Arial Narrow"/>
                <w:b/>
                <w:i/>
              </w:rPr>
              <w:t>$0</w:t>
            </w:r>
          </w:p>
        </w:tc>
        <w:tc>
          <w:tcPr>
            <w:tcW w:w="1557" w:type="dxa"/>
            <w:shd w:val="clear" w:color="auto" w:fill="auto"/>
          </w:tcPr>
          <w:p w14:paraId="0115B474" w14:textId="77777777" w:rsidR="008B3260" w:rsidRPr="008C2371" w:rsidRDefault="008B3260" w:rsidP="00C34EF3">
            <w:pPr>
              <w:jc w:val="center"/>
              <w:rPr>
                <w:rFonts w:ascii="Arial Narrow" w:hAnsi="Arial Narrow"/>
                <w:b/>
                <w:i/>
              </w:rPr>
            </w:pPr>
            <w:r w:rsidRPr="008C2371">
              <w:rPr>
                <w:rFonts w:ascii="Arial Narrow" w:hAnsi="Arial Narrow"/>
                <w:b/>
                <w:i/>
              </w:rPr>
              <w:t>0%</w:t>
            </w:r>
          </w:p>
        </w:tc>
      </w:tr>
      <w:tr w:rsidR="008B3260" w:rsidRPr="003A3EF2" w14:paraId="6756BFCC" w14:textId="77777777" w:rsidTr="002B3B00">
        <w:trPr>
          <w:trHeight w:val="1407"/>
        </w:trPr>
        <w:tc>
          <w:tcPr>
            <w:tcW w:w="4100" w:type="dxa"/>
            <w:shd w:val="clear" w:color="auto" w:fill="auto"/>
          </w:tcPr>
          <w:p w14:paraId="1A887845" w14:textId="77777777" w:rsidR="008B3260" w:rsidRPr="008C2371" w:rsidRDefault="008B3260" w:rsidP="00C34EF3">
            <w:pPr>
              <w:jc w:val="both"/>
              <w:rPr>
                <w:rFonts w:ascii="Arial Narrow" w:hAnsi="Arial Narrow"/>
                <w:b/>
              </w:rPr>
            </w:pPr>
            <w:r w:rsidRPr="008C2371">
              <w:rPr>
                <w:rFonts w:ascii="Arial Narrow" w:hAnsi="Arial Narrow"/>
                <w:b/>
              </w:rPr>
              <w:t>IMPLEMENTACIÓN SOSTENIBILIDAD Y GESTIÓN DE LAS TIC´S EN LA SSF BAJO EL MODELO DE ARQUITECTURA EMPRESARIAL (AE) NACIONAL.</w:t>
            </w:r>
          </w:p>
        </w:tc>
        <w:tc>
          <w:tcPr>
            <w:tcW w:w="2042" w:type="dxa"/>
            <w:shd w:val="clear" w:color="auto" w:fill="auto"/>
          </w:tcPr>
          <w:p w14:paraId="007AA9E4" w14:textId="77777777" w:rsidR="008B3260" w:rsidRPr="008C2371" w:rsidRDefault="008B3260" w:rsidP="00C34EF3">
            <w:pPr>
              <w:jc w:val="center"/>
              <w:rPr>
                <w:rFonts w:ascii="Arial Narrow" w:hAnsi="Arial Narrow"/>
                <w:b/>
              </w:rPr>
            </w:pPr>
            <w:r w:rsidRPr="008C2371">
              <w:rPr>
                <w:rFonts w:ascii="Arial Narrow" w:hAnsi="Arial Narrow"/>
                <w:b/>
              </w:rPr>
              <w:t>$2.825.211.185</w:t>
            </w:r>
          </w:p>
        </w:tc>
        <w:tc>
          <w:tcPr>
            <w:tcW w:w="1862" w:type="dxa"/>
          </w:tcPr>
          <w:p w14:paraId="7CD4337E" w14:textId="77777777" w:rsidR="008B3260" w:rsidRPr="008C2371" w:rsidRDefault="008B3260" w:rsidP="00C34EF3">
            <w:pPr>
              <w:jc w:val="center"/>
              <w:rPr>
                <w:rFonts w:ascii="Arial Narrow" w:hAnsi="Arial Narrow"/>
                <w:b/>
                <w:i/>
              </w:rPr>
            </w:pPr>
            <w:r w:rsidRPr="008C2371">
              <w:rPr>
                <w:rFonts w:ascii="Arial Narrow" w:hAnsi="Arial Narrow"/>
                <w:b/>
                <w:i/>
              </w:rPr>
              <w:t>$185.438.381</w:t>
            </w:r>
          </w:p>
        </w:tc>
        <w:tc>
          <w:tcPr>
            <w:tcW w:w="1557" w:type="dxa"/>
            <w:shd w:val="clear" w:color="auto" w:fill="auto"/>
          </w:tcPr>
          <w:p w14:paraId="73C8544B" w14:textId="77777777" w:rsidR="008B3260" w:rsidRPr="008C2371" w:rsidRDefault="008B3260" w:rsidP="00C34EF3">
            <w:pPr>
              <w:jc w:val="center"/>
              <w:rPr>
                <w:rFonts w:ascii="Arial Narrow" w:hAnsi="Arial Narrow"/>
                <w:b/>
                <w:i/>
              </w:rPr>
            </w:pPr>
            <w:r w:rsidRPr="008C2371">
              <w:rPr>
                <w:rFonts w:ascii="Arial Narrow" w:hAnsi="Arial Narrow"/>
                <w:b/>
                <w:i/>
              </w:rPr>
              <w:t>7%</w:t>
            </w:r>
          </w:p>
        </w:tc>
      </w:tr>
      <w:tr w:rsidR="008B3260" w:rsidRPr="003A3EF2" w14:paraId="3BBE97E6" w14:textId="77777777" w:rsidTr="00660408">
        <w:trPr>
          <w:trHeight w:val="1442"/>
        </w:trPr>
        <w:tc>
          <w:tcPr>
            <w:tcW w:w="4100" w:type="dxa"/>
            <w:shd w:val="clear" w:color="auto" w:fill="auto"/>
          </w:tcPr>
          <w:p w14:paraId="0608ED60" w14:textId="77777777" w:rsidR="008B3260" w:rsidRPr="008C2371" w:rsidRDefault="008B3260" w:rsidP="00C34EF3">
            <w:pPr>
              <w:jc w:val="both"/>
              <w:rPr>
                <w:rFonts w:ascii="Arial Narrow" w:hAnsi="Arial Narrow"/>
                <w:b/>
              </w:rPr>
            </w:pPr>
            <w:r w:rsidRPr="008C2371">
              <w:rPr>
                <w:rFonts w:ascii="Arial Narrow" w:hAnsi="Arial Narrow"/>
                <w:b/>
              </w:rPr>
              <w:t>MEJORAMIENTO EN LA CAPACIDAD DE GESTIÓN INSTITUCIONAL, PARA FORTALECER LA INSPECCIÓN, VIGILANCIA Y CONTROL DE LA SUPERINTENDENCIA DEL SUBSIDIO FAMILIA.</w:t>
            </w:r>
          </w:p>
        </w:tc>
        <w:tc>
          <w:tcPr>
            <w:tcW w:w="2042" w:type="dxa"/>
            <w:shd w:val="clear" w:color="auto" w:fill="auto"/>
          </w:tcPr>
          <w:p w14:paraId="1F871D72" w14:textId="77777777" w:rsidR="008B3260" w:rsidRPr="008C2371" w:rsidRDefault="008B3260" w:rsidP="00C34EF3">
            <w:pPr>
              <w:jc w:val="center"/>
              <w:rPr>
                <w:rFonts w:ascii="Arial Narrow" w:hAnsi="Arial Narrow"/>
                <w:b/>
              </w:rPr>
            </w:pPr>
            <w:r w:rsidRPr="008C2371">
              <w:rPr>
                <w:rFonts w:ascii="Arial Narrow" w:hAnsi="Arial Narrow"/>
                <w:b/>
              </w:rPr>
              <w:t>$2.400.000.000</w:t>
            </w:r>
          </w:p>
        </w:tc>
        <w:tc>
          <w:tcPr>
            <w:tcW w:w="1862" w:type="dxa"/>
          </w:tcPr>
          <w:p w14:paraId="1D816047" w14:textId="77777777" w:rsidR="008B3260" w:rsidRPr="008C2371" w:rsidRDefault="008B3260" w:rsidP="00C34EF3">
            <w:pPr>
              <w:jc w:val="center"/>
              <w:rPr>
                <w:rFonts w:ascii="Arial Narrow" w:hAnsi="Arial Narrow"/>
                <w:b/>
                <w:i/>
              </w:rPr>
            </w:pPr>
            <w:r w:rsidRPr="008C2371">
              <w:rPr>
                <w:rFonts w:ascii="Arial Narrow" w:hAnsi="Arial Narrow"/>
                <w:b/>
                <w:i/>
              </w:rPr>
              <w:t>$616.466.666</w:t>
            </w:r>
          </w:p>
        </w:tc>
        <w:tc>
          <w:tcPr>
            <w:tcW w:w="1557" w:type="dxa"/>
            <w:shd w:val="clear" w:color="auto" w:fill="auto"/>
          </w:tcPr>
          <w:p w14:paraId="075750AC" w14:textId="77777777" w:rsidR="008B3260" w:rsidRPr="008C2371" w:rsidRDefault="008B3260" w:rsidP="00C34EF3">
            <w:pPr>
              <w:jc w:val="center"/>
              <w:rPr>
                <w:rFonts w:ascii="Arial Narrow" w:hAnsi="Arial Narrow"/>
                <w:b/>
                <w:i/>
              </w:rPr>
            </w:pPr>
            <w:r w:rsidRPr="008C2371">
              <w:rPr>
                <w:rFonts w:ascii="Arial Narrow" w:hAnsi="Arial Narrow"/>
                <w:b/>
                <w:i/>
              </w:rPr>
              <w:t>25,69%</w:t>
            </w:r>
          </w:p>
        </w:tc>
      </w:tr>
      <w:tr w:rsidR="008B3260" w:rsidRPr="003A3EF2" w14:paraId="6F92F26B" w14:textId="77777777" w:rsidTr="002B3B00">
        <w:trPr>
          <w:trHeight w:val="1169"/>
        </w:trPr>
        <w:tc>
          <w:tcPr>
            <w:tcW w:w="4100" w:type="dxa"/>
            <w:shd w:val="clear" w:color="auto" w:fill="auto"/>
          </w:tcPr>
          <w:p w14:paraId="19D61BFD" w14:textId="6CD82506" w:rsidR="008B3260" w:rsidRPr="008C2371" w:rsidRDefault="008B3260" w:rsidP="00C34EF3">
            <w:pPr>
              <w:pStyle w:val="Prrafodelista"/>
              <w:ind w:left="0"/>
              <w:jc w:val="both"/>
              <w:rPr>
                <w:rFonts w:ascii="Arial Narrow" w:hAnsi="Arial Narrow"/>
                <w:b/>
              </w:rPr>
            </w:pPr>
            <w:r w:rsidRPr="008C2371">
              <w:rPr>
                <w:rFonts w:ascii="Arial Narrow" w:hAnsi="Arial Narrow"/>
                <w:b/>
              </w:rPr>
              <w:t>ESTUDIOS PARA LA GESTIÓN DEL CONOCIMIENTO DEL SISTEMA DEL SUBSIDIO FAMILIAR. NACIONAL</w:t>
            </w:r>
            <w:r w:rsidR="008C2371">
              <w:rPr>
                <w:rFonts w:ascii="Arial Narrow" w:hAnsi="Arial Narrow"/>
                <w:b/>
              </w:rPr>
              <w:t>.</w:t>
            </w:r>
          </w:p>
        </w:tc>
        <w:tc>
          <w:tcPr>
            <w:tcW w:w="2042" w:type="dxa"/>
            <w:shd w:val="clear" w:color="auto" w:fill="auto"/>
          </w:tcPr>
          <w:p w14:paraId="45FC6CB0" w14:textId="77777777" w:rsidR="008B3260" w:rsidRPr="008C2371" w:rsidRDefault="008B3260" w:rsidP="00C34EF3">
            <w:pPr>
              <w:jc w:val="center"/>
              <w:rPr>
                <w:rFonts w:ascii="Arial Narrow" w:hAnsi="Arial Narrow"/>
                <w:b/>
              </w:rPr>
            </w:pPr>
            <w:r w:rsidRPr="008C2371">
              <w:rPr>
                <w:rFonts w:ascii="Arial Narrow" w:hAnsi="Arial Narrow"/>
                <w:b/>
              </w:rPr>
              <w:t>$200.000.000</w:t>
            </w:r>
          </w:p>
        </w:tc>
        <w:tc>
          <w:tcPr>
            <w:tcW w:w="1862" w:type="dxa"/>
          </w:tcPr>
          <w:p w14:paraId="7FE2631E" w14:textId="77777777" w:rsidR="008B3260" w:rsidRPr="008C2371" w:rsidRDefault="008B3260" w:rsidP="00C34EF3">
            <w:pPr>
              <w:jc w:val="center"/>
              <w:rPr>
                <w:rFonts w:ascii="Arial Narrow" w:hAnsi="Arial Narrow"/>
                <w:b/>
                <w:i/>
              </w:rPr>
            </w:pPr>
            <w:r w:rsidRPr="008C2371">
              <w:rPr>
                <w:rFonts w:ascii="Arial Narrow" w:hAnsi="Arial Narrow"/>
                <w:b/>
                <w:i/>
              </w:rPr>
              <w:t>$0</w:t>
            </w:r>
          </w:p>
        </w:tc>
        <w:tc>
          <w:tcPr>
            <w:tcW w:w="1557" w:type="dxa"/>
            <w:shd w:val="clear" w:color="auto" w:fill="auto"/>
          </w:tcPr>
          <w:p w14:paraId="2B01652B" w14:textId="77777777" w:rsidR="008B3260" w:rsidRPr="008C2371" w:rsidRDefault="008B3260" w:rsidP="00C34EF3">
            <w:pPr>
              <w:jc w:val="center"/>
              <w:rPr>
                <w:rFonts w:ascii="Arial Narrow" w:hAnsi="Arial Narrow"/>
                <w:b/>
                <w:i/>
              </w:rPr>
            </w:pPr>
            <w:r w:rsidRPr="008C2371">
              <w:rPr>
                <w:rFonts w:ascii="Arial Narrow" w:hAnsi="Arial Narrow"/>
                <w:b/>
                <w:i/>
              </w:rPr>
              <w:t>0%</w:t>
            </w:r>
          </w:p>
        </w:tc>
      </w:tr>
      <w:tr w:rsidR="008B3260" w:rsidRPr="003A3EF2" w14:paraId="30C9BAAD" w14:textId="77777777" w:rsidTr="002B3B00">
        <w:trPr>
          <w:trHeight w:val="513"/>
        </w:trPr>
        <w:tc>
          <w:tcPr>
            <w:tcW w:w="4100" w:type="dxa"/>
            <w:shd w:val="clear" w:color="auto" w:fill="auto"/>
          </w:tcPr>
          <w:p w14:paraId="736ADDDE" w14:textId="77777777" w:rsidR="008B3260" w:rsidRPr="003A3EF2" w:rsidRDefault="008B3260" w:rsidP="00C34EF3">
            <w:pPr>
              <w:tabs>
                <w:tab w:val="left" w:pos="1044"/>
              </w:tabs>
              <w:jc w:val="both"/>
              <w:rPr>
                <w:rFonts w:ascii="Arial Narrow" w:hAnsi="Arial Narrow"/>
                <w:b/>
                <w:i/>
                <w:sz w:val="24"/>
                <w:szCs w:val="24"/>
              </w:rPr>
            </w:pPr>
            <w:r w:rsidRPr="003A3EF2">
              <w:rPr>
                <w:rFonts w:ascii="Arial Narrow" w:hAnsi="Arial Narrow"/>
                <w:b/>
                <w:i/>
                <w:sz w:val="24"/>
                <w:szCs w:val="24"/>
              </w:rPr>
              <w:tab/>
              <w:t>TOTAL</w:t>
            </w:r>
          </w:p>
        </w:tc>
        <w:tc>
          <w:tcPr>
            <w:tcW w:w="2042" w:type="dxa"/>
            <w:shd w:val="clear" w:color="auto" w:fill="auto"/>
          </w:tcPr>
          <w:p w14:paraId="65CE762C" w14:textId="77777777"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$7.000.000.0000</w:t>
            </w:r>
          </w:p>
        </w:tc>
        <w:tc>
          <w:tcPr>
            <w:tcW w:w="1862" w:type="dxa"/>
          </w:tcPr>
          <w:p w14:paraId="3C985ECF" w14:textId="77777777"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$962.210.898</w:t>
            </w:r>
          </w:p>
        </w:tc>
        <w:tc>
          <w:tcPr>
            <w:tcW w:w="1557" w:type="dxa"/>
            <w:shd w:val="clear" w:color="auto" w:fill="auto"/>
          </w:tcPr>
          <w:p w14:paraId="3C7A0976" w14:textId="77777777" w:rsidR="008B3260" w:rsidRPr="003A3EF2" w:rsidRDefault="008B3260" w:rsidP="00C34EF3">
            <w:pPr>
              <w:tabs>
                <w:tab w:val="left" w:pos="312"/>
                <w:tab w:val="center" w:pos="600"/>
              </w:tabs>
              <w:jc w:val="center"/>
              <w:rPr>
                <w:rFonts w:ascii="Arial Narrow" w:hAnsi="Arial Narrow"/>
                <w:b/>
                <w:i/>
                <w:sz w:val="24"/>
                <w:szCs w:val="24"/>
              </w:rPr>
            </w:pPr>
            <w:r w:rsidRPr="003A3EF2">
              <w:rPr>
                <w:rFonts w:ascii="Arial Narrow" w:hAnsi="Arial Narrow"/>
                <w:b/>
                <w:i/>
                <w:sz w:val="24"/>
                <w:szCs w:val="24"/>
              </w:rPr>
              <w:t>13,75%</w:t>
            </w:r>
          </w:p>
        </w:tc>
      </w:tr>
    </w:tbl>
    <w:p w14:paraId="175AF6BF" w14:textId="77777777" w:rsidR="008B3260" w:rsidRPr="003A3EF2" w:rsidRDefault="008B3260" w:rsidP="008C2371">
      <w:pPr>
        <w:rPr>
          <w:rFonts w:ascii="Arial Narrow" w:hAnsi="Arial Narrow"/>
          <w:sz w:val="24"/>
          <w:szCs w:val="24"/>
        </w:rPr>
      </w:pPr>
    </w:p>
    <w:sectPr w:rsidR="008B3260" w:rsidRPr="003A3EF2" w:rsidSect="00EA2B37">
      <w:headerReference w:type="default" r:id="rId16"/>
      <w:footerReference w:type="default" r:id="rId17"/>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2BA7F" w14:textId="77777777" w:rsidR="00E6081F" w:rsidRDefault="00E6081F" w:rsidP="006B0C0A">
      <w:pPr>
        <w:spacing w:after="0" w:line="240" w:lineRule="auto"/>
      </w:pPr>
      <w:r>
        <w:separator/>
      </w:r>
    </w:p>
  </w:endnote>
  <w:endnote w:type="continuationSeparator" w:id="0">
    <w:p w14:paraId="637AC0BF" w14:textId="77777777" w:rsidR="00E6081F" w:rsidRDefault="00E6081F"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023373C8" w:rsidR="00E14E01" w:rsidRPr="00AF5042" w:rsidRDefault="00E14E01"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sidR="008339BE">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E14E01" w:rsidRPr="00AF5042" w:rsidRDefault="00E14E01"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E14E01" w:rsidRPr="00AF5042" w:rsidRDefault="00E14E01"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1A608F" w:rsidRPr="00E14E01" w:rsidRDefault="00E14E01"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5B44CD" w:rsidRPr="00E14E01" w:rsidRDefault="005B44CD" w:rsidP="005B44CD">
    <w:pPr>
      <w:spacing w:after="0" w:line="240" w:lineRule="auto"/>
      <w:ind w:firstLine="708"/>
      <w:jc w:val="right"/>
      <w:rPr>
        <w:sz w:val="18"/>
        <w:lang w:val="en-US"/>
      </w:rPr>
    </w:pPr>
  </w:p>
  <w:p w14:paraId="056915E8" w14:textId="77777777" w:rsidR="005B44CD" w:rsidRPr="00E14E01" w:rsidRDefault="005B44CD"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99DF6" w14:textId="77777777" w:rsidR="00E6081F" w:rsidRDefault="00E6081F" w:rsidP="006B0C0A">
      <w:pPr>
        <w:spacing w:after="0" w:line="240" w:lineRule="auto"/>
      </w:pPr>
      <w:r>
        <w:separator/>
      </w:r>
    </w:p>
  </w:footnote>
  <w:footnote w:type="continuationSeparator" w:id="0">
    <w:p w14:paraId="5E33C964" w14:textId="77777777" w:rsidR="00E6081F" w:rsidRDefault="00E6081F"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544C1390" w:rsidR="005B44CD" w:rsidRDefault="00AB3D04" w:rsidP="000F2FEE">
    <w:pPr>
      <w:pStyle w:val="Encabezado"/>
      <w:ind w:left="-567" w:firstLine="567"/>
      <w:jc w:val="right"/>
      <w:rPr>
        <w:noProof/>
      </w:rPr>
    </w:pPr>
    <w:r w:rsidRPr="000F0DC6">
      <w:rPr>
        <w:noProof/>
        <w:lang w:val="es-CO" w:eastAsia="es-CO"/>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sidR="00EA2B37">
      <w:rPr>
        <w:noProof/>
        <w:lang w:val="es-CO" w:eastAsia="es-CO"/>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B37">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sidR="000904F5">
      <w:rPr>
        <w:noProof/>
        <w:lang w:eastAsia="es-CO"/>
      </w:rPr>
      <w:t xml:space="preserve">      </w:t>
    </w:r>
    <w:r w:rsidR="001762A1">
      <w:rPr>
        <w:noProof/>
        <w:lang w:eastAsia="es-CO"/>
      </w:rPr>
      <w:t xml:space="preserve">          </w:t>
    </w:r>
    <w:r w:rsidR="000F0DC6">
      <w:rPr>
        <w:noProof/>
        <w:lang w:eastAsia="es-CO"/>
      </w:rPr>
      <w:t xml:space="preserve">                   </w:t>
    </w:r>
    <w:r w:rsidR="001762A1">
      <w:rPr>
        <w:noProof/>
        <w:lang w:eastAsia="es-CO"/>
      </w:rPr>
      <w:t xml:space="preserve"> </w:t>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14:paraId="66AD6BE5" w14:textId="77777777" w:rsidR="00C324C9" w:rsidRDefault="00C324C9" w:rsidP="00DD3163">
    <w:pPr>
      <w:jc w:val="right"/>
      <w:rPr>
        <w:b/>
        <w:color w:val="808080"/>
        <w:sz w:val="16"/>
        <w:szCs w:val="16"/>
      </w:rPr>
    </w:pPr>
  </w:p>
  <w:p w14:paraId="2FD109C0" w14:textId="41FAA82E" w:rsidR="00773DB4" w:rsidRPr="00197EA1" w:rsidRDefault="000904F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sidR="00B52166">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722985"/>
    <w:multiLevelType w:val="hybridMultilevel"/>
    <w:tmpl w:val="60D8AB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1"/>
  </w:num>
  <w:num w:numId="5">
    <w:abstractNumId w:val="1"/>
  </w:num>
  <w:num w:numId="6">
    <w:abstractNumId w:val="12"/>
  </w:num>
  <w:num w:numId="7">
    <w:abstractNumId w:val="9"/>
  </w:num>
  <w:num w:numId="8">
    <w:abstractNumId w:val="4"/>
  </w:num>
  <w:num w:numId="9">
    <w:abstractNumId w:val="10"/>
  </w:num>
  <w:num w:numId="10">
    <w:abstractNumId w:val="3"/>
  </w:num>
  <w:num w:numId="11">
    <w:abstractNumId w:val="6"/>
  </w:num>
  <w:num w:numId="12">
    <w:abstractNumId w:val="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12C04"/>
    <w:rsid w:val="00027DE0"/>
    <w:rsid w:val="00031993"/>
    <w:rsid w:val="000748A3"/>
    <w:rsid w:val="000904F5"/>
    <w:rsid w:val="000B5D67"/>
    <w:rsid w:val="000E5F10"/>
    <w:rsid w:val="000F0DC6"/>
    <w:rsid w:val="000F2FEE"/>
    <w:rsid w:val="0011629D"/>
    <w:rsid w:val="00116B0F"/>
    <w:rsid w:val="00165B99"/>
    <w:rsid w:val="0017080E"/>
    <w:rsid w:val="00174337"/>
    <w:rsid w:val="001762A1"/>
    <w:rsid w:val="00182294"/>
    <w:rsid w:val="00187C22"/>
    <w:rsid w:val="00197EA1"/>
    <w:rsid w:val="001A608F"/>
    <w:rsid w:val="001B3CCC"/>
    <w:rsid w:val="001B4585"/>
    <w:rsid w:val="001B691D"/>
    <w:rsid w:val="001B7BF0"/>
    <w:rsid w:val="001C0AC6"/>
    <w:rsid w:val="001C6BCF"/>
    <w:rsid w:val="001F08DE"/>
    <w:rsid w:val="001F3E77"/>
    <w:rsid w:val="0023137D"/>
    <w:rsid w:val="0025097F"/>
    <w:rsid w:val="002730E1"/>
    <w:rsid w:val="002935F3"/>
    <w:rsid w:val="002B3B00"/>
    <w:rsid w:val="002C3390"/>
    <w:rsid w:val="002C3994"/>
    <w:rsid w:val="002D569C"/>
    <w:rsid w:val="002E2DF3"/>
    <w:rsid w:val="002E7678"/>
    <w:rsid w:val="00317AFD"/>
    <w:rsid w:val="00324F44"/>
    <w:rsid w:val="0035611C"/>
    <w:rsid w:val="003A0C00"/>
    <w:rsid w:val="003A3EF2"/>
    <w:rsid w:val="003B3AD7"/>
    <w:rsid w:val="003C5C49"/>
    <w:rsid w:val="003C7535"/>
    <w:rsid w:val="003D5FA6"/>
    <w:rsid w:val="003F4CE0"/>
    <w:rsid w:val="0042656D"/>
    <w:rsid w:val="004614F8"/>
    <w:rsid w:val="00490CBC"/>
    <w:rsid w:val="004D13C2"/>
    <w:rsid w:val="004D2C36"/>
    <w:rsid w:val="004E0D9D"/>
    <w:rsid w:val="004E203D"/>
    <w:rsid w:val="004F2D07"/>
    <w:rsid w:val="00506E05"/>
    <w:rsid w:val="00530E9F"/>
    <w:rsid w:val="00536F59"/>
    <w:rsid w:val="00542AA0"/>
    <w:rsid w:val="00566964"/>
    <w:rsid w:val="005B44CD"/>
    <w:rsid w:val="005C0CBB"/>
    <w:rsid w:val="005C5BF7"/>
    <w:rsid w:val="005C781B"/>
    <w:rsid w:val="005C7D38"/>
    <w:rsid w:val="005E2D54"/>
    <w:rsid w:val="00621A34"/>
    <w:rsid w:val="00647956"/>
    <w:rsid w:val="006541E8"/>
    <w:rsid w:val="00660408"/>
    <w:rsid w:val="0067287C"/>
    <w:rsid w:val="00672A92"/>
    <w:rsid w:val="00681D2A"/>
    <w:rsid w:val="00687091"/>
    <w:rsid w:val="006B0C0A"/>
    <w:rsid w:val="006B50FF"/>
    <w:rsid w:val="006C57CD"/>
    <w:rsid w:val="006D07C3"/>
    <w:rsid w:val="006D5789"/>
    <w:rsid w:val="006E19B6"/>
    <w:rsid w:val="00702CBA"/>
    <w:rsid w:val="00716719"/>
    <w:rsid w:val="00726181"/>
    <w:rsid w:val="00733693"/>
    <w:rsid w:val="00736976"/>
    <w:rsid w:val="00736B61"/>
    <w:rsid w:val="007378AF"/>
    <w:rsid w:val="007725D7"/>
    <w:rsid w:val="00773DB4"/>
    <w:rsid w:val="00781D9C"/>
    <w:rsid w:val="0079509B"/>
    <w:rsid w:val="007A5CDB"/>
    <w:rsid w:val="007F330B"/>
    <w:rsid w:val="00801E81"/>
    <w:rsid w:val="008303E6"/>
    <w:rsid w:val="008339BE"/>
    <w:rsid w:val="0083693A"/>
    <w:rsid w:val="00861C8F"/>
    <w:rsid w:val="00880991"/>
    <w:rsid w:val="00881F59"/>
    <w:rsid w:val="008953C5"/>
    <w:rsid w:val="008B3260"/>
    <w:rsid w:val="008C2371"/>
    <w:rsid w:val="008D565D"/>
    <w:rsid w:val="008D7A95"/>
    <w:rsid w:val="008E2A1F"/>
    <w:rsid w:val="0091242D"/>
    <w:rsid w:val="00941C33"/>
    <w:rsid w:val="00946AD9"/>
    <w:rsid w:val="00962BF9"/>
    <w:rsid w:val="00984EFC"/>
    <w:rsid w:val="009A0F83"/>
    <w:rsid w:val="009F7D63"/>
    <w:rsid w:val="00A22A02"/>
    <w:rsid w:val="00A31547"/>
    <w:rsid w:val="00A45BBC"/>
    <w:rsid w:val="00A51A26"/>
    <w:rsid w:val="00A65B07"/>
    <w:rsid w:val="00A7655D"/>
    <w:rsid w:val="00A81180"/>
    <w:rsid w:val="00A9019F"/>
    <w:rsid w:val="00A95F19"/>
    <w:rsid w:val="00A96D2E"/>
    <w:rsid w:val="00A977F1"/>
    <w:rsid w:val="00AA6A82"/>
    <w:rsid w:val="00AB3D04"/>
    <w:rsid w:val="00AB6CE1"/>
    <w:rsid w:val="00AC3610"/>
    <w:rsid w:val="00AD2A2B"/>
    <w:rsid w:val="00AD6156"/>
    <w:rsid w:val="00AE2B59"/>
    <w:rsid w:val="00AF3AB1"/>
    <w:rsid w:val="00B15AD0"/>
    <w:rsid w:val="00B26F89"/>
    <w:rsid w:val="00B5052C"/>
    <w:rsid w:val="00B52166"/>
    <w:rsid w:val="00B760BB"/>
    <w:rsid w:val="00B82925"/>
    <w:rsid w:val="00B954BD"/>
    <w:rsid w:val="00BF6BC3"/>
    <w:rsid w:val="00C01ED7"/>
    <w:rsid w:val="00C04C9D"/>
    <w:rsid w:val="00C11ECC"/>
    <w:rsid w:val="00C154B6"/>
    <w:rsid w:val="00C16495"/>
    <w:rsid w:val="00C30AE5"/>
    <w:rsid w:val="00C31B89"/>
    <w:rsid w:val="00C324C9"/>
    <w:rsid w:val="00C911CE"/>
    <w:rsid w:val="00C9223A"/>
    <w:rsid w:val="00C94B35"/>
    <w:rsid w:val="00C964B8"/>
    <w:rsid w:val="00CA2A96"/>
    <w:rsid w:val="00CC66AA"/>
    <w:rsid w:val="00CE20D1"/>
    <w:rsid w:val="00CE4958"/>
    <w:rsid w:val="00CE56CC"/>
    <w:rsid w:val="00CF2D34"/>
    <w:rsid w:val="00CF3197"/>
    <w:rsid w:val="00CF5B5A"/>
    <w:rsid w:val="00D006DB"/>
    <w:rsid w:val="00D27775"/>
    <w:rsid w:val="00D43DD3"/>
    <w:rsid w:val="00D974DE"/>
    <w:rsid w:val="00DA4C7E"/>
    <w:rsid w:val="00DD0A09"/>
    <w:rsid w:val="00DD3163"/>
    <w:rsid w:val="00DF7740"/>
    <w:rsid w:val="00E015F5"/>
    <w:rsid w:val="00E14E01"/>
    <w:rsid w:val="00E35760"/>
    <w:rsid w:val="00E44FDE"/>
    <w:rsid w:val="00E4560A"/>
    <w:rsid w:val="00E46577"/>
    <w:rsid w:val="00E5011C"/>
    <w:rsid w:val="00E6081F"/>
    <w:rsid w:val="00E64D00"/>
    <w:rsid w:val="00E82D50"/>
    <w:rsid w:val="00EA2B37"/>
    <w:rsid w:val="00EC43A3"/>
    <w:rsid w:val="00EF7A34"/>
    <w:rsid w:val="00F47AF8"/>
    <w:rsid w:val="00F54ECA"/>
    <w:rsid w:val="00F57816"/>
    <w:rsid w:val="00F64D87"/>
    <w:rsid w:val="00F74931"/>
    <w:rsid w:val="00F83C0F"/>
    <w:rsid w:val="00F9628A"/>
    <w:rsid w:val="00FA1057"/>
    <w:rsid w:val="00FD193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de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de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de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3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ABRIL%20INFORME%20PRESUPUESTAL%20DEL%202019\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ABRIL%20INFORME%20PRESUPUESTAL%20DEL%202019\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ABRIL%20INFORME%20PRESUPUESTAL%20DEL%202019\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DICIEMBRE%20INFORME%20PRESUPUESTAL%202018\GRAFICAS%20PORCENTAJES%20PRESUPUE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DICIEMBRE%20INFORME%20PRESUPUESTAL%202018\GRAFICAS%20PORCENTAJES%20PRESUPUEST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ABRIL%20INFORME%20PRESUPUESTAL%20DEL%202019\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GASTOS DE PERSONAL</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14966250286171059"/>
                  <c:y val="0.15040263988740532"/>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8772138776770547"/>
                      <c:h val="0.4245494313210848"/>
                    </c:manualLayout>
                  </c15:layout>
                </c:ext>
                <c:ext xmlns:c16="http://schemas.microsoft.com/office/drawing/2014/chart" uri="{C3380CC4-5D6E-409C-BE32-E72D297353CC}">
                  <c16:uniqueId val="{00000000-7193-467D-A151-D39151A4C204}"/>
                </c:ext>
              </c:extLst>
            </c:dLbl>
            <c:dLbl>
              <c:idx val="1"/>
              <c:layout>
                <c:manualLayout>
                  <c:x val="-0.15129281633913408"/>
                  <c:y val="-0.26460163312919222"/>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9617128741260281"/>
                      <c:h val="0.37802274715660533"/>
                    </c:manualLayout>
                  </c15:layout>
                </c:ext>
                <c:ext xmlns:c16="http://schemas.microsoft.com/office/drawing/2014/chart" uri="{C3380CC4-5D6E-409C-BE32-E72D297353CC}">
                  <c16:uniqueId val="{00000001-7193-467D-A151-D39151A4C204}"/>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19.72</c:v>
                </c:pt>
                <c:pt idx="1">
                  <c:v>80.28</c:v>
                </c:pt>
              </c:numCache>
            </c:numRef>
          </c:val>
          <c:extLst>
            <c:ext xmlns:c16="http://schemas.microsoft.com/office/drawing/2014/chart" uri="{C3380CC4-5D6E-409C-BE32-E72D297353CC}">
              <c16:uniqueId val="{00000002-7193-467D-A151-D39151A4C204}"/>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19.72</c:v>
                </c:pt>
                <c:pt idx="1">
                  <c:v>80.28</c:v>
                </c:pt>
              </c:numCache>
            </c:numRef>
          </c:val>
          <c:extLst>
            <c:ext xmlns:c16="http://schemas.microsoft.com/office/drawing/2014/chart" uri="{C3380CC4-5D6E-409C-BE32-E72D297353CC}">
              <c16:uniqueId val="{00000003-7193-467D-A151-D39151A4C204}"/>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ADQUISICIÓN DE BIENES Y SERVICIOS</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9A49-46A2-8A1F-30A022416C25}"/>
              </c:ext>
            </c:extLst>
          </c:dPt>
          <c:dPt>
            <c:idx val="1"/>
            <c:bubble3D val="0"/>
            <c:explosion val="19"/>
            <c:extLst>
              <c:ext xmlns:c16="http://schemas.microsoft.com/office/drawing/2014/chart" uri="{C3380CC4-5D6E-409C-BE32-E72D297353CC}">
                <c16:uniqueId val="{00000003-9A49-46A2-8A1F-30A022416C25}"/>
              </c:ext>
            </c:extLst>
          </c:dPt>
          <c:dLbls>
            <c:dLbl>
              <c:idx val="0"/>
              <c:layout>
                <c:manualLayout>
                  <c:x val="2.466208986771818E-2"/>
                  <c:y val="5.60553843813000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A49-46A2-8A1F-30A022416C25}"/>
                </c:ext>
              </c:extLst>
            </c:dLbl>
            <c:dLbl>
              <c:idx val="1"/>
              <c:layout>
                <c:manualLayout>
                  <c:x val="-6.8967420739074276E-2"/>
                  <c:y val="8.1827778907710397E-2"/>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21084285760576221"/>
                      <c:h val="0.2638405439172502"/>
                    </c:manualLayout>
                  </c15:layout>
                </c:ext>
                <c:ext xmlns:c16="http://schemas.microsoft.com/office/drawing/2014/chart" uri="{C3380CC4-5D6E-409C-BE32-E72D297353CC}">
                  <c16:uniqueId val="{00000003-9A49-46A2-8A1F-30A022416C25}"/>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63.53</c:v>
                </c:pt>
                <c:pt idx="1">
                  <c:v>36.47</c:v>
                </c:pt>
              </c:numCache>
            </c:numRef>
          </c:val>
          <c:extLst>
            <c:ext xmlns:c16="http://schemas.microsoft.com/office/drawing/2014/chart" uri="{C3380CC4-5D6E-409C-BE32-E72D297353CC}">
              <c16:uniqueId val="{00000004-9A49-46A2-8A1F-30A022416C25}"/>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ADQUISICIÓN</a:t>
            </a:r>
            <a:r>
              <a:rPr lang="es-CO" baseline="0"/>
              <a:t> DE SERVICIOS</a:t>
            </a:r>
            <a:endParaRPr lang="es-CO"/>
          </a:p>
        </c:rich>
      </c:tx>
      <c:layout>
        <c:manualLayout>
          <c:xMode val="edge"/>
          <c:yMode val="edge"/>
          <c:x val="0.24549725755434418"/>
          <c:y val="5.205005082457177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explosion val="0"/>
            <c:extLst>
              <c:ext xmlns:c16="http://schemas.microsoft.com/office/drawing/2014/chart" uri="{C3380CC4-5D6E-409C-BE32-E72D297353CC}">
                <c16:uniqueId val="{00000001-6967-48A5-8791-8798EBA19D13}"/>
              </c:ext>
            </c:extLst>
          </c:dPt>
          <c:dLbls>
            <c:dLbl>
              <c:idx val="0"/>
              <c:layout>
                <c:manualLayout>
                  <c:x val="0.21073345945393179"/>
                  <c:y val="-0.22749814275853208"/>
                </c:manualLayout>
              </c:layout>
              <c:tx>
                <c:rich>
                  <a:bodyPr wrap="square" lIns="38100" tIns="19050" rIns="38100" bIns="19050" anchor="ctr">
                    <a:noAutofit/>
                  </a:bodyPr>
                  <a:lstStyle/>
                  <a:p>
                    <a:pPr>
                      <a:defRPr/>
                    </a:pPr>
                    <a:fld id="{20331135-C70C-420D-A207-74A42B84547F}" type="CATEGORYNAME">
                      <a:rPr lang="en-US"/>
                      <a:pPr>
                        <a:defRPr/>
                      </a:pPr>
                      <a:t>[NOMBRE DE CATEGORÍA]</a:t>
                    </a:fld>
                    <a:r>
                      <a:rPr lang="en-US" baseline="0"/>
                      <a:t>
64%</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15641233766233767"/>
                      <c:h val="0.37048366166125146"/>
                    </c:manualLayout>
                  </c15:layout>
                  <c15:dlblFieldTable/>
                  <c15:showDataLabelsRange val="0"/>
                </c:ext>
                <c:ext xmlns:c16="http://schemas.microsoft.com/office/drawing/2014/chart" uri="{C3380CC4-5D6E-409C-BE32-E72D297353CC}">
                  <c16:uniqueId val="{00000002-6967-48A5-8791-8798EBA19D13}"/>
                </c:ext>
              </c:extLst>
            </c:dLbl>
            <c:dLbl>
              <c:idx val="1"/>
              <c:layout>
                <c:manualLayout>
                  <c:x val="-0.12327755905511813"/>
                  <c:y val="0.20990447614369664"/>
                </c:manualLayout>
              </c:layout>
              <c:tx>
                <c:rich>
                  <a:bodyPr wrap="square" lIns="38100" tIns="19050" rIns="38100" bIns="19050" anchor="ctr">
                    <a:noAutofit/>
                  </a:bodyPr>
                  <a:lstStyle/>
                  <a:p>
                    <a:pPr>
                      <a:defRPr/>
                    </a:pPr>
                    <a:fld id="{3DEA2964-F4F9-43AB-8864-0D049CD39FD3}" type="CATEGORYNAME">
                      <a:rPr lang="en-US"/>
                      <a:pPr>
                        <a:defRPr/>
                      </a:pPr>
                      <a:t>[NOMBRE DE CATEGORÍA]</a:t>
                    </a:fld>
                    <a:r>
                      <a:rPr lang="en-US" baseline="0"/>
                      <a:t>
3</a:t>
                    </a:r>
                    <a:fld id="{7E954677-BA9B-4DAE-882F-F8D1849BAD96}" type="PERCENTAGE">
                      <a:rPr lang="en-US" baseline="0"/>
                      <a:pPr>
                        <a:defRPr/>
                      </a:pPr>
                      <a:t>[PORCENTAJE]</a:t>
                    </a:fld>
                    <a:endParaRPr lang="en-US" baseline="0"/>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20238095238095236"/>
                      <c:h val="0.30234805686463911"/>
                    </c:manualLayout>
                  </c15:layout>
                  <c15:dlblFieldTable/>
                  <c15:showDataLabelsRange val="0"/>
                </c:ext>
                <c:ext xmlns:c16="http://schemas.microsoft.com/office/drawing/2014/chart" uri="{C3380CC4-5D6E-409C-BE32-E72D297353CC}">
                  <c16:uniqueId val="{00000001-6967-48A5-8791-8798EBA19D13}"/>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Hoja1!$C$41:$C$42</c:f>
              <c:strCache>
                <c:ptCount val="2"/>
                <c:pt idx="0">
                  <c:v>Presupuesto Ejecutado </c:v>
                </c:pt>
                <c:pt idx="1">
                  <c:v>Presupuesto No Ejecutado </c:v>
                </c:pt>
              </c:strCache>
            </c:strRef>
          </c:cat>
          <c:val>
            <c:numRef>
              <c:f>Hoja1!$D$41:$D$42</c:f>
              <c:numCache>
                <c:formatCode>General</c:formatCode>
                <c:ptCount val="2"/>
                <c:pt idx="0">
                  <c:v>94.42</c:v>
                </c:pt>
                <c:pt idx="1">
                  <c:v>5.5799999999999983</c:v>
                </c:pt>
              </c:numCache>
            </c:numRef>
          </c:val>
          <c:extLst>
            <c:ext xmlns:c16="http://schemas.microsoft.com/office/drawing/2014/chart" uri="{C3380CC4-5D6E-409C-BE32-E72D297353CC}">
              <c16:uniqueId val="{00000003-6967-48A5-8791-8798EBA19D13}"/>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TRANSFERENCIAS CORRIENTES </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4501-4413-AEF7-2EACDAE95293}"/>
              </c:ext>
            </c:extLst>
          </c:dPt>
          <c:dPt>
            <c:idx val="1"/>
            <c:bubble3D val="0"/>
            <c:explosion val="19"/>
            <c:extLst>
              <c:ext xmlns:c16="http://schemas.microsoft.com/office/drawing/2014/chart" uri="{C3380CC4-5D6E-409C-BE32-E72D297353CC}">
                <c16:uniqueId val="{00000003-4501-4413-AEF7-2EACDAE95293}"/>
              </c:ext>
            </c:extLst>
          </c:dPt>
          <c:dLbls>
            <c:dLbl>
              <c:idx val="0"/>
              <c:layout>
                <c:manualLayout>
                  <c:x val="0.18278175918526002"/>
                  <c:y val="-8.4041233976187762E-2"/>
                </c:manualLayout>
              </c:layout>
              <c:tx>
                <c:rich>
                  <a:bodyPr/>
                  <a:lstStyle/>
                  <a:p>
                    <a:fld id="{D8899F74-BE5A-478E-824B-7BB0CBB951E1}" type="CATEGORYNAME">
                      <a:rPr lang="en-US"/>
                      <a:pPr/>
                      <a:t>[NOMBRE DE CATEGORÍA]</a:t>
                    </a:fld>
                    <a:r>
                      <a:rPr lang="en-US" baseline="0"/>
                      <a:t>
0,54</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501-4413-AEF7-2EACDAE95293}"/>
                </c:ext>
              </c:extLst>
            </c:dLbl>
            <c:dLbl>
              <c:idx val="1"/>
              <c:layout>
                <c:manualLayout>
                  <c:x val="-0.13153067285058587"/>
                  <c:y val="0.15646601240062383"/>
                </c:manualLayout>
              </c:layout>
              <c:tx>
                <c:rich>
                  <a:bodyPr wrap="square" lIns="38100" tIns="19050" rIns="38100" bIns="19050" anchor="ctr">
                    <a:noAutofit/>
                  </a:bodyPr>
                  <a:lstStyle/>
                  <a:p>
                    <a:pPr>
                      <a:defRPr/>
                    </a:pPr>
                    <a:fld id="{55F3FDD5-DCE6-431F-B6F9-FF55915B8A77}" type="CATEGORYNAME">
                      <a:rPr lang="en-US"/>
                      <a:pPr>
                        <a:defRPr/>
                      </a:pPr>
                      <a:t>[NOMBRE DE CATEGORÍA]</a:t>
                    </a:fld>
                    <a:r>
                      <a:rPr lang="en-US" baseline="0"/>
                      <a:t>
99,46</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18910258798295371"/>
                      <c:h val="0.29282626130067074"/>
                    </c:manualLayout>
                  </c15:layout>
                  <c15:dlblFieldTable/>
                  <c15:showDataLabelsRange val="0"/>
                </c:ext>
                <c:ext xmlns:c16="http://schemas.microsoft.com/office/drawing/2014/chart" uri="{C3380CC4-5D6E-409C-BE32-E72D297353CC}">
                  <c16:uniqueId val="{00000003-4501-4413-AEF7-2EACDAE95293}"/>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94.42</c:v>
                </c:pt>
                <c:pt idx="1">
                  <c:v>5.5799999999999983</c:v>
                </c:pt>
              </c:numCache>
            </c:numRef>
          </c:val>
          <c:extLst>
            <c:ext xmlns:c16="http://schemas.microsoft.com/office/drawing/2014/chart" uri="{C3380CC4-5D6E-409C-BE32-E72D297353CC}">
              <c16:uniqueId val="{00000004-4501-4413-AEF7-2EACDAE95293}"/>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GASTOS POR TRIBUTOS, MULTAS,</a:t>
            </a:r>
            <a:r>
              <a:rPr lang="es-CO" baseline="0"/>
              <a:t> SANCIONES E INTERESE</a:t>
            </a:r>
            <a:r>
              <a:rPr lang="es-CO"/>
              <a:t>S DE MORA</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B88B-4BF9-94B4-2BA9CA8F6865}"/>
              </c:ext>
            </c:extLst>
          </c:dPt>
          <c:dPt>
            <c:idx val="1"/>
            <c:bubble3D val="0"/>
            <c:explosion val="19"/>
            <c:extLst>
              <c:ext xmlns:c16="http://schemas.microsoft.com/office/drawing/2014/chart" uri="{C3380CC4-5D6E-409C-BE32-E72D297353CC}">
                <c16:uniqueId val="{00000003-B88B-4BF9-94B4-2BA9CA8F6865}"/>
              </c:ext>
            </c:extLst>
          </c:dPt>
          <c:dLbls>
            <c:dLbl>
              <c:idx val="0"/>
              <c:layout>
                <c:manualLayout>
                  <c:x val="0.18278175918526002"/>
                  <c:y val="-8.4041233976187762E-2"/>
                </c:manualLayout>
              </c:layout>
              <c:tx>
                <c:rich>
                  <a:bodyPr/>
                  <a:lstStyle/>
                  <a:p>
                    <a:fld id="{D8899F74-BE5A-478E-824B-7BB0CBB951E1}" type="CATEGORYNAME">
                      <a:rPr lang="en-US"/>
                      <a:pPr/>
                      <a:t>[NOMBRE DE CATEGORÍA]</a:t>
                    </a:fld>
                    <a:r>
                      <a:rPr lang="en-US" baseline="0"/>
                      <a:t>
0,50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88B-4BF9-94B4-2BA9CA8F6865}"/>
                </c:ext>
              </c:extLst>
            </c:dLbl>
            <c:dLbl>
              <c:idx val="1"/>
              <c:layout>
                <c:manualLayout>
                  <c:x val="-0.13153067285058587"/>
                  <c:y val="0.15646601240062383"/>
                </c:manualLayout>
              </c:layout>
              <c:tx>
                <c:rich>
                  <a:bodyPr wrap="square" lIns="38100" tIns="19050" rIns="38100" bIns="19050" anchor="ctr">
                    <a:noAutofit/>
                  </a:bodyPr>
                  <a:lstStyle/>
                  <a:p>
                    <a:pPr>
                      <a:defRPr/>
                    </a:pPr>
                    <a:fld id="{55F3FDD5-DCE6-431F-B6F9-FF55915B8A77}" type="CATEGORYNAME">
                      <a:rPr lang="en-US"/>
                      <a:pPr>
                        <a:defRPr/>
                      </a:pPr>
                      <a:t>[NOMBRE DE CATEGORÍA]</a:t>
                    </a:fld>
                    <a:r>
                      <a:rPr lang="en-US" baseline="0"/>
                      <a:t>
99,50</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18910258798295371"/>
                      <c:h val="0.29282626130067074"/>
                    </c:manualLayout>
                  </c15:layout>
                  <c15:dlblFieldTable/>
                  <c15:showDataLabelsRange val="0"/>
                </c:ext>
                <c:ext xmlns:c16="http://schemas.microsoft.com/office/drawing/2014/chart" uri="{C3380CC4-5D6E-409C-BE32-E72D297353CC}">
                  <c16:uniqueId val="{00000003-B88B-4BF9-94B4-2BA9CA8F6865}"/>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94.42</c:v>
                </c:pt>
                <c:pt idx="1">
                  <c:v>5.5799999999999983</c:v>
                </c:pt>
              </c:numCache>
            </c:numRef>
          </c:val>
          <c:extLst>
            <c:ext xmlns:c16="http://schemas.microsoft.com/office/drawing/2014/chart" uri="{C3380CC4-5D6E-409C-BE32-E72D297353CC}">
              <c16:uniqueId val="{00000004-B88B-4BF9-94B4-2BA9CA8F6865}"/>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AB01-48ED-B2AE-EBECAE9DED98}"/>
              </c:ext>
            </c:extLst>
          </c:dPt>
          <c:dLbls>
            <c:dLbl>
              <c:idx val="0"/>
              <c:layout>
                <c:manualLayout>
                  <c:x val="0.16615941473224918"/>
                  <c:y val="8.929781720322933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B01-48ED-B2AE-EBECAE9DED98}"/>
                </c:ext>
              </c:extLst>
            </c:dLbl>
            <c:dLbl>
              <c:idx val="1"/>
              <c:layout>
                <c:manualLayout>
                  <c:x val="-0.16681707400211337"/>
                  <c:y val="-6.856540084388185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B01-48ED-B2AE-EBECAE9DED98}"/>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13.75</c:v>
                </c:pt>
                <c:pt idx="1">
                  <c:v>86.25</c:v>
                </c:pt>
              </c:numCache>
            </c:numRef>
          </c:val>
          <c:extLst>
            <c:ext xmlns:c16="http://schemas.microsoft.com/office/drawing/2014/chart" uri="{C3380CC4-5D6E-409C-BE32-E72D297353CC}">
              <c16:uniqueId val="{00000003-AB01-48ED-B2AE-EBECAE9DED98}"/>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F31EE-47F9-45C3-8FD8-FB88C127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CONTRATO.dot</Template>
  <TotalTime>413</TotalTime>
  <Pages>14</Pages>
  <Words>3211</Words>
  <Characters>17662</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72</cp:revision>
  <cp:lastPrinted>2019-04-29T16:50:00Z</cp:lastPrinted>
  <dcterms:created xsi:type="dcterms:W3CDTF">2019-04-26T17:29:00Z</dcterms:created>
  <dcterms:modified xsi:type="dcterms:W3CDTF">2019-04-29T16:53:00Z</dcterms:modified>
</cp:coreProperties>
</file>