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D2C2" w14:textId="77777777" w:rsidR="002C29E5" w:rsidRPr="009B4913" w:rsidRDefault="002C29E5" w:rsidP="002C29E5">
      <w:pPr>
        <w:pStyle w:val="Ttulo"/>
        <w:spacing w:line="240" w:lineRule="auto"/>
        <w:rPr>
          <w:rFonts w:ascii="Verdana" w:hAnsi="Verdana" w:cs="Arial"/>
          <w:b w:val="0"/>
          <w:szCs w:val="22"/>
        </w:rPr>
      </w:pPr>
      <w:r w:rsidRPr="009B4913">
        <w:rPr>
          <w:rFonts w:ascii="Verdana" w:hAnsi="Verdana" w:cs="Arial"/>
          <w:szCs w:val="22"/>
        </w:rPr>
        <w:t>REPÚBLICA DE COLOMBIA</w:t>
      </w:r>
    </w:p>
    <w:p w14:paraId="37A22828" w14:textId="77777777" w:rsidR="002C29E5" w:rsidRPr="009B4913" w:rsidRDefault="002C29E5" w:rsidP="002C29E5">
      <w:pPr>
        <w:pStyle w:val="Ttulo"/>
        <w:spacing w:line="240" w:lineRule="auto"/>
        <w:rPr>
          <w:rFonts w:ascii="Verdana" w:hAnsi="Verdana" w:cs="Arial"/>
          <w:b w:val="0"/>
          <w:szCs w:val="22"/>
        </w:rPr>
      </w:pPr>
      <w:r w:rsidRPr="009B4913">
        <w:rPr>
          <w:rFonts w:ascii="Verdana" w:hAnsi="Verdana" w:cs="Arial"/>
          <w:b w:val="0"/>
          <w:szCs w:val="22"/>
        </w:rPr>
        <w:t>MINISTERIO DEL TRABAJO</w:t>
      </w:r>
    </w:p>
    <w:p w14:paraId="62EB4B8A" w14:textId="77777777" w:rsidR="002C29E5" w:rsidRPr="009B4913" w:rsidRDefault="002C29E5" w:rsidP="002C29E5">
      <w:pPr>
        <w:pStyle w:val="Encabezado"/>
        <w:jc w:val="center"/>
        <w:rPr>
          <w:rFonts w:ascii="Verdana" w:hAnsi="Verdana" w:cs="Arial"/>
          <w:b/>
        </w:rPr>
      </w:pPr>
      <w:r w:rsidRPr="009B4913">
        <w:rPr>
          <w:rFonts w:ascii="Verdana" w:hAnsi="Verdana" w:cs="Arial"/>
          <w:b/>
        </w:rPr>
        <w:t>SUPERINTENDENCIA DEL SUBSIDIO FAMILIAR</w:t>
      </w:r>
    </w:p>
    <w:p w14:paraId="77BDD222" w14:textId="77777777" w:rsidR="002C29E5" w:rsidRPr="009B4913" w:rsidRDefault="002C29E5" w:rsidP="002C29E5">
      <w:pPr>
        <w:pStyle w:val="Ttulo4"/>
        <w:spacing w:line="240" w:lineRule="auto"/>
        <w:rPr>
          <w:rFonts w:ascii="Verdana" w:hAnsi="Verdana" w:cs="Arial"/>
          <w:b/>
          <w:sz w:val="22"/>
          <w:szCs w:val="22"/>
        </w:rPr>
      </w:pPr>
    </w:p>
    <w:p w14:paraId="48335CDC" w14:textId="5CEDD1F8" w:rsidR="002C29E5" w:rsidRPr="009B4913" w:rsidRDefault="00213FCF" w:rsidP="000A69B6">
      <w:pPr>
        <w:pStyle w:val="Ttulo4"/>
        <w:spacing w:before="240" w:line="240" w:lineRule="auto"/>
        <w:rPr>
          <w:rFonts w:ascii="Verdana" w:hAnsi="Verdana" w:cs="Arial"/>
          <w:b/>
          <w:sz w:val="22"/>
          <w:szCs w:val="22"/>
          <w:lang w:val="es-ES"/>
        </w:rPr>
      </w:pPr>
      <w:r w:rsidRPr="3645FBC4">
        <w:rPr>
          <w:rFonts w:ascii="Verdana" w:hAnsi="Verdana" w:cs="Arial"/>
          <w:b/>
          <w:sz w:val="22"/>
          <w:szCs w:val="22"/>
          <w:lang w:val="es-ES"/>
        </w:rPr>
        <w:t>RESOLUCIÓN</w:t>
      </w:r>
      <w:r w:rsidR="002C29E5" w:rsidRPr="3645FBC4">
        <w:rPr>
          <w:rFonts w:ascii="Verdana" w:hAnsi="Verdana" w:cs="Arial"/>
          <w:b/>
          <w:sz w:val="22"/>
          <w:szCs w:val="22"/>
          <w:lang w:val="es-ES"/>
        </w:rPr>
        <w:t xml:space="preserve"> NÚMERO</w:t>
      </w:r>
      <w:r w:rsidR="3EB91095" w:rsidRPr="3645FBC4">
        <w:rPr>
          <w:rFonts w:ascii="Verdana" w:hAnsi="Verdana" w:cs="Arial"/>
          <w:b/>
          <w:bCs/>
          <w:sz w:val="22"/>
          <w:szCs w:val="22"/>
          <w:lang w:val="es-ES"/>
        </w:rPr>
        <w:t xml:space="preserve"> </w:t>
      </w:r>
      <w:proofErr w:type="gramStart"/>
      <w:r w:rsidR="000A69B6" w:rsidRPr="001E7036">
        <w:rPr>
          <w:rFonts w:ascii="Verdana" w:hAnsi="Verdana" w:cs="Arial"/>
          <w:b/>
          <w:sz w:val="22"/>
          <w:szCs w:val="22"/>
          <w:lang w:val="es-ES"/>
        </w:rPr>
        <w:t>(</w:t>
      </w:r>
      <w:r w:rsidR="002C29E5" w:rsidRPr="001E7036">
        <w:rPr>
          <w:rFonts w:ascii="Verdana" w:hAnsi="Verdana" w:cs="Arial"/>
          <w:b/>
          <w:sz w:val="22"/>
          <w:szCs w:val="22"/>
          <w:lang w:val="es-ES"/>
        </w:rPr>
        <w:t xml:space="preserve">  </w:t>
      </w:r>
      <w:proofErr w:type="gramEnd"/>
      <w:r w:rsidR="00500D88">
        <w:rPr>
          <w:rFonts w:ascii="Verdana" w:hAnsi="Verdana" w:cs="Arial"/>
          <w:b/>
          <w:sz w:val="22"/>
          <w:szCs w:val="22"/>
          <w:lang w:val="es-ES"/>
        </w:rPr>
        <w:t xml:space="preserve">    </w:t>
      </w:r>
      <w:r w:rsidR="002C29E5" w:rsidRPr="001E7036">
        <w:rPr>
          <w:rFonts w:ascii="Verdana" w:hAnsi="Verdana" w:cs="Arial"/>
          <w:b/>
          <w:sz w:val="22"/>
          <w:szCs w:val="22"/>
          <w:lang w:val="es-ES"/>
        </w:rPr>
        <w:t xml:space="preserve">    </w:t>
      </w:r>
      <w:proofErr w:type="gramStart"/>
      <w:r w:rsidR="002C29E5" w:rsidRPr="001E7036">
        <w:rPr>
          <w:rFonts w:ascii="Verdana" w:hAnsi="Verdana" w:cs="Arial"/>
          <w:b/>
          <w:sz w:val="22"/>
          <w:szCs w:val="22"/>
          <w:lang w:val="es-ES"/>
        </w:rPr>
        <w:t xml:space="preserve">  </w:t>
      </w:r>
      <w:r w:rsidR="000A69B6" w:rsidRPr="001E7036">
        <w:rPr>
          <w:rFonts w:ascii="Verdana" w:hAnsi="Verdana" w:cs="Arial"/>
          <w:b/>
          <w:sz w:val="22"/>
          <w:szCs w:val="22"/>
          <w:lang w:val="es-ES"/>
        </w:rPr>
        <w:t>)</w:t>
      </w:r>
      <w:r w:rsidR="002C29E5" w:rsidRPr="3645FBC4">
        <w:rPr>
          <w:rFonts w:ascii="Verdana" w:hAnsi="Verdana" w:cs="Arial"/>
          <w:b/>
          <w:sz w:val="22"/>
          <w:szCs w:val="22"/>
          <w:lang w:val="es-ES"/>
        </w:rPr>
        <w:t>DE</w:t>
      </w:r>
      <w:proofErr w:type="gramEnd"/>
      <w:r w:rsidR="002C29E5" w:rsidRPr="3645FBC4">
        <w:rPr>
          <w:rFonts w:ascii="Verdana" w:hAnsi="Verdana" w:cs="Arial"/>
          <w:b/>
          <w:sz w:val="22"/>
          <w:szCs w:val="22"/>
          <w:lang w:val="es-ES"/>
        </w:rPr>
        <w:t xml:space="preserve"> 2025</w:t>
      </w:r>
    </w:p>
    <w:p w14:paraId="06FD348D" w14:textId="77777777" w:rsidR="002C29E5" w:rsidRPr="009B4913" w:rsidRDefault="002C29E5" w:rsidP="000A69B6">
      <w:pPr>
        <w:spacing w:before="240" w:line="360" w:lineRule="auto"/>
        <w:ind w:right="45"/>
        <w:jc w:val="center"/>
        <w:rPr>
          <w:rFonts w:ascii="Verdana" w:hAnsi="Verdana" w:cs="Arial"/>
        </w:rPr>
      </w:pPr>
      <w:r w:rsidRPr="001E7036">
        <w:rPr>
          <w:rFonts w:ascii="Verdana" w:hAnsi="Verdana" w:cs="Arial"/>
        </w:rPr>
        <w:t>(                                              )</w:t>
      </w:r>
    </w:p>
    <w:p w14:paraId="3AD5B301" w14:textId="0C2620E4" w:rsidR="002C29E5" w:rsidRPr="009B4913" w:rsidRDefault="000B5940" w:rsidP="00D67906">
      <w:pPr>
        <w:spacing w:after="0"/>
        <w:jc w:val="center"/>
        <w:rPr>
          <w:rFonts w:ascii="Times New Roman" w:hAnsi="Times New Roman" w:cs="Times New Roman"/>
        </w:rPr>
      </w:pPr>
      <w:bookmarkStart w:id="0" w:name="_Hlk208315035"/>
      <w:r w:rsidRPr="009B4913">
        <w:rPr>
          <w:rFonts w:ascii="Times New Roman" w:hAnsi="Times New Roman" w:cs="Times New Roman"/>
        </w:rPr>
        <w:t>“</w:t>
      </w:r>
      <w:r w:rsidR="002C29E5" w:rsidRPr="009B4913">
        <w:rPr>
          <w:rFonts w:ascii="Verdana" w:hAnsi="Verdana" w:cs="Times New Roman"/>
        </w:rPr>
        <w:t xml:space="preserve">Por </w:t>
      </w:r>
      <w:r w:rsidR="00727FD2" w:rsidRPr="009B4913">
        <w:rPr>
          <w:rFonts w:ascii="Verdana" w:hAnsi="Verdana" w:cs="Times New Roman"/>
        </w:rPr>
        <w:t>la</w:t>
      </w:r>
      <w:r w:rsidR="002C29E5" w:rsidRPr="009B4913">
        <w:rPr>
          <w:rFonts w:ascii="Verdana" w:hAnsi="Verdana" w:cs="Times New Roman"/>
        </w:rPr>
        <w:t xml:space="preserve"> cual se </w:t>
      </w:r>
      <w:r w:rsidRPr="00B40B95">
        <w:rPr>
          <w:rFonts w:ascii="Verdana" w:hAnsi="Verdana" w:cs="Times New Roman"/>
        </w:rPr>
        <w:t>deroga</w:t>
      </w:r>
      <w:r w:rsidRPr="009B4913">
        <w:rPr>
          <w:rFonts w:ascii="Verdana" w:hAnsi="Verdana" w:cs="Times New Roman"/>
        </w:rPr>
        <w:t xml:space="preserve"> la </w:t>
      </w:r>
      <w:r w:rsidR="00AD4B97">
        <w:rPr>
          <w:rFonts w:ascii="Verdana" w:hAnsi="Verdana" w:cs="Times New Roman"/>
        </w:rPr>
        <w:t>R</w:t>
      </w:r>
      <w:r w:rsidRPr="009B4913">
        <w:rPr>
          <w:rFonts w:ascii="Verdana" w:hAnsi="Verdana" w:cs="Times New Roman"/>
        </w:rPr>
        <w:t>esolución 0294 del 8 de abril de 2025,</w:t>
      </w:r>
      <w:r w:rsidR="002C29E5" w:rsidRPr="009B4913">
        <w:rPr>
          <w:rFonts w:ascii="Verdana" w:hAnsi="Verdana" w:cs="Times New Roman"/>
        </w:rPr>
        <w:t xml:space="preserve"> expedida por la Superintendencia del Subsidio Familiar </w:t>
      </w:r>
      <w:r w:rsidR="00AD4B97">
        <w:rPr>
          <w:rFonts w:ascii="Verdana" w:hAnsi="Verdana" w:cs="Times New Roman"/>
        </w:rPr>
        <w:t>y se expide e</w:t>
      </w:r>
      <w:r w:rsidR="002C29E5" w:rsidRPr="009B4913">
        <w:rPr>
          <w:rFonts w:ascii="Verdana" w:hAnsi="Verdana" w:cs="Times New Roman"/>
        </w:rPr>
        <w:t xml:space="preserve">l </w:t>
      </w:r>
      <w:r w:rsidR="00902DA0">
        <w:rPr>
          <w:rFonts w:ascii="Verdana" w:hAnsi="Verdana" w:cs="Times New Roman"/>
        </w:rPr>
        <w:t>C</w:t>
      </w:r>
      <w:r w:rsidR="002C29E5" w:rsidRPr="009B4913">
        <w:rPr>
          <w:rFonts w:ascii="Verdana" w:hAnsi="Verdana" w:cs="Times New Roman"/>
        </w:rPr>
        <w:t xml:space="preserve">atálogo de </w:t>
      </w:r>
      <w:r w:rsidR="00902DA0">
        <w:rPr>
          <w:rFonts w:ascii="Verdana" w:hAnsi="Verdana" w:cs="Times New Roman"/>
        </w:rPr>
        <w:t>C</w:t>
      </w:r>
      <w:r w:rsidR="002C29E5" w:rsidRPr="009B4913">
        <w:rPr>
          <w:rFonts w:ascii="Verdana" w:hAnsi="Verdana" w:cs="Times New Roman"/>
        </w:rPr>
        <w:t xml:space="preserve">uentas para la rendición de información financiera por </w:t>
      </w:r>
      <w:r w:rsidR="00737C3B" w:rsidRPr="009B4913">
        <w:rPr>
          <w:rFonts w:ascii="Verdana" w:hAnsi="Verdana" w:cs="Times New Roman"/>
        </w:rPr>
        <w:t xml:space="preserve">parte de </w:t>
      </w:r>
      <w:r w:rsidR="002C29E5" w:rsidRPr="009B4913">
        <w:rPr>
          <w:rFonts w:ascii="Verdana" w:hAnsi="Verdana" w:cs="Times New Roman"/>
        </w:rPr>
        <w:t>las Cajas de Compensación Familiar</w:t>
      </w:r>
      <w:r w:rsidRPr="009B4913">
        <w:rPr>
          <w:rFonts w:ascii="Times New Roman" w:hAnsi="Times New Roman" w:cs="Times New Roman"/>
        </w:rPr>
        <w:t>”</w:t>
      </w:r>
      <w:bookmarkEnd w:id="0"/>
    </w:p>
    <w:p w14:paraId="6123CE5F" w14:textId="77777777" w:rsidR="005404DE" w:rsidRDefault="005404DE" w:rsidP="002C29E5">
      <w:pPr>
        <w:pStyle w:val="Ttulo1"/>
        <w:rPr>
          <w:rFonts w:ascii="Verdana" w:hAnsi="Verdana" w:cs="Arial"/>
          <w:sz w:val="22"/>
          <w:szCs w:val="22"/>
        </w:rPr>
      </w:pPr>
    </w:p>
    <w:p w14:paraId="1ACAEB2B" w14:textId="77777777" w:rsidR="00D67906" w:rsidRPr="00D67906" w:rsidRDefault="00D67906" w:rsidP="00D67906">
      <w:pPr>
        <w:rPr>
          <w:lang w:val="es-ES" w:eastAsia="es-ES"/>
        </w:rPr>
      </w:pPr>
    </w:p>
    <w:p w14:paraId="60A448BA" w14:textId="34EF7337" w:rsidR="002C29E5" w:rsidRPr="009B4913" w:rsidRDefault="002C29E5" w:rsidP="002C29E5">
      <w:pPr>
        <w:pStyle w:val="Ttulo1"/>
        <w:rPr>
          <w:rFonts w:ascii="Verdana" w:hAnsi="Verdana" w:cs="Arial"/>
          <w:sz w:val="22"/>
          <w:szCs w:val="22"/>
        </w:rPr>
      </w:pPr>
      <w:r w:rsidRPr="009B4913">
        <w:rPr>
          <w:rFonts w:ascii="Verdana" w:hAnsi="Verdana" w:cs="Arial"/>
          <w:sz w:val="22"/>
          <w:szCs w:val="22"/>
        </w:rPr>
        <w:t>LA SUPERINTENDENTE DEL SUBSIDIO FAMILIAR</w:t>
      </w:r>
    </w:p>
    <w:p w14:paraId="1986DFB0" w14:textId="77777777" w:rsidR="002C29E5" w:rsidRPr="009B4913" w:rsidRDefault="002C29E5" w:rsidP="002C29E5">
      <w:pPr>
        <w:rPr>
          <w:rFonts w:ascii="Verdana" w:hAnsi="Verdana" w:cs="Arial"/>
          <w:lang w:val="es-ES"/>
        </w:rPr>
      </w:pPr>
    </w:p>
    <w:p w14:paraId="66402DCA" w14:textId="64DDD6EE" w:rsidR="002C29E5" w:rsidRPr="009B4913" w:rsidRDefault="002C29E5" w:rsidP="002C29E5">
      <w:pPr>
        <w:autoSpaceDE w:val="0"/>
        <w:autoSpaceDN w:val="0"/>
        <w:adjustRightInd w:val="0"/>
        <w:spacing w:after="0" w:line="240" w:lineRule="auto"/>
        <w:jc w:val="both"/>
        <w:rPr>
          <w:rFonts w:ascii="Verdana" w:hAnsi="Verdana" w:cs="Arial"/>
          <w:kern w:val="0"/>
          <w14:ligatures w14:val="none"/>
        </w:rPr>
      </w:pPr>
      <w:bookmarkStart w:id="1" w:name="_Hlk208315131"/>
      <w:r w:rsidRPr="009B4913">
        <w:rPr>
          <w:rFonts w:ascii="Verdana" w:hAnsi="Verdana" w:cs="Arial"/>
          <w:color w:val="000000"/>
          <w:kern w:val="0"/>
          <w14:ligatures w14:val="none"/>
        </w:rPr>
        <w:t>En ejercicio de sus atribuciones legales y en especial de las que le confiere</w:t>
      </w:r>
      <w:r w:rsidR="006A0FA6">
        <w:rPr>
          <w:rFonts w:ascii="Verdana" w:hAnsi="Verdana" w:cs="Arial"/>
          <w:color w:val="000000"/>
          <w:kern w:val="0"/>
          <w14:ligatures w14:val="none"/>
        </w:rPr>
        <w:t xml:space="preserve"> el </w:t>
      </w:r>
      <w:r w:rsidRPr="009B4913">
        <w:rPr>
          <w:rFonts w:ascii="Verdana" w:hAnsi="Verdana" w:cs="Arial"/>
          <w:kern w:val="0"/>
          <w14:ligatures w14:val="none"/>
        </w:rPr>
        <w:t xml:space="preserve">artículo </w:t>
      </w:r>
      <w:r w:rsidR="00BE09A9">
        <w:rPr>
          <w:rFonts w:ascii="Verdana" w:hAnsi="Verdana" w:cs="Arial"/>
          <w:kern w:val="0"/>
          <w14:ligatures w14:val="none"/>
        </w:rPr>
        <w:t xml:space="preserve">3 </w:t>
      </w:r>
      <w:r w:rsidRPr="009B4913">
        <w:rPr>
          <w:rFonts w:ascii="Verdana" w:hAnsi="Verdana" w:cs="Arial"/>
          <w:kern w:val="0"/>
          <w14:ligatures w14:val="none"/>
        </w:rPr>
        <w:t>del Decreto Ley 2150 de 1992</w:t>
      </w:r>
      <w:r w:rsidR="00000AE0">
        <w:rPr>
          <w:rStyle w:val="Refdenotaalpie"/>
          <w:rFonts w:ascii="Verdana" w:hAnsi="Verdana" w:cs="Arial"/>
          <w:kern w:val="0"/>
          <w14:ligatures w14:val="none"/>
        </w:rPr>
        <w:footnoteReference w:id="2"/>
      </w:r>
      <w:r w:rsidRPr="009B4913">
        <w:rPr>
          <w:rFonts w:ascii="Verdana" w:hAnsi="Verdana" w:cs="Arial"/>
          <w:kern w:val="0"/>
          <w14:ligatures w14:val="none"/>
        </w:rPr>
        <w:t>, numerales 4 y 7 del artículo 24 de la Ley 789 de 2002</w:t>
      </w:r>
      <w:r w:rsidR="00BE09A9">
        <w:rPr>
          <w:rStyle w:val="Refdenotaalpie"/>
          <w:rFonts w:ascii="Verdana" w:hAnsi="Verdana" w:cs="Arial"/>
          <w:kern w:val="0"/>
          <w14:ligatures w14:val="none"/>
        </w:rPr>
        <w:footnoteReference w:id="3"/>
      </w:r>
      <w:r w:rsidRPr="009B4913">
        <w:rPr>
          <w:rFonts w:ascii="Verdana" w:hAnsi="Verdana" w:cs="Arial"/>
          <w:kern w:val="0"/>
          <w14:ligatures w14:val="none"/>
        </w:rPr>
        <w:t>,</w:t>
      </w:r>
      <w:r w:rsidR="00D43417">
        <w:rPr>
          <w:rFonts w:ascii="Verdana" w:hAnsi="Verdana" w:cs="Arial"/>
          <w:kern w:val="0"/>
          <w14:ligatures w14:val="none"/>
        </w:rPr>
        <w:t xml:space="preserve"> </w:t>
      </w:r>
      <w:r w:rsidR="00D43417" w:rsidRPr="009B4913">
        <w:rPr>
          <w:rFonts w:ascii="Verdana" w:hAnsi="Verdana" w:cs="Arial"/>
          <w:kern w:val="0"/>
          <w14:ligatures w14:val="none"/>
        </w:rPr>
        <w:t>parágrafo del artículo 6 y numeral 2 del artículo 10 de la Ley 1314 de 2009</w:t>
      </w:r>
      <w:r w:rsidR="00D43417">
        <w:rPr>
          <w:rStyle w:val="Refdenotaalpie"/>
          <w:rFonts w:ascii="Verdana" w:hAnsi="Verdana" w:cs="Arial"/>
          <w:kern w:val="0"/>
          <w14:ligatures w14:val="none"/>
        </w:rPr>
        <w:footnoteReference w:id="4"/>
      </w:r>
      <w:r w:rsidR="00D43417" w:rsidRPr="009B4913">
        <w:rPr>
          <w:rFonts w:ascii="Verdana" w:hAnsi="Verdana" w:cs="Arial"/>
          <w:kern w:val="0"/>
          <w14:ligatures w14:val="none"/>
        </w:rPr>
        <w:t>,</w:t>
      </w:r>
      <w:r w:rsidRPr="009B4913">
        <w:rPr>
          <w:rFonts w:ascii="Verdana" w:hAnsi="Verdana" w:cs="Arial"/>
          <w:kern w:val="0"/>
          <w14:ligatures w14:val="none"/>
        </w:rPr>
        <w:t xml:space="preserve"> el numeral 7 del artículo 2 y numerales 2 y 3 del artículo 5 del Decreto 2595 de 2012</w:t>
      </w:r>
      <w:r w:rsidR="00BE09A9">
        <w:rPr>
          <w:rStyle w:val="Refdenotaalpie"/>
          <w:rFonts w:ascii="Verdana" w:hAnsi="Verdana" w:cs="Arial"/>
          <w:kern w:val="0"/>
          <w14:ligatures w14:val="none"/>
        </w:rPr>
        <w:footnoteReference w:id="5"/>
      </w:r>
      <w:r w:rsidRPr="009B4913">
        <w:rPr>
          <w:rFonts w:ascii="Verdana" w:hAnsi="Verdana" w:cs="Arial"/>
          <w:kern w:val="0"/>
          <w14:ligatures w14:val="none"/>
        </w:rPr>
        <w:t>, y en desarrollo del inciso 4 del artículo 2.2.7.5.3.2 del Decreto Único Reglamentario del Sector Trabajo 1072 de 2015 y,</w:t>
      </w:r>
    </w:p>
    <w:bookmarkEnd w:id="1"/>
    <w:p w14:paraId="472989D4" w14:textId="77777777" w:rsidR="002C29E5" w:rsidRPr="009B4913" w:rsidRDefault="002C29E5" w:rsidP="002C29E5">
      <w:pPr>
        <w:autoSpaceDE w:val="0"/>
        <w:autoSpaceDN w:val="0"/>
        <w:adjustRightInd w:val="0"/>
        <w:spacing w:after="0" w:line="240" w:lineRule="auto"/>
        <w:jc w:val="both"/>
        <w:rPr>
          <w:rFonts w:ascii="Verdana" w:hAnsi="Verdana" w:cs="Arial"/>
          <w:kern w:val="0"/>
          <w14:ligatures w14:val="none"/>
        </w:rPr>
      </w:pPr>
    </w:p>
    <w:p w14:paraId="5D503AEF" w14:textId="77777777" w:rsidR="002C29E5" w:rsidRPr="009B4913" w:rsidRDefault="002C29E5" w:rsidP="002C29E5">
      <w:pPr>
        <w:jc w:val="center"/>
        <w:rPr>
          <w:rFonts w:ascii="Verdana" w:hAnsi="Verdana" w:cs="Arial"/>
          <w:b/>
        </w:rPr>
      </w:pPr>
      <w:r w:rsidRPr="009B4913">
        <w:rPr>
          <w:rFonts w:ascii="Verdana" w:hAnsi="Verdana" w:cs="Arial"/>
          <w:b/>
        </w:rPr>
        <w:t xml:space="preserve">CONSIDERANDO </w:t>
      </w:r>
    </w:p>
    <w:p w14:paraId="058CA802" w14:textId="6F76BC52" w:rsidR="00D43417" w:rsidRDefault="00D43417" w:rsidP="002C29E5">
      <w:pPr>
        <w:pStyle w:val="Sinespaciado"/>
        <w:jc w:val="both"/>
        <w:rPr>
          <w:rFonts w:ascii="Verdana" w:hAnsi="Verdana" w:cs="Arial"/>
        </w:rPr>
      </w:pPr>
      <w:r w:rsidRPr="00D43417">
        <w:rPr>
          <w:rFonts w:ascii="Verdana" w:hAnsi="Verdana" w:cs="Arial"/>
        </w:rPr>
        <w:t>Que de conformidad con lo dispuesto en el artículo 3 del Decreto Ley 2150 de 1992, corresponde a la Superintendencia del Subsidio Familiar ejercer la inspección, vigilancia y control sobre las Cajas de Compensación Familiar y las entidades que estas constituyan, administren o en las que participen</w:t>
      </w:r>
      <w:r>
        <w:rPr>
          <w:rFonts w:ascii="Verdana" w:hAnsi="Verdana" w:cs="Arial"/>
        </w:rPr>
        <w:t>.</w:t>
      </w:r>
    </w:p>
    <w:p w14:paraId="11C001A9" w14:textId="77777777" w:rsidR="00500D88" w:rsidRDefault="00500D88" w:rsidP="002C29E5">
      <w:pPr>
        <w:pStyle w:val="Sinespaciado"/>
        <w:jc w:val="both"/>
        <w:rPr>
          <w:rFonts w:ascii="Verdana" w:hAnsi="Verdana" w:cs="Arial"/>
        </w:rPr>
      </w:pPr>
    </w:p>
    <w:p w14:paraId="16E65258" w14:textId="4E205A19" w:rsidR="00500D88" w:rsidRDefault="00500D88" w:rsidP="002C29E5">
      <w:pPr>
        <w:pStyle w:val="Sinespaciado"/>
        <w:jc w:val="both"/>
        <w:rPr>
          <w:rFonts w:ascii="Verdana" w:hAnsi="Verdana" w:cs="Arial"/>
        </w:rPr>
      </w:pPr>
      <w:r w:rsidRPr="00500D88">
        <w:rPr>
          <w:rFonts w:ascii="Verdana" w:hAnsi="Verdana" w:cs="Arial"/>
        </w:rPr>
        <w:t xml:space="preserve">Que el artículo 24 de la Ley 789 de 2002, </w:t>
      </w:r>
      <w:r>
        <w:rPr>
          <w:rFonts w:ascii="Verdana" w:hAnsi="Verdana" w:cs="Arial"/>
        </w:rPr>
        <w:t>(</w:t>
      </w:r>
      <w:r w:rsidRPr="00500D88">
        <w:rPr>
          <w:rFonts w:ascii="Verdana" w:hAnsi="Verdana" w:cs="Arial"/>
        </w:rPr>
        <w:t>reglamentado por el Decreto Nacional 827 de 2003</w:t>
      </w:r>
      <w:r>
        <w:rPr>
          <w:rStyle w:val="Refdenotaalpie"/>
          <w:rFonts w:ascii="Verdana" w:hAnsi="Verdana" w:cs="Arial"/>
        </w:rPr>
        <w:footnoteReference w:id="6"/>
      </w:r>
      <w:r>
        <w:rPr>
          <w:rFonts w:ascii="Verdana" w:hAnsi="Verdana" w:cs="Arial"/>
        </w:rPr>
        <w:t>)</w:t>
      </w:r>
      <w:r w:rsidRPr="00500D88">
        <w:rPr>
          <w:rFonts w:ascii="Verdana" w:hAnsi="Verdana" w:cs="Arial"/>
        </w:rPr>
        <w:t xml:space="preserve">, asigna a la Superintendencia del Subsidio Familiar, entre otras, la facultad de instruir a las entidades vigiladas sobre la forma en que deben dar cumplimiento a las disposiciones que regulan su actividad, fijando los criterios técnicos y jurídicos que faciliten la aplicación de las normas, así como señalar los procedimientos para su cabal ejecución; y de manera específica, la competencia para fijar, con sujeción a los principios y normas de contabilidad generalmente aceptados en Colombia, los mecanismos y procedimientos contables que deben adoptar las Cajas de Compensación Familiar. En ejercicio de dichas atribuciones, la expedición del catálogo de cuentas contables se constituye en un instrumento técnico indispensable para uniformar la información financiera, fortalecer la </w:t>
      </w:r>
      <w:r w:rsidRPr="00500D88">
        <w:rPr>
          <w:rFonts w:ascii="Verdana" w:hAnsi="Verdana" w:cs="Arial"/>
        </w:rPr>
        <w:lastRenderedPageBreak/>
        <w:t>transparencia y garantizar la adecuada inspección, vigilancia y control por parte de esta Superintendencia.</w:t>
      </w:r>
    </w:p>
    <w:p w14:paraId="250C3C4C" w14:textId="77777777" w:rsidR="00500D88" w:rsidRDefault="00500D88" w:rsidP="002C29E5">
      <w:pPr>
        <w:pStyle w:val="Sinespaciado"/>
        <w:jc w:val="both"/>
        <w:rPr>
          <w:rFonts w:ascii="Verdana" w:hAnsi="Verdana" w:cs="Arial"/>
        </w:rPr>
      </w:pPr>
    </w:p>
    <w:p w14:paraId="2B2F7187" w14:textId="5208FB9A" w:rsidR="00500D88" w:rsidRDefault="00500D88" w:rsidP="002C29E5">
      <w:pPr>
        <w:pStyle w:val="Sinespaciado"/>
        <w:jc w:val="both"/>
        <w:rPr>
          <w:rFonts w:ascii="Verdana" w:hAnsi="Verdana" w:cs="Arial"/>
        </w:rPr>
      </w:pPr>
      <w:r w:rsidRPr="00500D88">
        <w:rPr>
          <w:rFonts w:ascii="Verdana" w:hAnsi="Verdana" w:cs="Arial"/>
        </w:rPr>
        <w:t>Que los artículos 6° y 10° de la Ley 1314 de 2009, establecen el marco de competencias en materia de regulación, normalización técnica y supervisión de la información contable y financiera en Colombia, señalando que</w:t>
      </w:r>
      <w:r w:rsidR="007200B1">
        <w:rPr>
          <w:rFonts w:ascii="Verdana" w:hAnsi="Verdana" w:cs="Arial"/>
        </w:rPr>
        <w:t xml:space="preserve"> le corresponde</w:t>
      </w:r>
      <w:r w:rsidRPr="00500D88">
        <w:rPr>
          <w:rFonts w:ascii="Verdana" w:hAnsi="Verdana" w:cs="Arial"/>
        </w:rPr>
        <w:t xml:space="preserve"> a las autoridades de supervisión, </w:t>
      </w:r>
      <w:r w:rsidR="007200B1">
        <w:rPr>
          <w:rFonts w:ascii="Verdana" w:hAnsi="Verdana" w:cs="Arial"/>
        </w:rPr>
        <w:t>(</w:t>
      </w:r>
      <w:r w:rsidRPr="00500D88">
        <w:rPr>
          <w:rFonts w:ascii="Verdana" w:hAnsi="Verdana" w:cs="Arial"/>
        </w:rPr>
        <w:t>dentro de las cuales se encuentra la Superintendencia del Subsidio Familiar</w:t>
      </w:r>
      <w:r w:rsidR="007200B1">
        <w:rPr>
          <w:rFonts w:ascii="Verdana" w:hAnsi="Verdana" w:cs="Arial"/>
        </w:rPr>
        <w:t>)</w:t>
      </w:r>
      <w:r w:rsidRPr="00500D88">
        <w:rPr>
          <w:rFonts w:ascii="Verdana" w:hAnsi="Verdana" w:cs="Arial"/>
        </w:rPr>
        <w:t>, vigilar que los entes bajo su control cumplan con las normas de contabilidad e información financiera y, en desarrollo de sus funciones, expedir normas técnicas especiales, interpretaciones y guías en esta materia. El parágrafo del citado artículo 10 reitera que dichas facultades deben ejercerse en los términos allí previstos, lo cual habilita a esta Superintendencia para adoptar instrumentos técnicos como el catálogo de cuentas contables aplicable a las Cajas de Compensación Familiar, con el fin de garantizar uniformidad, transparencia y adecuada supervisión de la información financiera.</w:t>
      </w:r>
    </w:p>
    <w:p w14:paraId="6B02E501" w14:textId="77777777" w:rsidR="00D43417" w:rsidRDefault="00D43417" w:rsidP="002C29E5">
      <w:pPr>
        <w:pStyle w:val="Sinespaciado"/>
        <w:jc w:val="both"/>
        <w:rPr>
          <w:rFonts w:ascii="Verdana" w:hAnsi="Verdana" w:cs="Arial"/>
        </w:rPr>
      </w:pPr>
    </w:p>
    <w:p w14:paraId="69F1BC5C" w14:textId="27B64E1F" w:rsidR="002C29E5" w:rsidRDefault="00000AE0" w:rsidP="002C29E5">
      <w:pPr>
        <w:pStyle w:val="Sinespaciado"/>
        <w:jc w:val="both"/>
        <w:rPr>
          <w:rFonts w:ascii="Verdana" w:hAnsi="Verdana" w:cs="Arial"/>
        </w:rPr>
      </w:pPr>
      <w:r w:rsidRPr="00000AE0">
        <w:rPr>
          <w:rFonts w:ascii="Verdana" w:hAnsi="Verdana" w:cs="Arial"/>
        </w:rPr>
        <w:t>Que, con fundamento en lo dispuesto en el artículo 5 del Decreto 2595 de 2012, corresponde al Despacho del</w:t>
      </w:r>
      <w:r w:rsidR="00BE09A9">
        <w:rPr>
          <w:rFonts w:ascii="Verdana" w:hAnsi="Verdana" w:cs="Arial"/>
        </w:rPr>
        <w:t xml:space="preserve"> (de la)</w:t>
      </w:r>
      <w:r w:rsidRPr="00000AE0">
        <w:rPr>
          <w:rFonts w:ascii="Verdana" w:hAnsi="Verdana" w:cs="Arial"/>
        </w:rPr>
        <w:t xml:space="preserve"> Superintendente del Subsidio Familiar ejercer el control administrativo, financiero, contable y operativo sobre las Cajas de Compensación Familiar y las entidades que estas constituyan o administren, así como expedir los actos administrativos necesarios para su buen funcionamiento. En ejercicio de dichas competencias, y en particular de la facultad prevista en el numeral 2 </w:t>
      </w:r>
      <w:r w:rsidR="007200B1" w:rsidRPr="00000AE0">
        <w:rPr>
          <w:rFonts w:ascii="Verdana" w:hAnsi="Verdana" w:cs="Arial"/>
        </w:rPr>
        <w:t>ibidem</w:t>
      </w:r>
      <w:r w:rsidRPr="00000AE0">
        <w:rPr>
          <w:rFonts w:ascii="Verdana" w:hAnsi="Verdana" w:cs="Arial"/>
        </w:rPr>
        <w:t xml:space="preserve"> para instruir a las entidades vigiladas sobre la forma en que deben cumplir las disposiciones que regulan su actividad y fijar los criterios técnicos y jurídicos que faciliten su aplicación, el</w:t>
      </w:r>
      <w:r w:rsidR="00912FD8">
        <w:rPr>
          <w:rFonts w:ascii="Verdana" w:hAnsi="Verdana" w:cs="Arial"/>
        </w:rPr>
        <w:t xml:space="preserve"> (la)</w:t>
      </w:r>
      <w:r w:rsidRPr="00000AE0">
        <w:rPr>
          <w:rFonts w:ascii="Verdana" w:hAnsi="Verdana" w:cs="Arial"/>
        </w:rPr>
        <w:t xml:space="preserve"> Superintendente se encuentra plenamente habilitado</w:t>
      </w:r>
      <w:r w:rsidR="00912FD8">
        <w:rPr>
          <w:rFonts w:ascii="Verdana" w:hAnsi="Verdana" w:cs="Arial"/>
        </w:rPr>
        <w:t>(a)</w:t>
      </w:r>
      <w:r w:rsidRPr="00000AE0">
        <w:rPr>
          <w:rFonts w:ascii="Verdana" w:hAnsi="Verdana" w:cs="Arial"/>
        </w:rPr>
        <w:t xml:space="preserve"> para expedir el catálogo de cuentas contables aplicable a las Cajas de Compensación Familiar, instrumento que constituye una herramienta técnica indispensable para unificar criterios, uniformar la información financiera, facilitar el seguimiento institucional y garantizar la transparencia en la administración de los recursos destinados a la prestación de servicios sociales.</w:t>
      </w:r>
    </w:p>
    <w:p w14:paraId="1A9026CD" w14:textId="77777777" w:rsidR="00000AE0" w:rsidRPr="009B4913" w:rsidRDefault="00000AE0" w:rsidP="002C29E5">
      <w:pPr>
        <w:pStyle w:val="Sinespaciado"/>
        <w:jc w:val="both"/>
        <w:rPr>
          <w:rFonts w:ascii="Verdana" w:hAnsi="Verdana" w:cs="Arial"/>
        </w:rPr>
      </w:pPr>
    </w:p>
    <w:p w14:paraId="2D673750" w14:textId="4DA4C3B9" w:rsidR="00000AE0" w:rsidRDefault="00500D88" w:rsidP="007A7E42">
      <w:pPr>
        <w:pStyle w:val="Sinespaciado"/>
        <w:jc w:val="both"/>
        <w:rPr>
          <w:rFonts w:ascii="Verdana" w:hAnsi="Verdana" w:cs="Arial"/>
        </w:rPr>
      </w:pPr>
      <w:bookmarkStart w:id="2" w:name="_Hlk208315153"/>
      <w:r w:rsidRPr="00500D88">
        <w:rPr>
          <w:rFonts w:ascii="Verdana" w:hAnsi="Verdana" w:cs="Arial"/>
        </w:rPr>
        <w:t>Que el artículo 2.2.7.5.3.2. del Decreto 1072 de 2015 dispone que los recursos administrados por las Cajas de Compensación Familiar, en especial los provenientes de aportes obligatorios de carácter parafiscal y los bienes adquiridos con estos, deben contabilizarse en los balances de dichas entidades en la forma que defina la Superintendencia del Subsidio Familiar, registrando de manera separada los ingresos, gastos, activos, pasivos y patrimonio según su origen. En virtud de esta disposición, corresponde a esta Superintendencia impartir las instrucciones pertinentes en materia contable, siendo la expedición del catálogo de cuentas un instrumento necesario para garantizar la adecuada clasificación, transparencia y administración de los recursos parafiscales, así como para fortalecer las funciones de inspección, vigilancia y control sobre las Cajas de Compensación Familiar.</w:t>
      </w:r>
    </w:p>
    <w:p w14:paraId="032E98A8" w14:textId="77777777" w:rsidR="00000AE0" w:rsidRDefault="00000AE0" w:rsidP="007A7E42">
      <w:pPr>
        <w:pStyle w:val="Sinespaciado"/>
        <w:jc w:val="both"/>
        <w:rPr>
          <w:rFonts w:ascii="Verdana" w:hAnsi="Verdana" w:cs="Arial"/>
        </w:rPr>
      </w:pPr>
    </w:p>
    <w:p w14:paraId="234F9EC4" w14:textId="2942909B" w:rsidR="007A7E42" w:rsidRPr="009B4913" w:rsidRDefault="007A7E42" w:rsidP="007A7E42">
      <w:pPr>
        <w:pStyle w:val="Sinespaciado"/>
        <w:jc w:val="both"/>
        <w:rPr>
          <w:rFonts w:ascii="Verdana" w:hAnsi="Verdana" w:cs="Arial"/>
        </w:rPr>
      </w:pPr>
      <w:r w:rsidRPr="009B4913">
        <w:rPr>
          <w:rFonts w:ascii="Verdana" w:hAnsi="Verdana" w:cs="Arial"/>
        </w:rPr>
        <w:lastRenderedPageBreak/>
        <w:t>Que, mediante Resolución 0294 del 8 de abril de 2025 se amplió, modificó y compiló el catálogo cuentas para la rendición de información financiera por</w:t>
      </w:r>
      <w:r w:rsidR="007200B1">
        <w:rPr>
          <w:rFonts w:ascii="Verdana" w:hAnsi="Verdana" w:cs="Arial"/>
        </w:rPr>
        <w:t xml:space="preserve"> parte de </w:t>
      </w:r>
      <w:r w:rsidRPr="009B4913">
        <w:rPr>
          <w:rFonts w:ascii="Verdana" w:hAnsi="Verdana" w:cs="Arial"/>
        </w:rPr>
        <w:t xml:space="preserve"> las Cajas de Compensación Familiar</w:t>
      </w:r>
      <w:r w:rsidR="000E48E8" w:rsidRPr="009B4913">
        <w:rPr>
          <w:rFonts w:ascii="Verdana" w:hAnsi="Verdana" w:cs="Arial"/>
        </w:rPr>
        <w:t>;</w:t>
      </w:r>
      <w:r w:rsidRPr="009B4913">
        <w:rPr>
          <w:rFonts w:ascii="Verdana" w:hAnsi="Verdana" w:cs="Arial"/>
        </w:rPr>
        <w:t xml:space="preserve"> sin embargo</w:t>
      </w:r>
      <w:r w:rsidR="000E48E8" w:rsidRPr="009B4913">
        <w:rPr>
          <w:rFonts w:ascii="Verdana" w:hAnsi="Verdana" w:cs="Arial"/>
        </w:rPr>
        <w:t>,</w:t>
      </w:r>
      <w:r w:rsidRPr="009B4913">
        <w:rPr>
          <w:rFonts w:ascii="Verdana" w:hAnsi="Verdana" w:cs="Arial"/>
        </w:rPr>
        <w:t xml:space="preserve"> </w:t>
      </w:r>
      <w:r w:rsidR="007200B1">
        <w:rPr>
          <w:rFonts w:ascii="Verdana" w:hAnsi="Verdana" w:cs="Arial"/>
        </w:rPr>
        <w:t>de conformidad</w:t>
      </w:r>
      <w:r w:rsidR="007200B1" w:rsidRPr="009B4913">
        <w:rPr>
          <w:rFonts w:ascii="Verdana" w:hAnsi="Verdana" w:cs="Arial"/>
        </w:rPr>
        <w:t xml:space="preserve"> </w:t>
      </w:r>
      <w:r w:rsidR="00697BBE">
        <w:rPr>
          <w:rFonts w:ascii="Verdana" w:hAnsi="Verdana" w:cs="Arial"/>
        </w:rPr>
        <w:t>con</w:t>
      </w:r>
      <w:r w:rsidRPr="009B4913">
        <w:rPr>
          <w:rFonts w:ascii="Verdana" w:hAnsi="Verdana" w:cs="Arial"/>
        </w:rPr>
        <w:t xml:space="preserve"> las observaciones registradas por las Corporaciones, las agremiaciones y las propias realizadas por esta Superintendencia, se hace necesario ajustar el catálogo contenido en dicha Resolución </w:t>
      </w:r>
      <w:r w:rsidR="00AB5A53" w:rsidRPr="009B4913">
        <w:rPr>
          <w:rFonts w:ascii="Verdana" w:hAnsi="Verdana" w:cs="Arial"/>
        </w:rPr>
        <w:t>acorde a la necesidad de reporte</w:t>
      </w:r>
      <w:r w:rsidR="00847489" w:rsidRPr="009B4913">
        <w:rPr>
          <w:rFonts w:ascii="Verdana" w:hAnsi="Verdana" w:cs="Arial"/>
        </w:rPr>
        <w:t xml:space="preserve"> por parte del Ente de Inspección, Vigilancia y Control, y de los Obligados a reportar.</w:t>
      </w:r>
    </w:p>
    <w:p w14:paraId="1EB140F1" w14:textId="77777777" w:rsidR="007A7E42" w:rsidRPr="009B4913" w:rsidRDefault="007A7E42" w:rsidP="002C29E5">
      <w:pPr>
        <w:pStyle w:val="Sinespaciado"/>
        <w:jc w:val="both"/>
        <w:rPr>
          <w:rFonts w:ascii="Verdana" w:hAnsi="Verdana" w:cs="Arial"/>
        </w:rPr>
      </w:pPr>
      <w:bookmarkStart w:id="3" w:name="_Hlk208315196"/>
      <w:bookmarkEnd w:id="2"/>
    </w:p>
    <w:p w14:paraId="77112C61" w14:textId="79B248A5" w:rsidR="00E9795E" w:rsidRPr="009B4913" w:rsidRDefault="002C29E5" w:rsidP="002C29E5">
      <w:pPr>
        <w:pStyle w:val="Sinespaciado"/>
        <w:jc w:val="both"/>
        <w:rPr>
          <w:rFonts w:ascii="Verdana" w:hAnsi="Verdana" w:cs="Arial"/>
        </w:rPr>
      </w:pPr>
      <w:r w:rsidRPr="009B4913">
        <w:rPr>
          <w:rFonts w:ascii="Verdana" w:hAnsi="Verdana" w:cs="Arial"/>
        </w:rPr>
        <w:t>Que</w:t>
      </w:r>
      <w:r w:rsidR="00737C3B" w:rsidRPr="009B4913">
        <w:rPr>
          <w:rFonts w:ascii="Verdana" w:hAnsi="Verdana" w:cs="Arial"/>
        </w:rPr>
        <w:t>,</w:t>
      </w:r>
      <w:r w:rsidRPr="009B4913">
        <w:rPr>
          <w:rFonts w:ascii="Verdana" w:hAnsi="Verdana" w:cs="Arial"/>
        </w:rPr>
        <w:t xml:space="preserve"> mediante </w:t>
      </w:r>
      <w:r w:rsidR="00847489" w:rsidRPr="009B4913">
        <w:rPr>
          <w:rFonts w:ascii="Verdana" w:hAnsi="Verdana" w:cs="Arial"/>
        </w:rPr>
        <w:t xml:space="preserve">la Resolución 0294 del 8 de abril de 2025 se unificó y modificó la información en materia de </w:t>
      </w:r>
      <w:r w:rsidR="00031466">
        <w:rPr>
          <w:rFonts w:ascii="Verdana" w:hAnsi="Verdana" w:cs="Arial"/>
        </w:rPr>
        <w:t>C</w:t>
      </w:r>
      <w:r w:rsidR="00847489" w:rsidRPr="009B4913">
        <w:rPr>
          <w:rFonts w:ascii="Verdana" w:hAnsi="Verdana" w:cs="Arial"/>
        </w:rPr>
        <w:t xml:space="preserve">atálogo de </w:t>
      </w:r>
      <w:r w:rsidR="00031466">
        <w:rPr>
          <w:rFonts w:ascii="Verdana" w:hAnsi="Verdana" w:cs="Arial"/>
        </w:rPr>
        <w:t>C</w:t>
      </w:r>
      <w:r w:rsidR="00847489" w:rsidRPr="009B4913">
        <w:rPr>
          <w:rFonts w:ascii="Verdana" w:hAnsi="Verdana" w:cs="Arial"/>
        </w:rPr>
        <w:t xml:space="preserve">uentas contenida en las resoluciones </w:t>
      </w:r>
      <w:r w:rsidR="00E9795E" w:rsidRPr="009B4913">
        <w:rPr>
          <w:rFonts w:ascii="Verdana" w:hAnsi="Verdana" w:cs="Arial"/>
        </w:rPr>
        <w:t>0044 del 2 de febrero de 2017</w:t>
      </w:r>
      <w:r w:rsidR="00847489" w:rsidRPr="009B4913">
        <w:rPr>
          <w:rFonts w:ascii="Verdana" w:hAnsi="Verdana" w:cs="Arial"/>
        </w:rPr>
        <w:t>,</w:t>
      </w:r>
      <w:r w:rsidR="00E9795E" w:rsidRPr="009B4913">
        <w:rPr>
          <w:rFonts w:ascii="Verdana" w:hAnsi="Verdana" w:cs="Arial"/>
        </w:rPr>
        <w:t xml:space="preserve"> 0163 del 17 de marzo de 2017,  0355 del 23 de mayo de 2017, 0791 del 27 de octubre de 2017, 0967 del 29 de diciembre de 2017, 0128 del 2 de marzo de 2018,</w:t>
      </w:r>
      <w:r w:rsidR="006A676B">
        <w:rPr>
          <w:rFonts w:ascii="Verdana" w:hAnsi="Verdana" w:cs="Arial"/>
        </w:rPr>
        <w:t xml:space="preserve"> 0156 del </w:t>
      </w:r>
      <w:r w:rsidR="00507B20">
        <w:rPr>
          <w:rFonts w:ascii="Verdana" w:hAnsi="Verdana" w:cs="Arial"/>
        </w:rPr>
        <w:t>14 de marzo de 2018,</w:t>
      </w:r>
      <w:r w:rsidR="00E9795E" w:rsidRPr="009B4913">
        <w:rPr>
          <w:rFonts w:ascii="Verdana" w:hAnsi="Verdana" w:cs="Arial"/>
        </w:rPr>
        <w:t xml:space="preserve"> </w:t>
      </w:r>
      <w:r w:rsidR="00A86162" w:rsidRPr="009B4913">
        <w:rPr>
          <w:rFonts w:ascii="Verdana" w:hAnsi="Verdana" w:cs="Arial"/>
        </w:rPr>
        <w:t>0</w:t>
      </w:r>
      <w:r w:rsidR="00E9795E" w:rsidRPr="009B4913">
        <w:rPr>
          <w:rFonts w:ascii="Verdana" w:hAnsi="Verdana" w:cs="Arial"/>
        </w:rPr>
        <w:t>753 del 31 de octubre de 2018, 0420 del 18 de julio de 2019, 0093 del 5 de marzo de 2021, 0298 del 17 de junio de 2021, 0046 del 1 de febrero de 2022, y 0558 del 21 de junio de 2023</w:t>
      </w:r>
      <w:r w:rsidR="007200B1">
        <w:rPr>
          <w:rFonts w:ascii="Verdana" w:hAnsi="Verdana" w:cs="Arial"/>
        </w:rPr>
        <w:t>, expedidas por la Superintendencia del Subsidio Familiar.</w:t>
      </w:r>
    </w:p>
    <w:p w14:paraId="4DC86819" w14:textId="77777777" w:rsidR="005404DE" w:rsidRPr="009B4913" w:rsidRDefault="005404DE" w:rsidP="002C29E5">
      <w:pPr>
        <w:pStyle w:val="Sinespaciado"/>
        <w:jc w:val="both"/>
        <w:rPr>
          <w:rFonts w:ascii="Verdana" w:hAnsi="Verdana" w:cs="Arial"/>
        </w:rPr>
      </w:pPr>
    </w:p>
    <w:p w14:paraId="2E377A30" w14:textId="4799E6F0" w:rsidR="002C29E5" w:rsidRPr="00A95BE5" w:rsidRDefault="002C29E5" w:rsidP="002C29E5">
      <w:pPr>
        <w:pStyle w:val="Sinespaciado"/>
        <w:jc w:val="both"/>
        <w:rPr>
          <w:rFonts w:ascii="Verdana" w:hAnsi="Verdana" w:cs="Arial"/>
        </w:rPr>
      </w:pPr>
      <w:r w:rsidRPr="00A95BE5">
        <w:rPr>
          <w:rFonts w:ascii="Verdana" w:hAnsi="Verdana" w:cs="Arial"/>
        </w:rPr>
        <w:t>Que</w:t>
      </w:r>
      <w:r w:rsidR="00737C3B" w:rsidRPr="00A95BE5">
        <w:rPr>
          <w:rFonts w:ascii="Verdana" w:hAnsi="Verdana" w:cs="Arial"/>
        </w:rPr>
        <w:t>,</w:t>
      </w:r>
      <w:r w:rsidRPr="00A95BE5">
        <w:rPr>
          <w:rFonts w:ascii="Verdana" w:hAnsi="Verdana" w:cs="Arial"/>
        </w:rPr>
        <w:t xml:space="preserve"> por seguridad jurídica, en aras de prevenir que los obligados incurran en errores en el suministro</w:t>
      </w:r>
      <w:r w:rsidR="00DB73FE" w:rsidRPr="00A95BE5">
        <w:rPr>
          <w:rFonts w:ascii="Verdana" w:hAnsi="Verdana" w:cs="Arial"/>
        </w:rPr>
        <w:t xml:space="preserve"> y reporte</w:t>
      </w:r>
      <w:r w:rsidRPr="00A95BE5">
        <w:rPr>
          <w:rFonts w:ascii="Verdana" w:hAnsi="Verdana" w:cs="Arial"/>
        </w:rPr>
        <w:t xml:space="preserve"> de información, se </w:t>
      </w:r>
      <w:r w:rsidR="007200B1">
        <w:rPr>
          <w:rFonts w:ascii="Verdana" w:hAnsi="Verdana" w:cs="Arial"/>
        </w:rPr>
        <w:t>consideró</w:t>
      </w:r>
      <w:r w:rsidR="007200B1" w:rsidRPr="00A95BE5">
        <w:rPr>
          <w:rFonts w:ascii="Verdana" w:hAnsi="Verdana" w:cs="Arial"/>
        </w:rPr>
        <w:t xml:space="preserve"> </w:t>
      </w:r>
      <w:r w:rsidRPr="00A95BE5">
        <w:rPr>
          <w:rFonts w:ascii="Verdana" w:hAnsi="Verdana" w:cs="Arial"/>
        </w:rPr>
        <w:t>necesario unificar</w:t>
      </w:r>
      <w:r w:rsidR="00D019CA" w:rsidRPr="00A95BE5">
        <w:rPr>
          <w:rFonts w:ascii="Verdana" w:hAnsi="Verdana" w:cs="Arial"/>
        </w:rPr>
        <w:t xml:space="preserve"> los criterios normativos relacionados con el </w:t>
      </w:r>
      <w:r w:rsidR="00031466">
        <w:rPr>
          <w:rFonts w:ascii="Verdana" w:hAnsi="Verdana" w:cs="Arial"/>
        </w:rPr>
        <w:t>C</w:t>
      </w:r>
      <w:r w:rsidR="00D019CA" w:rsidRPr="00A95BE5">
        <w:rPr>
          <w:rFonts w:ascii="Verdana" w:hAnsi="Verdana" w:cs="Arial"/>
        </w:rPr>
        <w:t xml:space="preserve">atálogo de </w:t>
      </w:r>
      <w:r w:rsidR="00031466">
        <w:rPr>
          <w:rFonts w:ascii="Verdana" w:hAnsi="Verdana" w:cs="Arial"/>
        </w:rPr>
        <w:t>C</w:t>
      </w:r>
      <w:r w:rsidR="00D019CA" w:rsidRPr="00A95BE5">
        <w:rPr>
          <w:rFonts w:ascii="Verdana" w:hAnsi="Verdana" w:cs="Arial"/>
        </w:rPr>
        <w:t>uentas</w:t>
      </w:r>
      <w:r w:rsidRPr="00A95BE5">
        <w:rPr>
          <w:rFonts w:ascii="Verdana" w:hAnsi="Verdana" w:cs="Arial"/>
        </w:rPr>
        <w:t>.</w:t>
      </w:r>
    </w:p>
    <w:p w14:paraId="21573DE2" w14:textId="77777777" w:rsidR="002C29E5" w:rsidRPr="00A95BE5" w:rsidRDefault="002C29E5" w:rsidP="002C29E5">
      <w:pPr>
        <w:pStyle w:val="Sinespaciado"/>
        <w:jc w:val="both"/>
        <w:rPr>
          <w:rFonts w:ascii="Verdana" w:hAnsi="Verdana" w:cs="Arial"/>
        </w:rPr>
      </w:pPr>
    </w:p>
    <w:p w14:paraId="2AEDD4A7" w14:textId="3E503D3C" w:rsidR="002C29E5" w:rsidRPr="009B4913" w:rsidRDefault="002C29E5" w:rsidP="002C29E5">
      <w:pPr>
        <w:pStyle w:val="Sinespaciado"/>
        <w:jc w:val="both"/>
        <w:rPr>
          <w:rFonts w:ascii="Verdana" w:hAnsi="Verdana" w:cs="Arial"/>
        </w:rPr>
      </w:pPr>
      <w:r w:rsidRPr="009B4913">
        <w:rPr>
          <w:rFonts w:ascii="Verdana" w:hAnsi="Verdana" w:cs="Arial"/>
        </w:rPr>
        <w:t>Que</w:t>
      </w:r>
      <w:r w:rsidR="00E9795E" w:rsidRPr="009B4913">
        <w:rPr>
          <w:rFonts w:ascii="Verdana" w:hAnsi="Verdana" w:cs="Arial"/>
        </w:rPr>
        <w:t>,</w:t>
      </w:r>
      <w:r w:rsidRPr="009B4913">
        <w:rPr>
          <w:rFonts w:ascii="Verdana" w:hAnsi="Verdana" w:cs="Arial"/>
        </w:rPr>
        <w:t xml:space="preserve"> de acuerdo con las necesidades del Sistema de Subsidio Familiar se debe ampliar y modificar el </w:t>
      </w:r>
      <w:r w:rsidR="00031466">
        <w:rPr>
          <w:rFonts w:ascii="Verdana" w:hAnsi="Verdana" w:cs="Arial"/>
        </w:rPr>
        <w:t>C</w:t>
      </w:r>
      <w:r w:rsidRPr="009B4913">
        <w:rPr>
          <w:rFonts w:ascii="Verdana" w:hAnsi="Verdana" w:cs="Arial"/>
        </w:rPr>
        <w:t xml:space="preserve">atálogo de </w:t>
      </w:r>
      <w:r w:rsidR="00031466">
        <w:rPr>
          <w:rFonts w:ascii="Verdana" w:hAnsi="Verdana" w:cs="Arial"/>
        </w:rPr>
        <w:t>C</w:t>
      </w:r>
      <w:r w:rsidRPr="009B4913">
        <w:rPr>
          <w:rFonts w:ascii="Verdana" w:hAnsi="Verdana" w:cs="Arial"/>
        </w:rPr>
        <w:t>uentas para reporte</w:t>
      </w:r>
      <w:r w:rsidR="00925F20" w:rsidRPr="009B4913">
        <w:rPr>
          <w:rFonts w:ascii="Verdana" w:hAnsi="Verdana" w:cs="Arial"/>
        </w:rPr>
        <w:t xml:space="preserve">, de acuerdo con </w:t>
      </w:r>
      <w:r w:rsidR="00847489" w:rsidRPr="009B4913">
        <w:rPr>
          <w:rFonts w:ascii="Verdana" w:hAnsi="Verdana" w:cs="Arial"/>
        </w:rPr>
        <w:t xml:space="preserve">la </w:t>
      </w:r>
      <w:r w:rsidRPr="009B4913">
        <w:rPr>
          <w:rFonts w:ascii="Verdana" w:hAnsi="Verdana" w:cs="Arial"/>
        </w:rPr>
        <w:t>normativa vigente.</w:t>
      </w:r>
    </w:p>
    <w:p w14:paraId="0103E470" w14:textId="2337F72F" w:rsidR="002C29E5" w:rsidRPr="009B4913" w:rsidRDefault="002C29E5" w:rsidP="002C29E5">
      <w:pPr>
        <w:pStyle w:val="Sinespaciado"/>
        <w:jc w:val="both"/>
        <w:rPr>
          <w:rFonts w:ascii="Verdana" w:hAnsi="Verdana" w:cs="Arial"/>
        </w:rPr>
      </w:pPr>
    </w:p>
    <w:p w14:paraId="35127A3A" w14:textId="052C22DD" w:rsidR="006C395B" w:rsidRPr="009B4913" w:rsidRDefault="006C395B" w:rsidP="002C29E5">
      <w:pPr>
        <w:pStyle w:val="Sinespaciado"/>
        <w:jc w:val="both"/>
        <w:rPr>
          <w:rFonts w:ascii="Verdana" w:hAnsi="Verdana" w:cs="Arial"/>
        </w:rPr>
      </w:pPr>
      <w:r w:rsidRPr="009B4913">
        <w:rPr>
          <w:rFonts w:ascii="Verdana" w:hAnsi="Verdana" w:cs="Arial"/>
        </w:rPr>
        <w:t xml:space="preserve">Que, conforme </w:t>
      </w:r>
      <w:r w:rsidR="0026350B">
        <w:rPr>
          <w:rFonts w:ascii="Verdana" w:hAnsi="Verdana" w:cs="Arial"/>
        </w:rPr>
        <w:t>con</w:t>
      </w:r>
      <w:r w:rsidR="00535315" w:rsidRPr="009B4913">
        <w:rPr>
          <w:rFonts w:ascii="Verdana" w:hAnsi="Verdana" w:cs="Arial"/>
        </w:rPr>
        <w:t xml:space="preserve"> </w:t>
      </w:r>
      <w:r w:rsidR="004410F1">
        <w:rPr>
          <w:rFonts w:ascii="Verdana" w:hAnsi="Verdana" w:cs="Arial"/>
        </w:rPr>
        <w:t xml:space="preserve">las </w:t>
      </w:r>
      <w:r w:rsidR="00535315" w:rsidRPr="009B4913">
        <w:rPr>
          <w:rFonts w:ascii="Verdana" w:hAnsi="Verdana" w:cs="Arial"/>
        </w:rPr>
        <w:t xml:space="preserve">directrices contenidas en la </w:t>
      </w:r>
      <w:r w:rsidR="0026350B">
        <w:rPr>
          <w:rFonts w:ascii="Verdana" w:hAnsi="Verdana" w:cs="Arial"/>
        </w:rPr>
        <w:t>R</w:t>
      </w:r>
      <w:r w:rsidR="00535315" w:rsidRPr="009B4913">
        <w:rPr>
          <w:rFonts w:ascii="Verdana" w:hAnsi="Verdana" w:cs="Arial"/>
        </w:rPr>
        <w:t>esolución 0294 de 2025</w:t>
      </w:r>
      <w:r w:rsidR="00D822EC">
        <w:rPr>
          <w:rFonts w:ascii="Verdana" w:hAnsi="Verdana" w:cs="Arial"/>
        </w:rPr>
        <w:t>,</w:t>
      </w:r>
      <w:r w:rsidR="00535315" w:rsidRPr="009B4913">
        <w:rPr>
          <w:rFonts w:ascii="Verdana" w:hAnsi="Verdana" w:cs="Arial"/>
        </w:rPr>
        <w:t xml:space="preserve"> se hace inviable su implementación y aplicación en las condiciones y términos dispuestos, por lo tanto, se hace necesaria la expedición de un nuevo acto administrativo </w:t>
      </w:r>
      <w:r w:rsidR="0026350B">
        <w:rPr>
          <w:rFonts w:ascii="Verdana" w:hAnsi="Verdana" w:cs="Arial"/>
        </w:rPr>
        <w:t xml:space="preserve">que establezca el </w:t>
      </w:r>
      <w:r w:rsidR="00031466">
        <w:rPr>
          <w:rFonts w:ascii="Verdana" w:hAnsi="Verdana" w:cs="Arial"/>
        </w:rPr>
        <w:t>C</w:t>
      </w:r>
      <w:r w:rsidR="0026350B">
        <w:rPr>
          <w:rFonts w:ascii="Verdana" w:hAnsi="Verdana" w:cs="Arial"/>
        </w:rPr>
        <w:t xml:space="preserve">atálogo de </w:t>
      </w:r>
      <w:r w:rsidR="00031466">
        <w:rPr>
          <w:rFonts w:ascii="Verdana" w:hAnsi="Verdana" w:cs="Arial"/>
        </w:rPr>
        <w:t>C</w:t>
      </w:r>
      <w:r w:rsidR="0026350B">
        <w:rPr>
          <w:rFonts w:ascii="Verdana" w:hAnsi="Verdana" w:cs="Arial"/>
        </w:rPr>
        <w:t xml:space="preserve">uentas para reporte </w:t>
      </w:r>
      <w:r w:rsidR="00535315" w:rsidRPr="009B4913">
        <w:rPr>
          <w:rFonts w:ascii="Verdana" w:hAnsi="Verdana" w:cs="Arial"/>
        </w:rPr>
        <w:t>con implementación y aplicación a partir de 1º de enero de 2026.</w:t>
      </w:r>
    </w:p>
    <w:p w14:paraId="76BFCE98" w14:textId="0A371F68" w:rsidR="006C395B" w:rsidRPr="009B4913" w:rsidRDefault="006C395B" w:rsidP="002C29E5">
      <w:pPr>
        <w:pStyle w:val="Sinespaciado"/>
        <w:jc w:val="both"/>
        <w:rPr>
          <w:rFonts w:ascii="Verdana" w:hAnsi="Verdana" w:cs="Arial"/>
        </w:rPr>
      </w:pPr>
    </w:p>
    <w:p w14:paraId="0D5F4108" w14:textId="763D6EE9" w:rsidR="002C29E5" w:rsidRPr="009B4913" w:rsidRDefault="002C29E5" w:rsidP="002C29E5">
      <w:pPr>
        <w:jc w:val="both"/>
        <w:rPr>
          <w:rFonts w:ascii="Verdana" w:hAnsi="Verdana" w:cs="Arial"/>
        </w:rPr>
      </w:pPr>
      <w:r w:rsidRPr="007D6339">
        <w:rPr>
          <w:rFonts w:ascii="Verdana" w:hAnsi="Verdana" w:cs="Arial"/>
        </w:rPr>
        <w:t>Que</w:t>
      </w:r>
      <w:r w:rsidR="00847489" w:rsidRPr="007D6339">
        <w:rPr>
          <w:rFonts w:ascii="Verdana" w:hAnsi="Verdana" w:cs="Arial"/>
        </w:rPr>
        <w:t>,</w:t>
      </w:r>
      <w:r w:rsidR="00922D73" w:rsidRPr="007D6339">
        <w:rPr>
          <w:rFonts w:ascii="Verdana" w:hAnsi="Verdana" w:cs="Arial"/>
        </w:rPr>
        <w:t xml:space="preserve"> en </w:t>
      </w:r>
      <w:r w:rsidR="007200B1">
        <w:rPr>
          <w:rFonts w:ascii="Verdana" w:hAnsi="Verdana" w:cs="Arial"/>
        </w:rPr>
        <w:t>virtud</w:t>
      </w:r>
      <w:r w:rsidR="007200B1" w:rsidRPr="007D6339">
        <w:rPr>
          <w:rFonts w:ascii="Verdana" w:hAnsi="Verdana" w:cs="Arial"/>
        </w:rPr>
        <w:t xml:space="preserve"> </w:t>
      </w:r>
      <w:r w:rsidR="00922D73" w:rsidRPr="007D6339">
        <w:rPr>
          <w:rFonts w:ascii="Verdana" w:hAnsi="Verdana" w:cs="Arial"/>
        </w:rPr>
        <w:t>de los principios de publicidad y transparencia, la Superintendencia del Subsidio Familiar programó y ejecutó tres</w:t>
      </w:r>
      <w:r w:rsidR="00213FCF" w:rsidRPr="007D6339">
        <w:rPr>
          <w:rFonts w:ascii="Verdana" w:hAnsi="Verdana" w:cs="Arial"/>
        </w:rPr>
        <w:t xml:space="preserve"> </w:t>
      </w:r>
      <w:r w:rsidRPr="007D6339">
        <w:rPr>
          <w:rFonts w:ascii="Verdana" w:hAnsi="Verdana" w:cs="Arial"/>
        </w:rPr>
        <w:t>mesas técnicas</w:t>
      </w:r>
      <w:r w:rsidR="00213FCF" w:rsidRPr="007D6339">
        <w:rPr>
          <w:rFonts w:ascii="Verdana" w:hAnsi="Verdana" w:cs="Arial"/>
        </w:rPr>
        <w:t xml:space="preserve"> de trabajo con</w:t>
      </w:r>
      <w:r w:rsidR="00AD4B97" w:rsidRPr="007D6339">
        <w:rPr>
          <w:rFonts w:ascii="Verdana" w:hAnsi="Verdana" w:cs="Arial"/>
        </w:rPr>
        <w:t xml:space="preserve"> la Federación Nacional de Cajas de Compensación Familiar </w:t>
      </w:r>
      <w:r w:rsidR="00A95BE5" w:rsidRPr="007D6339">
        <w:rPr>
          <w:rFonts w:ascii="Verdana" w:hAnsi="Verdana" w:cs="Arial"/>
        </w:rPr>
        <w:t>–</w:t>
      </w:r>
      <w:r w:rsidR="00AD4B97" w:rsidRPr="007D6339">
        <w:rPr>
          <w:rFonts w:ascii="Verdana" w:hAnsi="Verdana" w:cs="Arial"/>
        </w:rPr>
        <w:t xml:space="preserve"> FEDECAJAS</w:t>
      </w:r>
      <w:r w:rsidR="00A95BE5" w:rsidRPr="007D6339">
        <w:rPr>
          <w:rFonts w:ascii="Verdana" w:hAnsi="Verdana" w:cs="Arial"/>
        </w:rPr>
        <w:t>,</w:t>
      </w:r>
      <w:r w:rsidR="00AD4B97" w:rsidRPr="007D6339">
        <w:rPr>
          <w:rFonts w:ascii="Verdana" w:hAnsi="Verdana" w:cs="Arial"/>
        </w:rPr>
        <w:t xml:space="preserve"> la Asociación Nacional de Cajas de Compensación Familiar - ASOCAJAS</w:t>
      </w:r>
      <w:r w:rsidR="00213FCF" w:rsidRPr="007D6339">
        <w:rPr>
          <w:rFonts w:ascii="Verdana" w:hAnsi="Verdana" w:cs="Arial"/>
        </w:rPr>
        <w:t xml:space="preserve"> y las Co</w:t>
      </w:r>
      <w:r w:rsidR="00CF6E9F" w:rsidRPr="007D6339">
        <w:rPr>
          <w:rFonts w:ascii="Verdana" w:hAnsi="Verdana" w:cs="Arial"/>
        </w:rPr>
        <w:t>r</w:t>
      </w:r>
      <w:r w:rsidR="00213FCF" w:rsidRPr="007D6339">
        <w:rPr>
          <w:rFonts w:ascii="Verdana" w:hAnsi="Verdana" w:cs="Arial"/>
        </w:rPr>
        <w:t xml:space="preserve">poraciones convocadas por </w:t>
      </w:r>
      <w:r w:rsidR="00AD4B97" w:rsidRPr="007D6339">
        <w:rPr>
          <w:rFonts w:ascii="Verdana" w:hAnsi="Verdana" w:cs="Arial"/>
        </w:rPr>
        <w:t xml:space="preserve">dichas </w:t>
      </w:r>
      <w:r w:rsidR="00213FCF" w:rsidRPr="007D6339">
        <w:rPr>
          <w:rFonts w:ascii="Verdana" w:hAnsi="Verdana" w:cs="Arial"/>
        </w:rPr>
        <w:t>Agremiaciones con el propósito de</w:t>
      </w:r>
      <w:r w:rsidRPr="007D6339">
        <w:rPr>
          <w:rFonts w:ascii="Verdana" w:hAnsi="Verdana" w:cs="Arial"/>
        </w:rPr>
        <w:t xml:space="preserve"> “</w:t>
      </w:r>
      <w:r w:rsidR="00213FCF" w:rsidRPr="007D6339">
        <w:rPr>
          <w:rFonts w:ascii="Verdana" w:hAnsi="Verdana" w:cs="Times New Roman"/>
          <w:i/>
          <w:iCs/>
        </w:rPr>
        <w:t>Establecer los criterios para la</w:t>
      </w:r>
      <w:r w:rsidR="005032C2" w:rsidRPr="007D6339">
        <w:rPr>
          <w:rFonts w:ascii="Verdana" w:hAnsi="Verdana" w:cs="Times New Roman"/>
          <w:i/>
          <w:iCs/>
        </w:rPr>
        <w:t xml:space="preserve"> aplicación </w:t>
      </w:r>
      <w:r w:rsidR="005032C2" w:rsidRPr="009B4913">
        <w:rPr>
          <w:rFonts w:ascii="Verdana" w:hAnsi="Verdana" w:cs="Times New Roman"/>
          <w:i/>
          <w:iCs/>
        </w:rPr>
        <w:t>e</w:t>
      </w:r>
      <w:r w:rsidR="00213FCF" w:rsidRPr="009B4913">
        <w:rPr>
          <w:rFonts w:ascii="Verdana" w:hAnsi="Verdana" w:cs="Times New Roman"/>
          <w:i/>
          <w:iCs/>
        </w:rPr>
        <w:t xml:space="preserve"> implementa</w:t>
      </w:r>
      <w:r w:rsidR="005032C2" w:rsidRPr="009B4913">
        <w:rPr>
          <w:rFonts w:ascii="Verdana" w:hAnsi="Verdana" w:cs="Times New Roman"/>
          <w:i/>
          <w:iCs/>
        </w:rPr>
        <w:t>ción</w:t>
      </w:r>
      <w:r w:rsidR="00213FCF" w:rsidRPr="009B4913">
        <w:rPr>
          <w:rFonts w:ascii="Verdana" w:hAnsi="Verdana" w:cs="Times New Roman"/>
          <w:i/>
          <w:iCs/>
        </w:rPr>
        <w:t xml:space="preserve"> </w:t>
      </w:r>
      <w:r w:rsidR="005032C2" w:rsidRPr="009B4913">
        <w:rPr>
          <w:rFonts w:ascii="Verdana" w:hAnsi="Verdana" w:cs="Times New Roman"/>
          <w:i/>
          <w:iCs/>
        </w:rPr>
        <w:t>d</w:t>
      </w:r>
      <w:r w:rsidR="00213FCF" w:rsidRPr="009B4913">
        <w:rPr>
          <w:rFonts w:ascii="Verdana" w:hAnsi="Verdana" w:cs="Times New Roman"/>
          <w:i/>
          <w:iCs/>
        </w:rPr>
        <w:t xml:space="preserve">el marco normativo del </w:t>
      </w:r>
      <w:r w:rsidR="005032C2" w:rsidRPr="009B4913">
        <w:rPr>
          <w:rFonts w:ascii="Verdana" w:hAnsi="Verdana" w:cs="Times New Roman"/>
          <w:i/>
          <w:iCs/>
        </w:rPr>
        <w:t>Catálogo</w:t>
      </w:r>
      <w:r w:rsidR="00213FCF" w:rsidRPr="009B4913">
        <w:rPr>
          <w:rFonts w:ascii="Verdana" w:hAnsi="Verdana" w:cs="Times New Roman"/>
          <w:i/>
          <w:iCs/>
        </w:rPr>
        <w:t xml:space="preserve"> de Cuentas aplicable a las Cajas de Compensación Familiar</w:t>
      </w:r>
      <w:r w:rsidRPr="009B4913">
        <w:rPr>
          <w:rFonts w:ascii="Verdana" w:hAnsi="Verdana" w:cs="Arial"/>
        </w:rPr>
        <w:t>”, realizad</w:t>
      </w:r>
      <w:r w:rsidR="005032C2" w:rsidRPr="009B4913">
        <w:rPr>
          <w:rFonts w:ascii="Verdana" w:hAnsi="Verdana" w:cs="Arial"/>
        </w:rPr>
        <w:t>as</w:t>
      </w:r>
      <w:r w:rsidRPr="009B4913">
        <w:rPr>
          <w:rFonts w:ascii="Verdana" w:hAnsi="Verdana" w:cs="Arial"/>
        </w:rPr>
        <w:t xml:space="preserve"> los días</w:t>
      </w:r>
      <w:r w:rsidR="00192F5F" w:rsidRPr="009B4913">
        <w:rPr>
          <w:rFonts w:ascii="Verdana" w:hAnsi="Verdana" w:cs="Arial"/>
        </w:rPr>
        <w:t>,</w:t>
      </w:r>
      <w:r w:rsidRPr="009B4913">
        <w:rPr>
          <w:rFonts w:ascii="Verdana" w:hAnsi="Verdana" w:cs="Arial"/>
        </w:rPr>
        <w:t xml:space="preserve"> </w:t>
      </w:r>
      <w:r w:rsidR="005032C2" w:rsidRPr="009B4913">
        <w:rPr>
          <w:rFonts w:ascii="Verdana" w:hAnsi="Verdana" w:cs="Arial"/>
        </w:rPr>
        <w:t xml:space="preserve">29 de julio, </w:t>
      </w:r>
      <w:r w:rsidRPr="009B4913">
        <w:rPr>
          <w:rFonts w:ascii="Verdana" w:hAnsi="Verdana" w:cs="Arial"/>
        </w:rPr>
        <w:t>12</w:t>
      </w:r>
      <w:r w:rsidR="005032C2" w:rsidRPr="009B4913">
        <w:rPr>
          <w:rFonts w:ascii="Verdana" w:hAnsi="Verdana" w:cs="Arial"/>
        </w:rPr>
        <w:t xml:space="preserve"> y 26</w:t>
      </w:r>
      <w:r w:rsidRPr="009B4913">
        <w:rPr>
          <w:rFonts w:ascii="Verdana" w:hAnsi="Verdana" w:cs="Arial"/>
        </w:rPr>
        <w:t xml:space="preserve"> de </w:t>
      </w:r>
      <w:r w:rsidR="005032C2" w:rsidRPr="009B4913">
        <w:rPr>
          <w:rFonts w:ascii="Verdana" w:hAnsi="Verdana" w:cs="Arial"/>
        </w:rPr>
        <w:t>agosto</w:t>
      </w:r>
      <w:r w:rsidRPr="009B4913">
        <w:rPr>
          <w:rFonts w:ascii="Verdana" w:hAnsi="Verdana" w:cs="Arial"/>
        </w:rPr>
        <w:t xml:space="preserve"> de 202</w:t>
      </w:r>
      <w:r w:rsidR="005032C2" w:rsidRPr="009B4913">
        <w:rPr>
          <w:rFonts w:ascii="Verdana" w:hAnsi="Verdana" w:cs="Arial"/>
        </w:rPr>
        <w:t>5.</w:t>
      </w:r>
    </w:p>
    <w:p w14:paraId="6995B7F5" w14:textId="6F4EEC36" w:rsidR="00922D73" w:rsidRPr="009B4913" w:rsidRDefault="00922D73" w:rsidP="002C29E5">
      <w:pPr>
        <w:jc w:val="both"/>
        <w:rPr>
          <w:rFonts w:ascii="Verdana" w:hAnsi="Verdana" w:cs="Arial"/>
        </w:rPr>
      </w:pPr>
      <w:r w:rsidRPr="007D6339">
        <w:rPr>
          <w:rFonts w:ascii="Verdana" w:hAnsi="Verdana" w:cs="Arial"/>
        </w:rPr>
        <w:t>Que, la</w:t>
      </w:r>
      <w:r w:rsidR="00AD4B97" w:rsidRPr="007D6339">
        <w:rPr>
          <w:rFonts w:ascii="Verdana" w:hAnsi="Verdana" w:cs="Arial"/>
        </w:rPr>
        <w:t xml:space="preserve"> Federación Nacional de Cajas de Compensación Familiar - </w:t>
      </w:r>
      <w:r w:rsidR="00CF6E9F" w:rsidRPr="007D6339">
        <w:rPr>
          <w:rFonts w:ascii="Verdana" w:hAnsi="Verdana" w:cs="Arial"/>
        </w:rPr>
        <w:t xml:space="preserve">FEDECAJAS y </w:t>
      </w:r>
      <w:r w:rsidR="00AD4B97" w:rsidRPr="007D6339">
        <w:rPr>
          <w:rFonts w:ascii="Verdana" w:hAnsi="Verdana" w:cs="Arial"/>
        </w:rPr>
        <w:t xml:space="preserve">la Asociación Nacional de Cajas de Compensación Familiar - </w:t>
      </w:r>
      <w:r w:rsidR="00CF6E9F" w:rsidRPr="007D6339">
        <w:rPr>
          <w:rFonts w:ascii="Verdana" w:hAnsi="Verdana" w:cs="Arial"/>
        </w:rPr>
        <w:t>ASOCAJAS</w:t>
      </w:r>
      <w:r w:rsidRPr="007D6339">
        <w:rPr>
          <w:rFonts w:ascii="Verdana" w:hAnsi="Verdana" w:cs="Arial"/>
        </w:rPr>
        <w:t xml:space="preserve"> ejecutaron mesas de trabajo con las Corporaciones</w:t>
      </w:r>
      <w:r w:rsidR="00871322" w:rsidRPr="007D6339">
        <w:rPr>
          <w:rFonts w:ascii="Verdana" w:hAnsi="Verdana" w:cs="Arial"/>
        </w:rPr>
        <w:t xml:space="preserve"> agremiadas</w:t>
      </w:r>
      <w:r w:rsidR="00CF6E9F" w:rsidRPr="007D6339">
        <w:rPr>
          <w:rFonts w:ascii="Verdana" w:hAnsi="Verdana" w:cs="Arial"/>
        </w:rPr>
        <w:t>,</w:t>
      </w:r>
      <w:r w:rsidRPr="007D6339">
        <w:rPr>
          <w:rFonts w:ascii="Verdana" w:hAnsi="Verdana" w:cs="Arial"/>
        </w:rPr>
        <w:t xml:space="preserve"> con el fin de </w:t>
      </w:r>
      <w:r w:rsidRPr="009B4913">
        <w:rPr>
          <w:rFonts w:ascii="Verdana" w:hAnsi="Verdana" w:cs="Arial"/>
        </w:rPr>
        <w:t>unificar</w:t>
      </w:r>
      <w:r w:rsidR="00CF6E9F" w:rsidRPr="009B4913">
        <w:rPr>
          <w:rFonts w:ascii="Verdana" w:hAnsi="Verdana" w:cs="Arial"/>
        </w:rPr>
        <w:t xml:space="preserve"> y proponer</w:t>
      </w:r>
      <w:r w:rsidRPr="009B4913">
        <w:rPr>
          <w:rFonts w:ascii="Verdana" w:hAnsi="Verdana" w:cs="Arial"/>
        </w:rPr>
        <w:t xml:space="preserve"> criterios y procedimientos para el registro</w:t>
      </w:r>
      <w:r w:rsidR="008577A1" w:rsidRPr="009B4913">
        <w:rPr>
          <w:rFonts w:ascii="Verdana" w:hAnsi="Verdana" w:cs="Arial"/>
        </w:rPr>
        <w:t xml:space="preserve"> y</w:t>
      </w:r>
      <w:r w:rsidRPr="009B4913">
        <w:rPr>
          <w:rFonts w:ascii="Verdana" w:hAnsi="Verdana" w:cs="Arial"/>
        </w:rPr>
        <w:t xml:space="preserve"> reporte de </w:t>
      </w:r>
      <w:r w:rsidRPr="009B4913">
        <w:rPr>
          <w:rFonts w:ascii="Verdana" w:hAnsi="Verdana" w:cs="Arial"/>
        </w:rPr>
        <w:lastRenderedPageBreak/>
        <w:t>información financiera y contable a la Superintendencia del Subsidio Familiar en marco de las funciones de inspección y vigilancia.</w:t>
      </w:r>
    </w:p>
    <w:p w14:paraId="39437DFF" w14:textId="202A088C" w:rsidR="005032C2" w:rsidRPr="001E7036" w:rsidRDefault="005032C2" w:rsidP="005032C2">
      <w:pPr>
        <w:pStyle w:val="Textoindependiente"/>
        <w:rPr>
          <w:rFonts w:ascii="Verdana" w:hAnsi="Verdana" w:cs="Arial"/>
          <w:i/>
          <w:sz w:val="21"/>
          <w:szCs w:val="21"/>
        </w:rPr>
      </w:pPr>
      <w:r w:rsidRPr="009B4913">
        <w:rPr>
          <w:rFonts w:ascii="Verdana" w:hAnsi="Verdana" w:cs="Arial"/>
          <w:sz w:val="22"/>
          <w:szCs w:val="22"/>
        </w:rPr>
        <w:t xml:space="preserve">Que, mediante las citadas mesas técnicas de trabajo se definieron los cambios en el Catálogo de Cuentas que regirá para el reporte de información establecido en la </w:t>
      </w:r>
      <w:r w:rsidR="00892132" w:rsidRPr="009B4913">
        <w:rPr>
          <w:rFonts w:ascii="Verdana" w:hAnsi="Verdana" w:cs="Arial"/>
          <w:sz w:val="22"/>
          <w:szCs w:val="22"/>
        </w:rPr>
        <w:t>Circular Externa No. 2023-00002</w:t>
      </w:r>
      <w:r w:rsidRPr="009B4913">
        <w:rPr>
          <w:rFonts w:ascii="Verdana" w:hAnsi="Verdana" w:cs="Arial"/>
          <w:sz w:val="22"/>
          <w:szCs w:val="22"/>
        </w:rPr>
        <w:t xml:space="preserve"> “</w:t>
      </w:r>
      <w:r w:rsidRPr="001E7036">
        <w:rPr>
          <w:rFonts w:ascii="Verdana" w:hAnsi="Verdana"/>
          <w:i/>
          <w:sz w:val="21"/>
          <w:szCs w:val="21"/>
        </w:rPr>
        <w:t>Por la cual se imparten instrucciones generales y condiciones técnicas de remisión de datos de las Cajas de Compensación Familiar a la Superintendencia del Subsidio Familiar con fines de inspección, vigilancia y control</w:t>
      </w:r>
      <w:r w:rsidRPr="001E7036">
        <w:rPr>
          <w:rFonts w:ascii="Verdana" w:hAnsi="Verdana" w:cs="Arial"/>
          <w:i/>
          <w:sz w:val="21"/>
          <w:szCs w:val="21"/>
        </w:rPr>
        <w:t>”.</w:t>
      </w:r>
    </w:p>
    <w:p w14:paraId="17265840" w14:textId="77777777" w:rsidR="00535315" w:rsidRPr="009B4913" w:rsidRDefault="00535315" w:rsidP="005032C2">
      <w:pPr>
        <w:pStyle w:val="Textoindependiente"/>
        <w:rPr>
          <w:rFonts w:ascii="Verdana" w:hAnsi="Verdana" w:cs="Arial"/>
          <w:sz w:val="22"/>
          <w:szCs w:val="22"/>
        </w:rPr>
      </w:pPr>
    </w:p>
    <w:p w14:paraId="2474E7F4" w14:textId="6D9F7C87" w:rsidR="00535315" w:rsidRPr="009B4913" w:rsidRDefault="00535315" w:rsidP="00535315">
      <w:pPr>
        <w:pStyle w:val="Textoindependiente"/>
        <w:rPr>
          <w:rFonts w:ascii="Verdana" w:hAnsi="Verdana" w:cs="Arial"/>
          <w:sz w:val="22"/>
          <w:szCs w:val="22"/>
        </w:rPr>
      </w:pPr>
      <w:r w:rsidRPr="009B4913">
        <w:rPr>
          <w:rFonts w:ascii="Verdana" w:hAnsi="Verdana" w:cs="Arial"/>
          <w:sz w:val="22"/>
          <w:szCs w:val="22"/>
        </w:rPr>
        <w:t xml:space="preserve">Que, conforme </w:t>
      </w:r>
      <w:r w:rsidR="00AD4B97">
        <w:rPr>
          <w:rFonts w:ascii="Verdana" w:hAnsi="Verdana" w:cs="Arial"/>
          <w:sz w:val="22"/>
          <w:szCs w:val="22"/>
        </w:rPr>
        <w:t>con e</w:t>
      </w:r>
      <w:r w:rsidRPr="009B4913">
        <w:rPr>
          <w:rFonts w:ascii="Verdana" w:hAnsi="Verdana" w:cs="Arial"/>
          <w:sz w:val="22"/>
          <w:szCs w:val="22"/>
        </w:rPr>
        <w:t xml:space="preserve">l cronograma establecido, </w:t>
      </w:r>
      <w:r w:rsidR="002B3225" w:rsidRPr="009B4913">
        <w:rPr>
          <w:rFonts w:ascii="Verdana" w:hAnsi="Verdana" w:cs="Arial"/>
          <w:sz w:val="22"/>
          <w:szCs w:val="22"/>
        </w:rPr>
        <w:t xml:space="preserve">la </w:t>
      </w:r>
      <w:r w:rsidRPr="009B4913">
        <w:rPr>
          <w:rFonts w:ascii="Verdana" w:hAnsi="Verdana" w:cs="Arial"/>
          <w:sz w:val="22"/>
          <w:szCs w:val="22"/>
        </w:rPr>
        <w:t>Oficina de Tecnología</w:t>
      </w:r>
      <w:r w:rsidR="00AD4B97">
        <w:rPr>
          <w:rFonts w:ascii="Verdana" w:hAnsi="Verdana" w:cs="Arial"/>
          <w:sz w:val="22"/>
          <w:szCs w:val="22"/>
        </w:rPr>
        <w:t>s</w:t>
      </w:r>
      <w:r w:rsidRPr="009B4913">
        <w:rPr>
          <w:rFonts w:ascii="Verdana" w:hAnsi="Verdana" w:cs="Arial"/>
          <w:sz w:val="22"/>
          <w:szCs w:val="22"/>
        </w:rPr>
        <w:t xml:space="preserve"> de la Información y </w:t>
      </w:r>
      <w:r w:rsidR="00AD4B97">
        <w:rPr>
          <w:rFonts w:ascii="Verdana" w:hAnsi="Verdana" w:cs="Arial"/>
          <w:sz w:val="22"/>
          <w:szCs w:val="22"/>
        </w:rPr>
        <w:t xml:space="preserve">las </w:t>
      </w:r>
      <w:r w:rsidRPr="009B4913">
        <w:rPr>
          <w:rFonts w:ascii="Verdana" w:hAnsi="Verdana" w:cs="Arial"/>
          <w:sz w:val="22"/>
          <w:szCs w:val="22"/>
        </w:rPr>
        <w:t>Comunicaci</w:t>
      </w:r>
      <w:r w:rsidR="00AD4B97">
        <w:rPr>
          <w:rFonts w:ascii="Verdana" w:hAnsi="Verdana" w:cs="Arial"/>
          <w:sz w:val="22"/>
          <w:szCs w:val="22"/>
        </w:rPr>
        <w:t>o</w:t>
      </w:r>
      <w:r w:rsidRPr="009B4913">
        <w:rPr>
          <w:rFonts w:ascii="Verdana" w:hAnsi="Verdana" w:cs="Arial"/>
          <w:sz w:val="22"/>
          <w:szCs w:val="22"/>
        </w:rPr>
        <w:t>n</w:t>
      </w:r>
      <w:r w:rsidR="00AD4B97">
        <w:rPr>
          <w:rFonts w:ascii="Verdana" w:hAnsi="Verdana" w:cs="Arial"/>
          <w:sz w:val="22"/>
          <w:szCs w:val="22"/>
        </w:rPr>
        <w:t>es</w:t>
      </w:r>
      <w:r w:rsidRPr="009B4913">
        <w:rPr>
          <w:rFonts w:ascii="Verdana" w:hAnsi="Verdana" w:cs="Arial"/>
          <w:sz w:val="22"/>
          <w:szCs w:val="22"/>
        </w:rPr>
        <w:t xml:space="preserve"> y la Dirección para la Gestión Financiera y Contable de la Superintendencia del Subsidio Familiar</w:t>
      </w:r>
      <w:r w:rsidR="00175A83">
        <w:rPr>
          <w:rFonts w:ascii="Verdana" w:hAnsi="Verdana" w:cs="Arial"/>
          <w:sz w:val="22"/>
          <w:szCs w:val="22"/>
        </w:rPr>
        <w:t>,</w:t>
      </w:r>
      <w:r w:rsidRPr="009B4913">
        <w:rPr>
          <w:rFonts w:ascii="Verdana" w:hAnsi="Verdana" w:cs="Arial"/>
          <w:sz w:val="22"/>
          <w:szCs w:val="22"/>
        </w:rPr>
        <w:t xml:space="preserve"> </w:t>
      </w:r>
      <w:r w:rsidR="00925F20" w:rsidRPr="009B4913">
        <w:rPr>
          <w:rFonts w:ascii="Verdana" w:hAnsi="Verdana" w:cs="Arial"/>
          <w:sz w:val="22"/>
          <w:szCs w:val="22"/>
        </w:rPr>
        <w:t>deberán realizar los cambios procedimentales</w:t>
      </w:r>
      <w:r w:rsidRPr="009B4913">
        <w:rPr>
          <w:rFonts w:ascii="Verdana" w:hAnsi="Verdana" w:cs="Arial"/>
          <w:sz w:val="22"/>
          <w:szCs w:val="22"/>
        </w:rPr>
        <w:t xml:space="preserve"> para la adaptación </w:t>
      </w:r>
      <w:r w:rsidR="00925F20" w:rsidRPr="009B4913">
        <w:rPr>
          <w:rFonts w:ascii="Verdana" w:hAnsi="Verdana" w:cs="Arial"/>
          <w:sz w:val="22"/>
          <w:szCs w:val="22"/>
        </w:rPr>
        <w:t>e implementación de l</w:t>
      </w:r>
      <w:r w:rsidR="00AD4B97">
        <w:rPr>
          <w:rFonts w:ascii="Verdana" w:hAnsi="Verdana" w:cs="Arial"/>
          <w:sz w:val="22"/>
          <w:szCs w:val="22"/>
        </w:rPr>
        <w:t>as modificaciones</w:t>
      </w:r>
      <w:r w:rsidR="00925F20" w:rsidRPr="009B4913">
        <w:rPr>
          <w:rFonts w:ascii="Verdana" w:hAnsi="Verdana" w:cs="Arial"/>
          <w:sz w:val="22"/>
          <w:szCs w:val="22"/>
        </w:rPr>
        <w:t xml:space="preserve"> generad</w:t>
      </w:r>
      <w:r w:rsidR="00AD4B97">
        <w:rPr>
          <w:rFonts w:ascii="Verdana" w:hAnsi="Verdana" w:cs="Arial"/>
          <w:sz w:val="22"/>
          <w:szCs w:val="22"/>
        </w:rPr>
        <w:t>a</w:t>
      </w:r>
      <w:r w:rsidR="00925F20" w:rsidRPr="009B4913">
        <w:rPr>
          <w:rFonts w:ascii="Verdana" w:hAnsi="Verdana" w:cs="Arial"/>
          <w:sz w:val="22"/>
          <w:szCs w:val="22"/>
        </w:rPr>
        <w:t xml:space="preserve">s en el Catálogo de </w:t>
      </w:r>
      <w:r w:rsidR="0090291D">
        <w:rPr>
          <w:rFonts w:ascii="Verdana" w:hAnsi="Verdana" w:cs="Arial"/>
          <w:sz w:val="22"/>
          <w:szCs w:val="22"/>
        </w:rPr>
        <w:t>C</w:t>
      </w:r>
      <w:r w:rsidR="00925F20" w:rsidRPr="009B4913">
        <w:rPr>
          <w:rFonts w:ascii="Verdana" w:hAnsi="Verdana" w:cs="Arial"/>
          <w:sz w:val="22"/>
          <w:szCs w:val="22"/>
        </w:rPr>
        <w:t xml:space="preserve">uentas y las demás estructuras contenidas en la </w:t>
      </w:r>
      <w:r w:rsidR="00C51999" w:rsidRPr="009B4913">
        <w:rPr>
          <w:rFonts w:ascii="Verdana" w:hAnsi="Verdana" w:cs="Arial"/>
          <w:sz w:val="22"/>
          <w:szCs w:val="22"/>
        </w:rPr>
        <w:t>Circular Externa No. 2023-00002</w:t>
      </w:r>
      <w:r w:rsidR="00C9267C" w:rsidRPr="009B4913">
        <w:rPr>
          <w:rFonts w:ascii="Verdana" w:hAnsi="Verdana" w:cs="Arial"/>
          <w:sz w:val="22"/>
          <w:szCs w:val="22"/>
        </w:rPr>
        <w:t xml:space="preserve"> objeto de modificación</w:t>
      </w:r>
      <w:r w:rsidRPr="009B4913">
        <w:rPr>
          <w:rFonts w:ascii="Verdana" w:hAnsi="Verdana" w:cs="Arial"/>
          <w:sz w:val="22"/>
          <w:szCs w:val="22"/>
        </w:rPr>
        <w:t>.</w:t>
      </w:r>
    </w:p>
    <w:p w14:paraId="1C9A1746" w14:textId="77777777" w:rsidR="005032C2" w:rsidRPr="009B4913" w:rsidRDefault="005032C2" w:rsidP="002C29E5">
      <w:pPr>
        <w:pStyle w:val="Textoindependiente"/>
        <w:jc w:val="left"/>
        <w:rPr>
          <w:rFonts w:ascii="Verdana" w:hAnsi="Verdana" w:cs="Arial"/>
          <w:sz w:val="22"/>
          <w:szCs w:val="22"/>
        </w:rPr>
      </w:pPr>
    </w:p>
    <w:p w14:paraId="519FFD70" w14:textId="6D4574AE" w:rsidR="002C29E5" w:rsidRPr="009B4913" w:rsidRDefault="002C29E5" w:rsidP="002C29E5">
      <w:pPr>
        <w:pStyle w:val="Textoindependiente"/>
        <w:jc w:val="left"/>
        <w:rPr>
          <w:rFonts w:ascii="Verdana" w:hAnsi="Verdana" w:cs="Arial"/>
          <w:sz w:val="22"/>
          <w:szCs w:val="22"/>
        </w:rPr>
      </w:pPr>
      <w:r w:rsidRPr="009B4913">
        <w:rPr>
          <w:rFonts w:ascii="Verdana" w:hAnsi="Verdana" w:cs="Arial"/>
          <w:sz w:val="22"/>
          <w:szCs w:val="22"/>
        </w:rPr>
        <w:t>En virtud de lo anteriormente señalado, este Despacho:</w:t>
      </w:r>
    </w:p>
    <w:p w14:paraId="0079FCEF" w14:textId="6DE7E478" w:rsidR="00B134DB" w:rsidRDefault="00B134DB" w:rsidP="002C29E5">
      <w:pPr>
        <w:pStyle w:val="Textoindependiente"/>
        <w:rPr>
          <w:rFonts w:ascii="Verdana" w:hAnsi="Verdana" w:cs="Arial"/>
          <w:sz w:val="22"/>
          <w:szCs w:val="22"/>
        </w:rPr>
      </w:pPr>
    </w:p>
    <w:p w14:paraId="7434CC92" w14:textId="77777777" w:rsidR="00AD4B97" w:rsidRPr="00CD3299" w:rsidRDefault="00AD4B97" w:rsidP="002C29E5">
      <w:pPr>
        <w:pStyle w:val="Textoindependiente"/>
        <w:rPr>
          <w:rFonts w:ascii="Verdana" w:hAnsi="Verdana" w:cs="Arial"/>
          <w:sz w:val="18"/>
          <w:szCs w:val="22"/>
        </w:rPr>
      </w:pPr>
    </w:p>
    <w:bookmarkEnd w:id="3"/>
    <w:p w14:paraId="7D93DFFA" w14:textId="77777777" w:rsidR="002C29E5" w:rsidRPr="009B4913" w:rsidRDefault="002C29E5" w:rsidP="002C29E5">
      <w:pPr>
        <w:pStyle w:val="Textoindependiente"/>
        <w:jc w:val="center"/>
        <w:rPr>
          <w:rFonts w:ascii="Verdana" w:hAnsi="Verdana" w:cs="Arial"/>
          <w:b/>
          <w:sz w:val="22"/>
          <w:szCs w:val="22"/>
        </w:rPr>
      </w:pPr>
      <w:r w:rsidRPr="009B4913">
        <w:rPr>
          <w:rFonts w:ascii="Verdana" w:hAnsi="Verdana" w:cs="Arial"/>
          <w:b/>
          <w:sz w:val="22"/>
          <w:szCs w:val="22"/>
        </w:rPr>
        <w:t>RESUELVE:</w:t>
      </w:r>
    </w:p>
    <w:p w14:paraId="2D046259" w14:textId="77777777" w:rsidR="002C29E5" w:rsidRPr="00CD3299" w:rsidRDefault="002C29E5" w:rsidP="002C29E5">
      <w:pPr>
        <w:jc w:val="both"/>
        <w:rPr>
          <w:rFonts w:ascii="Verdana" w:hAnsi="Verdana"/>
          <w:b/>
          <w:sz w:val="18"/>
        </w:rPr>
      </w:pPr>
    </w:p>
    <w:p w14:paraId="1C3DB2CC" w14:textId="39FF8A03" w:rsidR="002C29E5" w:rsidRPr="009B4913" w:rsidRDefault="002C29E5" w:rsidP="002C29E5">
      <w:pPr>
        <w:jc w:val="both"/>
        <w:rPr>
          <w:rFonts w:ascii="Verdana" w:hAnsi="Verdana"/>
        </w:rPr>
      </w:pPr>
      <w:bookmarkStart w:id="4" w:name="_Hlk208315245"/>
      <w:r w:rsidRPr="009B4913">
        <w:rPr>
          <w:rFonts w:ascii="Verdana" w:hAnsi="Verdana"/>
          <w:b/>
        </w:rPr>
        <w:t xml:space="preserve">ARTÍCULO PRIMERO: </w:t>
      </w:r>
      <w:r w:rsidR="00207063" w:rsidRPr="009B4913">
        <w:rPr>
          <w:rFonts w:ascii="Verdana" w:hAnsi="Verdana"/>
          <w:b/>
        </w:rPr>
        <w:t xml:space="preserve">Catálogo de </w:t>
      </w:r>
      <w:r w:rsidR="0090291D">
        <w:rPr>
          <w:rFonts w:ascii="Verdana" w:hAnsi="Verdana"/>
          <w:b/>
        </w:rPr>
        <w:t>C</w:t>
      </w:r>
      <w:r w:rsidR="00207063" w:rsidRPr="009B4913">
        <w:rPr>
          <w:rFonts w:ascii="Verdana" w:hAnsi="Verdana"/>
          <w:b/>
        </w:rPr>
        <w:t xml:space="preserve">uentas.  </w:t>
      </w:r>
      <w:r w:rsidRPr="009B4913">
        <w:rPr>
          <w:rFonts w:ascii="Verdana" w:hAnsi="Verdana"/>
        </w:rPr>
        <w:t>Unificar</w:t>
      </w:r>
      <w:r w:rsidR="00922D73" w:rsidRPr="009B4913">
        <w:rPr>
          <w:rFonts w:ascii="Verdana" w:hAnsi="Verdana"/>
        </w:rPr>
        <w:t xml:space="preserve"> y definir</w:t>
      </w:r>
      <w:r w:rsidRPr="009B4913">
        <w:rPr>
          <w:rFonts w:ascii="Verdana" w:hAnsi="Verdana"/>
        </w:rPr>
        <w:t xml:space="preserve"> el Catálogo de Cuentas que deben aplicar las Cajas de Compensación Familiar y demás entidades objeto de inspección y vigilancia de esta Entidad</w:t>
      </w:r>
      <w:r w:rsidR="00922D73" w:rsidRPr="009B4913">
        <w:rPr>
          <w:rFonts w:ascii="Verdana" w:hAnsi="Verdana"/>
        </w:rPr>
        <w:t xml:space="preserve"> para el reporte de información financiera y contable</w:t>
      </w:r>
      <w:r w:rsidRPr="009B4913">
        <w:rPr>
          <w:rFonts w:ascii="Verdana" w:hAnsi="Verdana"/>
        </w:rPr>
        <w:t>.</w:t>
      </w:r>
    </w:p>
    <w:p w14:paraId="0600F402" w14:textId="4D975714" w:rsidR="002C29E5" w:rsidRPr="009B4913" w:rsidRDefault="002C29E5" w:rsidP="002C29E5">
      <w:pPr>
        <w:jc w:val="both"/>
        <w:rPr>
          <w:rFonts w:ascii="Verdana" w:hAnsi="Verdana" w:cs="Arial"/>
        </w:rPr>
      </w:pPr>
      <w:r w:rsidRPr="009B4913">
        <w:rPr>
          <w:rFonts w:ascii="Verdana" w:hAnsi="Verdana" w:cs="Arial"/>
        </w:rPr>
        <w:t xml:space="preserve">La Codificación del </w:t>
      </w:r>
      <w:r w:rsidR="0090291D">
        <w:rPr>
          <w:rFonts w:ascii="Verdana" w:hAnsi="Verdana" w:cs="Arial"/>
        </w:rPr>
        <w:t>C</w:t>
      </w:r>
      <w:r w:rsidRPr="009B4913">
        <w:rPr>
          <w:rFonts w:ascii="Verdana" w:hAnsi="Verdana" w:cs="Arial"/>
        </w:rPr>
        <w:t xml:space="preserve">atálogo de </w:t>
      </w:r>
      <w:r w:rsidR="0090291D">
        <w:rPr>
          <w:rFonts w:ascii="Verdana" w:hAnsi="Verdana" w:cs="Arial"/>
        </w:rPr>
        <w:t>C</w:t>
      </w:r>
      <w:r w:rsidRPr="009B4913">
        <w:rPr>
          <w:rFonts w:ascii="Verdana" w:hAnsi="Verdana" w:cs="Arial"/>
        </w:rPr>
        <w:t>uentas está estructurada sobre la base de los siguientes niveles:</w:t>
      </w:r>
    </w:p>
    <w:p w14:paraId="6D9DB788" w14:textId="77777777" w:rsidR="002C29E5" w:rsidRPr="009B4913" w:rsidRDefault="002C29E5" w:rsidP="002C29E5">
      <w:pPr>
        <w:pStyle w:val="Sinespaciado"/>
        <w:rPr>
          <w:rFonts w:ascii="Verdana" w:hAnsi="Verdana" w:cs="Arial"/>
        </w:rPr>
      </w:pPr>
      <w:r w:rsidRPr="009B4913">
        <w:rPr>
          <w:rFonts w:ascii="Verdana" w:hAnsi="Verdana" w:cs="Arial"/>
        </w:rPr>
        <w:t>Clase:</w:t>
      </w:r>
      <w:r w:rsidRPr="009B4913">
        <w:rPr>
          <w:rFonts w:ascii="Verdana" w:hAnsi="Verdana" w:cs="Arial"/>
        </w:rPr>
        <w:tab/>
      </w:r>
      <w:r w:rsidRPr="009B4913">
        <w:rPr>
          <w:rFonts w:ascii="Verdana" w:hAnsi="Verdana" w:cs="Arial"/>
        </w:rPr>
        <w:tab/>
        <w:t>El primer dígito</w:t>
      </w:r>
    </w:p>
    <w:p w14:paraId="5696CF32" w14:textId="77777777" w:rsidR="002C29E5" w:rsidRPr="009B4913" w:rsidRDefault="002C29E5" w:rsidP="002C29E5">
      <w:pPr>
        <w:pStyle w:val="Sinespaciado"/>
        <w:rPr>
          <w:rFonts w:ascii="Verdana" w:hAnsi="Verdana" w:cs="Arial"/>
        </w:rPr>
      </w:pPr>
      <w:bookmarkStart w:id="5" w:name="_Hlk208315592"/>
      <w:bookmarkEnd w:id="4"/>
      <w:r w:rsidRPr="009B4913">
        <w:rPr>
          <w:rFonts w:ascii="Verdana" w:hAnsi="Verdana" w:cs="Arial"/>
        </w:rPr>
        <w:t xml:space="preserve">Grupo: </w:t>
      </w:r>
      <w:r w:rsidRPr="009B4913">
        <w:rPr>
          <w:rFonts w:ascii="Verdana" w:hAnsi="Verdana" w:cs="Arial"/>
        </w:rPr>
        <w:tab/>
        <w:t>Los dos primeros dígitos</w:t>
      </w:r>
    </w:p>
    <w:p w14:paraId="7297957E" w14:textId="77777777" w:rsidR="002C29E5" w:rsidRPr="009B4913" w:rsidRDefault="002C29E5" w:rsidP="002C29E5">
      <w:pPr>
        <w:pStyle w:val="Sinespaciado"/>
        <w:rPr>
          <w:rFonts w:ascii="Verdana" w:hAnsi="Verdana" w:cs="Arial"/>
        </w:rPr>
      </w:pPr>
      <w:r w:rsidRPr="009B4913">
        <w:rPr>
          <w:rFonts w:ascii="Verdana" w:hAnsi="Verdana" w:cs="Arial"/>
        </w:rPr>
        <w:t>Cuenta:</w:t>
      </w:r>
      <w:r w:rsidRPr="009B4913">
        <w:rPr>
          <w:rFonts w:ascii="Verdana" w:hAnsi="Verdana" w:cs="Arial"/>
        </w:rPr>
        <w:tab/>
        <w:t>Los cuatro primeros dígitos</w:t>
      </w:r>
    </w:p>
    <w:p w14:paraId="3C4EE4EE" w14:textId="77777777" w:rsidR="002C29E5" w:rsidRPr="009B4913" w:rsidRDefault="002C29E5" w:rsidP="002C29E5">
      <w:pPr>
        <w:pStyle w:val="Sinespaciado"/>
        <w:rPr>
          <w:rFonts w:ascii="Verdana" w:hAnsi="Verdana" w:cs="Arial"/>
        </w:rPr>
      </w:pPr>
      <w:r w:rsidRPr="009B4913">
        <w:rPr>
          <w:rFonts w:ascii="Verdana" w:hAnsi="Verdana" w:cs="Arial"/>
        </w:rPr>
        <w:t>Subcuenta:</w:t>
      </w:r>
      <w:r w:rsidRPr="009B4913">
        <w:rPr>
          <w:rFonts w:ascii="Verdana" w:hAnsi="Verdana" w:cs="Arial"/>
        </w:rPr>
        <w:tab/>
        <w:t>Los seis primeros dígitos</w:t>
      </w:r>
    </w:p>
    <w:p w14:paraId="247ED07D" w14:textId="77777777" w:rsidR="00B134DB" w:rsidRPr="009B4913" w:rsidRDefault="00B134DB" w:rsidP="002C29E5">
      <w:pPr>
        <w:pStyle w:val="Sinespaciado"/>
        <w:rPr>
          <w:rFonts w:ascii="Verdana" w:hAnsi="Verdana" w:cs="Arial"/>
        </w:rPr>
      </w:pPr>
    </w:p>
    <w:p w14:paraId="4AA7CD4A" w14:textId="47206758" w:rsidR="00C9267C" w:rsidRPr="009B4913" w:rsidRDefault="00C9267C" w:rsidP="002C29E5">
      <w:pPr>
        <w:pStyle w:val="Sinespaciado"/>
        <w:jc w:val="both"/>
        <w:rPr>
          <w:rFonts w:ascii="Verdana" w:hAnsi="Verdana" w:cs="Arial"/>
        </w:rPr>
      </w:pPr>
      <w:r w:rsidRPr="009B4913">
        <w:rPr>
          <w:rFonts w:ascii="Verdana" w:hAnsi="Verdana" w:cs="Arial"/>
        </w:rPr>
        <w:t>Las clases 1 a 3 representan la situación financiera, las clases 4 a 5 contienen cuentas de resultados financieros del período, las cuentas 6 y 7 contienen la acumulación de los costos asociados al costo de ventas y prestación de servicios, y los costos de producción o de operación respectivamente</w:t>
      </w:r>
      <w:r w:rsidR="00866500" w:rsidRPr="009B4913">
        <w:rPr>
          <w:rFonts w:ascii="Verdana" w:hAnsi="Verdana" w:cs="Arial"/>
        </w:rPr>
        <w:t>,</w:t>
      </w:r>
      <w:r w:rsidRPr="009B4913">
        <w:rPr>
          <w:rFonts w:ascii="Verdana" w:hAnsi="Verdana" w:cs="Arial"/>
        </w:rPr>
        <w:t xml:space="preserve"> frente al período contable; y las clases 8 y 9 representan contingencias y revelan información para efectos de control.</w:t>
      </w:r>
    </w:p>
    <w:p w14:paraId="74AA8355" w14:textId="102D6934" w:rsidR="00C9267C" w:rsidRPr="009B4913" w:rsidRDefault="00C9267C" w:rsidP="002C29E5">
      <w:pPr>
        <w:pStyle w:val="Sinespaciado"/>
        <w:jc w:val="both"/>
        <w:rPr>
          <w:rFonts w:ascii="Verdana" w:hAnsi="Verdana" w:cs="Arial"/>
        </w:rPr>
      </w:pPr>
    </w:p>
    <w:p w14:paraId="3929A398" w14:textId="2E5A2977" w:rsidR="00C9267C" w:rsidRPr="009B4913" w:rsidRDefault="00F67586" w:rsidP="00C9267C">
      <w:pPr>
        <w:pStyle w:val="Sinespaciado"/>
        <w:numPr>
          <w:ilvl w:val="0"/>
          <w:numId w:val="4"/>
        </w:numPr>
        <w:jc w:val="both"/>
        <w:rPr>
          <w:rFonts w:ascii="Verdana" w:hAnsi="Verdana" w:cs="Arial"/>
          <w:b/>
        </w:rPr>
      </w:pPr>
      <w:r w:rsidRPr="009B4913">
        <w:rPr>
          <w:rFonts w:ascii="Verdana" w:hAnsi="Verdana" w:cs="Arial"/>
          <w:b/>
        </w:rPr>
        <w:t>CLASES</w:t>
      </w:r>
    </w:p>
    <w:p w14:paraId="2637AB51" w14:textId="40B3FA66" w:rsidR="00C9267C" w:rsidRPr="009B4913" w:rsidRDefault="00C9267C" w:rsidP="00C9267C">
      <w:pPr>
        <w:pStyle w:val="Sinespaciado"/>
        <w:jc w:val="both"/>
        <w:rPr>
          <w:rFonts w:ascii="Verdana" w:hAnsi="Verdana" w:cs="Arial"/>
          <w:b/>
        </w:rPr>
      </w:pPr>
    </w:p>
    <w:p w14:paraId="5399E8D4" w14:textId="77D89445" w:rsidR="00C9267C" w:rsidRPr="0090291D" w:rsidRDefault="00C9267C" w:rsidP="00C9267C">
      <w:pPr>
        <w:pStyle w:val="Sinespaciado"/>
        <w:jc w:val="both"/>
        <w:rPr>
          <w:rFonts w:ascii="Verdana" w:hAnsi="Verdana" w:cs="Arial"/>
        </w:rPr>
      </w:pPr>
      <w:r w:rsidRPr="0090291D">
        <w:rPr>
          <w:rFonts w:ascii="Verdana" w:hAnsi="Verdana" w:cs="Arial"/>
        </w:rPr>
        <w:t>Clase 1: ACTIVO</w:t>
      </w:r>
    </w:p>
    <w:p w14:paraId="4ABD20D0" w14:textId="3F984FC2" w:rsidR="00C9267C" w:rsidRPr="0090291D" w:rsidRDefault="00C9267C" w:rsidP="00C9267C">
      <w:pPr>
        <w:pStyle w:val="Sinespaciado"/>
        <w:jc w:val="both"/>
        <w:rPr>
          <w:rFonts w:ascii="Verdana" w:hAnsi="Verdana" w:cs="Arial"/>
        </w:rPr>
      </w:pPr>
      <w:r w:rsidRPr="0090291D">
        <w:rPr>
          <w:rFonts w:ascii="Verdana" w:hAnsi="Verdana" w:cs="Arial"/>
        </w:rPr>
        <w:t>Clase 2: PASIVO</w:t>
      </w:r>
    </w:p>
    <w:p w14:paraId="0F51BDC6" w14:textId="02844C47" w:rsidR="00C9267C" w:rsidRPr="0090291D" w:rsidRDefault="00C9267C" w:rsidP="00C9267C">
      <w:pPr>
        <w:pStyle w:val="Sinespaciado"/>
        <w:jc w:val="both"/>
        <w:rPr>
          <w:rFonts w:ascii="Verdana" w:hAnsi="Verdana" w:cs="Arial"/>
        </w:rPr>
      </w:pPr>
      <w:r w:rsidRPr="0090291D">
        <w:rPr>
          <w:rFonts w:ascii="Verdana" w:hAnsi="Verdana" w:cs="Arial"/>
        </w:rPr>
        <w:t>Clase 3: PATRIMONIO</w:t>
      </w:r>
    </w:p>
    <w:p w14:paraId="24676E52" w14:textId="5FA19EF4" w:rsidR="00C9267C" w:rsidRPr="0090291D" w:rsidRDefault="00C9267C" w:rsidP="00C9267C">
      <w:pPr>
        <w:pStyle w:val="Sinespaciado"/>
        <w:jc w:val="both"/>
        <w:rPr>
          <w:rFonts w:ascii="Verdana" w:hAnsi="Verdana" w:cs="Arial"/>
        </w:rPr>
      </w:pPr>
      <w:r w:rsidRPr="0090291D">
        <w:rPr>
          <w:rFonts w:ascii="Verdana" w:hAnsi="Verdana" w:cs="Arial"/>
        </w:rPr>
        <w:t>Clase 4: INGRESOS</w:t>
      </w:r>
    </w:p>
    <w:p w14:paraId="565BF245" w14:textId="27EA38FA" w:rsidR="00C9267C" w:rsidRPr="0090291D" w:rsidRDefault="00C9267C" w:rsidP="00C9267C">
      <w:pPr>
        <w:pStyle w:val="Sinespaciado"/>
        <w:jc w:val="both"/>
        <w:rPr>
          <w:rFonts w:ascii="Verdana" w:hAnsi="Verdana" w:cs="Arial"/>
        </w:rPr>
      </w:pPr>
      <w:r w:rsidRPr="0090291D">
        <w:rPr>
          <w:rFonts w:ascii="Verdana" w:hAnsi="Verdana" w:cs="Arial"/>
        </w:rPr>
        <w:lastRenderedPageBreak/>
        <w:t>Clase 5: GASTOS</w:t>
      </w:r>
    </w:p>
    <w:p w14:paraId="5F98A210" w14:textId="254EA6F1" w:rsidR="00C9267C" w:rsidRPr="0090291D" w:rsidRDefault="00C9267C" w:rsidP="00C9267C">
      <w:pPr>
        <w:pStyle w:val="Sinespaciado"/>
        <w:jc w:val="both"/>
        <w:rPr>
          <w:rFonts w:ascii="Verdana" w:hAnsi="Verdana" w:cs="Arial"/>
        </w:rPr>
      </w:pPr>
      <w:r w:rsidRPr="0090291D">
        <w:rPr>
          <w:rFonts w:ascii="Verdana" w:hAnsi="Verdana" w:cs="Arial"/>
        </w:rPr>
        <w:t>Clase 6: COSTO DE VENTAS Y PRESTACIÓN DE SERVICIOS</w:t>
      </w:r>
    </w:p>
    <w:p w14:paraId="1AED72CD" w14:textId="1751D0EA" w:rsidR="00C9267C" w:rsidRPr="0090291D" w:rsidRDefault="00C9267C" w:rsidP="00C9267C">
      <w:pPr>
        <w:pStyle w:val="Sinespaciado"/>
        <w:jc w:val="both"/>
        <w:rPr>
          <w:rFonts w:ascii="Verdana" w:hAnsi="Verdana" w:cs="Arial"/>
        </w:rPr>
      </w:pPr>
      <w:r w:rsidRPr="0090291D">
        <w:rPr>
          <w:rFonts w:ascii="Verdana" w:hAnsi="Verdana" w:cs="Arial"/>
        </w:rPr>
        <w:t xml:space="preserve">Clase 7: </w:t>
      </w:r>
      <w:r w:rsidR="00881E17" w:rsidRPr="0090291D">
        <w:rPr>
          <w:rFonts w:ascii="Verdana" w:hAnsi="Verdana" w:cs="Arial"/>
        </w:rPr>
        <w:t>COSTOS DE PRODUCCIÓN O DE OPERACIÓN</w:t>
      </w:r>
    </w:p>
    <w:p w14:paraId="38C86438" w14:textId="57FB9F98" w:rsidR="00881E17" w:rsidRPr="0090291D" w:rsidRDefault="00881E17" w:rsidP="00C9267C">
      <w:pPr>
        <w:pStyle w:val="Sinespaciado"/>
        <w:jc w:val="both"/>
        <w:rPr>
          <w:rFonts w:ascii="Verdana" w:hAnsi="Verdana" w:cs="Arial"/>
        </w:rPr>
      </w:pPr>
      <w:r w:rsidRPr="0090291D">
        <w:rPr>
          <w:rFonts w:ascii="Verdana" w:hAnsi="Verdana" w:cs="Arial"/>
        </w:rPr>
        <w:t>Clase 8: CUENTAS DE ORDEN DEUDORAS</w:t>
      </w:r>
    </w:p>
    <w:p w14:paraId="6B2668A0" w14:textId="71879A88" w:rsidR="00881E17" w:rsidRPr="0090291D" w:rsidRDefault="00881E17" w:rsidP="00C9267C">
      <w:pPr>
        <w:pStyle w:val="Sinespaciado"/>
        <w:jc w:val="both"/>
        <w:rPr>
          <w:rFonts w:ascii="Verdana" w:hAnsi="Verdana" w:cs="Arial"/>
        </w:rPr>
      </w:pPr>
      <w:r w:rsidRPr="0090291D">
        <w:rPr>
          <w:rFonts w:ascii="Verdana" w:hAnsi="Verdana" w:cs="Arial"/>
        </w:rPr>
        <w:t>Clase 9: CUENTAS DE ORDEN ACREEDORAS</w:t>
      </w:r>
    </w:p>
    <w:p w14:paraId="79177559" w14:textId="77777777" w:rsidR="00C9267C" w:rsidRPr="009B4913" w:rsidRDefault="00C9267C" w:rsidP="002C29E5">
      <w:pPr>
        <w:pStyle w:val="Sinespaciado"/>
        <w:jc w:val="both"/>
        <w:rPr>
          <w:rFonts w:ascii="Verdana" w:hAnsi="Verdana" w:cs="Arial"/>
        </w:rPr>
      </w:pPr>
    </w:p>
    <w:p w14:paraId="1B69D855" w14:textId="05B02A15" w:rsidR="00111D3B" w:rsidRPr="009B4913" w:rsidRDefault="004D2972" w:rsidP="00881E17">
      <w:pPr>
        <w:pStyle w:val="Sinespaciado"/>
        <w:numPr>
          <w:ilvl w:val="0"/>
          <w:numId w:val="4"/>
        </w:numPr>
        <w:jc w:val="both"/>
        <w:rPr>
          <w:rFonts w:ascii="Verdana" w:hAnsi="Verdana" w:cs="Arial"/>
          <w:b/>
        </w:rPr>
      </w:pPr>
      <w:r w:rsidRPr="009B4913">
        <w:rPr>
          <w:rFonts w:ascii="Verdana" w:hAnsi="Verdana" w:cs="Arial"/>
          <w:b/>
        </w:rPr>
        <w:t>GRUPOS</w:t>
      </w:r>
    </w:p>
    <w:p w14:paraId="3771B7AC" w14:textId="785E4654" w:rsidR="00881E17" w:rsidRPr="009B4913" w:rsidRDefault="00881E17" w:rsidP="00881E17">
      <w:pPr>
        <w:pStyle w:val="Sinespaciado"/>
        <w:jc w:val="both"/>
        <w:rPr>
          <w:rFonts w:ascii="Verdana" w:hAnsi="Verdana" w:cs="Arial"/>
        </w:rPr>
      </w:pPr>
    </w:p>
    <w:p w14:paraId="53BD071D" w14:textId="5A402AA8" w:rsidR="00AA2C6C" w:rsidRPr="009B4913" w:rsidRDefault="00AA2C6C" w:rsidP="00881E17">
      <w:pPr>
        <w:pStyle w:val="Sinespaciado"/>
        <w:jc w:val="both"/>
        <w:rPr>
          <w:rFonts w:ascii="Verdana" w:hAnsi="Verdana" w:cs="Arial"/>
        </w:rPr>
      </w:pPr>
      <w:bookmarkStart w:id="6" w:name="_Hlk208315645"/>
      <w:r w:rsidRPr="009B4913">
        <w:rPr>
          <w:rFonts w:ascii="Verdana" w:hAnsi="Verdana" w:cs="Arial"/>
        </w:rPr>
        <w:t>Las clases están compuestas por grupos así:</w:t>
      </w:r>
    </w:p>
    <w:bookmarkEnd w:id="5"/>
    <w:p w14:paraId="6AB1468C" w14:textId="2DEC48B2" w:rsidR="00AA2C6C" w:rsidRPr="009B4913" w:rsidRDefault="00AA2C6C" w:rsidP="00881E17">
      <w:pPr>
        <w:pStyle w:val="Sinespaciado"/>
        <w:jc w:val="both"/>
        <w:rPr>
          <w:rFonts w:ascii="Verdana" w:hAnsi="Verdana" w:cs="Arial"/>
        </w:rPr>
      </w:pPr>
    </w:p>
    <w:p w14:paraId="5CAD945A" w14:textId="1A79603C" w:rsidR="00AA2C6C" w:rsidRPr="009B4913" w:rsidRDefault="00AA2C6C" w:rsidP="00881E17">
      <w:pPr>
        <w:pStyle w:val="Sinespaciado"/>
        <w:jc w:val="both"/>
        <w:rPr>
          <w:rFonts w:ascii="Verdana" w:hAnsi="Verdana" w:cs="Arial"/>
        </w:rPr>
      </w:pPr>
      <w:r w:rsidRPr="009B4913">
        <w:rPr>
          <w:rFonts w:ascii="Verdana" w:hAnsi="Verdana" w:cs="Arial"/>
        </w:rPr>
        <w:t xml:space="preserve">Clase 1: </w:t>
      </w:r>
      <w:r w:rsidRPr="009B4913">
        <w:rPr>
          <w:rFonts w:ascii="Verdana" w:hAnsi="Verdana" w:cs="Arial"/>
          <w:b/>
        </w:rPr>
        <w:t>ACTIVOS</w:t>
      </w:r>
    </w:p>
    <w:p w14:paraId="35487152" w14:textId="2618037D" w:rsidR="00AA2C6C" w:rsidRPr="009B4913" w:rsidRDefault="00AA2C6C" w:rsidP="00881E17">
      <w:pPr>
        <w:pStyle w:val="Sinespaciado"/>
        <w:jc w:val="both"/>
        <w:rPr>
          <w:rFonts w:ascii="Verdana" w:hAnsi="Verdana" w:cs="Arial"/>
        </w:rPr>
      </w:pPr>
    </w:p>
    <w:p w14:paraId="024A96D3" w14:textId="179C3998" w:rsidR="00AA2C6C" w:rsidRPr="009B4913" w:rsidRDefault="00AA2C6C" w:rsidP="00881E17">
      <w:pPr>
        <w:pStyle w:val="Sinespaciado"/>
        <w:jc w:val="both"/>
        <w:rPr>
          <w:rFonts w:ascii="Verdana" w:hAnsi="Verdana" w:cs="Arial"/>
        </w:rPr>
      </w:pPr>
      <w:r w:rsidRPr="009B4913">
        <w:rPr>
          <w:rFonts w:ascii="Verdana" w:hAnsi="Verdana" w:cs="Arial"/>
        </w:rPr>
        <w:t>GRUPOS</w:t>
      </w:r>
    </w:p>
    <w:p w14:paraId="5FE1FBD3" w14:textId="77777777" w:rsidR="00020902" w:rsidRPr="009B4913" w:rsidRDefault="00020902" w:rsidP="00881E17">
      <w:pPr>
        <w:pStyle w:val="Sinespaciado"/>
        <w:jc w:val="both"/>
        <w:rPr>
          <w:rFonts w:ascii="Verdana" w:hAnsi="Verdana" w:cs="Arial"/>
        </w:rPr>
      </w:pPr>
    </w:p>
    <w:p w14:paraId="3AC8CD6E" w14:textId="77777777" w:rsidR="00AA2C6C" w:rsidRPr="009B4913" w:rsidRDefault="00AA2C6C" w:rsidP="00AA2C6C">
      <w:pPr>
        <w:pStyle w:val="Sinespaciado"/>
        <w:jc w:val="both"/>
        <w:rPr>
          <w:rFonts w:ascii="Verdana" w:hAnsi="Verdana" w:cs="Arial"/>
        </w:rPr>
      </w:pPr>
      <w:r w:rsidRPr="009B4913">
        <w:rPr>
          <w:rFonts w:ascii="Verdana" w:hAnsi="Verdana" w:cs="Arial"/>
        </w:rPr>
        <w:t>11</w:t>
      </w:r>
      <w:r w:rsidRPr="009B4913">
        <w:rPr>
          <w:rFonts w:ascii="Verdana" w:hAnsi="Verdana" w:cs="Arial"/>
        </w:rPr>
        <w:tab/>
        <w:t>EFECTIVO Y EQUIVALENTES DEL EFECTIVO</w:t>
      </w:r>
    </w:p>
    <w:p w14:paraId="447DCF66" w14:textId="77777777" w:rsidR="00AA2C6C" w:rsidRPr="009B4913" w:rsidRDefault="00AA2C6C" w:rsidP="00AA2C6C">
      <w:pPr>
        <w:pStyle w:val="Sinespaciado"/>
        <w:jc w:val="both"/>
        <w:rPr>
          <w:rFonts w:ascii="Verdana" w:hAnsi="Verdana" w:cs="Arial"/>
        </w:rPr>
      </w:pPr>
      <w:r w:rsidRPr="009B4913">
        <w:rPr>
          <w:rFonts w:ascii="Verdana" w:hAnsi="Verdana" w:cs="Arial"/>
        </w:rPr>
        <w:t>12</w:t>
      </w:r>
      <w:r w:rsidRPr="009B4913">
        <w:rPr>
          <w:rFonts w:ascii="Verdana" w:hAnsi="Verdana" w:cs="Arial"/>
        </w:rPr>
        <w:tab/>
        <w:t xml:space="preserve">ACTIVOS FINANCIEROS - INVERSIONES </w:t>
      </w:r>
    </w:p>
    <w:p w14:paraId="298A5F1D" w14:textId="77777777" w:rsidR="00AA2C6C" w:rsidRPr="009B4913" w:rsidRDefault="00AA2C6C" w:rsidP="00AA2C6C">
      <w:pPr>
        <w:pStyle w:val="Sinespaciado"/>
        <w:jc w:val="both"/>
        <w:rPr>
          <w:rFonts w:ascii="Verdana" w:hAnsi="Verdana" w:cs="Arial"/>
        </w:rPr>
      </w:pPr>
      <w:r w:rsidRPr="009B4913">
        <w:rPr>
          <w:rFonts w:ascii="Verdana" w:hAnsi="Verdana" w:cs="Arial"/>
        </w:rPr>
        <w:t>13</w:t>
      </w:r>
      <w:r w:rsidRPr="009B4913">
        <w:rPr>
          <w:rFonts w:ascii="Verdana" w:hAnsi="Verdana" w:cs="Arial"/>
        </w:rPr>
        <w:tab/>
        <w:t xml:space="preserve">CUENTAS POR COBRAR </w:t>
      </w:r>
    </w:p>
    <w:p w14:paraId="3C6F93F5" w14:textId="77777777" w:rsidR="00AA2C6C" w:rsidRPr="009B4913" w:rsidRDefault="00AA2C6C" w:rsidP="00AA2C6C">
      <w:pPr>
        <w:pStyle w:val="Sinespaciado"/>
        <w:jc w:val="both"/>
        <w:rPr>
          <w:rFonts w:ascii="Verdana" w:hAnsi="Verdana" w:cs="Arial"/>
        </w:rPr>
      </w:pPr>
      <w:r w:rsidRPr="009B4913">
        <w:rPr>
          <w:rFonts w:ascii="Verdana" w:hAnsi="Verdana" w:cs="Arial"/>
        </w:rPr>
        <w:t>14</w:t>
      </w:r>
      <w:r w:rsidRPr="009B4913">
        <w:rPr>
          <w:rFonts w:ascii="Verdana" w:hAnsi="Verdana" w:cs="Arial"/>
        </w:rPr>
        <w:tab/>
        <w:t xml:space="preserve">INVENTARIOS </w:t>
      </w:r>
    </w:p>
    <w:p w14:paraId="1F8BEF3A" w14:textId="77777777" w:rsidR="00AA2C6C" w:rsidRPr="009B4913" w:rsidRDefault="00AA2C6C" w:rsidP="00AA2C6C">
      <w:pPr>
        <w:pStyle w:val="Sinespaciado"/>
        <w:jc w:val="both"/>
        <w:rPr>
          <w:rFonts w:ascii="Verdana" w:hAnsi="Verdana" w:cs="Arial"/>
        </w:rPr>
      </w:pPr>
      <w:r w:rsidRPr="009B4913">
        <w:rPr>
          <w:rFonts w:ascii="Verdana" w:hAnsi="Verdana" w:cs="Arial"/>
        </w:rPr>
        <w:t>15</w:t>
      </w:r>
      <w:r w:rsidRPr="009B4913">
        <w:rPr>
          <w:rFonts w:ascii="Verdana" w:hAnsi="Verdana" w:cs="Arial"/>
        </w:rPr>
        <w:tab/>
        <w:t>PROPIEDADES, PLANTA Y EQUIPO &amp; PROPIEDADES DE INVERSIÓN</w:t>
      </w:r>
    </w:p>
    <w:p w14:paraId="56655A03" w14:textId="77777777" w:rsidR="00AA2C6C" w:rsidRPr="009B4913" w:rsidRDefault="00AA2C6C" w:rsidP="00AA2C6C">
      <w:pPr>
        <w:pStyle w:val="Sinespaciado"/>
        <w:jc w:val="both"/>
        <w:rPr>
          <w:rFonts w:ascii="Verdana" w:hAnsi="Verdana" w:cs="Arial"/>
        </w:rPr>
      </w:pPr>
      <w:r w:rsidRPr="009B4913">
        <w:rPr>
          <w:rFonts w:ascii="Verdana" w:hAnsi="Verdana" w:cs="Arial"/>
        </w:rPr>
        <w:t>16</w:t>
      </w:r>
      <w:r w:rsidRPr="009B4913">
        <w:rPr>
          <w:rFonts w:ascii="Verdana" w:hAnsi="Verdana" w:cs="Arial"/>
        </w:rPr>
        <w:tab/>
        <w:t>INTANGIBLES</w:t>
      </w:r>
    </w:p>
    <w:p w14:paraId="093B0C0C" w14:textId="77777777" w:rsidR="00AA2C6C" w:rsidRPr="009B4913" w:rsidRDefault="00AA2C6C" w:rsidP="00AA2C6C">
      <w:pPr>
        <w:pStyle w:val="Sinespaciado"/>
        <w:jc w:val="both"/>
        <w:rPr>
          <w:rFonts w:ascii="Verdana" w:hAnsi="Verdana" w:cs="Arial"/>
        </w:rPr>
      </w:pPr>
      <w:r w:rsidRPr="009B4913">
        <w:rPr>
          <w:rFonts w:ascii="Verdana" w:hAnsi="Verdana" w:cs="Arial"/>
        </w:rPr>
        <w:t>17</w:t>
      </w:r>
      <w:r w:rsidRPr="009B4913">
        <w:rPr>
          <w:rFonts w:ascii="Verdana" w:hAnsi="Verdana" w:cs="Arial"/>
        </w:rPr>
        <w:tab/>
        <w:t>GASTOS PAGADOS POR ANTICIPADO</w:t>
      </w:r>
    </w:p>
    <w:p w14:paraId="3949CB80" w14:textId="77777777" w:rsidR="00AA2C6C" w:rsidRPr="009B4913" w:rsidRDefault="00AA2C6C" w:rsidP="00AA2C6C">
      <w:pPr>
        <w:pStyle w:val="Sinespaciado"/>
        <w:jc w:val="both"/>
        <w:rPr>
          <w:rFonts w:ascii="Verdana" w:hAnsi="Verdana" w:cs="Arial"/>
        </w:rPr>
      </w:pPr>
      <w:r w:rsidRPr="009B4913">
        <w:rPr>
          <w:rFonts w:ascii="Verdana" w:hAnsi="Verdana" w:cs="Arial"/>
        </w:rPr>
        <w:t>18</w:t>
      </w:r>
      <w:r w:rsidRPr="009B4913">
        <w:rPr>
          <w:rFonts w:ascii="Verdana" w:hAnsi="Verdana" w:cs="Arial"/>
        </w:rPr>
        <w:tab/>
        <w:t>OTROS ACTIVOS</w:t>
      </w:r>
    </w:p>
    <w:p w14:paraId="32E61403" w14:textId="22D2F9BC" w:rsidR="00AA2C6C" w:rsidRPr="009B4913" w:rsidRDefault="00AA2C6C" w:rsidP="00AA2C6C">
      <w:pPr>
        <w:pStyle w:val="Sinespaciado"/>
        <w:jc w:val="both"/>
        <w:rPr>
          <w:rFonts w:ascii="Verdana" w:hAnsi="Verdana" w:cs="Arial"/>
        </w:rPr>
      </w:pPr>
      <w:r w:rsidRPr="009B4913">
        <w:rPr>
          <w:rFonts w:ascii="Verdana" w:hAnsi="Verdana" w:cs="Arial"/>
        </w:rPr>
        <w:t>19</w:t>
      </w:r>
      <w:r w:rsidRPr="009B4913">
        <w:rPr>
          <w:rFonts w:ascii="Verdana" w:hAnsi="Verdana" w:cs="Arial"/>
        </w:rPr>
        <w:tab/>
        <w:t>ACTIVOS POR IMPUESTOS</w:t>
      </w:r>
    </w:p>
    <w:p w14:paraId="4659C42F" w14:textId="77777777" w:rsidR="00031466" w:rsidRDefault="00031466" w:rsidP="00AA2C6C">
      <w:pPr>
        <w:pStyle w:val="Sinespaciado"/>
        <w:jc w:val="both"/>
        <w:rPr>
          <w:rFonts w:ascii="Verdana" w:hAnsi="Verdana" w:cs="Arial"/>
        </w:rPr>
      </w:pPr>
    </w:p>
    <w:p w14:paraId="3E8CA885" w14:textId="1FB6C03B" w:rsidR="00AA2C6C" w:rsidRPr="009B4913" w:rsidRDefault="00AA2C6C" w:rsidP="00AA2C6C">
      <w:pPr>
        <w:pStyle w:val="Sinespaciado"/>
        <w:jc w:val="both"/>
        <w:rPr>
          <w:rFonts w:ascii="Verdana" w:hAnsi="Verdana" w:cs="Arial"/>
          <w:b/>
        </w:rPr>
      </w:pPr>
      <w:r w:rsidRPr="009B4913">
        <w:rPr>
          <w:rFonts w:ascii="Verdana" w:hAnsi="Verdana" w:cs="Arial"/>
        </w:rPr>
        <w:t xml:space="preserve">Clase 2: </w:t>
      </w:r>
      <w:r w:rsidRPr="009B4913">
        <w:rPr>
          <w:rFonts w:ascii="Verdana" w:hAnsi="Verdana" w:cs="Arial"/>
          <w:b/>
        </w:rPr>
        <w:t>PASIVOS</w:t>
      </w:r>
    </w:p>
    <w:p w14:paraId="46C05FD2" w14:textId="5F5A3038" w:rsidR="00AA2C6C" w:rsidRPr="009B4913" w:rsidRDefault="00AA2C6C" w:rsidP="00AA2C6C">
      <w:pPr>
        <w:pStyle w:val="Sinespaciado"/>
        <w:jc w:val="both"/>
        <w:rPr>
          <w:rFonts w:ascii="Verdana" w:hAnsi="Verdana" w:cs="Arial"/>
        </w:rPr>
      </w:pPr>
    </w:p>
    <w:p w14:paraId="21F8B06F" w14:textId="697E9F6A" w:rsidR="00AA2C6C" w:rsidRPr="009B4913" w:rsidRDefault="00AA2C6C" w:rsidP="00AA2C6C">
      <w:pPr>
        <w:pStyle w:val="Sinespaciado"/>
        <w:jc w:val="both"/>
        <w:rPr>
          <w:rFonts w:ascii="Verdana" w:hAnsi="Verdana" w:cs="Arial"/>
        </w:rPr>
      </w:pPr>
      <w:r w:rsidRPr="009B4913">
        <w:rPr>
          <w:rFonts w:ascii="Verdana" w:hAnsi="Verdana" w:cs="Arial"/>
        </w:rPr>
        <w:t>GRUPOS</w:t>
      </w:r>
    </w:p>
    <w:p w14:paraId="41287454" w14:textId="77777777" w:rsidR="008B48B2" w:rsidRPr="009B4913" w:rsidRDefault="008B48B2" w:rsidP="00AA2C6C">
      <w:pPr>
        <w:pStyle w:val="Sinespaciado"/>
        <w:jc w:val="both"/>
        <w:rPr>
          <w:rFonts w:ascii="Verdana" w:hAnsi="Verdana" w:cs="Arial"/>
        </w:rPr>
      </w:pPr>
    </w:p>
    <w:p w14:paraId="69E88684" w14:textId="77777777" w:rsidR="00AA2C6C" w:rsidRPr="009B4913" w:rsidRDefault="00AA2C6C" w:rsidP="00AA2C6C">
      <w:pPr>
        <w:pStyle w:val="Sinespaciado"/>
        <w:jc w:val="both"/>
        <w:rPr>
          <w:rFonts w:ascii="Verdana" w:hAnsi="Verdana" w:cs="Arial"/>
        </w:rPr>
      </w:pPr>
      <w:r w:rsidRPr="009B4913">
        <w:rPr>
          <w:rFonts w:ascii="Verdana" w:hAnsi="Verdana" w:cs="Arial"/>
        </w:rPr>
        <w:t>21</w:t>
      </w:r>
      <w:r w:rsidRPr="009B4913">
        <w:rPr>
          <w:rFonts w:ascii="Verdana" w:hAnsi="Verdana" w:cs="Arial"/>
        </w:rPr>
        <w:tab/>
        <w:t>OBLIGACIONES FINANCIERAS</w:t>
      </w:r>
    </w:p>
    <w:p w14:paraId="187D71BD" w14:textId="77777777" w:rsidR="00AA2C6C" w:rsidRPr="009B4913" w:rsidRDefault="00AA2C6C" w:rsidP="00AA2C6C">
      <w:pPr>
        <w:pStyle w:val="Sinespaciado"/>
        <w:jc w:val="both"/>
        <w:rPr>
          <w:rFonts w:ascii="Verdana" w:hAnsi="Verdana" w:cs="Arial"/>
        </w:rPr>
      </w:pPr>
      <w:r w:rsidRPr="009B4913">
        <w:rPr>
          <w:rFonts w:ascii="Verdana" w:hAnsi="Verdana" w:cs="Arial"/>
        </w:rPr>
        <w:t>22</w:t>
      </w:r>
      <w:r w:rsidRPr="009B4913">
        <w:rPr>
          <w:rFonts w:ascii="Verdana" w:hAnsi="Verdana" w:cs="Arial"/>
        </w:rPr>
        <w:tab/>
        <w:t>PROVEEDORES</w:t>
      </w:r>
    </w:p>
    <w:p w14:paraId="1F8115D6" w14:textId="77777777" w:rsidR="00AA2C6C" w:rsidRPr="009B4913" w:rsidRDefault="00AA2C6C" w:rsidP="00AA2C6C">
      <w:pPr>
        <w:pStyle w:val="Sinespaciado"/>
        <w:jc w:val="both"/>
        <w:rPr>
          <w:rFonts w:ascii="Verdana" w:hAnsi="Verdana" w:cs="Arial"/>
        </w:rPr>
      </w:pPr>
      <w:r w:rsidRPr="009B4913">
        <w:rPr>
          <w:rFonts w:ascii="Verdana" w:hAnsi="Verdana" w:cs="Arial"/>
        </w:rPr>
        <w:t>23</w:t>
      </w:r>
      <w:r w:rsidRPr="009B4913">
        <w:rPr>
          <w:rFonts w:ascii="Verdana" w:hAnsi="Verdana" w:cs="Arial"/>
        </w:rPr>
        <w:tab/>
        <w:t>CUENTAS POR PAGAR</w:t>
      </w:r>
    </w:p>
    <w:p w14:paraId="362F72BB" w14:textId="77777777" w:rsidR="00AA2C6C" w:rsidRPr="009B4913" w:rsidRDefault="00AA2C6C" w:rsidP="00AA2C6C">
      <w:pPr>
        <w:pStyle w:val="Sinespaciado"/>
        <w:jc w:val="both"/>
        <w:rPr>
          <w:rFonts w:ascii="Verdana" w:hAnsi="Verdana" w:cs="Arial"/>
        </w:rPr>
      </w:pPr>
      <w:r w:rsidRPr="009B4913">
        <w:rPr>
          <w:rFonts w:ascii="Verdana" w:hAnsi="Verdana" w:cs="Arial"/>
        </w:rPr>
        <w:t>24</w:t>
      </w:r>
      <w:r w:rsidRPr="009B4913">
        <w:rPr>
          <w:rFonts w:ascii="Verdana" w:hAnsi="Verdana" w:cs="Arial"/>
        </w:rPr>
        <w:tab/>
        <w:t xml:space="preserve">IMPUESTOS, GRAVÁMENES Y TASAS </w:t>
      </w:r>
    </w:p>
    <w:bookmarkEnd w:id="6"/>
    <w:p w14:paraId="55514E6B" w14:textId="77777777" w:rsidR="00AA2C6C" w:rsidRPr="009B4913" w:rsidRDefault="00AA2C6C" w:rsidP="00AA2C6C">
      <w:pPr>
        <w:pStyle w:val="Sinespaciado"/>
        <w:jc w:val="both"/>
        <w:rPr>
          <w:rFonts w:ascii="Verdana" w:hAnsi="Verdana" w:cs="Arial"/>
        </w:rPr>
      </w:pPr>
      <w:r w:rsidRPr="009B4913">
        <w:rPr>
          <w:rFonts w:ascii="Verdana" w:hAnsi="Verdana" w:cs="Arial"/>
        </w:rPr>
        <w:t>25</w:t>
      </w:r>
      <w:r w:rsidRPr="009B4913">
        <w:rPr>
          <w:rFonts w:ascii="Verdana" w:hAnsi="Verdana" w:cs="Arial"/>
        </w:rPr>
        <w:tab/>
        <w:t>BENEFICIOS A EMPLEADOS</w:t>
      </w:r>
    </w:p>
    <w:p w14:paraId="2B3A3A96" w14:textId="77777777" w:rsidR="00AA2C6C" w:rsidRPr="009B4913" w:rsidRDefault="00AA2C6C" w:rsidP="00AA2C6C">
      <w:pPr>
        <w:pStyle w:val="Sinespaciado"/>
        <w:jc w:val="both"/>
        <w:rPr>
          <w:rFonts w:ascii="Verdana" w:hAnsi="Verdana" w:cs="Arial"/>
        </w:rPr>
      </w:pPr>
      <w:r w:rsidRPr="009B4913">
        <w:rPr>
          <w:rFonts w:ascii="Verdana" w:hAnsi="Verdana" w:cs="Arial"/>
        </w:rPr>
        <w:t>26</w:t>
      </w:r>
      <w:r w:rsidRPr="009B4913">
        <w:rPr>
          <w:rFonts w:ascii="Verdana" w:hAnsi="Verdana" w:cs="Arial"/>
        </w:rPr>
        <w:tab/>
        <w:t>PASIVOS ESTIMADOS Y PROVISIONES</w:t>
      </w:r>
    </w:p>
    <w:p w14:paraId="73E64C8E" w14:textId="77777777" w:rsidR="00AA2C6C" w:rsidRPr="009B4913" w:rsidRDefault="00AA2C6C" w:rsidP="00AA2C6C">
      <w:pPr>
        <w:pStyle w:val="Sinespaciado"/>
        <w:jc w:val="both"/>
        <w:rPr>
          <w:rFonts w:ascii="Verdana" w:hAnsi="Verdana" w:cs="Arial"/>
        </w:rPr>
      </w:pPr>
      <w:r w:rsidRPr="009B4913">
        <w:rPr>
          <w:rFonts w:ascii="Verdana" w:hAnsi="Verdana" w:cs="Arial"/>
        </w:rPr>
        <w:t>27</w:t>
      </w:r>
      <w:r w:rsidRPr="009B4913">
        <w:rPr>
          <w:rFonts w:ascii="Verdana" w:hAnsi="Verdana" w:cs="Arial"/>
        </w:rPr>
        <w:tab/>
        <w:t>DIFERIDOS</w:t>
      </w:r>
    </w:p>
    <w:p w14:paraId="6513C909" w14:textId="77777777" w:rsidR="00AA2C6C" w:rsidRPr="009B4913" w:rsidRDefault="00AA2C6C" w:rsidP="00AA2C6C">
      <w:pPr>
        <w:pStyle w:val="Sinespaciado"/>
        <w:jc w:val="both"/>
        <w:rPr>
          <w:rFonts w:ascii="Verdana" w:hAnsi="Verdana" w:cs="Arial"/>
        </w:rPr>
      </w:pPr>
      <w:r w:rsidRPr="009B4913">
        <w:rPr>
          <w:rFonts w:ascii="Verdana" w:hAnsi="Verdana" w:cs="Arial"/>
        </w:rPr>
        <w:t>28</w:t>
      </w:r>
      <w:r w:rsidRPr="009B4913">
        <w:rPr>
          <w:rFonts w:ascii="Verdana" w:hAnsi="Verdana" w:cs="Arial"/>
        </w:rPr>
        <w:tab/>
        <w:t xml:space="preserve">FONDOS CON DESTINACIÓN ESPECÍFICA Y OTROS PASIVOS </w:t>
      </w:r>
    </w:p>
    <w:p w14:paraId="00435EA9" w14:textId="7F289D3F" w:rsidR="00AA2C6C" w:rsidRPr="009B4913" w:rsidRDefault="00AA2C6C" w:rsidP="00AA2C6C">
      <w:pPr>
        <w:pStyle w:val="Sinespaciado"/>
        <w:jc w:val="both"/>
        <w:rPr>
          <w:rFonts w:ascii="Verdana" w:hAnsi="Verdana" w:cs="Arial"/>
        </w:rPr>
      </w:pPr>
      <w:r w:rsidRPr="009B4913">
        <w:rPr>
          <w:rFonts w:ascii="Verdana" w:hAnsi="Verdana" w:cs="Arial"/>
        </w:rPr>
        <w:t>29</w:t>
      </w:r>
      <w:r w:rsidRPr="009B4913">
        <w:rPr>
          <w:rFonts w:ascii="Verdana" w:hAnsi="Verdana" w:cs="Arial"/>
        </w:rPr>
        <w:tab/>
        <w:t>PASIVOS POR IMPUESTO A LAS GANANCIAS</w:t>
      </w:r>
    </w:p>
    <w:p w14:paraId="542579F0" w14:textId="3CC3D65D" w:rsidR="00AA2C6C" w:rsidRPr="009B4913" w:rsidRDefault="00AA2C6C" w:rsidP="00AA2C6C">
      <w:pPr>
        <w:pStyle w:val="Sinespaciado"/>
        <w:jc w:val="both"/>
        <w:rPr>
          <w:rFonts w:ascii="Verdana" w:hAnsi="Verdana" w:cs="Arial"/>
        </w:rPr>
      </w:pPr>
    </w:p>
    <w:p w14:paraId="40037006" w14:textId="3C511948" w:rsidR="00AA2C6C" w:rsidRPr="009B4913" w:rsidRDefault="00AA2C6C" w:rsidP="00AA2C6C">
      <w:pPr>
        <w:pStyle w:val="Sinespaciado"/>
        <w:jc w:val="both"/>
        <w:rPr>
          <w:rFonts w:ascii="Verdana" w:hAnsi="Verdana" w:cs="Arial"/>
        </w:rPr>
      </w:pPr>
      <w:r w:rsidRPr="009B4913">
        <w:rPr>
          <w:rFonts w:ascii="Verdana" w:hAnsi="Verdana" w:cs="Arial"/>
        </w:rPr>
        <w:t xml:space="preserve">Clase 3: </w:t>
      </w:r>
      <w:r w:rsidRPr="009B4913">
        <w:rPr>
          <w:rFonts w:ascii="Verdana" w:hAnsi="Verdana" w:cs="Arial"/>
          <w:b/>
        </w:rPr>
        <w:t>PATRIMONIO</w:t>
      </w:r>
    </w:p>
    <w:p w14:paraId="25EAE0D4" w14:textId="39B685B7" w:rsidR="00AA2C6C" w:rsidRPr="009B4913" w:rsidRDefault="00AA2C6C" w:rsidP="00881E17">
      <w:pPr>
        <w:pStyle w:val="Sinespaciado"/>
        <w:jc w:val="both"/>
        <w:rPr>
          <w:rFonts w:ascii="Verdana" w:hAnsi="Verdana" w:cs="Arial"/>
        </w:rPr>
      </w:pPr>
    </w:p>
    <w:p w14:paraId="2A34A003" w14:textId="6FD75BD3" w:rsidR="00AA2C6C" w:rsidRPr="009B4913" w:rsidRDefault="00AA2C6C" w:rsidP="00881E17">
      <w:pPr>
        <w:pStyle w:val="Sinespaciado"/>
        <w:jc w:val="both"/>
        <w:rPr>
          <w:rFonts w:ascii="Verdana" w:hAnsi="Verdana" w:cs="Arial"/>
        </w:rPr>
      </w:pPr>
      <w:r w:rsidRPr="009B4913">
        <w:rPr>
          <w:rFonts w:ascii="Verdana" w:hAnsi="Verdana" w:cs="Arial"/>
        </w:rPr>
        <w:t>GRUPOS</w:t>
      </w:r>
    </w:p>
    <w:p w14:paraId="4BC11FD8" w14:textId="77777777" w:rsidR="008B48B2" w:rsidRPr="009B4913" w:rsidRDefault="008B48B2" w:rsidP="00881E17">
      <w:pPr>
        <w:pStyle w:val="Sinespaciado"/>
        <w:jc w:val="both"/>
        <w:rPr>
          <w:rFonts w:ascii="Verdana" w:hAnsi="Verdana" w:cs="Arial"/>
        </w:rPr>
      </w:pPr>
    </w:p>
    <w:p w14:paraId="4EC4B774" w14:textId="77777777" w:rsidR="00AA2C6C" w:rsidRPr="009B4913" w:rsidRDefault="00AA2C6C" w:rsidP="00AA2C6C">
      <w:pPr>
        <w:pStyle w:val="Sinespaciado"/>
        <w:jc w:val="both"/>
        <w:rPr>
          <w:rFonts w:ascii="Verdana" w:hAnsi="Verdana" w:cs="Arial"/>
        </w:rPr>
      </w:pPr>
      <w:r w:rsidRPr="009B4913">
        <w:rPr>
          <w:rFonts w:ascii="Verdana" w:hAnsi="Verdana" w:cs="Arial"/>
        </w:rPr>
        <w:t>31</w:t>
      </w:r>
      <w:r w:rsidRPr="009B4913">
        <w:rPr>
          <w:rFonts w:ascii="Verdana" w:hAnsi="Verdana" w:cs="Arial"/>
        </w:rPr>
        <w:tab/>
        <w:t>OBRAS Y PROGRAMAS DE BENEFICIO SOCIAL</w:t>
      </w:r>
    </w:p>
    <w:p w14:paraId="6BBEB913" w14:textId="77777777" w:rsidR="00AA2C6C" w:rsidRPr="009B4913" w:rsidRDefault="00AA2C6C" w:rsidP="00AA2C6C">
      <w:pPr>
        <w:pStyle w:val="Sinespaciado"/>
        <w:jc w:val="both"/>
        <w:rPr>
          <w:rFonts w:ascii="Verdana" w:hAnsi="Verdana" w:cs="Arial"/>
        </w:rPr>
      </w:pPr>
      <w:r w:rsidRPr="009B4913">
        <w:rPr>
          <w:rFonts w:ascii="Verdana" w:hAnsi="Verdana" w:cs="Arial"/>
        </w:rPr>
        <w:t>32</w:t>
      </w:r>
      <w:r w:rsidRPr="009B4913">
        <w:rPr>
          <w:rFonts w:ascii="Verdana" w:hAnsi="Verdana" w:cs="Arial"/>
        </w:rPr>
        <w:tab/>
        <w:t>SUPERÁVIT</w:t>
      </w:r>
    </w:p>
    <w:p w14:paraId="0ECF093D" w14:textId="77777777" w:rsidR="00AA2C6C" w:rsidRPr="009B4913" w:rsidRDefault="00AA2C6C" w:rsidP="00AA2C6C">
      <w:pPr>
        <w:pStyle w:val="Sinespaciado"/>
        <w:jc w:val="both"/>
        <w:rPr>
          <w:rFonts w:ascii="Verdana" w:hAnsi="Verdana" w:cs="Arial"/>
        </w:rPr>
      </w:pPr>
      <w:r w:rsidRPr="009B4913">
        <w:rPr>
          <w:rFonts w:ascii="Verdana" w:hAnsi="Verdana" w:cs="Arial"/>
        </w:rPr>
        <w:t>33</w:t>
      </w:r>
      <w:r w:rsidRPr="009B4913">
        <w:rPr>
          <w:rFonts w:ascii="Verdana" w:hAnsi="Verdana" w:cs="Arial"/>
        </w:rPr>
        <w:tab/>
        <w:t>RESERVAS</w:t>
      </w:r>
    </w:p>
    <w:p w14:paraId="37A21C0A" w14:textId="77777777" w:rsidR="00AA2C6C" w:rsidRPr="009B4913" w:rsidRDefault="00AA2C6C" w:rsidP="00AA2C6C">
      <w:pPr>
        <w:pStyle w:val="Sinespaciado"/>
        <w:jc w:val="both"/>
        <w:rPr>
          <w:rFonts w:ascii="Verdana" w:hAnsi="Verdana" w:cs="Arial"/>
        </w:rPr>
      </w:pPr>
      <w:r w:rsidRPr="009B4913">
        <w:rPr>
          <w:rFonts w:ascii="Verdana" w:hAnsi="Verdana" w:cs="Arial"/>
        </w:rPr>
        <w:t>36</w:t>
      </w:r>
      <w:r w:rsidRPr="009B4913">
        <w:rPr>
          <w:rFonts w:ascii="Verdana" w:hAnsi="Verdana" w:cs="Arial"/>
        </w:rPr>
        <w:tab/>
        <w:t>RESULTADOS DEL EJERCICIO</w:t>
      </w:r>
    </w:p>
    <w:p w14:paraId="611A6BEB" w14:textId="77777777" w:rsidR="00AA2C6C" w:rsidRPr="009B4913" w:rsidRDefault="00AA2C6C" w:rsidP="00AA2C6C">
      <w:pPr>
        <w:pStyle w:val="Sinespaciado"/>
        <w:jc w:val="both"/>
        <w:rPr>
          <w:rFonts w:ascii="Verdana" w:hAnsi="Verdana" w:cs="Arial"/>
        </w:rPr>
      </w:pPr>
      <w:r w:rsidRPr="009B4913">
        <w:rPr>
          <w:rFonts w:ascii="Verdana" w:hAnsi="Verdana" w:cs="Arial"/>
        </w:rPr>
        <w:t>37</w:t>
      </w:r>
      <w:r w:rsidRPr="009B4913">
        <w:rPr>
          <w:rFonts w:ascii="Verdana" w:hAnsi="Verdana" w:cs="Arial"/>
        </w:rPr>
        <w:tab/>
        <w:t>RESULTADOS DE EJERCICIOS ANTERIORES</w:t>
      </w:r>
    </w:p>
    <w:p w14:paraId="5F86461B" w14:textId="4DAB10BA" w:rsidR="00AA2C6C" w:rsidRPr="009B4913" w:rsidRDefault="00AA2C6C" w:rsidP="00AA2C6C">
      <w:pPr>
        <w:pStyle w:val="Sinespaciado"/>
        <w:jc w:val="both"/>
        <w:rPr>
          <w:rFonts w:ascii="Verdana" w:hAnsi="Verdana" w:cs="Arial"/>
        </w:rPr>
      </w:pPr>
      <w:r w:rsidRPr="009B4913">
        <w:rPr>
          <w:rFonts w:ascii="Verdana" w:hAnsi="Verdana" w:cs="Arial"/>
        </w:rPr>
        <w:lastRenderedPageBreak/>
        <w:t>38</w:t>
      </w:r>
      <w:r w:rsidRPr="009B4913">
        <w:rPr>
          <w:rFonts w:ascii="Verdana" w:hAnsi="Verdana" w:cs="Arial"/>
        </w:rPr>
        <w:tab/>
        <w:t>OTROS RESULTADOS INTEGRALES (ORI)</w:t>
      </w:r>
    </w:p>
    <w:p w14:paraId="518994A3" w14:textId="77777777" w:rsidR="00AA2C6C" w:rsidRPr="009B4913" w:rsidRDefault="00AA2C6C" w:rsidP="00AA2C6C">
      <w:pPr>
        <w:pStyle w:val="Sinespaciado"/>
        <w:jc w:val="both"/>
        <w:rPr>
          <w:rFonts w:ascii="Verdana" w:hAnsi="Verdana" w:cs="Arial"/>
        </w:rPr>
      </w:pPr>
    </w:p>
    <w:p w14:paraId="337E3C58" w14:textId="688A1DFE" w:rsidR="00AA2C6C" w:rsidRPr="009B4913" w:rsidRDefault="00AA2C6C" w:rsidP="00881E17">
      <w:pPr>
        <w:pStyle w:val="Sinespaciado"/>
        <w:jc w:val="both"/>
        <w:rPr>
          <w:rFonts w:ascii="Verdana" w:hAnsi="Verdana" w:cs="Arial"/>
        </w:rPr>
      </w:pPr>
      <w:r w:rsidRPr="009B4913">
        <w:rPr>
          <w:rFonts w:ascii="Verdana" w:hAnsi="Verdana" w:cs="Arial"/>
        </w:rPr>
        <w:t xml:space="preserve">Clase 4: </w:t>
      </w:r>
      <w:r w:rsidRPr="009B4913">
        <w:rPr>
          <w:rFonts w:ascii="Verdana" w:hAnsi="Verdana" w:cs="Arial"/>
          <w:b/>
        </w:rPr>
        <w:t>INGRESOS</w:t>
      </w:r>
    </w:p>
    <w:p w14:paraId="3166A5A7" w14:textId="33ACE7D7" w:rsidR="00AA2C6C" w:rsidRPr="009B4913" w:rsidRDefault="00AA2C6C" w:rsidP="00881E17">
      <w:pPr>
        <w:pStyle w:val="Sinespaciado"/>
        <w:jc w:val="both"/>
        <w:rPr>
          <w:rFonts w:ascii="Verdana" w:hAnsi="Verdana" w:cs="Arial"/>
        </w:rPr>
      </w:pPr>
    </w:p>
    <w:p w14:paraId="0B46F262" w14:textId="6A928619" w:rsidR="00AA2C6C" w:rsidRPr="009B4913" w:rsidRDefault="00AA2C6C" w:rsidP="00881E17">
      <w:pPr>
        <w:pStyle w:val="Sinespaciado"/>
        <w:jc w:val="both"/>
        <w:rPr>
          <w:rFonts w:ascii="Verdana" w:hAnsi="Verdana" w:cs="Arial"/>
        </w:rPr>
      </w:pPr>
      <w:r w:rsidRPr="009B4913">
        <w:rPr>
          <w:rFonts w:ascii="Verdana" w:hAnsi="Verdana" w:cs="Arial"/>
        </w:rPr>
        <w:t>GRUPOS</w:t>
      </w:r>
    </w:p>
    <w:p w14:paraId="5FC1FE39" w14:textId="77777777" w:rsidR="008B48B2" w:rsidRPr="009B4913" w:rsidRDefault="008B48B2" w:rsidP="00881E17">
      <w:pPr>
        <w:pStyle w:val="Sinespaciado"/>
        <w:jc w:val="both"/>
        <w:rPr>
          <w:rFonts w:ascii="Verdana" w:hAnsi="Verdana" w:cs="Arial"/>
        </w:rPr>
      </w:pPr>
    </w:p>
    <w:p w14:paraId="62A66F36" w14:textId="77777777" w:rsidR="00AA2C6C" w:rsidRPr="009B4913" w:rsidRDefault="00AA2C6C" w:rsidP="00AA2C6C">
      <w:pPr>
        <w:pStyle w:val="Sinespaciado"/>
        <w:jc w:val="both"/>
        <w:rPr>
          <w:rFonts w:ascii="Verdana" w:hAnsi="Verdana" w:cs="Arial"/>
        </w:rPr>
      </w:pPr>
      <w:r w:rsidRPr="009B4913">
        <w:rPr>
          <w:rFonts w:ascii="Verdana" w:hAnsi="Verdana" w:cs="Arial"/>
        </w:rPr>
        <w:t>41</w:t>
      </w:r>
      <w:r w:rsidRPr="009B4913">
        <w:rPr>
          <w:rFonts w:ascii="Verdana" w:hAnsi="Verdana" w:cs="Arial"/>
        </w:rPr>
        <w:tab/>
        <w:t>INGRESOS DE ACTIVIDADES ORDINARIAS</w:t>
      </w:r>
    </w:p>
    <w:p w14:paraId="3D6A6B93" w14:textId="26054821" w:rsidR="00AA2C6C" w:rsidRPr="009B4913" w:rsidRDefault="00AA2C6C" w:rsidP="00AA2C6C">
      <w:pPr>
        <w:pStyle w:val="Sinespaciado"/>
        <w:jc w:val="both"/>
        <w:rPr>
          <w:rFonts w:ascii="Verdana" w:hAnsi="Verdana" w:cs="Arial"/>
        </w:rPr>
      </w:pPr>
      <w:r w:rsidRPr="009B4913">
        <w:rPr>
          <w:rFonts w:ascii="Verdana" w:hAnsi="Verdana" w:cs="Arial"/>
        </w:rPr>
        <w:t>42</w:t>
      </w:r>
      <w:r w:rsidRPr="009B4913">
        <w:rPr>
          <w:rFonts w:ascii="Verdana" w:hAnsi="Verdana" w:cs="Arial"/>
        </w:rPr>
        <w:tab/>
        <w:t>OTROS INGRESOS</w:t>
      </w:r>
    </w:p>
    <w:p w14:paraId="41254E2C" w14:textId="122F5D1A" w:rsidR="00AA2C6C" w:rsidRPr="009B4913" w:rsidRDefault="00AA2C6C" w:rsidP="00881E17">
      <w:pPr>
        <w:pStyle w:val="Sinespaciado"/>
        <w:jc w:val="both"/>
        <w:rPr>
          <w:rFonts w:ascii="Verdana" w:hAnsi="Verdana" w:cs="Arial"/>
        </w:rPr>
      </w:pPr>
    </w:p>
    <w:p w14:paraId="3E137720" w14:textId="5532A40D" w:rsidR="00AA2C6C" w:rsidRPr="009B4913" w:rsidRDefault="00AA2C6C" w:rsidP="00881E17">
      <w:pPr>
        <w:pStyle w:val="Sinespaciado"/>
        <w:jc w:val="both"/>
        <w:rPr>
          <w:rFonts w:ascii="Verdana" w:hAnsi="Verdana" w:cs="Arial"/>
        </w:rPr>
      </w:pPr>
      <w:r w:rsidRPr="009B4913">
        <w:rPr>
          <w:rFonts w:ascii="Verdana" w:hAnsi="Verdana" w:cs="Arial"/>
        </w:rPr>
        <w:t xml:space="preserve">Clase 5: </w:t>
      </w:r>
      <w:r w:rsidRPr="009B4913">
        <w:rPr>
          <w:rFonts w:ascii="Verdana" w:hAnsi="Verdana" w:cs="Arial"/>
          <w:b/>
        </w:rPr>
        <w:t>GASTOS</w:t>
      </w:r>
    </w:p>
    <w:p w14:paraId="7542BA3A" w14:textId="12CC7A57" w:rsidR="00AA2C6C" w:rsidRPr="009B4913" w:rsidRDefault="00AA2C6C" w:rsidP="00881E17">
      <w:pPr>
        <w:pStyle w:val="Sinespaciado"/>
        <w:jc w:val="both"/>
        <w:rPr>
          <w:rFonts w:ascii="Verdana" w:hAnsi="Verdana" w:cs="Arial"/>
        </w:rPr>
      </w:pPr>
    </w:p>
    <w:p w14:paraId="497E197F" w14:textId="11E0DEC1" w:rsidR="00AA2C6C" w:rsidRPr="009B4913" w:rsidRDefault="00AA2C6C" w:rsidP="00881E17">
      <w:pPr>
        <w:pStyle w:val="Sinespaciado"/>
        <w:jc w:val="both"/>
        <w:rPr>
          <w:rFonts w:ascii="Verdana" w:hAnsi="Verdana" w:cs="Arial"/>
        </w:rPr>
      </w:pPr>
      <w:r w:rsidRPr="009B4913">
        <w:rPr>
          <w:rFonts w:ascii="Verdana" w:hAnsi="Verdana" w:cs="Arial"/>
        </w:rPr>
        <w:t>GRUPOS</w:t>
      </w:r>
    </w:p>
    <w:p w14:paraId="0C80C166" w14:textId="77777777" w:rsidR="008B48B2" w:rsidRPr="009B4913" w:rsidRDefault="008B48B2" w:rsidP="00881E17">
      <w:pPr>
        <w:pStyle w:val="Sinespaciado"/>
        <w:jc w:val="both"/>
        <w:rPr>
          <w:rFonts w:ascii="Verdana" w:hAnsi="Verdana" w:cs="Arial"/>
        </w:rPr>
      </w:pPr>
    </w:p>
    <w:p w14:paraId="008D6860" w14:textId="77777777" w:rsidR="00AA2C6C" w:rsidRPr="009B4913" w:rsidRDefault="00AA2C6C" w:rsidP="00AA2C6C">
      <w:pPr>
        <w:pStyle w:val="Sinespaciado"/>
        <w:jc w:val="both"/>
        <w:rPr>
          <w:rFonts w:ascii="Verdana" w:hAnsi="Verdana" w:cs="Arial"/>
        </w:rPr>
      </w:pPr>
      <w:r w:rsidRPr="009B4913">
        <w:rPr>
          <w:rFonts w:ascii="Verdana" w:hAnsi="Verdana" w:cs="Arial"/>
        </w:rPr>
        <w:t>51</w:t>
      </w:r>
      <w:r w:rsidRPr="009B4913">
        <w:rPr>
          <w:rFonts w:ascii="Verdana" w:hAnsi="Verdana" w:cs="Arial"/>
        </w:rPr>
        <w:tab/>
        <w:t>OPERACIONALES DE ADMINISTRACIÓN Y SERVICIOS SOCIALES</w:t>
      </w:r>
    </w:p>
    <w:p w14:paraId="4BE9E77E" w14:textId="77777777" w:rsidR="00AA2C6C" w:rsidRPr="009B4913" w:rsidRDefault="00AA2C6C" w:rsidP="00AA2C6C">
      <w:pPr>
        <w:pStyle w:val="Sinespaciado"/>
        <w:jc w:val="both"/>
        <w:rPr>
          <w:rFonts w:ascii="Verdana" w:hAnsi="Verdana" w:cs="Arial"/>
        </w:rPr>
      </w:pPr>
      <w:r w:rsidRPr="009B4913">
        <w:rPr>
          <w:rFonts w:ascii="Verdana" w:hAnsi="Verdana" w:cs="Arial"/>
        </w:rPr>
        <w:t>52</w:t>
      </w:r>
      <w:r w:rsidRPr="009B4913">
        <w:rPr>
          <w:rFonts w:ascii="Verdana" w:hAnsi="Verdana" w:cs="Arial"/>
        </w:rPr>
        <w:tab/>
        <w:t>APROPIACIONES DE LEY Y TRANSFERENCIAS</w:t>
      </w:r>
    </w:p>
    <w:p w14:paraId="6762A497" w14:textId="77777777" w:rsidR="00AA2C6C" w:rsidRPr="009B4913" w:rsidRDefault="00AA2C6C" w:rsidP="00AA2C6C">
      <w:pPr>
        <w:pStyle w:val="Sinespaciado"/>
        <w:jc w:val="both"/>
        <w:rPr>
          <w:rFonts w:ascii="Verdana" w:hAnsi="Verdana" w:cs="Arial"/>
        </w:rPr>
      </w:pPr>
      <w:r w:rsidRPr="009B4913">
        <w:rPr>
          <w:rFonts w:ascii="Verdana" w:hAnsi="Verdana" w:cs="Arial"/>
        </w:rPr>
        <w:t>53</w:t>
      </w:r>
      <w:r w:rsidRPr="009B4913">
        <w:rPr>
          <w:rFonts w:ascii="Verdana" w:hAnsi="Verdana" w:cs="Arial"/>
        </w:rPr>
        <w:tab/>
        <w:t>OTROS GASTOS</w:t>
      </w:r>
    </w:p>
    <w:p w14:paraId="4E5115AA" w14:textId="77777777" w:rsidR="00AA2C6C" w:rsidRPr="009B4913" w:rsidRDefault="00AA2C6C" w:rsidP="00AA2C6C">
      <w:pPr>
        <w:pStyle w:val="Sinespaciado"/>
        <w:jc w:val="both"/>
        <w:rPr>
          <w:rFonts w:ascii="Verdana" w:hAnsi="Verdana" w:cs="Arial"/>
        </w:rPr>
      </w:pPr>
      <w:r w:rsidRPr="009B4913">
        <w:rPr>
          <w:rFonts w:ascii="Verdana" w:hAnsi="Verdana" w:cs="Arial"/>
        </w:rPr>
        <w:t>54</w:t>
      </w:r>
      <w:r w:rsidRPr="009B4913">
        <w:rPr>
          <w:rFonts w:ascii="Verdana" w:hAnsi="Verdana" w:cs="Arial"/>
        </w:rPr>
        <w:tab/>
        <w:t>IMPUESTO DE RENTA Y COMPLEMENTARIOS</w:t>
      </w:r>
    </w:p>
    <w:p w14:paraId="17B8E850" w14:textId="77777777" w:rsidR="00AA2C6C" w:rsidRPr="009B4913" w:rsidRDefault="00AA2C6C" w:rsidP="00EF5BCE">
      <w:pPr>
        <w:pStyle w:val="Sinespaciado"/>
        <w:ind w:left="708" w:hanging="708"/>
        <w:jc w:val="both"/>
        <w:rPr>
          <w:rFonts w:ascii="Verdana" w:hAnsi="Verdana" w:cs="Arial"/>
        </w:rPr>
      </w:pPr>
      <w:r w:rsidRPr="009B4913">
        <w:rPr>
          <w:rFonts w:ascii="Verdana" w:hAnsi="Verdana" w:cs="Arial"/>
        </w:rPr>
        <w:t>55</w:t>
      </w:r>
      <w:r w:rsidRPr="009B4913">
        <w:rPr>
          <w:rFonts w:ascii="Verdana" w:hAnsi="Verdana" w:cs="Arial"/>
        </w:rPr>
        <w:tab/>
        <w:t>APROPIACIONES DE LEY Y TRANSFERENCIAS EMPRESAS NO AFILIADAS</w:t>
      </w:r>
    </w:p>
    <w:p w14:paraId="2BB4F877" w14:textId="77777777" w:rsidR="00AA2C6C" w:rsidRPr="009B4913" w:rsidRDefault="00AA2C6C" w:rsidP="00AA2C6C">
      <w:pPr>
        <w:pStyle w:val="Sinespaciado"/>
        <w:jc w:val="both"/>
        <w:rPr>
          <w:rFonts w:ascii="Verdana" w:hAnsi="Verdana" w:cs="Arial"/>
        </w:rPr>
      </w:pPr>
      <w:r w:rsidRPr="009B4913">
        <w:rPr>
          <w:rFonts w:ascii="Verdana" w:hAnsi="Verdana" w:cs="Arial"/>
        </w:rPr>
        <w:t>58</w:t>
      </w:r>
      <w:r w:rsidRPr="009B4913">
        <w:rPr>
          <w:rFonts w:ascii="Verdana" w:hAnsi="Verdana" w:cs="Arial"/>
        </w:rPr>
        <w:tab/>
        <w:t>RESULTADO CON EFECTOS EN OTRO RESULTADO INTEGRAL</w:t>
      </w:r>
    </w:p>
    <w:p w14:paraId="7ACE431D" w14:textId="75192955" w:rsidR="00AA2C6C" w:rsidRPr="009B4913" w:rsidRDefault="00AA2C6C" w:rsidP="00AA2C6C">
      <w:pPr>
        <w:pStyle w:val="Sinespaciado"/>
        <w:jc w:val="both"/>
        <w:rPr>
          <w:rFonts w:ascii="Verdana" w:hAnsi="Verdana" w:cs="Arial"/>
        </w:rPr>
      </w:pPr>
      <w:r w:rsidRPr="009B4913">
        <w:rPr>
          <w:rFonts w:ascii="Verdana" w:hAnsi="Verdana" w:cs="Arial"/>
        </w:rPr>
        <w:t>59</w:t>
      </w:r>
      <w:r w:rsidRPr="009B4913">
        <w:rPr>
          <w:rFonts w:ascii="Verdana" w:hAnsi="Verdana" w:cs="Arial"/>
        </w:rPr>
        <w:tab/>
        <w:t>RESULTADO DEL EJERCICIO</w:t>
      </w:r>
    </w:p>
    <w:p w14:paraId="61539617" w14:textId="5EB1E611" w:rsidR="00AA2C6C" w:rsidRPr="009B4913" w:rsidRDefault="00AA2C6C" w:rsidP="00AA2C6C">
      <w:pPr>
        <w:pStyle w:val="Sinespaciado"/>
        <w:jc w:val="both"/>
        <w:rPr>
          <w:rFonts w:ascii="Verdana" w:hAnsi="Verdana" w:cs="Arial"/>
        </w:rPr>
      </w:pPr>
    </w:p>
    <w:p w14:paraId="69D401B9" w14:textId="22EFE96B" w:rsidR="00AA2C6C" w:rsidRPr="009B4913" w:rsidRDefault="00AA2C6C" w:rsidP="00AA2C6C">
      <w:pPr>
        <w:pStyle w:val="Sinespaciado"/>
        <w:jc w:val="both"/>
        <w:rPr>
          <w:rFonts w:ascii="Verdana" w:hAnsi="Verdana" w:cs="Arial"/>
          <w:b/>
        </w:rPr>
      </w:pPr>
      <w:r w:rsidRPr="009B4913">
        <w:rPr>
          <w:rFonts w:ascii="Verdana" w:hAnsi="Verdana" w:cs="Arial"/>
        </w:rPr>
        <w:t xml:space="preserve">Clase 6: </w:t>
      </w:r>
      <w:r w:rsidRPr="009B4913">
        <w:rPr>
          <w:rFonts w:ascii="Verdana" w:hAnsi="Verdana" w:cs="Arial"/>
          <w:b/>
        </w:rPr>
        <w:t>COSTO DE VENTAS Y PRESTACIÓN DE SERVICIOS</w:t>
      </w:r>
    </w:p>
    <w:p w14:paraId="204D9D0B" w14:textId="7B298987" w:rsidR="00AA2C6C" w:rsidRPr="009B4913" w:rsidRDefault="00AA2C6C" w:rsidP="00881E17">
      <w:pPr>
        <w:pStyle w:val="Sinespaciado"/>
        <w:jc w:val="both"/>
        <w:rPr>
          <w:rFonts w:ascii="Verdana" w:hAnsi="Verdana" w:cs="Arial"/>
        </w:rPr>
      </w:pPr>
      <w:r w:rsidRPr="009B4913">
        <w:rPr>
          <w:rFonts w:ascii="Verdana" w:hAnsi="Verdana" w:cs="Arial"/>
        </w:rPr>
        <w:t>GRUPOS</w:t>
      </w:r>
    </w:p>
    <w:p w14:paraId="7D254719" w14:textId="77777777" w:rsidR="008B48B2" w:rsidRPr="009B4913" w:rsidRDefault="008B48B2" w:rsidP="00881E17">
      <w:pPr>
        <w:pStyle w:val="Sinespaciado"/>
        <w:jc w:val="both"/>
        <w:rPr>
          <w:rFonts w:ascii="Verdana" w:hAnsi="Verdana" w:cs="Arial"/>
        </w:rPr>
      </w:pPr>
    </w:p>
    <w:p w14:paraId="4E72ECB9" w14:textId="77777777" w:rsidR="00AA2C6C" w:rsidRPr="009B4913" w:rsidRDefault="00AA2C6C" w:rsidP="00AA2C6C">
      <w:pPr>
        <w:pStyle w:val="Sinespaciado"/>
        <w:jc w:val="both"/>
        <w:rPr>
          <w:rFonts w:ascii="Verdana" w:hAnsi="Verdana" w:cs="Arial"/>
        </w:rPr>
      </w:pPr>
      <w:r w:rsidRPr="009B4913">
        <w:rPr>
          <w:rFonts w:ascii="Verdana" w:hAnsi="Verdana" w:cs="Arial"/>
        </w:rPr>
        <w:t>61</w:t>
      </w:r>
      <w:r w:rsidRPr="009B4913">
        <w:rPr>
          <w:rFonts w:ascii="Verdana" w:hAnsi="Verdana" w:cs="Arial"/>
        </w:rPr>
        <w:tab/>
        <w:t xml:space="preserve">COSTO DE VENTAS Y PRESTACIÓN DE SERVICIOS </w:t>
      </w:r>
    </w:p>
    <w:p w14:paraId="038E02A6" w14:textId="060C2EE5" w:rsidR="00AA2C6C" w:rsidRDefault="00AA2C6C" w:rsidP="00AA2C6C">
      <w:pPr>
        <w:pStyle w:val="Sinespaciado"/>
        <w:jc w:val="both"/>
        <w:rPr>
          <w:rFonts w:ascii="Verdana" w:hAnsi="Verdana" w:cs="Arial"/>
        </w:rPr>
      </w:pPr>
      <w:r w:rsidRPr="009B4913">
        <w:rPr>
          <w:rFonts w:ascii="Verdana" w:hAnsi="Verdana" w:cs="Arial"/>
        </w:rPr>
        <w:t>63</w:t>
      </w:r>
      <w:r w:rsidRPr="009B4913">
        <w:rPr>
          <w:rFonts w:ascii="Verdana" w:hAnsi="Verdana" w:cs="Arial"/>
        </w:rPr>
        <w:tab/>
        <w:t>COSTOS DE OPERACIÓN</w:t>
      </w:r>
    </w:p>
    <w:p w14:paraId="3AE7ECCE" w14:textId="77777777" w:rsidR="002F5C8A" w:rsidRPr="009B4913" w:rsidRDefault="002F5C8A" w:rsidP="00AA2C6C">
      <w:pPr>
        <w:pStyle w:val="Sinespaciado"/>
        <w:jc w:val="both"/>
        <w:rPr>
          <w:rFonts w:ascii="Verdana" w:hAnsi="Verdana" w:cs="Arial"/>
        </w:rPr>
      </w:pPr>
    </w:p>
    <w:p w14:paraId="6AB0C4E8" w14:textId="392EF814" w:rsidR="00AA2C6C" w:rsidRPr="009B4913" w:rsidRDefault="00AA2C6C" w:rsidP="00AA2C6C">
      <w:pPr>
        <w:pStyle w:val="Sinespaciado"/>
        <w:jc w:val="both"/>
        <w:rPr>
          <w:rFonts w:ascii="Verdana" w:hAnsi="Verdana" w:cs="Arial"/>
        </w:rPr>
      </w:pPr>
      <w:r w:rsidRPr="009B4913">
        <w:rPr>
          <w:rFonts w:ascii="Verdana" w:hAnsi="Verdana" w:cs="Arial"/>
        </w:rPr>
        <w:t xml:space="preserve">Clase 7: </w:t>
      </w:r>
      <w:r w:rsidRPr="009B4913">
        <w:rPr>
          <w:rFonts w:ascii="Verdana" w:hAnsi="Verdana" w:cs="Arial"/>
          <w:b/>
        </w:rPr>
        <w:t>COSTOS DE PRODUCCIÓN O DE OPERACIÓN</w:t>
      </w:r>
    </w:p>
    <w:p w14:paraId="29525DB6" w14:textId="59EFDFB8" w:rsidR="00AA2C6C" w:rsidRPr="009B4913" w:rsidRDefault="00AA2C6C" w:rsidP="00881E17">
      <w:pPr>
        <w:pStyle w:val="Sinespaciado"/>
        <w:jc w:val="both"/>
        <w:rPr>
          <w:rFonts w:ascii="Verdana" w:hAnsi="Verdana" w:cs="Arial"/>
        </w:rPr>
      </w:pPr>
    </w:p>
    <w:p w14:paraId="6266887B" w14:textId="166D959C" w:rsidR="00AA2C6C" w:rsidRPr="009B4913" w:rsidRDefault="00AA2C6C" w:rsidP="00881E17">
      <w:pPr>
        <w:pStyle w:val="Sinespaciado"/>
        <w:jc w:val="both"/>
        <w:rPr>
          <w:rFonts w:ascii="Verdana" w:hAnsi="Verdana" w:cs="Arial"/>
        </w:rPr>
      </w:pPr>
      <w:r w:rsidRPr="009B4913">
        <w:rPr>
          <w:rFonts w:ascii="Verdana" w:hAnsi="Verdana" w:cs="Arial"/>
        </w:rPr>
        <w:t>GRUPOS</w:t>
      </w:r>
    </w:p>
    <w:p w14:paraId="2AE3DEF7" w14:textId="77777777" w:rsidR="008B48B2" w:rsidRPr="009B4913" w:rsidRDefault="008B48B2" w:rsidP="00881E17">
      <w:pPr>
        <w:pStyle w:val="Sinespaciado"/>
        <w:jc w:val="both"/>
        <w:rPr>
          <w:rFonts w:ascii="Verdana" w:hAnsi="Verdana" w:cs="Arial"/>
        </w:rPr>
      </w:pPr>
    </w:p>
    <w:p w14:paraId="26FE5311" w14:textId="77777777" w:rsidR="00AA2C6C" w:rsidRPr="009B4913" w:rsidRDefault="00AA2C6C" w:rsidP="00AA2C6C">
      <w:pPr>
        <w:pStyle w:val="Sinespaciado"/>
        <w:jc w:val="both"/>
        <w:rPr>
          <w:rFonts w:ascii="Verdana" w:hAnsi="Verdana" w:cs="Arial"/>
        </w:rPr>
      </w:pPr>
      <w:r w:rsidRPr="009B4913">
        <w:rPr>
          <w:rFonts w:ascii="Verdana" w:hAnsi="Verdana" w:cs="Arial"/>
        </w:rPr>
        <w:t>71</w:t>
      </w:r>
      <w:r w:rsidRPr="009B4913">
        <w:rPr>
          <w:rFonts w:ascii="Verdana" w:hAnsi="Verdana" w:cs="Arial"/>
        </w:rPr>
        <w:tab/>
        <w:t xml:space="preserve">MATERIA PRIMA  </w:t>
      </w:r>
    </w:p>
    <w:p w14:paraId="05C57365" w14:textId="77777777" w:rsidR="00AA2C6C" w:rsidRPr="009B4913" w:rsidRDefault="00AA2C6C" w:rsidP="00AA2C6C">
      <w:pPr>
        <w:pStyle w:val="Sinespaciado"/>
        <w:jc w:val="both"/>
        <w:rPr>
          <w:rFonts w:ascii="Verdana" w:hAnsi="Verdana" w:cs="Arial"/>
        </w:rPr>
      </w:pPr>
      <w:r w:rsidRPr="009B4913">
        <w:rPr>
          <w:rFonts w:ascii="Verdana" w:hAnsi="Verdana" w:cs="Arial"/>
        </w:rPr>
        <w:t>72</w:t>
      </w:r>
      <w:r w:rsidRPr="009B4913">
        <w:rPr>
          <w:rFonts w:ascii="Verdana" w:hAnsi="Verdana" w:cs="Arial"/>
        </w:rPr>
        <w:tab/>
        <w:t>MANO DE OBRA DIRECTA</w:t>
      </w:r>
    </w:p>
    <w:p w14:paraId="02E8905C" w14:textId="77777777" w:rsidR="00AA2C6C" w:rsidRPr="009B4913" w:rsidRDefault="00AA2C6C" w:rsidP="00AA2C6C">
      <w:pPr>
        <w:pStyle w:val="Sinespaciado"/>
        <w:jc w:val="both"/>
        <w:rPr>
          <w:rFonts w:ascii="Verdana" w:hAnsi="Verdana" w:cs="Arial"/>
        </w:rPr>
      </w:pPr>
      <w:r w:rsidRPr="009B4913">
        <w:rPr>
          <w:rFonts w:ascii="Verdana" w:hAnsi="Verdana" w:cs="Arial"/>
        </w:rPr>
        <w:t>73</w:t>
      </w:r>
      <w:r w:rsidRPr="009B4913">
        <w:rPr>
          <w:rFonts w:ascii="Verdana" w:hAnsi="Verdana" w:cs="Arial"/>
        </w:rPr>
        <w:tab/>
        <w:t>COSTOS INDIRECTOS</w:t>
      </w:r>
    </w:p>
    <w:p w14:paraId="05113EAB" w14:textId="4B8CF756" w:rsidR="00AA2C6C" w:rsidRPr="009B4913" w:rsidRDefault="00AA2C6C" w:rsidP="00AA2C6C">
      <w:pPr>
        <w:pStyle w:val="Sinespaciado"/>
        <w:jc w:val="both"/>
        <w:rPr>
          <w:rFonts w:ascii="Verdana" w:hAnsi="Verdana" w:cs="Arial"/>
        </w:rPr>
      </w:pPr>
      <w:r w:rsidRPr="009B4913">
        <w:rPr>
          <w:rFonts w:ascii="Verdana" w:hAnsi="Verdana" w:cs="Arial"/>
        </w:rPr>
        <w:t>74</w:t>
      </w:r>
      <w:r w:rsidRPr="009B4913">
        <w:rPr>
          <w:rFonts w:ascii="Verdana" w:hAnsi="Verdana" w:cs="Arial"/>
        </w:rPr>
        <w:tab/>
        <w:t>CONTRATOS DE SERVICIOS</w:t>
      </w:r>
    </w:p>
    <w:p w14:paraId="79F969C4" w14:textId="705B8800" w:rsidR="00AA2C6C" w:rsidRPr="009B4913" w:rsidRDefault="00AA2C6C" w:rsidP="00AA2C6C">
      <w:pPr>
        <w:pStyle w:val="Sinespaciado"/>
        <w:jc w:val="both"/>
        <w:rPr>
          <w:rFonts w:ascii="Verdana" w:hAnsi="Verdana" w:cs="Arial"/>
        </w:rPr>
      </w:pPr>
    </w:p>
    <w:p w14:paraId="027D5553" w14:textId="2861FBB8" w:rsidR="00AA2C6C" w:rsidRPr="009B4913" w:rsidRDefault="00AA2C6C" w:rsidP="00AA2C6C">
      <w:pPr>
        <w:pStyle w:val="Sinespaciado"/>
        <w:jc w:val="both"/>
        <w:rPr>
          <w:rFonts w:ascii="Verdana" w:hAnsi="Verdana" w:cs="Arial"/>
        </w:rPr>
      </w:pPr>
      <w:r w:rsidRPr="009B4913">
        <w:rPr>
          <w:rFonts w:ascii="Verdana" w:hAnsi="Verdana" w:cs="Arial"/>
        </w:rPr>
        <w:t xml:space="preserve">Clase 8: </w:t>
      </w:r>
      <w:r w:rsidRPr="009B4913">
        <w:rPr>
          <w:rFonts w:ascii="Verdana" w:hAnsi="Verdana" w:cs="Arial"/>
          <w:b/>
        </w:rPr>
        <w:t>CUENTAS DE ORDEN DEUDORAS</w:t>
      </w:r>
    </w:p>
    <w:p w14:paraId="1EDCDDD4" w14:textId="77777777" w:rsidR="00AA2C6C" w:rsidRPr="009B4913" w:rsidRDefault="00AA2C6C" w:rsidP="00881E17">
      <w:pPr>
        <w:pStyle w:val="Sinespaciado"/>
        <w:jc w:val="both"/>
        <w:rPr>
          <w:rFonts w:ascii="Verdana" w:hAnsi="Verdana" w:cs="Arial"/>
        </w:rPr>
      </w:pPr>
    </w:p>
    <w:p w14:paraId="61F678FE" w14:textId="4155F250" w:rsidR="00AA2C6C" w:rsidRPr="009B4913" w:rsidRDefault="00AA2C6C" w:rsidP="00881E17">
      <w:pPr>
        <w:pStyle w:val="Sinespaciado"/>
        <w:jc w:val="both"/>
        <w:rPr>
          <w:rFonts w:ascii="Verdana" w:hAnsi="Verdana" w:cs="Arial"/>
        </w:rPr>
      </w:pPr>
      <w:r w:rsidRPr="009B4913">
        <w:rPr>
          <w:rFonts w:ascii="Verdana" w:hAnsi="Verdana" w:cs="Arial"/>
        </w:rPr>
        <w:t>GRUPOS</w:t>
      </w:r>
    </w:p>
    <w:p w14:paraId="68681D0D" w14:textId="77777777" w:rsidR="008B48B2" w:rsidRPr="009B4913" w:rsidRDefault="008B48B2" w:rsidP="00881E17">
      <w:pPr>
        <w:pStyle w:val="Sinespaciado"/>
        <w:jc w:val="both"/>
        <w:rPr>
          <w:rFonts w:ascii="Verdana" w:hAnsi="Verdana" w:cs="Arial"/>
        </w:rPr>
      </w:pPr>
    </w:p>
    <w:p w14:paraId="083B64A9" w14:textId="77777777" w:rsidR="00AA2C6C" w:rsidRPr="009B4913" w:rsidRDefault="00AA2C6C" w:rsidP="00AA2C6C">
      <w:pPr>
        <w:pStyle w:val="Sinespaciado"/>
        <w:jc w:val="both"/>
        <w:rPr>
          <w:rFonts w:ascii="Verdana" w:hAnsi="Verdana" w:cs="Arial"/>
        </w:rPr>
      </w:pPr>
      <w:r w:rsidRPr="009B4913">
        <w:rPr>
          <w:rFonts w:ascii="Verdana" w:hAnsi="Verdana" w:cs="Arial"/>
        </w:rPr>
        <w:t>81</w:t>
      </w:r>
      <w:r w:rsidRPr="009B4913">
        <w:rPr>
          <w:rFonts w:ascii="Verdana" w:hAnsi="Verdana" w:cs="Arial"/>
        </w:rPr>
        <w:tab/>
        <w:t>DERECHOS CONTINGENTES</w:t>
      </w:r>
    </w:p>
    <w:p w14:paraId="69914B6F" w14:textId="77777777" w:rsidR="00AA2C6C" w:rsidRPr="009B4913" w:rsidRDefault="00AA2C6C" w:rsidP="00AA2C6C">
      <w:pPr>
        <w:pStyle w:val="Sinespaciado"/>
        <w:jc w:val="both"/>
        <w:rPr>
          <w:rFonts w:ascii="Verdana" w:hAnsi="Verdana" w:cs="Arial"/>
        </w:rPr>
      </w:pPr>
      <w:r w:rsidRPr="009B4913">
        <w:rPr>
          <w:rFonts w:ascii="Verdana" w:hAnsi="Verdana" w:cs="Arial"/>
        </w:rPr>
        <w:t>82</w:t>
      </w:r>
      <w:r w:rsidRPr="009B4913">
        <w:rPr>
          <w:rFonts w:ascii="Verdana" w:hAnsi="Verdana" w:cs="Arial"/>
        </w:rPr>
        <w:tab/>
        <w:t>DEUDORAS FISCALES</w:t>
      </w:r>
    </w:p>
    <w:p w14:paraId="0607C954" w14:textId="77777777" w:rsidR="00AA2C6C" w:rsidRPr="009B4913" w:rsidRDefault="00AA2C6C" w:rsidP="00AA2C6C">
      <w:pPr>
        <w:pStyle w:val="Sinespaciado"/>
        <w:jc w:val="both"/>
        <w:rPr>
          <w:rFonts w:ascii="Verdana" w:hAnsi="Verdana" w:cs="Arial"/>
        </w:rPr>
      </w:pPr>
      <w:r w:rsidRPr="009B4913">
        <w:rPr>
          <w:rFonts w:ascii="Verdana" w:hAnsi="Verdana" w:cs="Arial"/>
        </w:rPr>
        <w:t>83</w:t>
      </w:r>
      <w:r w:rsidRPr="009B4913">
        <w:rPr>
          <w:rFonts w:ascii="Verdana" w:hAnsi="Verdana" w:cs="Arial"/>
        </w:rPr>
        <w:tab/>
        <w:t>DEUDORAS DE CONTROL</w:t>
      </w:r>
    </w:p>
    <w:p w14:paraId="73C3537C" w14:textId="77777777" w:rsidR="00AA2C6C" w:rsidRPr="009B4913" w:rsidRDefault="00AA2C6C" w:rsidP="00AA2C6C">
      <w:pPr>
        <w:pStyle w:val="Sinespaciado"/>
        <w:jc w:val="both"/>
        <w:rPr>
          <w:rFonts w:ascii="Verdana" w:hAnsi="Verdana" w:cs="Arial"/>
        </w:rPr>
      </w:pPr>
      <w:r w:rsidRPr="009B4913">
        <w:rPr>
          <w:rFonts w:ascii="Verdana" w:hAnsi="Verdana" w:cs="Arial"/>
        </w:rPr>
        <w:t>84</w:t>
      </w:r>
      <w:r w:rsidRPr="009B4913">
        <w:rPr>
          <w:rFonts w:ascii="Verdana" w:hAnsi="Verdana" w:cs="Arial"/>
        </w:rPr>
        <w:tab/>
        <w:t>DERECHOS CONTINGENTES POR CONTRA (CR)</w:t>
      </w:r>
    </w:p>
    <w:p w14:paraId="2766B030" w14:textId="77777777" w:rsidR="00AA2C6C" w:rsidRPr="009B4913" w:rsidRDefault="00AA2C6C" w:rsidP="00AA2C6C">
      <w:pPr>
        <w:pStyle w:val="Sinespaciado"/>
        <w:jc w:val="both"/>
        <w:rPr>
          <w:rFonts w:ascii="Verdana" w:hAnsi="Verdana" w:cs="Arial"/>
        </w:rPr>
      </w:pPr>
      <w:r w:rsidRPr="009B4913">
        <w:rPr>
          <w:rFonts w:ascii="Verdana" w:hAnsi="Verdana" w:cs="Arial"/>
        </w:rPr>
        <w:t>85</w:t>
      </w:r>
      <w:r w:rsidRPr="009B4913">
        <w:rPr>
          <w:rFonts w:ascii="Verdana" w:hAnsi="Verdana" w:cs="Arial"/>
        </w:rPr>
        <w:tab/>
        <w:t>DEUDORAS FISCALES POR CONTRA (CR)</w:t>
      </w:r>
    </w:p>
    <w:p w14:paraId="193DBA3C" w14:textId="77F6C277" w:rsidR="00AA2C6C" w:rsidRPr="009B4913" w:rsidRDefault="00AA2C6C" w:rsidP="00AA2C6C">
      <w:pPr>
        <w:pStyle w:val="Sinespaciado"/>
        <w:jc w:val="both"/>
        <w:rPr>
          <w:rFonts w:ascii="Verdana" w:hAnsi="Verdana" w:cs="Arial"/>
        </w:rPr>
      </w:pPr>
      <w:r w:rsidRPr="009B4913">
        <w:rPr>
          <w:rFonts w:ascii="Verdana" w:hAnsi="Verdana" w:cs="Arial"/>
        </w:rPr>
        <w:t>86</w:t>
      </w:r>
      <w:r w:rsidRPr="009B4913">
        <w:rPr>
          <w:rFonts w:ascii="Verdana" w:hAnsi="Verdana" w:cs="Arial"/>
        </w:rPr>
        <w:tab/>
        <w:t>DEUDORAS DE CONTROL POR CONTRA (CR)</w:t>
      </w:r>
    </w:p>
    <w:p w14:paraId="508F4BFC" w14:textId="2462ED06" w:rsidR="00AA2C6C" w:rsidRPr="009B4913" w:rsidRDefault="00AA2C6C" w:rsidP="00AA2C6C">
      <w:pPr>
        <w:pStyle w:val="Sinespaciado"/>
        <w:jc w:val="both"/>
        <w:rPr>
          <w:rFonts w:ascii="Verdana" w:hAnsi="Verdana" w:cs="Arial"/>
        </w:rPr>
      </w:pPr>
    </w:p>
    <w:p w14:paraId="022BB6EE" w14:textId="4921AEAB" w:rsidR="00AA2C6C" w:rsidRPr="009B4913" w:rsidRDefault="00AA2C6C" w:rsidP="00AA2C6C">
      <w:pPr>
        <w:pStyle w:val="Sinespaciado"/>
        <w:jc w:val="both"/>
        <w:rPr>
          <w:rFonts w:ascii="Verdana" w:hAnsi="Verdana" w:cs="Arial"/>
        </w:rPr>
      </w:pPr>
      <w:r w:rsidRPr="009B4913">
        <w:rPr>
          <w:rFonts w:ascii="Verdana" w:hAnsi="Verdana" w:cs="Arial"/>
        </w:rPr>
        <w:t xml:space="preserve">Clase 9: </w:t>
      </w:r>
      <w:r w:rsidRPr="009B4913">
        <w:rPr>
          <w:rFonts w:ascii="Verdana" w:hAnsi="Verdana" w:cs="Arial"/>
          <w:b/>
        </w:rPr>
        <w:t>CUENTAS DE ORDEN ACREEDORAS</w:t>
      </w:r>
    </w:p>
    <w:p w14:paraId="48FE9B8A" w14:textId="62E40593" w:rsidR="00AA2C6C" w:rsidRPr="009B4913" w:rsidRDefault="00AA2C6C" w:rsidP="00881E17">
      <w:pPr>
        <w:pStyle w:val="Sinespaciado"/>
        <w:jc w:val="both"/>
        <w:rPr>
          <w:rFonts w:ascii="Verdana" w:hAnsi="Verdana" w:cs="Arial"/>
        </w:rPr>
      </w:pPr>
    </w:p>
    <w:p w14:paraId="60B6D3BC" w14:textId="22279F20" w:rsidR="00DD4500" w:rsidRPr="009B4913" w:rsidRDefault="00DD4500" w:rsidP="00881E17">
      <w:pPr>
        <w:pStyle w:val="Sinespaciado"/>
        <w:jc w:val="both"/>
        <w:rPr>
          <w:rFonts w:ascii="Verdana" w:hAnsi="Verdana" w:cs="Arial"/>
        </w:rPr>
      </w:pPr>
      <w:r w:rsidRPr="009B4913">
        <w:rPr>
          <w:rFonts w:ascii="Verdana" w:hAnsi="Verdana" w:cs="Arial"/>
        </w:rPr>
        <w:t>GRUPOS</w:t>
      </w:r>
    </w:p>
    <w:p w14:paraId="1F9893F5" w14:textId="77777777" w:rsidR="008B48B2" w:rsidRPr="009B4913" w:rsidRDefault="008B48B2" w:rsidP="00881E17">
      <w:pPr>
        <w:pStyle w:val="Sinespaciado"/>
        <w:jc w:val="both"/>
        <w:rPr>
          <w:rFonts w:ascii="Verdana" w:hAnsi="Verdana" w:cs="Arial"/>
        </w:rPr>
      </w:pPr>
    </w:p>
    <w:p w14:paraId="2FDF5DB2" w14:textId="4898B59C" w:rsidR="00DD4500" w:rsidRPr="009B4913" w:rsidRDefault="006F75C9" w:rsidP="00DD4500">
      <w:pPr>
        <w:pStyle w:val="Sinespaciado"/>
        <w:jc w:val="both"/>
        <w:rPr>
          <w:rFonts w:ascii="Verdana" w:hAnsi="Verdana" w:cs="Arial"/>
        </w:rPr>
      </w:pPr>
      <w:r w:rsidRPr="009B4913">
        <w:rPr>
          <w:rFonts w:ascii="Verdana" w:hAnsi="Verdana" w:cs="Arial"/>
        </w:rPr>
        <w:t>91</w:t>
      </w:r>
      <w:r w:rsidRPr="009B4913">
        <w:rPr>
          <w:rFonts w:ascii="Verdana" w:hAnsi="Verdana" w:cs="Arial"/>
        </w:rPr>
        <w:tab/>
      </w:r>
      <w:r w:rsidR="00DD4500" w:rsidRPr="009B4913">
        <w:rPr>
          <w:rFonts w:ascii="Verdana" w:hAnsi="Verdana" w:cs="Arial"/>
        </w:rPr>
        <w:t>RESPONSABILIDADES CONTINGENTES</w:t>
      </w:r>
    </w:p>
    <w:p w14:paraId="271A32CF" w14:textId="447FE675" w:rsidR="00DD4500" w:rsidRPr="009B4913" w:rsidRDefault="005131B6" w:rsidP="00DD4500">
      <w:pPr>
        <w:pStyle w:val="Sinespaciado"/>
        <w:jc w:val="both"/>
        <w:rPr>
          <w:rFonts w:ascii="Verdana" w:hAnsi="Verdana" w:cs="Arial"/>
        </w:rPr>
      </w:pPr>
      <w:r w:rsidRPr="009B4913">
        <w:rPr>
          <w:rFonts w:ascii="Verdana" w:hAnsi="Verdana" w:cs="Arial"/>
        </w:rPr>
        <w:t>92</w:t>
      </w:r>
      <w:r w:rsidRPr="009B4913">
        <w:rPr>
          <w:rFonts w:ascii="Verdana" w:hAnsi="Verdana" w:cs="Arial"/>
        </w:rPr>
        <w:tab/>
      </w:r>
      <w:r w:rsidR="00DD4500" w:rsidRPr="009B4913">
        <w:rPr>
          <w:rFonts w:ascii="Verdana" w:hAnsi="Verdana" w:cs="Arial"/>
        </w:rPr>
        <w:t>ACREEDORAS FISCALES</w:t>
      </w:r>
    </w:p>
    <w:p w14:paraId="331BEB11" w14:textId="2FFED25F" w:rsidR="00DD4500" w:rsidRPr="009B4913" w:rsidRDefault="005131B6" w:rsidP="00DD4500">
      <w:pPr>
        <w:pStyle w:val="Sinespaciado"/>
        <w:jc w:val="both"/>
        <w:rPr>
          <w:rFonts w:ascii="Verdana" w:hAnsi="Verdana" w:cs="Arial"/>
        </w:rPr>
      </w:pPr>
      <w:r w:rsidRPr="009B4913">
        <w:rPr>
          <w:rFonts w:ascii="Verdana" w:hAnsi="Verdana" w:cs="Arial"/>
        </w:rPr>
        <w:t>93</w:t>
      </w:r>
      <w:r w:rsidRPr="009B4913">
        <w:rPr>
          <w:rFonts w:ascii="Verdana" w:hAnsi="Verdana" w:cs="Arial"/>
        </w:rPr>
        <w:tab/>
      </w:r>
      <w:r w:rsidR="00DD4500" w:rsidRPr="009B4913">
        <w:rPr>
          <w:rFonts w:ascii="Verdana" w:hAnsi="Verdana" w:cs="Arial"/>
        </w:rPr>
        <w:t>ACREEDORAS DE CONTROL</w:t>
      </w:r>
    </w:p>
    <w:p w14:paraId="5115CA09" w14:textId="7E8A77F9" w:rsidR="00DD4500" w:rsidRPr="009B4913" w:rsidRDefault="00AA6030" w:rsidP="00DD4500">
      <w:pPr>
        <w:pStyle w:val="Sinespaciado"/>
        <w:jc w:val="both"/>
        <w:rPr>
          <w:rFonts w:ascii="Verdana" w:hAnsi="Verdana" w:cs="Arial"/>
        </w:rPr>
      </w:pPr>
      <w:r w:rsidRPr="009B4913">
        <w:rPr>
          <w:rFonts w:ascii="Verdana" w:hAnsi="Verdana" w:cs="Arial"/>
        </w:rPr>
        <w:t>94</w:t>
      </w:r>
      <w:r w:rsidRPr="009B4913">
        <w:rPr>
          <w:rFonts w:ascii="Verdana" w:hAnsi="Verdana" w:cs="Arial"/>
        </w:rPr>
        <w:tab/>
      </w:r>
      <w:r w:rsidR="00DD4500" w:rsidRPr="009B4913">
        <w:rPr>
          <w:rFonts w:ascii="Verdana" w:hAnsi="Verdana" w:cs="Arial"/>
        </w:rPr>
        <w:t>RESPONSABILIDADES CONTINGENTES POR CONTRA (DB)</w:t>
      </w:r>
    </w:p>
    <w:p w14:paraId="4BF49376" w14:textId="7865B695" w:rsidR="00DD4500" w:rsidRPr="009B4913" w:rsidRDefault="00AA6030" w:rsidP="00DD4500">
      <w:pPr>
        <w:pStyle w:val="Sinespaciado"/>
        <w:jc w:val="both"/>
        <w:rPr>
          <w:rFonts w:ascii="Verdana" w:hAnsi="Verdana" w:cs="Arial"/>
        </w:rPr>
      </w:pPr>
      <w:r w:rsidRPr="009B4913">
        <w:rPr>
          <w:rFonts w:ascii="Verdana" w:hAnsi="Verdana" w:cs="Arial"/>
        </w:rPr>
        <w:t>95</w:t>
      </w:r>
      <w:r w:rsidRPr="009B4913">
        <w:rPr>
          <w:rFonts w:ascii="Verdana" w:hAnsi="Verdana" w:cs="Arial"/>
        </w:rPr>
        <w:tab/>
      </w:r>
      <w:r w:rsidR="00DD4500" w:rsidRPr="009B4913">
        <w:rPr>
          <w:rFonts w:ascii="Verdana" w:hAnsi="Verdana" w:cs="Arial"/>
        </w:rPr>
        <w:t>ACREEDORAS FISCALES POR CONTRA (DB)</w:t>
      </w:r>
    </w:p>
    <w:p w14:paraId="65105727" w14:textId="6C7355B8" w:rsidR="00DD4500" w:rsidRPr="009B4913" w:rsidRDefault="00303D53" w:rsidP="00DD4500">
      <w:pPr>
        <w:pStyle w:val="Sinespaciado"/>
        <w:jc w:val="both"/>
        <w:rPr>
          <w:rFonts w:ascii="Verdana" w:hAnsi="Verdana" w:cs="Arial"/>
        </w:rPr>
      </w:pPr>
      <w:r w:rsidRPr="009B4913">
        <w:rPr>
          <w:rFonts w:ascii="Verdana" w:hAnsi="Verdana" w:cs="Arial"/>
        </w:rPr>
        <w:t>96</w:t>
      </w:r>
      <w:r w:rsidRPr="009B4913">
        <w:rPr>
          <w:rFonts w:ascii="Verdana" w:hAnsi="Verdana" w:cs="Arial"/>
        </w:rPr>
        <w:tab/>
      </w:r>
      <w:r w:rsidR="00DD4500" w:rsidRPr="009B4913">
        <w:rPr>
          <w:rFonts w:ascii="Verdana" w:hAnsi="Verdana" w:cs="Arial"/>
        </w:rPr>
        <w:t>ACREEDORAS DE CONTROL POR CONTRA (DB)</w:t>
      </w:r>
    </w:p>
    <w:p w14:paraId="53F720B0" w14:textId="4AADD7E7" w:rsidR="00DD4500" w:rsidRPr="009B4913" w:rsidRDefault="00DD4500" w:rsidP="00DD4500">
      <w:pPr>
        <w:pStyle w:val="Sinespaciado"/>
        <w:jc w:val="both"/>
        <w:rPr>
          <w:rFonts w:ascii="Verdana" w:hAnsi="Verdana" w:cs="Arial"/>
        </w:rPr>
      </w:pPr>
    </w:p>
    <w:p w14:paraId="0A409C34" w14:textId="43E487E2" w:rsidR="00DD4500" w:rsidRPr="009B4913" w:rsidRDefault="00896889" w:rsidP="00DD4500">
      <w:pPr>
        <w:pStyle w:val="Sinespaciado"/>
        <w:numPr>
          <w:ilvl w:val="0"/>
          <w:numId w:val="4"/>
        </w:numPr>
        <w:jc w:val="both"/>
        <w:rPr>
          <w:rFonts w:ascii="Verdana" w:hAnsi="Verdana" w:cs="Arial"/>
          <w:b/>
        </w:rPr>
      </w:pPr>
      <w:r w:rsidRPr="009B4913">
        <w:rPr>
          <w:rFonts w:ascii="Verdana" w:hAnsi="Verdana" w:cs="Arial"/>
          <w:b/>
        </w:rPr>
        <w:t>CUENTAS Y SUBCUENTAS</w:t>
      </w:r>
    </w:p>
    <w:p w14:paraId="66132AAE" w14:textId="77777777" w:rsidR="00DD4500" w:rsidRPr="009B4913" w:rsidRDefault="00DD4500" w:rsidP="00881E17">
      <w:pPr>
        <w:pStyle w:val="Sinespaciado"/>
        <w:jc w:val="both"/>
        <w:rPr>
          <w:rFonts w:ascii="Verdana" w:hAnsi="Verdana" w:cs="Arial"/>
        </w:rPr>
      </w:pPr>
    </w:p>
    <w:p w14:paraId="635056BF" w14:textId="27FFC98C" w:rsidR="002C29E5" w:rsidRPr="009B4913" w:rsidRDefault="00111D3B" w:rsidP="002C29E5">
      <w:pPr>
        <w:pStyle w:val="Sinespaciado"/>
        <w:jc w:val="both"/>
        <w:rPr>
          <w:rFonts w:ascii="Verdana" w:hAnsi="Verdana" w:cs="Arial"/>
        </w:rPr>
      </w:pPr>
      <w:r w:rsidRPr="009B4913">
        <w:rPr>
          <w:rFonts w:ascii="Verdana" w:hAnsi="Verdana" w:cs="Arial"/>
        </w:rPr>
        <w:t>E</w:t>
      </w:r>
      <w:r w:rsidR="000C1EFF" w:rsidRPr="009B4913">
        <w:rPr>
          <w:rFonts w:ascii="Verdana" w:hAnsi="Verdana" w:cs="Arial"/>
        </w:rPr>
        <w:t xml:space="preserve">l </w:t>
      </w:r>
      <w:r w:rsidR="0090291D">
        <w:rPr>
          <w:rFonts w:ascii="Verdana" w:hAnsi="Verdana" w:cs="Arial"/>
        </w:rPr>
        <w:t>C</w:t>
      </w:r>
      <w:r w:rsidR="000C1EFF" w:rsidRPr="009B4913">
        <w:rPr>
          <w:rFonts w:ascii="Verdana" w:hAnsi="Verdana" w:cs="Arial"/>
        </w:rPr>
        <w:t xml:space="preserve">atálogo de </w:t>
      </w:r>
      <w:r w:rsidR="0090291D">
        <w:rPr>
          <w:rFonts w:ascii="Verdana" w:hAnsi="Verdana" w:cs="Arial"/>
        </w:rPr>
        <w:t>C</w:t>
      </w:r>
      <w:r w:rsidR="000C1EFF" w:rsidRPr="009B4913">
        <w:rPr>
          <w:rFonts w:ascii="Verdana" w:hAnsi="Verdana" w:cs="Arial"/>
        </w:rPr>
        <w:t>uentas</w:t>
      </w:r>
      <w:r w:rsidR="00881E17" w:rsidRPr="009B4913">
        <w:rPr>
          <w:rFonts w:ascii="Verdana" w:hAnsi="Verdana" w:cs="Arial"/>
        </w:rPr>
        <w:t xml:space="preserve"> dentro de cada clase</w:t>
      </w:r>
      <w:r w:rsidR="000C1EFF" w:rsidRPr="009B4913">
        <w:rPr>
          <w:rFonts w:ascii="Verdana" w:hAnsi="Verdana" w:cs="Arial"/>
        </w:rPr>
        <w:t xml:space="preserve"> </w:t>
      </w:r>
      <w:r w:rsidR="00DD4500" w:rsidRPr="009B4913">
        <w:rPr>
          <w:rFonts w:ascii="Verdana" w:hAnsi="Verdana" w:cs="Arial"/>
        </w:rPr>
        <w:t xml:space="preserve">y sus respectivos grupos </w:t>
      </w:r>
      <w:r w:rsidR="000C1EFF" w:rsidRPr="009B4913">
        <w:rPr>
          <w:rFonts w:ascii="Verdana" w:hAnsi="Verdana" w:cs="Arial"/>
        </w:rPr>
        <w:t>estará integrado</w:t>
      </w:r>
      <w:r w:rsidR="00075BE1" w:rsidRPr="009B4913">
        <w:rPr>
          <w:rFonts w:ascii="Verdana" w:hAnsi="Verdana" w:cs="Arial"/>
        </w:rPr>
        <w:t xml:space="preserve"> por</w:t>
      </w:r>
      <w:r w:rsidR="000C1EFF" w:rsidRPr="009B4913">
        <w:rPr>
          <w:rFonts w:ascii="Verdana" w:hAnsi="Verdana" w:cs="Arial"/>
        </w:rPr>
        <w:t xml:space="preserve"> </w:t>
      </w:r>
      <w:r w:rsidR="00DD4500" w:rsidRPr="009B4913">
        <w:rPr>
          <w:rFonts w:ascii="Verdana" w:hAnsi="Verdana" w:cs="Arial"/>
        </w:rPr>
        <w:t xml:space="preserve">las siguientes </w:t>
      </w:r>
      <w:r w:rsidR="00936197" w:rsidRPr="009B4913">
        <w:rPr>
          <w:rFonts w:ascii="Verdana" w:hAnsi="Verdana" w:cs="Arial"/>
        </w:rPr>
        <w:t>cuentas y subcuentas</w:t>
      </w:r>
      <w:r w:rsidR="000C1EFF" w:rsidRPr="009B4913">
        <w:rPr>
          <w:rFonts w:ascii="Verdana" w:hAnsi="Verdana" w:cs="Arial"/>
        </w:rPr>
        <w:t>:</w:t>
      </w:r>
    </w:p>
    <w:p w14:paraId="321445ED" w14:textId="77777777" w:rsidR="0090291D" w:rsidRPr="009B4913" w:rsidRDefault="0090291D" w:rsidP="002C29E5">
      <w:pPr>
        <w:jc w:val="center"/>
        <w:rPr>
          <w:rFonts w:ascii="Verdana" w:hAnsi="Verdana" w:cs="Arial"/>
          <w:b/>
          <w:bCs/>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70" w:type="dxa"/>
          <w:right w:w="70" w:type="dxa"/>
        </w:tblCellMar>
        <w:tblLook w:val="04A0" w:firstRow="1" w:lastRow="0" w:firstColumn="1" w:lastColumn="0" w:noHBand="0" w:noVBand="1"/>
      </w:tblPr>
      <w:tblGrid>
        <w:gridCol w:w="1456"/>
        <w:gridCol w:w="7078"/>
      </w:tblGrid>
      <w:tr w:rsidR="005B56F4" w:rsidRPr="00DA796A" w14:paraId="11ACEE70" w14:textId="77777777" w:rsidTr="0055124E">
        <w:trPr>
          <w:trHeight w:val="300"/>
        </w:trPr>
        <w:tc>
          <w:tcPr>
            <w:tcW w:w="853" w:type="pct"/>
            <w:noWrap/>
            <w:vAlign w:val="center"/>
          </w:tcPr>
          <w:p w14:paraId="00C9A46B" w14:textId="7BE240EF" w:rsidR="005B56F4" w:rsidRPr="00DA796A" w:rsidRDefault="005B56F4" w:rsidP="001C146C">
            <w:pPr>
              <w:spacing w:after="0" w:line="240" w:lineRule="auto"/>
              <w:jc w:val="center"/>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Arial"/>
                <w:b/>
                <w:bCs/>
                <w:kern w:val="0"/>
                <w:sz w:val="20"/>
                <w:szCs w:val="20"/>
                <w:lang w:eastAsia="es-CO"/>
                <w14:ligatures w14:val="none"/>
              </w:rPr>
              <w:t>CÓDIGO CUENTA</w:t>
            </w:r>
          </w:p>
        </w:tc>
        <w:tc>
          <w:tcPr>
            <w:tcW w:w="4147" w:type="pct"/>
            <w:noWrap/>
            <w:vAlign w:val="center"/>
          </w:tcPr>
          <w:p w14:paraId="52B555E4" w14:textId="32EEB35E" w:rsidR="005B56F4" w:rsidRPr="00DA796A" w:rsidRDefault="005B56F4" w:rsidP="005B56F4">
            <w:pPr>
              <w:spacing w:after="0" w:line="240" w:lineRule="auto"/>
              <w:jc w:val="center"/>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Arial"/>
                <w:b/>
                <w:bCs/>
                <w:kern w:val="0"/>
                <w:sz w:val="20"/>
                <w:szCs w:val="20"/>
                <w:lang w:eastAsia="es-CO"/>
                <w14:ligatures w14:val="none"/>
              </w:rPr>
              <w:t>NOMBRE CUENTA</w:t>
            </w:r>
          </w:p>
        </w:tc>
      </w:tr>
      <w:tr w:rsidR="00C42363" w:rsidRPr="00DA796A" w14:paraId="0F3154DF" w14:textId="77777777" w:rsidTr="0055124E">
        <w:trPr>
          <w:trHeight w:val="300"/>
        </w:trPr>
        <w:tc>
          <w:tcPr>
            <w:tcW w:w="853" w:type="pct"/>
            <w:noWrap/>
            <w:vAlign w:val="center"/>
            <w:hideMark/>
          </w:tcPr>
          <w:p w14:paraId="7E2EC66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w:t>
            </w:r>
          </w:p>
        </w:tc>
        <w:tc>
          <w:tcPr>
            <w:tcW w:w="4147" w:type="pct"/>
            <w:noWrap/>
            <w:vAlign w:val="center"/>
            <w:hideMark/>
          </w:tcPr>
          <w:p w14:paraId="637EB6A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ACTIVO</w:t>
            </w:r>
          </w:p>
        </w:tc>
      </w:tr>
      <w:tr w:rsidR="00AE1768" w:rsidRPr="00DA796A" w14:paraId="7F6A5421" w14:textId="77777777" w:rsidTr="0055124E">
        <w:trPr>
          <w:trHeight w:val="300"/>
        </w:trPr>
        <w:tc>
          <w:tcPr>
            <w:tcW w:w="853" w:type="pct"/>
            <w:noWrap/>
            <w:vAlign w:val="center"/>
          </w:tcPr>
          <w:p w14:paraId="06195A01" w14:textId="77777777" w:rsidR="00AE1768" w:rsidRPr="00DA796A" w:rsidRDefault="00AE176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59E9296" w14:textId="77777777" w:rsidR="00AE1768" w:rsidRPr="00DA796A" w:rsidRDefault="00AE176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33D7926" w14:textId="77777777" w:rsidTr="0055124E">
        <w:trPr>
          <w:trHeight w:val="300"/>
        </w:trPr>
        <w:tc>
          <w:tcPr>
            <w:tcW w:w="853" w:type="pct"/>
            <w:noWrap/>
            <w:vAlign w:val="center"/>
            <w:hideMark/>
          </w:tcPr>
          <w:p w14:paraId="7291B7B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11</w:t>
            </w:r>
          </w:p>
        </w:tc>
        <w:tc>
          <w:tcPr>
            <w:tcW w:w="4147" w:type="pct"/>
            <w:noWrap/>
            <w:vAlign w:val="center"/>
            <w:hideMark/>
          </w:tcPr>
          <w:p w14:paraId="5B40E27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EFECTIVO Y EQUIVALENTES DEL EFECTIVO</w:t>
            </w:r>
          </w:p>
        </w:tc>
      </w:tr>
      <w:tr w:rsidR="0097752C" w:rsidRPr="00DA796A" w14:paraId="1E1A533E" w14:textId="77777777" w:rsidTr="0055124E">
        <w:trPr>
          <w:trHeight w:val="300"/>
        </w:trPr>
        <w:tc>
          <w:tcPr>
            <w:tcW w:w="853" w:type="pct"/>
            <w:noWrap/>
            <w:vAlign w:val="center"/>
          </w:tcPr>
          <w:p w14:paraId="4AC957B2" w14:textId="77777777" w:rsidR="0097752C" w:rsidRPr="00DA796A" w:rsidRDefault="0097752C"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9362AF2" w14:textId="77777777" w:rsidR="0097752C" w:rsidRPr="00DA796A" w:rsidRDefault="0097752C"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BD17575" w14:textId="77777777" w:rsidTr="0055124E">
        <w:trPr>
          <w:trHeight w:val="300"/>
        </w:trPr>
        <w:tc>
          <w:tcPr>
            <w:tcW w:w="853" w:type="pct"/>
            <w:noWrap/>
            <w:vAlign w:val="center"/>
            <w:hideMark/>
          </w:tcPr>
          <w:p w14:paraId="485D994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1105</w:t>
            </w:r>
          </w:p>
        </w:tc>
        <w:tc>
          <w:tcPr>
            <w:tcW w:w="4147" w:type="pct"/>
            <w:noWrap/>
            <w:vAlign w:val="center"/>
            <w:hideMark/>
          </w:tcPr>
          <w:p w14:paraId="49CEC11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CAJA</w:t>
            </w:r>
          </w:p>
        </w:tc>
      </w:tr>
      <w:tr w:rsidR="00C42363" w:rsidRPr="00DA796A" w14:paraId="66F735FA" w14:textId="77777777" w:rsidTr="0055124E">
        <w:trPr>
          <w:trHeight w:val="300"/>
        </w:trPr>
        <w:tc>
          <w:tcPr>
            <w:tcW w:w="853" w:type="pct"/>
            <w:noWrap/>
            <w:vAlign w:val="center"/>
            <w:hideMark/>
          </w:tcPr>
          <w:p w14:paraId="4D93B98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110505</w:t>
            </w:r>
          </w:p>
        </w:tc>
        <w:tc>
          <w:tcPr>
            <w:tcW w:w="4147" w:type="pct"/>
            <w:noWrap/>
            <w:vAlign w:val="center"/>
            <w:hideMark/>
          </w:tcPr>
          <w:p w14:paraId="374180C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Caja general</w:t>
            </w:r>
          </w:p>
        </w:tc>
      </w:tr>
      <w:tr w:rsidR="00C42363" w:rsidRPr="00DA796A" w14:paraId="592437AE" w14:textId="77777777" w:rsidTr="0055124E">
        <w:trPr>
          <w:trHeight w:val="300"/>
        </w:trPr>
        <w:tc>
          <w:tcPr>
            <w:tcW w:w="853" w:type="pct"/>
            <w:noWrap/>
            <w:vAlign w:val="center"/>
            <w:hideMark/>
          </w:tcPr>
          <w:p w14:paraId="34DE9B2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110510</w:t>
            </w:r>
          </w:p>
        </w:tc>
        <w:tc>
          <w:tcPr>
            <w:tcW w:w="4147" w:type="pct"/>
            <w:noWrap/>
            <w:vAlign w:val="center"/>
            <w:hideMark/>
          </w:tcPr>
          <w:p w14:paraId="5AF3E1A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Cajas menores</w:t>
            </w:r>
          </w:p>
        </w:tc>
      </w:tr>
      <w:tr w:rsidR="00C42363" w:rsidRPr="00DA796A" w14:paraId="16FA1B95" w14:textId="77777777" w:rsidTr="0055124E">
        <w:trPr>
          <w:trHeight w:val="300"/>
        </w:trPr>
        <w:tc>
          <w:tcPr>
            <w:tcW w:w="853" w:type="pct"/>
            <w:noWrap/>
            <w:vAlign w:val="center"/>
            <w:hideMark/>
          </w:tcPr>
          <w:p w14:paraId="5D78E5A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110515</w:t>
            </w:r>
          </w:p>
        </w:tc>
        <w:tc>
          <w:tcPr>
            <w:tcW w:w="4147" w:type="pct"/>
            <w:noWrap/>
            <w:vAlign w:val="center"/>
            <w:hideMark/>
          </w:tcPr>
          <w:p w14:paraId="020F108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Moneda extranjera</w:t>
            </w:r>
          </w:p>
        </w:tc>
      </w:tr>
      <w:tr w:rsidR="00C42363" w:rsidRPr="00DA796A" w14:paraId="2D347055" w14:textId="77777777" w:rsidTr="0055124E">
        <w:trPr>
          <w:trHeight w:val="300"/>
        </w:trPr>
        <w:tc>
          <w:tcPr>
            <w:tcW w:w="853" w:type="pct"/>
            <w:noWrap/>
            <w:vAlign w:val="center"/>
            <w:hideMark/>
          </w:tcPr>
          <w:p w14:paraId="1400E55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110520</w:t>
            </w:r>
          </w:p>
        </w:tc>
        <w:tc>
          <w:tcPr>
            <w:tcW w:w="4147" w:type="pct"/>
            <w:noWrap/>
            <w:vAlign w:val="center"/>
            <w:hideMark/>
          </w:tcPr>
          <w:p w14:paraId="016C278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Fondos y bases</w:t>
            </w:r>
          </w:p>
        </w:tc>
      </w:tr>
      <w:tr w:rsidR="00FA06E9" w:rsidRPr="00DA796A" w14:paraId="7D431160" w14:textId="77777777" w:rsidTr="0055124E">
        <w:trPr>
          <w:trHeight w:val="300"/>
        </w:trPr>
        <w:tc>
          <w:tcPr>
            <w:tcW w:w="853" w:type="pct"/>
            <w:noWrap/>
            <w:vAlign w:val="center"/>
          </w:tcPr>
          <w:p w14:paraId="029AB848" w14:textId="77777777" w:rsidR="00FA06E9" w:rsidRPr="00DA796A" w:rsidRDefault="00FA06E9"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49C5A5B" w14:textId="77777777" w:rsidR="00FA06E9" w:rsidRPr="00DA796A" w:rsidRDefault="00FA06E9"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3637589" w14:textId="77777777" w:rsidTr="0055124E">
        <w:trPr>
          <w:trHeight w:val="300"/>
        </w:trPr>
        <w:tc>
          <w:tcPr>
            <w:tcW w:w="853" w:type="pct"/>
            <w:noWrap/>
            <w:vAlign w:val="center"/>
            <w:hideMark/>
          </w:tcPr>
          <w:p w14:paraId="4FC6390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1110</w:t>
            </w:r>
          </w:p>
        </w:tc>
        <w:tc>
          <w:tcPr>
            <w:tcW w:w="4147" w:type="pct"/>
            <w:noWrap/>
            <w:vAlign w:val="center"/>
            <w:hideMark/>
          </w:tcPr>
          <w:p w14:paraId="0285D5B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BANCOS</w:t>
            </w:r>
          </w:p>
        </w:tc>
      </w:tr>
      <w:tr w:rsidR="00C42363" w:rsidRPr="00DA796A" w14:paraId="1A5A7D16" w14:textId="77777777" w:rsidTr="0055124E">
        <w:trPr>
          <w:trHeight w:val="300"/>
        </w:trPr>
        <w:tc>
          <w:tcPr>
            <w:tcW w:w="853" w:type="pct"/>
            <w:noWrap/>
            <w:vAlign w:val="center"/>
            <w:hideMark/>
          </w:tcPr>
          <w:p w14:paraId="79A0F63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111005</w:t>
            </w:r>
          </w:p>
        </w:tc>
        <w:tc>
          <w:tcPr>
            <w:tcW w:w="4147" w:type="pct"/>
            <w:noWrap/>
            <w:vAlign w:val="center"/>
            <w:hideMark/>
          </w:tcPr>
          <w:p w14:paraId="2F13817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Moneda nacional</w:t>
            </w:r>
          </w:p>
        </w:tc>
      </w:tr>
      <w:tr w:rsidR="00C42363" w:rsidRPr="00DA796A" w14:paraId="4E975F66" w14:textId="77777777" w:rsidTr="0055124E">
        <w:trPr>
          <w:trHeight w:val="300"/>
        </w:trPr>
        <w:tc>
          <w:tcPr>
            <w:tcW w:w="853" w:type="pct"/>
            <w:noWrap/>
            <w:vAlign w:val="center"/>
            <w:hideMark/>
          </w:tcPr>
          <w:p w14:paraId="1C7D7A1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111010</w:t>
            </w:r>
          </w:p>
        </w:tc>
        <w:tc>
          <w:tcPr>
            <w:tcW w:w="4147" w:type="pct"/>
            <w:noWrap/>
            <w:vAlign w:val="center"/>
            <w:hideMark/>
          </w:tcPr>
          <w:p w14:paraId="14C116E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Moneda extranjera</w:t>
            </w:r>
          </w:p>
        </w:tc>
      </w:tr>
      <w:tr w:rsidR="00C42363" w:rsidRPr="00DA796A" w14:paraId="459D371D" w14:textId="77777777" w:rsidTr="0055124E">
        <w:trPr>
          <w:trHeight w:val="300"/>
        </w:trPr>
        <w:tc>
          <w:tcPr>
            <w:tcW w:w="853" w:type="pct"/>
            <w:noWrap/>
            <w:vAlign w:val="center"/>
            <w:hideMark/>
          </w:tcPr>
          <w:p w14:paraId="2033A59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111015</w:t>
            </w:r>
          </w:p>
        </w:tc>
        <w:tc>
          <w:tcPr>
            <w:tcW w:w="4147" w:type="pct"/>
            <w:noWrap/>
            <w:vAlign w:val="center"/>
            <w:hideMark/>
          </w:tcPr>
          <w:p w14:paraId="7864946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del régimen subsidiado en salud</w:t>
            </w:r>
          </w:p>
        </w:tc>
      </w:tr>
      <w:tr w:rsidR="00C42363" w:rsidRPr="00DA796A" w14:paraId="4E541446" w14:textId="77777777" w:rsidTr="0055124E">
        <w:trPr>
          <w:trHeight w:val="300"/>
        </w:trPr>
        <w:tc>
          <w:tcPr>
            <w:tcW w:w="853" w:type="pct"/>
            <w:noWrap/>
            <w:vAlign w:val="center"/>
            <w:hideMark/>
          </w:tcPr>
          <w:p w14:paraId="3B58205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111020</w:t>
            </w:r>
          </w:p>
        </w:tc>
        <w:tc>
          <w:tcPr>
            <w:tcW w:w="4147" w:type="pct"/>
            <w:noWrap/>
            <w:vAlign w:val="center"/>
            <w:hideMark/>
          </w:tcPr>
          <w:p w14:paraId="3EDD640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del régimen contributivo en salud</w:t>
            </w:r>
          </w:p>
        </w:tc>
      </w:tr>
      <w:tr w:rsidR="00C42363" w:rsidRPr="00DA796A" w14:paraId="110EFD2A" w14:textId="77777777" w:rsidTr="0055124E">
        <w:trPr>
          <w:trHeight w:val="300"/>
        </w:trPr>
        <w:tc>
          <w:tcPr>
            <w:tcW w:w="853" w:type="pct"/>
            <w:noWrap/>
            <w:vAlign w:val="center"/>
            <w:hideMark/>
          </w:tcPr>
          <w:p w14:paraId="0A9A9B3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111025</w:t>
            </w:r>
          </w:p>
        </w:tc>
        <w:tc>
          <w:tcPr>
            <w:tcW w:w="4147" w:type="pct"/>
            <w:noWrap/>
            <w:vAlign w:val="center"/>
            <w:hideMark/>
          </w:tcPr>
          <w:p w14:paraId="684097D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de convenios y cooperación</w:t>
            </w:r>
          </w:p>
        </w:tc>
      </w:tr>
      <w:tr w:rsidR="00C42363" w:rsidRPr="00DA796A" w14:paraId="7E041CF9" w14:textId="77777777" w:rsidTr="0055124E">
        <w:trPr>
          <w:trHeight w:val="300"/>
        </w:trPr>
        <w:tc>
          <w:tcPr>
            <w:tcW w:w="853" w:type="pct"/>
            <w:noWrap/>
            <w:vAlign w:val="center"/>
            <w:hideMark/>
          </w:tcPr>
          <w:p w14:paraId="0712DBC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111030</w:t>
            </w:r>
          </w:p>
        </w:tc>
        <w:tc>
          <w:tcPr>
            <w:tcW w:w="4147" w:type="pct"/>
            <w:noWrap/>
            <w:vAlign w:val="center"/>
            <w:hideMark/>
          </w:tcPr>
          <w:p w14:paraId="7984FDA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cuota monetaria</w:t>
            </w:r>
          </w:p>
        </w:tc>
      </w:tr>
      <w:tr w:rsidR="000F3540" w:rsidRPr="00DA796A" w14:paraId="577D4C11" w14:textId="77777777" w:rsidTr="0055124E">
        <w:trPr>
          <w:trHeight w:val="300"/>
        </w:trPr>
        <w:tc>
          <w:tcPr>
            <w:tcW w:w="853" w:type="pct"/>
            <w:noWrap/>
            <w:vAlign w:val="center"/>
          </w:tcPr>
          <w:p w14:paraId="40350B63" w14:textId="77777777" w:rsidR="000F3540" w:rsidRPr="00DA796A" w:rsidRDefault="000F3540"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E02AB95" w14:textId="77777777" w:rsidR="000F3540" w:rsidRPr="00DA796A" w:rsidRDefault="000F3540"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83206DC" w14:textId="77777777" w:rsidTr="0055124E">
        <w:trPr>
          <w:trHeight w:val="300"/>
        </w:trPr>
        <w:tc>
          <w:tcPr>
            <w:tcW w:w="853" w:type="pct"/>
            <w:noWrap/>
            <w:vAlign w:val="center"/>
            <w:hideMark/>
          </w:tcPr>
          <w:p w14:paraId="7ED881E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1115</w:t>
            </w:r>
          </w:p>
        </w:tc>
        <w:tc>
          <w:tcPr>
            <w:tcW w:w="4147" w:type="pct"/>
            <w:noWrap/>
            <w:vAlign w:val="center"/>
            <w:hideMark/>
          </w:tcPr>
          <w:p w14:paraId="52FC681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REMESAS EN TRÁNSITO</w:t>
            </w:r>
          </w:p>
        </w:tc>
      </w:tr>
      <w:tr w:rsidR="00C42363" w:rsidRPr="00DA796A" w14:paraId="4114EC8F" w14:textId="77777777" w:rsidTr="0055124E">
        <w:trPr>
          <w:trHeight w:val="300"/>
        </w:trPr>
        <w:tc>
          <w:tcPr>
            <w:tcW w:w="853" w:type="pct"/>
            <w:noWrap/>
            <w:vAlign w:val="center"/>
            <w:hideMark/>
          </w:tcPr>
          <w:p w14:paraId="723DEAD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111505</w:t>
            </w:r>
          </w:p>
        </w:tc>
        <w:tc>
          <w:tcPr>
            <w:tcW w:w="4147" w:type="pct"/>
            <w:noWrap/>
            <w:vAlign w:val="center"/>
            <w:hideMark/>
          </w:tcPr>
          <w:p w14:paraId="4C67B19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Moneda nacional</w:t>
            </w:r>
          </w:p>
        </w:tc>
      </w:tr>
      <w:tr w:rsidR="00C42363" w:rsidRPr="00DA796A" w14:paraId="1DF855D7" w14:textId="77777777" w:rsidTr="0055124E">
        <w:trPr>
          <w:trHeight w:val="300"/>
        </w:trPr>
        <w:tc>
          <w:tcPr>
            <w:tcW w:w="853" w:type="pct"/>
            <w:noWrap/>
            <w:vAlign w:val="center"/>
            <w:hideMark/>
          </w:tcPr>
          <w:p w14:paraId="5AC409B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111510</w:t>
            </w:r>
          </w:p>
        </w:tc>
        <w:tc>
          <w:tcPr>
            <w:tcW w:w="4147" w:type="pct"/>
            <w:noWrap/>
            <w:vAlign w:val="center"/>
            <w:hideMark/>
          </w:tcPr>
          <w:p w14:paraId="2DB543D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Moneda extranjera</w:t>
            </w:r>
          </w:p>
        </w:tc>
      </w:tr>
      <w:tr w:rsidR="004D0002" w:rsidRPr="00DA796A" w14:paraId="00B988B9" w14:textId="77777777" w:rsidTr="0055124E">
        <w:trPr>
          <w:trHeight w:val="300"/>
        </w:trPr>
        <w:tc>
          <w:tcPr>
            <w:tcW w:w="853" w:type="pct"/>
            <w:noWrap/>
            <w:vAlign w:val="center"/>
          </w:tcPr>
          <w:p w14:paraId="1DC7CA30" w14:textId="77777777" w:rsidR="004D0002" w:rsidRPr="00DA796A" w:rsidRDefault="004D000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4A45E12" w14:textId="77777777" w:rsidR="004D0002" w:rsidRPr="00DA796A" w:rsidRDefault="004D000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C7674A0" w14:textId="77777777" w:rsidTr="0055124E">
        <w:trPr>
          <w:trHeight w:val="300"/>
        </w:trPr>
        <w:tc>
          <w:tcPr>
            <w:tcW w:w="853" w:type="pct"/>
            <w:noWrap/>
            <w:vAlign w:val="center"/>
            <w:hideMark/>
          </w:tcPr>
          <w:p w14:paraId="5B01DE9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1120</w:t>
            </w:r>
          </w:p>
        </w:tc>
        <w:tc>
          <w:tcPr>
            <w:tcW w:w="4147" w:type="pct"/>
            <w:noWrap/>
            <w:vAlign w:val="center"/>
            <w:hideMark/>
          </w:tcPr>
          <w:p w14:paraId="71C422C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CUENTAS DE AHORRO</w:t>
            </w:r>
          </w:p>
        </w:tc>
      </w:tr>
      <w:tr w:rsidR="00C42363" w:rsidRPr="00DA796A" w14:paraId="20AEEA62" w14:textId="77777777" w:rsidTr="0055124E">
        <w:trPr>
          <w:trHeight w:val="300"/>
        </w:trPr>
        <w:tc>
          <w:tcPr>
            <w:tcW w:w="853" w:type="pct"/>
            <w:noWrap/>
            <w:vAlign w:val="center"/>
            <w:hideMark/>
          </w:tcPr>
          <w:p w14:paraId="3764D34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112005</w:t>
            </w:r>
          </w:p>
        </w:tc>
        <w:tc>
          <w:tcPr>
            <w:tcW w:w="4147" w:type="pct"/>
            <w:noWrap/>
            <w:vAlign w:val="center"/>
            <w:hideMark/>
          </w:tcPr>
          <w:p w14:paraId="32090FC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Bancos</w:t>
            </w:r>
          </w:p>
        </w:tc>
      </w:tr>
      <w:tr w:rsidR="00C42363" w:rsidRPr="00DA796A" w14:paraId="7914D897" w14:textId="77777777" w:rsidTr="0055124E">
        <w:trPr>
          <w:trHeight w:val="300"/>
        </w:trPr>
        <w:tc>
          <w:tcPr>
            <w:tcW w:w="853" w:type="pct"/>
            <w:noWrap/>
            <w:vAlign w:val="center"/>
            <w:hideMark/>
          </w:tcPr>
          <w:p w14:paraId="7162881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112010</w:t>
            </w:r>
          </w:p>
        </w:tc>
        <w:tc>
          <w:tcPr>
            <w:tcW w:w="4147" w:type="pct"/>
            <w:noWrap/>
            <w:vAlign w:val="center"/>
            <w:hideMark/>
          </w:tcPr>
          <w:p w14:paraId="6C0AE58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Organismos cooperativos financieros</w:t>
            </w:r>
          </w:p>
        </w:tc>
      </w:tr>
      <w:tr w:rsidR="00C42363" w:rsidRPr="00DA796A" w14:paraId="6367DFCA" w14:textId="77777777" w:rsidTr="0055124E">
        <w:trPr>
          <w:trHeight w:val="300"/>
        </w:trPr>
        <w:tc>
          <w:tcPr>
            <w:tcW w:w="853" w:type="pct"/>
            <w:noWrap/>
            <w:vAlign w:val="center"/>
            <w:hideMark/>
          </w:tcPr>
          <w:p w14:paraId="2FC603A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112015</w:t>
            </w:r>
          </w:p>
        </w:tc>
        <w:tc>
          <w:tcPr>
            <w:tcW w:w="4147" w:type="pct"/>
            <w:noWrap/>
            <w:vAlign w:val="center"/>
            <w:hideMark/>
          </w:tcPr>
          <w:p w14:paraId="5A860B2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del régimen subsidiado en salud</w:t>
            </w:r>
          </w:p>
        </w:tc>
      </w:tr>
      <w:tr w:rsidR="00C42363" w:rsidRPr="00DA796A" w14:paraId="0DBC4406" w14:textId="77777777" w:rsidTr="0055124E">
        <w:trPr>
          <w:trHeight w:val="300"/>
        </w:trPr>
        <w:tc>
          <w:tcPr>
            <w:tcW w:w="853" w:type="pct"/>
            <w:noWrap/>
            <w:vAlign w:val="center"/>
            <w:hideMark/>
          </w:tcPr>
          <w:p w14:paraId="230140C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112020</w:t>
            </w:r>
          </w:p>
        </w:tc>
        <w:tc>
          <w:tcPr>
            <w:tcW w:w="4147" w:type="pct"/>
            <w:noWrap/>
            <w:vAlign w:val="center"/>
            <w:hideMark/>
          </w:tcPr>
          <w:p w14:paraId="021F819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del régimen contributivo en salud</w:t>
            </w:r>
          </w:p>
        </w:tc>
      </w:tr>
      <w:tr w:rsidR="00C42363" w:rsidRPr="00DA796A" w14:paraId="3CB599E6" w14:textId="77777777" w:rsidTr="0055124E">
        <w:trPr>
          <w:trHeight w:val="300"/>
        </w:trPr>
        <w:tc>
          <w:tcPr>
            <w:tcW w:w="853" w:type="pct"/>
            <w:noWrap/>
            <w:vAlign w:val="center"/>
            <w:hideMark/>
          </w:tcPr>
          <w:p w14:paraId="0A8A417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112025</w:t>
            </w:r>
          </w:p>
        </w:tc>
        <w:tc>
          <w:tcPr>
            <w:tcW w:w="4147" w:type="pct"/>
            <w:noWrap/>
            <w:vAlign w:val="center"/>
            <w:hideMark/>
          </w:tcPr>
          <w:p w14:paraId="74FD83C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de convenios y cooperación</w:t>
            </w:r>
          </w:p>
        </w:tc>
      </w:tr>
      <w:tr w:rsidR="00C42363" w:rsidRPr="00DA796A" w14:paraId="68A94FF5" w14:textId="77777777" w:rsidTr="0055124E">
        <w:trPr>
          <w:trHeight w:val="300"/>
        </w:trPr>
        <w:tc>
          <w:tcPr>
            <w:tcW w:w="853" w:type="pct"/>
            <w:noWrap/>
            <w:vAlign w:val="center"/>
            <w:hideMark/>
          </w:tcPr>
          <w:p w14:paraId="1DDDEB5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112030</w:t>
            </w:r>
          </w:p>
        </w:tc>
        <w:tc>
          <w:tcPr>
            <w:tcW w:w="4147" w:type="pct"/>
            <w:noWrap/>
            <w:vAlign w:val="center"/>
            <w:hideMark/>
          </w:tcPr>
          <w:p w14:paraId="659A39D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cuota monetaria</w:t>
            </w:r>
          </w:p>
        </w:tc>
      </w:tr>
      <w:tr w:rsidR="004D0002" w:rsidRPr="00DA796A" w14:paraId="71322DF7" w14:textId="77777777" w:rsidTr="0055124E">
        <w:trPr>
          <w:trHeight w:val="300"/>
        </w:trPr>
        <w:tc>
          <w:tcPr>
            <w:tcW w:w="853" w:type="pct"/>
            <w:noWrap/>
            <w:vAlign w:val="center"/>
          </w:tcPr>
          <w:p w14:paraId="555E5A38" w14:textId="77777777" w:rsidR="004D0002" w:rsidRPr="00DA796A" w:rsidRDefault="004D000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FB80205" w14:textId="77777777" w:rsidR="004D0002" w:rsidRPr="00DA796A" w:rsidRDefault="004D000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0FFAC55" w14:textId="77777777" w:rsidTr="0055124E">
        <w:trPr>
          <w:trHeight w:val="300"/>
        </w:trPr>
        <w:tc>
          <w:tcPr>
            <w:tcW w:w="853" w:type="pct"/>
            <w:noWrap/>
            <w:vAlign w:val="center"/>
            <w:hideMark/>
          </w:tcPr>
          <w:p w14:paraId="426D50F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1130</w:t>
            </w:r>
          </w:p>
        </w:tc>
        <w:tc>
          <w:tcPr>
            <w:tcW w:w="4147" w:type="pct"/>
            <w:noWrap/>
            <w:vAlign w:val="center"/>
            <w:hideMark/>
          </w:tcPr>
          <w:p w14:paraId="76C7908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CARTERAS COLECTIVAS</w:t>
            </w:r>
          </w:p>
        </w:tc>
      </w:tr>
      <w:tr w:rsidR="00C42363" w:rsidRPr="00DA796A" w14:paraId="0D0E209B" w14:textId="77777777" w:rsidTr="0055124E">
        <w:trPr>
          <w:trHeight w:val="300"/>
        </w:trPr>
        <w:tc>
          <w:tcPr>
            <w:tcW w:w="853" w:type="pct"/>
            <w:noWrap/>
            <w:vAlign w:val="center"/>
            <w:hideMark/>
          </w:tcPr>
          <w:p w14:paraId="4B83224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113005</w:t>
            </w:r>
          </w:p>
        </w:tc>
        <w:tc>
          <w:tcPr>
            <w:tcW w:w="4147" w:type="pct"/>
            <w:noWrap/>
            <w:vAlign w:val="center"/>
            <w:hideMark/>
          </w:tcPr>
          <w:p w14:paraId="00C7D39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Carteras colectivas</w:t>
            </w:r>
          </w:p>
        </w:tc>
      </w:tr>
      <w:tr w:rsidR="004D0002" w:rsidRPr="00DA796A" w14:paraId="64F1A1CC" w14:textId="77777777" w:rsidTr="0055124E">
        <w:trPr>
          <w:trHeight w:val="300"/>
        </w:trPr>
        <w:tc>
          <w:tcPr>
            <w:tcW w:w="853" w:type="pct"/>
            <w:noWrap/>
            <w:vAlign w:val="center"/>
          </w:tcPr>
          <w:p w14:paraId="360D67C3" w14:textId="77777777" w:rsidR="004D0002" w:rsidRPr="00DA796A" w:rsidRDefault="004D000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B527224" w14:textId="77777777" w:rsidR="004D0002" w:rsidRPr="00DA796A" w:rsidRDefault="004D000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D530226" w14:textId="77777777" w:rsidTr="0055124E">
        <w:trPr>
          <w:trHeight w:val="300"/>
        </w:trPr>
        <w:tc>
          <w:tcPr>
            <w:tcW w:w="853" w:type="pct"/>
            <w:noWrap/>
            <w:vAlign w:val="center"/>
            <w:hideMark/>
          </w:tcPr>
          <w:p w14:paraId="7205835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1195</w:t>
            </w:r>
          </w:p>
        </w:tc>
        <w:tc>
          <w:tcPr>
            <w:tcW w:w="4147" w:type="pct"/>
            <w:noWrap/>
            <w:vAlign w:val="center"/>
            <w:hideMark/>
          </w:tcPr>
          <w:p w14:paraId="588DA72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OTROS EQUIVALENTES DE EFECTIVO</w:t>
            </w:r>
          </w:p>
        </w:tc>
      </w:tr>
      <w:tr w:rsidR="00C42363" w:rsidRPr="00DA796A" w14:paraId="571B1B89" w14:textId="77777777" w:rsidTr="0055124E">
        <w:trPr>
          <w:trHeight w:val="300"/>
        </w:trPr>
        <w:tc>
          <w:tcPr>
            <w:tcW w:w="853" w:type="pct"/>
            <w:noWrap/>
            <w:vAlign w:val="center"/>
            <w:hideMark/>
          </w:tcPr>
          <w:p w14:paraId="04864A5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119505</w:t>
            </w:r>
          </w:p>
        </w:tc>
        <w:tc>
          <w:tcPr>
            <w:tcW w:w="4147" w:type="pct"/>
            <w:noWrap/>
            <w:vAlign w:val="center"/>
            <w:hideMark/>
          </w:tcPr>
          <w:p w14:paraId="2EDFB47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Certificados de Depósito a Término (CDT) hasta 90 días</w:t>
            </w:r>
          </w:p>
        </w:tc>
      </w:tr>
      <w:tr w:rsidR="00DA252E" w:rsidRPr="00DA796A" w14:paraId="06F35C96" w14:textId="77777777" w:rsidTr="0055124E">
        <w:trPr>
          <w:trHeight w:val="300"/>
        </w:trPr>
        <w:tc>
          <w:tcPr>
            <w:tcW w:w="853" w:type="pct"/>
            <w:noWrap/>
            <w:vAlign w:val="center"/>
          </w:tcPr>
          <w:p w14:paraId="3A25BDB9" w14:textId="77777777" w:rsidR="00DA252E" w:rsidRPr="00DA796A" w:rsidRDefault="00DA252E"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603130D" w14:textId="77777777" w:rsidR="00DA252E" w:rsidRDefault="00DA252E" w:rsidP="00C42363">
            <w:pPr>
              <w:spacing w:after="0" w:line="240" w:lineRule="auto"/>
              <w:rPr>
                <w:rFonts w:ascii="Verdana" w:eastAsia="Times New Roman" w:hAnsi="Verdana" w:cs="Calibri"/>
                <w:b/>
                <w:bCs/>
                <w:color w:val="000000"/>
                <w:kern w:val="0"/>
                <w:sz w:val="20"/>
                <w:szCs w:val="20"/>
                <w:lang w:eastAsia="es-CO"/>
                <w14:ligatures w14:val="none"/>
              </w:rPr>
            </w:pPr>
          </w:p>
          <w:p w14:paraId="54EC43D6" w14:textId="6ED03EB8" w:rsidR="00587E24" w:rsidRPr="00DA796A" w:rsidRDefault="00587E24"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52011DE" w14:textId="77777777" w:rsidTr="0055124E">
        <w:trPr>
          <w:trHeight w:val="300"/>
        </w:trPr>
        <w:tc>
          <w:tcPr>
            <w:tcW w:w="853" w:type="pct"/>
            <w:noWrap/>
            <w:vAlign w:val="center"/>
            <w:hideMark/>
          </w:tcPr>
          <w:p w14:paraId="45FC3C9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12</w:t>
            </w:r>
          </w:p>
        </w:tc>
        <w:tc>
          <w:tcPr>
            <w:tcW w:w="4147" w:type="pct"/>
            <w:noWrap/>
            <w:vAlign w:val="center"/>
            <w:hideMark/>
          </w:tcPr>
          <w:p w14:paraId="78AD8DA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ACTIVOS FINANCIEROS - INVERSIONES </w:t>
            </w:r>
          </w:p>
        </w:tc>
      </w:tr>
      <w:tr w:rsidR="00DA252E" w:rsidRPr="00DA796A" w14:paraId="2A5B955A" w14:textId="77777777" w:rsidTr="0055124E">
        <w:trPr>
          <w:trHeight w:val="300"/>
        </w:trPr>
        <w:tc>
          <w:tcPr>
            <w:tcW w:w="853" w:type="pct"/>
            <w:noWrap/>
            <w:vAlign w:val="center"/>
          </w:tcPr>
          <w:p w14:paraId="5A31A6DE" w14:textId="77777777" w:rsidR="00DA252E" w:rsidRPr="00DA796A" w:rsidRDefault="00DA252E"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DDB8A76" w14:textId="77777777" w:rsidR="00DA252E" w:rsidRPr="00DA796A" w:rsidRDefault="00DA252E"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FBFC059" w14:textId="77777777" w:rsidTr="0055124E">
        <w:trPr>
          <w:trHeight w:val="300"/>
        </w:trPr>
        <w:tc>
          <w:tcPr>
            <w:tcW w:w="853" w:type="pct"/>
            <w:noWrap/>
            <w:vAlign w:val="center"/>
            <w:hideMark/>
          </w:tcPr>
          <w:p w14:paraId="2A5A2F2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1205</w:t>
            </w:r>
          </w:p>
        </w:tc>
        <w:tc>
          <w:tcPr>
            <w:tcW w:w="4147" w:type="pct"/>
            <w:noWrap/>
            <w:vAlign w:val="center"/>
            <w:hideMark/>
          </w:tcPr>
          <w:p w14:paraId="60D03CF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INVERSIONES A VALOR RAZONABLE CON CAMBIOS EN EL RESULTADO</w:t>
            </w:r>
          </w:p>
        </w:tc>
      </w:tr>
      <w:tr w:rsidR="00C42363" w:rsidRPr="00DA796A" w14:paraId="075AD919" w14:textId="77777777" w:rsidTr="0055124E">
        <w:trPr>
          <w:trHeight w:val="300"/>
        </w:trPr>
        <w:tc>
          <w:tcPr>
            <w:tcW w:w="853" w:type="pct"/>
            <w:noWrap/>
            <w:vAlign w:val="center"/>
            <w:hideMark/>
          </w:tcPr>
          <w:p w14:paraId="6A42F06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120501</w:t>
            </w:r>
          </w:p>
        </w:tc>
        <w:tc>
          <w:tcPr>
            <w:tcW w:w="4147" w:type="pct"/>
            <w:noWrap/>
            <w:vAlign w:val="center"/>
            <w:hideMark/>
          </w:tcPr>
          <w:p w14:paraId="250D394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Acciones</w:t>
            </w:r>
          </w:p>
        </w:tc>
      </w:tr>
      <w:tr w:rsidR="00C42363" w:rsidRPr="00DA796A" w14:paraId="28CF6676" w14:textId="77777777" w:rsidTr="0055124E">
        <w:trPr>
          <w:trHeight w:val="300"/>
        </w:trPr>
        <w:tc>
          <w:tcPr>
            <w:tcW w:w="853" w:type="pct"/>
            <w:noWrap/>
            <w:vAlign w:val="center"/>
            <w:hideMark/>
          </w:tcPr>
          <w:p w14:paraId="43473D1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120502</w:t>
            </w:r>
          </w:p>
        </w:tc>
        <w:tc>
          <w:tcPr>
            <w:tcW w:w="4147" w:type="pct"/>
            <w:noWrap/>
            <w:vAlign w:val="center"/>
            <w:hideMark/>
          </w:tcPr>
          <w:p w14:paraId="1EFE9CB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Cuotas o partes de interés social</w:t>
            </w:r>
          </w:p>
        </w:tc>
      </w:tr>
      <w:tr w:rsidR="00C42363" w:rsidRPr="00DA796A" w14:paraId="592BA17D" w14:textId="77777777" w:rsidTr="0055124E">
        <w:trPr>
          <w:trHeight w:val="300"/>
        </w:trPr>
        <w:tc>
          <w:tcPr>
            <w:tcW w:w="853" w:type="pct"/>
            <w:noWrap/>
            <w:vAlign w:val="center"/>
            <w:hideMark/>
          </w:tcPr>
          <w:p w14:paraId="379A7D0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120503</w:t>
            </w:r>
          </w:p>
        </w:tc>
        <w:tc>
          <w:tcPr>
            <w:tcW w:w="4147" w:type="pct"/>
            <w:noWrap/>
            <w:vAlign w:val="center"/>
            <w:hideMark/>
          </w:tcPr>
          <w:p w14:paraId="3CBA7BC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Bonos</w:t>
            </w:r>
          </w:p>
        </w:tc>
      </w:tr>
      <w:tr w:rsidR="00C42363" w:rsidRPr="00DA796A" w14:paraId="4128C1AA" w14:textId="77777777" w:rsidTr="0055124E">
        <w:trPr>
          <w:trHeight w:val="300"/>
        </w:trPr>
        <w:tc>
          <w:tcPr>
            <w:tcW w:w="853" w:type="pct"/>
            <w:noWrap/>
            <w:vAlign w:val="center"/>
            <w:hideMark/>
          </w:tcPr>
          <w:p w14:paraId="79DF1F9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120504</w:t>
            </w:r>
          </w:p>
        </w:tc>
        <w:tc>
          <w:tcPr>
            <w:tcW w:w="4147" w:type="pct"/>
            <w:noWrap/>
            <w:vAlign w:val="center"/>
            <w:hideMark/>
          </w:tcPr>
          <w:p w14:paraId="7FCB9BE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Certificados de Depósito a Término (CDT)</w:t>
            </w:r>
          </w:p>
        </w:tc>
      </w:tr>
      <w:tr w:rsidR="00C42363" w:rsidRPr="00DA796A" w14:paraId="6F27C97D" w14:textId="77777777" w:rsidTr="0055124E">
        <w:trPr>
          <w:trHeight w:val="300"/>
        </w:trPr>
        <w:tc>
          <w:tcPr>
            <w:tcW w:w="853" w:type="pct"/>
            <w:noWrap/>
            <w:vAlign w:val="center"/>
            <w:hideMark/>
          </w:tcPr>
          <w:p w14:paraId="539A5B0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120505</w:t>
            </w:r>
          </w:p>
        </w:tc>
        <w:tc>
          <w:tcPr>
            <w:tcW w:w="4147" w:type="pct"/>
            <w:noWrap/>
            <w:vAlign w:val="center"/>
            <w:hideMark/>
          </w:tcPr>
          <w:p w14:paraId="63A2947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Títulos de tesorería (TES)</w:t>
            </w:r>
          </w:p>
        </w:tc>
      </w:tr>
      <w:tr w:rsidR="00C42363" w:rsidRPr="00DA796A" w14:paraId="1BF94999" w14:textId="77777777" w:rsidTr="0055124E">
        <w:trPr>
          <w:trHeight w:val="300"/>
        </w:trPr>
        <w:tc>
          <w:tcPr>
            <w:tcW w:w="853" w:type="pct"/>
            <w:noWrap/>
            <w:vAlign w:val="center"/>
            <w:hideMark/>
          </w:tcPr>
          <w:p w14:paraId="6469BC3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120506</w:t>
            </w:r>
          </w:p>
        </w:tc>
        <w:tc>
          <w:tcPr>
            <w:tcW w:w="4147" w:type="pct"/>
            <w:noWrap/>
            <w:vAlign w:val="center"/>
            <w:hideMark/>
          </w:tcPr>
          <w:p w14:paraId="4765805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Derechos de recompra de inversiones negociadas (REPOS)</w:t>
            </w:r>
          </w:p>
        </w:tc>
      </w:tr>
      <w:tr w:rsidR="00C42363" w:rsidRPr="00DA796A" w14:paraId="14DB26E0" w14:textId="77777777" w:rsidTr="0055124E">
        <w:trPr>
          <w:trHeight w:val="300"/>
        </w:trPr>
        <w:tc>
          <w:tcPr>
            <w:tcW w:w="853" w:type="pct"/>
            <w:noWrap/>
            <w:vAlign w:val="center"/>
            <w:hideMark/>
          </w:tcPr>
          <w:p w14:paraId="45892AB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120507</w:t>
            </w:r>
          </w:p>
        </w:tc>
        <w:tc>
          <w:tcPr>
            <w:tcW w:w="4147" w:type="pct"/>
            <w:noWrap/>
            <w:vAlign w:val="center"/>
            <w:hideMark/>
          </w:tcPr>
          <w:p w14:paraId="3A38171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Obligatorias</w:t>
            </w:r>
          </w:p>
        </w:tc>
      </w:tr>
      <w:tr w:rsidR="00C42363" w:rsidRPr="00DA796A" w14:paraId="2B3D6918" w14:textId="77777777" w:rsidTr="0055124E">
        <w:trPr>
          <w:trHeight w:val="300"/>
        </w:trPr>
        <w:tc>
          <w:tcPr>
            <w:tcW w:w="853" w:type="pct"/>
            <w:noWrap/>
            <w:vAlign w:val="center"/>
            <w:hideMark/>
          </w:tcPr>
          <w:p w14:paraId="366F1E7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120508</w:t>
            </w:r>
          </w:p>
        </w:tc>
        <w:tc>
          <w:tcPr>
            <w:tcW w:w="4147" w:type="pct"/>
            <w:noWrap/>
            <w:vAlign w:val="center"/>
            <w:hideMark/>
          </w:tcPr>
          <w:p w14:paraId="5FF092D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Cuentas en participación</w:t>
            </w:r>
          </w:p>
        </w:tc>
      </w:tr>
      <w:tr w:rsidR="00C42363" w:rsidRPr="00DA796A" w14:paraId="541F0379" w14:textId="77777777" w:rsidTr="0055124E">
        <w:trPr>
          <w:trHeight w:val="300"/>
        </w:trPr>
        <w:tc>
          <w:tcPr>
            <w:tcW w:w="853" w:type="pct"/>
            <w:noWrap/>
            <w:vAlign w:val="center"/>
            <w:hideMark/>
          </w:tcPr>
          <w:p w14:paraId="6DF5794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120509</w:t>
            </w:r>
          </w:p>
        </w:tc>
        <w:tc>
          <w:tcPr>
            <w:tcW w:w="4147" w:type="pct"/>
            <w:noWrap/>
            <w:vAlign w:val="center"/>
            <w:hideMark/>
          </w:tcPr>
          <w:p w14:paraId="7D3ACED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 inversiones</w:t>
            </w:r>
          </w:p>
        </w:tc>
      </w:tr>
      <w:tr w:rsidR="00C42363" w:rsidRPr="00DA796A" w14:paraId="0AB5BC7D" w14:textId="77777777" w:rsidTr="0055124E">
        <w:trPr>
          <w:trHeight w:val="300"/>
        </w:trPr>
        <w:tc>
          <w:tcPr>
            <w:tcW w:w="853" w:type="pct"/>
            <w:noWrap/>
            <w:vAlign w:val="center"/>
            <w:hideMark/>
          </w:tcPr>
          <w:p w14:paraId="44D5174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120510</w:t>
            </w:r>
          </w:p>
        </w:tc>
        <w:tc>
          <w:tcPr>
            <w:tcW w:w="4147" w:type="pct"/>
            <w:noWrap/>
            <w:vAlign w:val="center"/>
            <w:hideMark/>
          </w:tcPr>
          <w:p w14:paraId="3DEB660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cuota monetaria</w:t>
            </w:r>
          </w:p>
        </w:tc>
      </w:tr>
      <w:tr w:rsidR="00DA252E" w:rsidRPr="00DA796A" w14:paraId="47C36E3C" w14:textId="77777777" w:rsidTr="0055124E">
        <w:trPr>
          <w:trHeight w:val="300"/>
        </w:trPr>
        <w:tc>
          <w:tcPr>
            <w:tcW w:w="853" w:type="pct"/>
            <w:noWrap/>
            <w:vAlign w:val="center"/>
          </w:tcPr>
          <w:p w14:paraId="4A8EAF59" w14:textId="77777777" w:rsidR="00DA252E" w:rsidRPr="00DA796A" w:rsidRDefault="00DA252E"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EE9BB4D" w14:textId="77777777" w:rsidR="00DA252E" w:rsidRPr="00DA796A" w:rsidRDefault="00DA252E"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B0BDA54" w14:textId="77777777" w:rsidTr="0055124E">
        <w:trPr>
          <w:trHeight w:val="300"/>
        </w:trPr>
        <w:tc>
          <w:tcPr>
            <w:tcW w:w="853" w:type="pct"/>
            <w:noWrap/>
            <w:vAlign w:val="center"/>
            <w:hideMark/>
          </w:tcPr>
          <w:p w14:paraId="790CC5BF"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1210</w:t>
            </w:r>
          </w:p>
        </w:tc>
        <w:tc>
          <w:tcPr>
            <w:tcW w:w="4147" w:type="pct"/>
            <w:noWrap/>
            <w:vAlign w:val="center"/>
            <w:hideMark/>
          </w:tcPr>
          <w:p w14:paraId="7A0B356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INVERSIONES A VALOR RAZONABLE CON CAMBIOS EN EL PATRIMONIO (OTRO RESULTADO INTEGRAL)</w:t>
            </w:r>
          </w:p>
        </w:tc>
      </w:tr>
      <w:tr w:rsidR="00C42363" w:rsidRPr="00DA796A" w14:paraId="642C4CAF" w14:textId="77777777" w:rsidTr="0055124E">
        <w:trPr>
          <w:trHeight w:val="300"/>
        </w:trPr>
        <w:tc>
          <w:tcPr>
            <w:tcW w:w="853" w:type="pct"/>
            <w:noWrap/>
            <w:vAlign w:val="center"/>
            <w:hideMark/>
          </w:tcPr>
          <w:p w14:paraId="30C3876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121001</w:t>
            </w:r>
          </w:p>
        </w:tc>
        <w:tc>
          <w:tcPr>
            <w:tcW w:w="4147" w:type="pct"/>
            <w:noWrap/>
            <w:vAlign w:val="center"/>
            <w:hideMark/>
          </w:tcPr>
          <w:p w14:paraId="582D7D4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Acciones</w:t>
            </w:r>
          </w:p>
        </w:tc>
      </w:tr>
      <w:tr w:rsidR="00C42363" w:rsidRPr="00DA796A" w14:paraId="52C000EE" w14:textId="77777777" w:rsidTr="0055124E">
        <w:trPr>
          <w:trHeight w:val="300"/>
        </w:trPr>
        <w:tc>
          <w:tcPr>
            <w:tcW w:w="853" w:type="pct"/>
            <w:noWrap/>
            <w:vAlign w:val="center"/>
            <w:hideMark/>
          </w:tcPr>
          <w:p w14:paraId="1286B66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121002</w:t>
            </w:r>
          </w:p>
        </w:tc>
        <w:tc>
          <w:tcPr>
            <w:tcW w:w="4147" w:type="pct"/>
            <w:noWrap/>
            <w:vAlign w:val="center"/>
            <w:hideMark/>
          </w:tcPr>
          <w:p w14:paraId="550F9B2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Cuotas o partes de interés social</w:t>
            </w:r>
          </w:p>
        </w:tc>
      </w:tr>
      <w:tr w:rsidR="00C42363" w:rsidRPr="00DA796A" w14:paraId="5E10806F" w14:textId="77777777" w:rsidTr="0055124E">
        <w:trPr>
          <w:trHeight w:val="300"/>
        </w:trPr>
        <w:tc>
          <w:tcPr>
            <w:tcW w:w="853" w:type="pct"/>
            <w:noWrap/>
            <w:vAlign w:val="center"/>
            <w:hideMark/>
          </w:tcPr>
          <w:p w14:paraId="2AF09B8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121003</w:t>
            </w:r>
          </w:p>
        </w:tc>
        <w:tc>
          <w:tcPr>
            <w:tcW w:w="4147" w:type="pct"/>
            <w:noWrap/>
            <w:vAlign w:val="center"/>
            <w:hideMark/>
          </w:tcPr>
          <w:p w14:paraId="6B8B678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Bonos</w:t>
            </w:r>
          </w:p>
        </w:tc>
      </w:tr>
      <w:tr w:rsidR="00C42363" w:rsidRPr="00DA796A" w14:paraId="52A06B2D" w14:textId="77777777" w:rsidTr="0055124E">
        <w:trPr>
          <w:trHeight w:val="300"/>
        </w:trPr>
        <w:tc>
          <w:tcPr>
            <w:tcW w:w="853" w:type="pct"/>
            <w:noWrap/>
            <w:vAlign w:val="center"/>
            <w:hideMark/>
          </w:tcPr>
          <w:p w14:paraId="3A1C180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121004</w:t>
            </w:r>
          </w:p>
        </w:tc>
        <w:tc>
          <w:tcPr>
            <w:tcW w:w="4147" w:type="pct"/>
            <w:noWrap/>
            <w:vAlign w:val="center"/>
            <w:hideMark/>
          </w:tcPr>
          <w:p w14:paraId="62D2F8D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Certificados de Depósito a Término (CDT)</w:t>
            </w:r>
          </w:p>
        </w:tc>
      </w:tr>
      <w:tr w:rsidR="00C42363" w:rsidRPr="00DA796A" w14:paraId="79987928" w14:textId="77777777" w:rsidTr="0055124E">
        <w:trPr>
          <w:trHeight w:val="300"/>
        </w:trPr>
        <w:tc>
          <w:tcPr>
            <w:tcW w:w="853" w:type="pct"/>
            <w:noWrap/>
            <w:vAlign w:val="center"/>
            <w:hideMark/>
          </w:tcPr>
          <w:p w14:paraId="6F3C83D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121005</w:t>
            </w:r>
          </w:p>
        </w:tc>
        <w:tc>
          <w:tcPr>
            <w:tcW w:w="4147" w:type="pct"/>
            <w:noWrap/>
            <w:vAlign w:val="center"/>
            <w:hideMark/>
          </w:tcPr>
          <w:p w14:paraId="7F9B084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Títulos de tesorería (TES)</w:t>
            </w:r>
          </w:p>
        </w:tc>
      </w:tr>
      <w:tr w:rsidR="00C42363" w:rsidRPr="00DA796A" w14:paraId="2F955199" w14:textId="77777777" w:rsidTr="0055124E">
        <w:trPr>
          <w:trHeight w:val="300"/>
        </w:trPr>
        <w:tc>
          <w:tcPr>
            <w:tcW w:w="853" w:type="pct"/>
            <w:noWrap/>
            <w:vAlign w:val="center"/>
            <w:hideMark/>
          </w:tcPr>
          <w:p w14:paraId="696CE1C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121006</w:t>
            </w:r>
          </w:p>
        </w:tc>
        <w:tc>
          <w:tcPr>
            <w:tcW w:w="4147" w:type="pct"/>
            <w:noWrap/>
            <w:vAlign w:val="center"/>
            <w:hideMark/>
          </w:tcPr>
          <w:p w14:paraId="111D641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Derechos de recompra de inversiones negociadas (REPOS)</w:t>
            </w:r>
          </w:p>
        </w:tc>
      </w:tr>
      <w:tr w:rsidR="00C42363" w:rsidRPr="00DA796A" w14:paraId="06C1C7E1" w14:textId="77777777" w:rsidTr="0055124E">
        <w:trPr>
          <w:trHeight w:val="300"/>
        </w:trPr>
        <w:tc>
          <w:tcPr>
            <w:tcW w:w="853" w:type="pct"/>
            <w:noWrap/>
            <w:vAlign w:val="center"/>
            <w:hideMark/>
          </w:tcPr>
          <w:p w14:paraId="0E68178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121007</w:t>
            </w:r>
          </w:p>
        </w:tc>
        <w:tc>
          <w:tcPr>
            <w:tcW w:w="4147" w:type="pct"/>
            <w:noWrap/>
            <w:vAlign w:val="center"/>
            <w:hideMark/>
          </w:tcPr>
          <w:p w14:paraId="4A5A56D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Obligatorias</w:t>
            </w:r>
          </w:p>
        </w:tc>
      </w:tr>
      <w:tr w:rsidR="00C42363" w:rsidRPr="00DA796A" w14:paraId="1D8AEB1B" w14:textId="77777777" w:rsidTr="0055124E">
        <w:trPr>
          <w:trHeight w:val="300"/>
        </w:trPr>
        <w:tc>
          <w:tcPr>
            <w:tcW w:w="853" w:type="pct"/>
            <w:noWrap/>
            <w:vAlign w:val="center"/>
            <w:hideMark/>
          </w:tcPr>
          <w:p w14:paraId="531DB37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121008</w:t>
            </w:r>
          </w:p>
        </w:tc>
        <w:tc>
          <w:tcPr>
            <w:tcW w:w="4147" w:type="pct"/>
            <w:noWrap/>
            <w:vAlign w:val="center"/>
            <w:hideMark/>
          </w:tcPr>
          <w:p w14:paraId="3579D27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Cuentas en participación</w:t>
            </w:r>
          </w:p>
        </w:tc>
      </w:tr>
      <w:tr w:rsidR="00C42363" w:rsidRPr="00DA796A" w14:paraId="7B485E88" w14:textId="77777777" w:rsidTr="0055124E">
        <w:trPr>
          <w:trHeight w:val="300"/>
        </w:trPr>
        <w:tc>
          <w:tcPr>
            <w:tcW w:w="853" w:type="pct"/>
            <w:noWrap/>
            <w:vAlign w:val="center"/>
            <w:hideMark/>
          </w:tcPr>
          <w:p w14:paraId="756A2B2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121009</w:t>
            </w:r>
          </w:p>
        </w:tc>
        <w:tc>
          <w:tcPr>
            <w:tcW w:w="4147" w:type="pct"/>
            <w:noWrap/>
            <w:vAlign w:val="center"/>
            <w:hideMark/>
          </w:tcPr>
          <w:p w14:paraId="050711F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 inversiones</w:t>
            </w:r>
          </w:p>
        </w:tc>
      </w:tr>
      <w:tr w:rsidR="00DA252E" w:rsidRPr="00DA796A" w14:paraId="59940753" w14:textId="77777777" w:rsidTr="0055124E">
        <w:trPr>
          <w:trHeight w:val="300"/>
        </w:trPr>
        <w:tc>
          <w:tcPr>
            <w:tcW w:w="853" w:type="pct"/>
            <w:noWrap/>
            <w:vAlign w:val="center"/>
          </w:tcPr>
          <w:p w14:paraId="0E3B03E1" w14:textId="77777777" w:rsidR="00DA252E" w:rsidRPr="00DA796A" w:rsidRDefault="00DA252E"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9108391" w14:textId="77777777" w:rsidR="00DA252E" w:rsidRPr="00DA796A" w:rsidRDefault="00DA252E"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8C8EEA4" w14:textId="77777777" w:rsidTr="0055124E">
        <w:trPr>
          <w:trHeight w:val="300"/>
        </w:trPr>
        <w:tc>
          <w:tcPr>
            <w:tcW w:w="853" w:type="pct"/>
            <w:noWrap/>
            <w:vAlign w:val="center"/>
            <w:hideMark/>
          </w:tcPr>
          <w:p w14:paraId="225F7DA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lastRenderedPageBreak/>
              <w:t>1212</w:t>
            </w:r>
          </w:p>
        </w:tc>
        <w:tc>
          <w:tcPr>
            <w:tcW w:w="4147" w:type="pct"/>
            <w:noWrap/>
            <w:vAlign w:val="center"/>
            <w:hideMark/>
          </w:tcPr>
          <w:p w14:paraId="4463EEB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INVERSIONES AL COSTO </w:t>
            </w:r>
          </w:p>
        </w:tc>
      </w:tr>
      <w:tr w:rsidR="00C42363" w:rsidRPr="00DA796A" w14:paraId="0F8BFC9C" w14:textId="77777777" w:rsidTr="0055124E">
        <w:trPr>
          <w:trHeight w:val="300"/>
        </w:trPr>
        <w:tc>
          <w:tcPr>
            <w:tcW w:w="853" w:type="pct"/>
            <w:noWrap/>
            <w:vAlign w:val="center"/>
            <w:hideMark/>
          </w:tcPr>
          <w:p w14:paraId="5F77EA7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121201</w:t>
            </w:r>
          </w:p>
        </w:tc>
        <w:tc>
          <w:tcPr>
            <w:tcW w:w="4147" w:type="pct"/>
            <w:noWrap/>
            <w:vAlign w:val="center"/>
            <w:hideMark/>
          </w:tcPr>
          <w:p w14:paraId="166A856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Bonos</w:t>
            </w:r>
          </w:p>
        </w:tc>
      </w:tr>
      <w:tr w:rsidR="00C42363" w:rsidRPr="00DA796A" w14:paraId="1DA2A445" w14:textId="77777777" w:rsidTr="0055124E">
        <w:trPr>
          <w:trHeight w:val="300"/>
        </w:trPr>
        <w:tc>
          <w:tcPr>
            <w:tcW w:w="853" w:type="pct"/>
            <w:noWrap/>
            <w:vAlign w:val="center"/>
            <w:hideMark/>
          </w:tcPr>
          <w:p w14:paraId="0866B7C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121202</w:t>
            </w:r>
          </w:p>
        </w:tc>
        <w:tc>
          <w:tcPr>
            <w:tcW w:w="4147" w:type="pct"/>
            <w:noWrap/>
            <w:vAlign w:val="center"/>
            <w:hideMark/>
          </w:tcPr>
          <w:p w14:paraId="67A41AB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Certificados de Depósito a Término (CDT)</w:t>
            </w:r>
          </w:p>
        </w:tc>
      </w:tr>
      <w:tr w:rsidR="00C42363" w:rsidRPr="00DA796A" w14:paraId="17A273B7" w14:textId="77777777" w:rsidTr="0055124E">
        <w:trPr>
          <w:trHeight w:val="300"/>
        </w:trPr>
        <w:tc>
          <w:tcPr>
            <w:tcW w:w="853" w:type="pct"/>
            <w:noWrap/>
            <w:vAlign w:val="center"/>
            <w:hideMark/>
          </w:tcPr>
          <w:p w14:paraId="0384BC3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121203</w:t>
            </w:r>
          </w:p>
        </w:tc>
        <w:tc>
          <w:tcPr>
            <w:tcW w:w="4147" w:type="pct"/>
            <w:noWrap/>
            <w:vAlign w:val="center"/>
            <w:hideMark/>
          </w:tcPr>
          <w:p w14:paraId="163558F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Títulos de tesorería (TES)</w:t>
            </w:r>
          </w:p>
        </w:tc>
      </w:tr>
      <w:tr w:rsidR="00C42363" w:rsidRPr="00DA796A" w14:paraId="0F3A4EA4" w14:textId="77777777" w:rsidTr="0055124E">
        <w:trPr>
          <w:trHeight w:val="300"/>
        </w:trPr>
        <w:tc>
          <w:tcPr>
            <w:tcW w:w="853" w:type="pct"/>
            <w:noWrap/>
            <w:vAlign w:val="center"/>
            <w:hideMark/>
          </w:tcPr>
          <w:p w14:paraId="4E3DFC9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121204</w:t>
            </w:r>
          </w:p>
        </w:tc>
        <w:tc>
          <w:tcPr>
            <w:tcW w:w="4147" w:type="pct"/>
            <w:noWrap/>
            <w:vAlign w:val="center"/>
            <w:hideMark/>
          </w:tcPr>
          <w:p w14:paraId="3B10D14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Obligatorias</w:t>
            </w:r>
          </w:p>
        </w:tc>
      </w:tr>
      <w:tr w:rsidR="00C42363" w:rsidRPr="00DA796A" w14:paraId="2D3E39C9" w14:textId="77777777" w:rsidTr="0055124E">
        <w:trPr>
          <w:trHeight w:val="300"/>
        </w:trPr>
        <w:tc>
          <w:tcPr>
            <w:tcW w:w="853" w:type="pct"/>
            <w:noWrap/>
            <w:vAlign w:val="center"/>
            <w:hideMark/>
          </w:tcPr>
          <w:p w14:paraId="4AE7B0F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121209</w:t>
            </w:r>
          </w:p>
        </w:tc>
        <w:tc>
          <w:tcPr>
            <w:tcW w:w="4147" w:type="pct"/>
            <w:noWrap/>
            <w:vAlign w:val="center"/>
            <w:hideMark/>
          </w:tcPr>
          <w:p w14:paraId="357D915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Carteras colectivas</w:t>
            </w:r>
          </w:p>
        </w:tc>
      </w:tr>
      <w:tr w:rsidR="00C42363" w:rsidRPr="00DA796A" w14:paraId="54E42814" w14:textId="77777777" w:rsidTr="0055124E">
        <w:trPr>
          <w:trHeight w:val="300"/>
        </w:trPr>
        <w:tc>
          <w:tcPr>
            <w:tcW w:w="853" w:type="pct"/>
            <w:noWrap/>
            <w:vAlign w:val="center"/>
            <w:hideMark/>
          </w:tcPr>
          <w:p w14:paraId="473B92C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121210</w:t>
            </w:r>
          </w:p>
        </w:tc>
        <w:tc>
          <w:tcPr>
            <w:tcW w:w="4147" w:type="pct"/>
            <w:noWrap/>
            <w:vAlign w:val="center"/>
            <w:hideMark/>
          </w:tcPr>
          <w:p w14:paraId="537BF14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 inversiones al costo</w:t>
            </w:r>
          </w:p>
        </w:tc>
      </w:tr>
      <w:tr w:rsidR="00DA252E" w:rsidRPr="00DA796A" w14:paraId="1A44F266" w14:textId="77777777" w:rsidTr="0055124E">
        <w:trPr>
          <w:trHeight w:val="300"/>
        </w:trPr>
        <w:tc>
          <w:tcPr>
            <w:tcW w:w="853" w:type="pct"/>
            <w:noWrap/>
            <w:vAlign w:val="center"/>
          </w:tcPr>
          <w:p w14:paraId="2CE1E33E" w14:textId="77777777" w:rsidR="00DA252E" w:rsidRPr="00DA796A" w:rsidRDefault="00DA252E"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0D79A3C" w14:textId="77777777" w:rsidR="00DA252E" w:rsidRPr="00DA796A" w:rsidRDefault="00DA252E"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29D2074" w14:textId="77777777" w:rsidTr="0055124E">
        <w:trPr>
          <w:trHeight w:val="300"/>
        </w:trPr>
        <w:tc>
          <w:tcPr>
            <w:tcW w:w="853" w:type="pct"/>
            <w:noWrap/>
            <w:vAlign w:val="center"/>
            <w:hideMark/>
          </w:tcPr>
          <w:p w14:paraId="4FE267B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1215</w:t>
            </w:r>
          </w:p>
        </w:tc>
        <w:tc>
          <w:tcPr>
            <w:tcW w:w="4147" w:type="pct"/>
            <w:noWrap/>
            <w:vAlign w:val="center"/>
            <w:hideMark/>
          </w:tcPr>
          <w:p w14:paraId="3BB10F1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INVERSIONES AL COSTO AMORTIZADO</w:t>
            </w:r>
          </w:p>
        </w:tc>
      </w:tr>
      <w:tr w:rsidR="00C42363" w:rsidRPr="00DA796A" w14:paraId="4FC0AEC4" w14:textId="77777777" w:rsidTr="0055124E">
        <w:trPr>
          <w:trHeight w:val="300"/>
        </w:trPr>
        <w:tc>
          <w:tcPr>
            <w:tcW w:w="853" w:type="pct"/>
            <w:noWrap/>
            <w:vAlign w:val="center"/>
            <w:hideMark/>
          </w:tcPr>
          <w:p w14:paraId="30F2CAF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121501</w:t>
            </w:r>
          </w:p>
        </w:tc>
        <w:tc>
          <w:tcPr>
            <w:tcW w:w="4147" w:type="pct"/>
            <w:noWrap/>
            <w:vAlign w:val="center"/>
            <w:hideMark/>
          </w:tcPr>
          <w:p w14:paraId="6D617B3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Bonos</w:t>
            </w:r>
          </w:p>
        </w:tc>
      </w:tr>
      <w:tr w:rsidR="00C42363" w:rsidRPr="00DA796A" w14:paraId="71377064" w14:textId="77777777" w:rsidTr="0055124E">
        <w:trPr>
          <w:trHeight w:val="300"/>
        </w:trPr>
        <w:tc>
          <w:tcPr>
            <w:tcW w:w="853" w:type="pct"/>
            <w:noWrap/>
            <w:vAlign w:val="center"/>
            <w:hideMark/>
          </w:tcPr>
          <w:p w14:paraId="2DFD81A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121502</w:t>
            </w:r>
          </w:p>
        </w:tc>
        <w:tc>
          <w:tcPr>
            <w:tcW w:w="4147" w:type="pct"/>
            <w:noWrap/>
            <w:vAlign w:val="center"/>
            <w:hideMark/>
          </w:tcPr>
          <w:p w14:paraId="7162AA9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Certificados de Depósito a Término (CDT)</w:t>
            </w:r>
          </w:p>
        </w:tc>
      </w:tr>
      <w:tr w:rsidR="00C42363" w:rsidRPr="00DA796A" w14:paraId="645BF0D2" w14:textId="77777777" w:rsidTr="0055124E">
        <w:trPr>
          <w:trHeight w:val="300"/>
        </w:trPr>
        <w:tc>
          <w:tcPr>
            <w:tcW w:w="853" w:type="pct"/>
            <w:noWrap/>
            <w:vAlign w:val="center"/>
            <w:hideMark/>
          </w:tcPr>
          <w:p w14:paraId="76DFB12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121503</w:t>
            </w:r>
          </w:p>
        </w:tc>
        <w:tc>
          <w:tcPr>
            <w:tcW w:w="4147" w:type="pct"/>
            <w:noWrap/>
            <w:vAlign w:val="center"/>
            <w:hideMark/>
          </w:tcPr>
          <w:p w14:paraId="7E9CE72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Títulos de tesorería (TES)</w:t>
            </w:r>
          </w:p>
        </w:tc>
      </w:tr>
      <w:tr w:rsidR="00C42363" w:rsidRPr="00DA796A" w14:paraId="7A8A5492" w14:textId="77777777" w:rsidTr="0055124E">
        <w:trPr>
          <w:trHeight w:val="300"/>
        </w:trPr>
        <w:tc>
          <w:tcPr>
            <w:tcW w:w="853" w:type="pct"/>
            <w:noWrap/>
            <w:vAlign w:val="center"/>
            <w:hideMark/>
          </w:tcPr>
          <w:p w14:paraId="363290A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121504</w:t>
            </w:r>
          </w:p>
        </w:tc>
        <w:tc>
          <w:tcPr>
            <w:tcW w:w="4147" w:type="pct"/>
            <w:noWrap/>
            <w:vAlign w:val="center"/>
            <w:hideMark/>
          </w:tcPr>
          <w:p w14:paraId="4CE4A49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Obligatorias</w:t>
            </w:r>
          </w:p>
        </w:tc>
      </w:tr>
      <w:tr w:rsidR="00C42363" w:rsidRPr="00DA796A" w14:paraId="52A11D25" w14:textId="77777777" w:rsidTr="0055124E">
        <w:trPr>
          <w:trHeight w:val="300"/>
        </w:trPr>
        <w:tc>
          <w:tcPr>
            <w:tcW w:w="853" w:type="pct"/>
            <w:noWrap/>
            <w:vAlign w:val="center"/>
            <w:hideMark/>
          </w:tcPr>
          <w:p w14:paraId="27DB559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121509</w:t>
            </w:r>
          </w:p>
        </w:tc>
        <w:tc>
          <w:tcPr>
            <w:tcW w:w="4147" w:type="pct"/>
            <w:noWrap/>
            <w:vAlign w:val="center"/>
            <w:hideMark/>
          </w:tcPr>
          <w:p w14:paraId="246F086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Carteras colectivas</w:t>
            </w:r>
          </w:p>
        </w:tc>
      </w:tr>
      <w:tr w:rsidR="00C42363" w:rsidRPr="00DA796A" w14:paraId="61BB46B1" w14:textId="77777777" w:rsidTr="0055124E">
        <w:trPr>
          <w:trHeight w:val="300"/>
        </w:trPr>
        <w:tc>
          <w:tcPr>
            <w:tcW w:w="853" w:type="pct"/>
            <w:noWrap/>
            <w:vAlign w:val="center"/>
            <w:hideMark/>
          </w:tcPr>
          <w:p w14:paraId="09E7FF3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121510</w:t>
            </w:r>
          </w:p>
        </w:tc>
        <w:tc>
          <w:tcPr>
            <w:tcW w:w="4147" w:type="pct"/>
            <w:noWrap/>
            <w:vAlign w:val="center"/>
            <w:hideMark/>
          </w:tcPr>
          <w:p w14:paraId="2436B49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 inversiones al costo amortizado</w:t>
            </w:r>
          </w:p>
        </w:tc>
      </w:tr>
      <w:tr w:rsidR="00E91177" w:rsidRPr="00DA796A" w14:paraId="4B5449F8" w14:textId="77777777" w:rsidTr="0055124E">
        <w:trPr>
          <w:trHeight w:val="300"/>
        </w:trPr>
        <w:tc>
          <w:tcPr>
            <w:tcW w:w="853" w:type="pct"/>
            <w:noWrap/>
            <w:vAlign w:val="center"/>
          </w:tcPr>
          <w:p w14:paraId="2313E3D9" w14:textId="77777777" w:rsidR="00E91177" w:rsidRPr="00DA796A" w:rsidRDefault="00E91177"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D18CBEE" w14:textId="77777777" w:rsidR="00E91177" w:rsidRPr="00DA796A" w:rsidRDefault="00E91177"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3477E85" w14:textId="77777777" w:rsidTr="0055124E">
        <w:trPr>
          <w:trHeight w:val="300"/>
        </w:trPr>
        <w:tc>
          <w:tcPr>
            <w:tcW w:w="853" w:type="pct"/>
            <w:noWrap/>
            <w:vAlign w:val="center"/>
            <w:hideMark/>
          </w:tcPr>
          <w:p w14:paraId="6893F0D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1220</w:t>
            </w:r>
          </w:p>
        </w:tc>
        <w:tc>
          <w:tcPr>
            <w:tcW w:w="4147" w:type="pct"/>
            <w:noWrap/>
            <w:vAlign w:val="center"/>
            <w:hideMark/>
          </w:tcPr>
          <w:p w14:paraId="0E8AF0E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INVERSIONES EN ASOCIADAS</w:t>
            </w:r>
          </w:p>
        </w:tc>
      </w:tr>
      <w:tr w:rsidR="00C42363" w:rsidRPr="00DA796A" w14:paraId="6AFF5504" w14:textId="77777777" w:rsidTr="0055124E">
        <w:trPr>
          <w:trHeight w:val="300"/>
        </w:trPr>
        <w:tc>
          <w:tcPr>
            <w:tcW w:w="853" w:type="pct"/>
            <w:noWrap/>
            <w:vAlign w:val="center"/>
            <w:hideMark/>
          </w:tcPr>
          <w:p w14:paraId="68CD702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122005</w:t>
            </w:r>
          </w:p>
        </w:tc>
        <w:tc>
          <w:tcPr>
            <w:tcW w:w="4147" w:type="pct"/>
            <w:noWrap/>
            <w:vAlign w:val="center"/>
            <w:hideMark/>
          </w:tcPr>
          <w:p w14:paraId="2C5599F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Al costo</w:t>
            </w:r>
          </w:p>
        </w:tc>
      </w:tr>
      <w:tr w:rsidR="00C42363" w:rsidRPr="00DA796A" w14:paraId="73FC7394" w14:textId="77777777" w:rsidTr="0055124E">
        <w:trPr>
          <w:trHeight w:val="300"/>
        </w:trPr>
        <w:tc>
          <w:tcPr>
            <w:tcW w:w="853" w:type="pct"/>
            <w:noWrap/>
            <w:vAlign w:val="center"/>
            <w:hideMark/>
          </w:tcPr>
          <w:p w14:paraId="606D699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122010</w:t>
            </w:r>
          </w:p>
        </w:tc>
        <w:tc>
          <w:tcPr>
            <w:tcW w:w="4147" w:type="pct"/>
            <w:noWrap/>
            <w:vAlign w:val="center"/>
            <w:hideMark/>
          </w:tcPr>
          <w:p w14:paraId="6077EE4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Al valor razonable</w:t>
            </w:r>
          </w:p>
        </w:tc>
      </w:tr>
      <w:tr w:rsidR="00C42363" w:rsidRPr="00DA796A" w14:paraId="1A8A031C" w14:textId="77777777" w:rsidTr="0055124E">
        <w:trPr>
          <w:trHeight w:val="300"/>
        </w:trPr>
        <w:tc>
          <w:tcPr>
            <w:tcW w:w="853" w:type="pct"/>
            <w:noWrap/>
            <w:vAlign w:val="center"/>
            <w:hideMark/>
          </w:tcPr>
          <w:p w14:paraId="36EADC8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122015</w:t>
            </w:r>
          </w:p>
        </w:tc>
        <w:tc>
          <w:tcPr>
            <w:tcW w:w="4147" w:type="pct"/>
            <w:noWrap/>
            <w:vAlign w:val="center"/>
            <w:hideMark/>
          </w:tcPr>
          <w:p w14:paraId="6B1B8A0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Al método de la participación</w:t>
            </w:r>
          </w:p>
        </w:tc>
      </w:tr>
      <w:tr w:rsidR="00E91177" w:rsidRPr="00DA796A" w14:paraId="4F3AE5BE" w14:textId="77777777" w:rsidTr="0055124E">
        <w:trPr>
          <w:trHeight w:val="300"/>
        </w:trPr>
        <w:tc>
          <w:tcPr>
            <w:tcW w:w="853" w:type="pct"/>
            <w:noWrap/>
            <w:vAlign w:val="center"/>
          </w:tcPr>
          <w:p w14:paraId="5D65964C" w14:textId="77777777" w:rsidR="00E91177" w:rsidRPr="00DA796A" w:rsidRDefault="00E91177"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D43DB25" w14:textId="77777777" w:rsidR="00E91177" w:rsidRPr="00DA796A" w:rsidRDefault="00E91177"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DBE8279" w14:textId="77777777" w:rsidTr="0055124E">
        <w:trPr>
          <w:trHeight w:val="300"/>
        </w:trPr>
        <w:tc>
          <w:tcPr>
            <w:tcW w:w="853" w:type="pct"/>
            <w:noWrap/>
            <w:vAlign w:val="center"/>
            <w:hideMark/>
          </w:tcPr>
          <w:p w14:paraId="3BA60C3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1225</w:t>
            </w:r>
          </w:p>
        </w:tc>
        <w:tc>
          <w:tcPr>
            <w:tcW w:w="4147" w:type="pct"/>
            <w:noWrap/>
            <w:vAlign w:val="center"/>
            <w:hideMark/>
          </w:tcPr>
          <w:p w14:paraId="6C30231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INVERSIONES EN NEGOCIOS CONJUNTOS</w:t>
            </w:r>
          </w:p>
        </w:tc>
      </w:tr>
      <w:tr w:rsidR="00C42363" w:rsidRPr="00DA796A" w14:paraId="1BC1891E" w14:textId="77777777" w:rsidTr="0055124E">
        <w:trPr>
          <w:trHeight w:val="300"/>
        </w:trPr>
        <w:tc>
          <w:tcPr>
            <w:tcW w:w="853" w:type="pct"/>
            <w:noWrap/>
            <w:vAlign w:val="center"/>
            <w:hideMark/>
          </w:tcPr>
          <w:p w14:paraId="60A0051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122505</w:t>
            </w:r>
          </w:p>
        </w:tc>
        <w:tc>
          <w:tcPr>
            <w:tcW w:w="4147" w:type="pct"/>
            <w:noWrap/>
            <w:vAlign w:val="center"/>
            <w:hideMark/>
          </w:tcPr>
          <w:p w14:paraId="75F038D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Al costo</w:t>
            </w:r>
          </w:p>
        </w:tc>
      </w:tr>
      <w:tr w:rsidR="00C42363" w:rsidRPr="00DA796A" w14:paraId="70781B91" w14:textId="77777777" w:rsidTr="0055124E">
        <w:trPr>
          <w:trHeight w:val="300"/>
        </w:trPr>
        <w:tc>
          <w:tcPr>
            <w:tcW w:w="853" w:type="pct"/>
            <w:noWrap/>
            <w:vAlign w:val="center"/>
            <w:hideMark/>
          </w:tcPr>
          <w:p w14:paraId="6AB604D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122510</w:t>
            </w:r>
          </w:p>
        </w:tc>
        <w:tc>
          <w:tcPr>
            <w:tcW w:w="4147" w:type="pct"/>
            <w:noWrap/>
            <w:vAlign w:val="center"/>
            <w:hideMark/>
          </w:tcPr>
          <w:p w14:paraId="63E5584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Al valor razonable</w:t>
            </w:r>
          </w:p>
        </w:tc>
      </w:tr>
      <w:tr w:rsidR="00C42363" w:rsidRPr="00DA796A" w14:paraId="34A3840A" w14:textId="77777777" w:rsidTr="0055124E">
        <w:trPr>
          <w:trHeight w:val="300"/>
        </w:trPr>
        <w:tc>
          <w:tcPr>
            <w:tcW w:w="853" w:type="pct"/>
            <w:noWrap/>
            <w:vAlign w:val="center"/>
            <w:hideMark/>
          </w:tcPr>
          <w:p w14:paraId="4AC674F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122515</w:t>
            </w:r>
          </w:p>
        </w:tc>
        <w:tc>
          <w:tcPr>
            <w:tcW w:w="4147" w:type="pct"/>
            <w:noWrap/>
            <w:vAlign w:val="center"/>
            <w:hideMark/>
          </w:tcPr>
          <w:p w14:paraId="3A82527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Al método de la participación</w:t>
            </w:r>
          </w:p>
        </w:tc>
      </w:tr>
      <w:tr w:rsidR="00E91177" w:rsidRPr="00DA796A" w14:paraId="75C647CF" w14:textId="77777777" w:rsidTr="0055124E">
        <w:trPr>
          <w:trHeight w:val="301"/>
        </w:trPr>
        <w:tc>
          <w:tcPr>
            <w:tcW w:w="853" w:type="pct"/>
            <w:noWrap/>
            <w:vAlign w:val="center"/>
          </w:tcPr>
          <w:p w14:paraId="28AF79AC" w14:textId="77777777" w:rsidR="00E91177" w:rsidRPr="00DA796A" w:rsidRDefault="00E91177"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EDB7FE4" w14:textId="77777777" w:rsidR="00E91177" w:rsidRPr="00DA796A" w:rsidRDefault="00E91177"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4E5EB69" w14:textId="77777777" w:rsidTr="0055124E">
        <w:trPr>
          <w:trHeight w:val="301"/>
        </w:trPr>
        <w:tc>
          <w:tcPr>
            <w:tcW w:w="853" w:type="pct"/>
            <w:noWrap/>
            <w:vAlign w:val="center"/>
            <w:hideMark/>
          </w:tcPr>
          <w:p w14:paraId="000D4C6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1230</w:t>
            </w:r>
          </w:p>
        </w:tc>
        <w:tc>
          <w:tcPr>
            <w:tcW w:w="4147" w:type="pct"/>
            <w:noWrap/>
            <w:vAlign w:val="center"/>
            <w:hideMark/>
          </w:tcPr>
          <w:p w14:paraId="1939AE7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INVERSIONES EN SUBSIDIARIAS</w:t>
            </w:r>
          </w:p>
        </w:tc>
      </w:tr>
      <w:tr w:rsidR="00C42363" w:rsidRPr="00DA796A" w14:paraId="1BD80BF1" w14:textId="77777777" w:rsidTr="0055124E">
        <w:trPr>
          <w:trHeight w:val="301"/>
        </w:trPr>
        <w:tc>
          <w:tcPr>
            <w:tcW w:w="853" w:type="pct"/>
            <w:noWrap/>
            <w:vAlign w:val="center"/>
            <w:hideMark/>
          </w:tcPr>
          <w:p w14:paraId="1384F1C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123005</w:t>
            </w:r>
          </w:p>
        </w:tc>
        <w:tc>
          <w:tcPr>
            <w:tcW w:w="4147" w:type="pct"/>
            <w:noWrap/>
            <w:vAlign w:val="center"/>
            <w:hideMark/>
          </w:tcPr>
          <w:p w14:paraId="6E3C56B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Al costo</w:t>
            </w:r>
          </w:p>
        </w:tc>
      </w:tr>
      <w:tr w:rsidR="00C42363" w:rsidRPr="00DA796A" w14:paraId="682E5A19" w14:textId="77777777" w:rsidTr="0055124E">
        <w:trPr>
          <w:trHeight w:val="301"/>
        </w:trPr>
        <w:tc>
          <w:tcPr>
            <w:tcW w:w="853" w:type="pct"/>
            <w:noWrap/>
            <w:vAlign w:val="center"/>
            <w:hideMark/>
          </w:tcPr>
          <w:p w14:paraId="4A4EE57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123010</w:t>
            </w:r>
          </w:p>
        </w:tc>
        <w:tc>
          <w:tcPr>
            <w:tcW w:w="4147" w:type="pct"/>
            <w:noWrap/>
            <w:vAlign w:val="center"/>
            <w:hideMark/>
          </w:tcPr>
          <w:p w14:paraId="4FC5893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Al valor razonable</w:t>
            </w:r>
          </w:p>
        </w:tc>
      </w:tr>
      <w:tr w:rsidR="00C42363" w:rsidRPr="00DA796A" w14:paraId="17186EBB" w14:textId="77777777" w:rsidTr="0055124E">
        <w:trPr>
          <w:trHeight w:val="301"/>
        </w:trPr>
        <w:tc>
          <w:tcPr>
            <w:tcW w:w="853" w:type="pct"/>
            <w:noWrap/>
            <w:vAlign w:val="center"/>
            <w:hideMark/>
          </w:tcPr>
          <w:p w14:paraId="55435DB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123015</w:t>
            </w:r>
          </w:p>
        </w:tc>
        <w:tc>
          <w:tcPr>
            <w:tcW w:w="4147" w:type="pct"/>
            <w:noWrap/>
            <w:vAlign w:val="center"/>
            <w:hideMark/>
          </w:tcPr>
          <w:p w14:paraId="146F90F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Al método de la participación</w:t>
            </w:r>
          </w:p>
        </w:tc>
      </w:tr>
      <w:tr w:rsidR="00AD7980" w:rsidRPr="00DA796A" w14:paraId="44278EEC" w14:textId="77777777" w:rsidTr="0055124E">
        <w:trPr>
          <w:trHeight w:val="301"/>
        </w:trPr>
        <w:tc>
          <w:tcPr>
            <w:tcW w:w="853" w:type="pct"/>
            <w:noWrap/>
            <w:vAlign w:val="center"/>
          </w:tcPr>
          <w:p w14:paraId="4681BDBE" w14:textId="77777777" w:rsidR="00AD7980" w:rsidRPr="00DA796A" w:rsidRDefault="00AD7980"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7A590526" w14:textId="77777777" w:rsidR="00AD7980" w:rsidRPr="00DA796A" w:rsidRDefault="00AD7980"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C593B02" w14:textId="77777777" w:rsidTr="0055124E">
        <w:trPr>
          <w:trHeight w:val="301"/>
        </w:trPr>
        <w:tc>
          <w:tcPr>
            <w:tcW w:w="853" w:type="pct"/>
            <w:noWrap/>
            <w:vAlign w:val="center"/>
            <w:hideMark/>
          </w:tcPr>
          <w:p w14:paraId="1F5CB51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1245</w:t>
            </w:r>
          </w:p>
        </w:tc>
        <w:tc>
          <w:tcPr>
            <w:tcW w:w="4147" w:type="pct"/>
            <w:vAlign w:val="center"/>
            <w:hideMark/>
          </w:tcPr>
          <w:p w14:paraId="429C96F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ENTIDADES DE COMETIDO ESPECÍFICO</w:t>
            </w:r>
          </w:p>
        </w:tc>
      </w:tr>
      <w:tr w:rsidR="00C42363" w:rsidRPr="00DA796A" w14:paraId="57B5521A" w14:textId="77777777" w:rsidTr="0055124E">
        <w:trPr>
          <w:trHeight w:val="301"/>
        </w:trPr>
        <w:tc>
          <w:tcPr>
            <w:tcW w:w="853" w:type="pct"/>
            <w:noWrap/>
            <w:vAlign w:val="center"/>
            <w:hideMark/>
          </w:tcPr>
          <w:p w14:paraId="5639800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124505</w:t>
            </w:r>
          </w:p>
        </w:tc>
        <w:tc>
          <w:tcPr>
            <w:tcW w:w="4147" w:type="pct"/>
            <w:noWrap/>
            <w:vAlign w:val="center"/>
            <w:hideMark/>
          </w:tcPr>
          <w:p w14:paraId="76F2B27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Fideicomisos de inversión moneda nacional</w:t>
            </w:r>
          </w:p>
        </w:tc>
      </w:tr>
      <w:tr w:rsidR="00C42363" w:rsidRPr="00DA796A" w14:paraId="25F7B9E1" w14:textId="77777777" w:rsidTr="0055124E">
        <w:trPr>
          <w:trHeight w:val="301"/>
        </w:trPr>
        <w:tc>
          <w:tcPr>
            <w:tcW w:w="853" w:type="pct"/>
            <w:noWrap/>
            <w:vAlign w:val="center"/>
            <w:hideMark/>
          </w:tcPr>
          <w:p w14:paraId="621B856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124510</w:t>
            </w:r>
          </w:p>
        </w:tc>
        <w:tc>
          <w:tcPr>
            <w:tcW w:w="4147" w:type="pct"/>
            <w:noWrap/>
            <w:vAlign w:val="center"/>
            <w:hideMark/>
          </w:tcPr>
          <w:p w14:paraId="54D90DE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Fideicomisos de inversión moneda extranjera</w:t>
            </w:r>
          </w:p>
        </w:tc>
      </w:tr>
      <w:tr w:rsidR="00C42363" w:rsidRPr="00DA796A" w14:paraId="0D841275" w14:textId="77777777" w:rsidTr="0055124E">
        <w:trPr>
          <w:trHeight w:val="301"/>
        </w:trPr>
        <w:tc>
          <w:tcPr>
            <w:tcW w:w="853" w:type="pct"/>
            <w:noWrap/>
            <w:vAlign w:val="center"/>
            <w:hideMark/>
          </w:tcPr>
          <w:p w14:paraId="2BA2A77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124595</w:t>
            </w:r>
          </w:p>
        </w:tc>
        <w:tc>
          <w:tcPr>
            <w:tcW w:w="4147" w:type="pct"/>
            <w:noWrap/>
            <w:vAlign w:val="center"/>
            <w:hideMark/>
          </w:tcPr>
          <w:p w14:paraId="1A00031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 entidades de cometido específico</w:t>
            </w:r>
          </w:p>
        </w:tc>
      </w:tr>
      <w:tr w:rsidR="00AD7980" w:rsidRPr="00DA796A" w14:paraId="107142F3" w14:textId="77777777" w:rsidTr="0055124E">
        <w:trPr>
          <w:trHeight w:val="301"/>
        </w:trPr>
        <w:tc>
          <w:tcPr>
            <w:tcW w:w="853" w:type="pct"/>
            <w:noWrap/>
            <w:vAlign w:val="center"/>
          </w:tcPr>
          <w:p w14:paraId="0AF6E759" w14:textId="77777777" w:rsidR="00AD7980" w:rsidRPr="00DA796A" w:rsidRDefault="00AD7980"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D1602AC" w14:textId="77777777" w:rsidR="00AD7980" w:rsidRPr="00DA796A" w:rsidRDefault="00AD7980"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BB405D8" w14:textId="77777777" w:rsidTr="0055124E">
        <w:trPr>
          <w:trHeight w:val="301"/>
        </w:trPr>
        <w:tc>
          <w:tcPr>
            <w:tcW w:w="853" w:type="pct"/>
            <w:noWrap/>
            <w:vAlign w:val="center"/>
            <w:hideMark/>
          </w:tcPr>
          <w:p w14:paraId="1EC4B85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1255</w:t>
            </w:r>
          </w:p>
        </w:tc>
        <w:tc>
          <w:tcPr>
            <w:tcW w:w="4147" w:type="pct"/>
            <w:noWrap/>
            <w:vAlign w:val="center"/>
            <w:hideMark/>
          </w:tcPr>
          <w:p w14:paraId="7BE0D76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OBLIGATORIAS</w:t>
            </w:r>
          </w:p>
        </w:tc>
      </w:tr>
      <w:tr w:rsidR="00C42363" w:rsidRPr="00DA796A" w14:paraId="1C1B4B2B" w14:textId="77777777" w:rsidTr="0055124E">
        <w:trPr>
          <w:trHeight w:val="300"/>
        </w:trPr>
        <w:tc>
          <w:tcPr>
            <w:tcW w:w="853" w:type="pct"/>
            <w:noWrap/>
            <w:vAlign w:val="center"/>
            <w:hideMark/>
          </w:tcPr>
          <w:p w14:paraId="44512CA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125520</w:t>
            </w:r>
          </w:p>
        </w:tc>
        <w:tc>
          <w:tcPr>
            <w:tcW w:w="4147" w:type="pct"/>
            <w:noWrap/>
            <w:vAlign w:val="center"/>
            <w:hideMark/>
          </w:tcPr>
          <w:p w14:paraId="792BB06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Reserva Legal</w:t>
            </w:r>
          </w:p>
        </w:tc>
      </w:tr>
      <w:tr w:rsidR="00DE294D" w:rsidRPr="00DA796A" w14:paraId="4BEA8D4E" w14:textId="77777777" w:rsidTr="0055124E">
        <w:trPr>
          <w:trHeight w:val="300"/>
        </w:trPr>
        <w:tc>
          <w:tcPr>
            <w:tcW w:w="853" w:type="pct"/>
            <w:noWrap/>
            <w:vAlign w:val="center"/>
          </w:tcPr>
          <w:p w14:paraId="37F7B75D" w14:textId="77777777" w:rsidR="00DE294D" w:rsidRPr="00DA796A" w:rsidRDefault="00DE294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5424F57" w14:textId="77777777" w:rsidR="00DE294D" w:rsidRPr="00DA796A" w:rsidRDefault="00DE294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1A29E21" w14:textId="77777777" w:rsidTr="0055124E">
        <w:trPr>
          <w:trHeight w:val="300"/>
        </w:trPr>
        <w:tc>
          <w:tcPr>
            <w:tcW w:w="853" w:type="pct"/>
            <w:noWrap/>
            <w:vAlign w:val="center"/>
            <w:hideMark/>
          </w:tcPr>
          <w:p w14:paraId="5E1F6BE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lastRenderedPageBreak/>
              <w:t>1299</w:t>
            </w:r>
          </w:p>
        </w:tc>
        <w:tc>
          <w:tcPr>
            <w:tcW w:w="4147" w:type="pct"/>
            <w:noWrap/>
            <w:vAlign w:val="center"/>
            <w:hideMark/>
          </w:tcPr>
          <w:p w14:paraId="767AD74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DETERIORO DE INVERSIONES</w:t>
            </w:r>
          </w:p>
        </w:tc>
      </w:tr>
      <w:tr w:rsidR="00C42363" w:rsidRPr="00DA796A" w14:paraId="47BD944F" w14:textId="77777777" w:rsidTr="0055124E">
        <w:trPr>
          <w:trHeight w:val="301"/>
        </w:trPr>
        <w:tc>
          <w:tcPr>
            <w:tcW w:w="853" w:type="pct"/>
            <w:noWrap/>
            <w:vAlign w:val="center"/>
            <w:hideMark/>
          </w:tcPr>
          <w:p w14:paraId="36994D4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129905</w:t>
            </w:r>
          </w:p>
        </w:tc>
        <w:tc>
          <w:tcPr>
            <w:tcW w:w="4147" w:type="pct"/>
            <w:noWrap/>
            <w:vAlign w:val="center"/>
            <w:hideMark/>
          </w:tcPr>
          <w:p w14:paraId="3235745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Deterioro de inversiones al costo amortizado</w:t>
            </w:r>
          </w:p>
        </w:tc>
      </w:tr>
      <w:tr w:rsidR="00C42363" w:rsidRPr="00DA796A" w14:paraId="1E126E08" w14:textId="77777777" w:rsidTr="0055124E">
        <w:trPr>
          <w:trHeight w:val="301"/>
        </w:trPr>
        <w:tc>
          <w:tcPr>
            <w:tcW w:w="853" w:type="pct"/>
            <w:noWrap/>
            <w:vAlign w:val="center"/>
            <w:hideMark/>
          </w:tcPr>
          <w:p w14:paraId="4EEF7EF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129910</w:t>
            </w:r>
          </w:p>
        </w:tc>
        <w:tc>
          <w:tcPr>
            <w:tcW w:w="4147" w:type="pct"/>
            <w:noWrap/>
            <w:vAlign w:val="center"/>
            <w:hideMark/>
          </w:tcPr>
          <w:p w14:paraId="54E631D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Deterioro de inversiones en asociadas medidas al costo</w:t>
            </w:r>
          </w:p>
        </w:tc>
      </w:tr>
      <w:tr w:rsidR="00C42363" w:rsidRPr="00DA796A" w14:paraId="59F284C2" w14:textId="77777777" w:rsidTr="0055124E">
        <w:trPr>
          <w:trHeight w:val="301"/>
        </w:trPr>
        <w:tc>
          <w:tcPr>
            <w:tcW w:w="853" w:type="pct"/>
            <w:noWrap/>
            <w:vAlign w:val="center"/>
            <w:hideMark/>
          </w:tcPr>
          <w:p w14:paraId="4413DE7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129915</w:t>
            </w:r>
          </w:p>
        </w:tc>
        <w:tc>
          <w:tcPr>
            <w:tcW w:w="4147" w:type="pct"/>
            <w:noWrap/>
            <w:vAlign w:val="center"/>
            <w:hideMark/>
          </w:tcPr>
          <w:p w14:paraId="494AE9A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Deterioro de inversiones en asociadas medidas al método de la participación</w:t>
            </w:r>
          </w:p>
        </w:tc>
      </w:tr>
      <w:tr w:rsidR="00C42363" w:rsidRPr="00DA796A" w14:paraId="1162451D" w14:textId="77777777" w:rsidTr="0055124E">
        <w:trPr>
          <w:trHeight w:val="301"/>
        </w:trPr>
        <w:tc>
          <w:tcPr>
            <w:tcW w:w="853" w:type="pct"/>
            <w:noWrap/>
            <w:vAlign w:val="center"/>
            <w:hideMark/>
          </w:tcPr>
          <w:p w14:paraId="47DBDF3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129920</w:t>
            </w:r>
          </w:p>
        </w:tc>
        <w:tc>
          <w:tcPr>
            <w:tcW w:w="4147" w:type="pct"/>
            <w:noWrap/>
            <w:vAlign w:val="center"/>
            <w:hideMark/>
          </w:tcPr>
          <w:p w14:paraId="590E370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Deterioro de inversiones en negocios conjuntos medidas al costo</w:t>
            </w:r>
          </w:p>
        </w:tc>
      </w:tr>
      <w:tr w:rsidR="00C42363" w:rsidRPr="00DA796A" w14:paraId="26B63067" w14:textId="77777777" w:rsidTr="0055124E">
        <w:trPr>
          <w:trHeight w:val="301"/>
        </w:trPr>
        <w:tc>
          <w:tcPr>
            <w:tcW w:w="853" w:type="pct"/>
            <w:noWrap/>
            <w:vAlign w:val="center"/>
            <w:hideMark/>
          </w:tcPr>
          <w:p w14:paraId="0202322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129925</w:t>
            </w:r>
          </w:p>
        </w:tc>
        <w:tc>
          <w:tcPr>
            <w:tcW w:w="4147" w:type="pct"/>
            <w:noWrap/>
            <w:vAlign w:val="center"/>
            <w:hideMark/>
          </w:tcPr>
          <w:p w14:paraId="294A694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Deterioro de inversiones en negocios conjuntos medidas al método de la participación</w:t>
            </w:r>
          </w:p>
        </w:tc>
      </w:tr>
      <w:tr w:rsidR="00C42363" w:rsidRPr="00DA796A" w14:paraId="40BFB4D5" w14:textId="77777777" w:rsidTr="0055124E">
        <w:trPr>
          <w:trHeight w:val="301"/>
        </w:trPr>
        <w:tc>
          <w:tcPr>
            <w:tcW w:w="853" w:type="pct"/>
            <w:noWrap/>
            <w:vAlign w:val="center"/>
            <w:hideMark/>
          </w:tcPr>
          <w:p w14:paraId="366B94D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129930</w:t>
            </w:r>
          </w:p>
        </w:tc>
        <w:tc>
          <w:tcPr>
            <w:tcW w:w="4147" w:type="pct"/>
            <w:noWrap/>
            <w:vAlign w:val="center"/>
            <w:hideMark/>
          </w:tcPr>
          <w:p w14:paraId="5839E98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Deterioro de inversiones en controladas al costo</w:t>
            </w:r>
          </w:p>
        </w:tc>
      </w:tr>
      <w:tr w:rsidR="00C42363" w:rsidRPr="00DA796A" w14:paraId="15DBEA94" w14:textId="77777777" w:rsidTr="0055124E">
        <w:trPr>
          <w:trHeight w:val="301"/>
        </w:trPr>
        <w:tc>
          <w:tcPr>
            <w:tcW w:w="853" w:type="pct"/>
            <w:noWrap/>
            <w:vAlign w:val="center"/>
            <w:hideMark/>
          </w:tcPr>
          <w:p w14:paraId="1589275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129935</w:t>
            </w:r>
          </w:p>
        </w:tc>
        <w:tc>
          <w:tcPr>
            <w:tcW w:w="4147" w:type="pct"/>
            <w:noWrap/>
            <w:vAlign w:val="center"/>
            <w:hideMark/>
          </w:tcPr>
          <w:p w14:paraId="49B73E4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Deterioro de inversiones en controladas al método de la participación</w:t>
            </w:r>
          </w:p>
        </w:tc>
      </w:tr>
      <w:tr w:rsidR="00C42363" w:rsidRPr="00DA796A" w14:paraId="31AFB530" w14:textId="77777777" w:rsidTr="0055124E">
        <w:trPr>
          <w:trHeight w:val="301"/>
        </w:trPr>
        <w:tc>
          <w:tcPr>
            <w:tcW w:w="853" w:type="pct"/>
            <w:noWrap/>
            <w:vAlign w:val="center"/>
            <w:hideMark/>
          </w:tcPr>
          <w:p w14:paraId="30C2F4A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129940</w:t>
            </w:r>
          </w:p>
        </w:tc>
        <w:tc>
          <w:tcPr>
            <w:tcW w:w="4147" w:type="pct"/>
            <w:noWrap/>
            <w:vAlign w:val="center"/>
            <w:hideMark/>
          </w:tcPr>
          <w:p w14:paraId="422F753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Deterioro clientes negocios especiales (Ley 789/02)</w:t>
            </w:r>
          </w:p>
        </w:tc>
      </w:tr>
      <w:tr w:rsidR="00AD7980" w:rsidRPr="00DA796A" w14:paraId="0F69FD0A" w14:textId="77777777" w:rsidTr="0055124E">
        <w:trPr>
          <w:trHeight w:val="301"/>
        </w:trPr>
        <w:tc>
          <w:tcPr>
            <w:tcW w:w="853" w:type="pct"/>
            <w:noWrap/>
            <w:vAlign w:val="center"/>
          </w:tcPr>
          <w:p w14:paraId="085C17F6" w14:textId="77777777" w:rsidR="00AD7980" w:rsidRPr="00DA796A" w:rsidRDefault="00AD7980"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00FF655" w14:textId="77777777" w:rsidR="00AD7980" w:rsidRPr="00DA796A" w:rsidRDefault="00AD7980"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F7A7FB2" w14:textId="77777777" w:rsidTr="0055124E">
        <w:trPr>
          <w:trHeight w:val="301"/>
        </w:trPr>
        <w:tc>
          <w:tcPr>
            <w:tcW w:w="853" w:type="pct"/>
            <w:noWrap/>
            <w:vAlign w:val="center"/>
            <w:hideMark/>
          </w:tcPr>
          <w:p w14:paraId="3CC6CAD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w:t>
            </w:r>
          </w:p>
        </w:tc>
        <w:tc>
          <w:tcPr>
            <w:tcW w:w="4147" w:type="pct"/>
            <w:noWrap/>
            <w:vAlign w:val="center"/>
            <w:hideMark/>
          </w:tcPr>
          <w:p w14:paraId="3160F3E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CUENTAS POR COBRAR </w:t>
            </w:r>
          </w:p>
        </w:tc>
      </w:tr>
      <w:tr w:rsidR="00AD7980" w:rsidRPr="00DA796A" w14:paraId="6391A5F6" w14:textId="77777777" w:rsidTr="0055124E">
        <w:trPr>
          <w:trHeight w:val="301"/>
        </w:trPr>
        <w:tc>
          <w:tcPr>
            <w:tcW w:w="853" w:type="pct"/>
            <w:noWrap/>
            <w:vAlign w:val="center"/>
          </w:tcPr>
          <w:p w14:paraId="2C2D89B4" w14:textId="77777777" w:rsidR="00AD7980" w:rsidRPr="00DA796A" w:rsidRDefault="00AD7980"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A0882DF" w14:textId="77777777" w:rsidR="00AD7980" w:rsidRPr="00DA796A" w:rsidRDefault="00AD7980"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F191F63" w14:textId="77777777" w:rsidTr="0055124E">
        <w:trPr>
          <w:trHeight w:val="301"/>
        </w:trPr>
        <w:tc>
          <w:tcPr>
            <w:tcW w:w="853" w:type="pct"/>
            <w:noWrap/>
            <w:vAlign w:val="center"/>
            <w:hideMark/>
          </w:tcPr>
          <w:p w14:paraId="4981BD2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1305</w:t>
            </w:r>
          </w:p>
        </w:tc>
        <w:tc>
          <w:tcPr>
            <w:tcW w:w="4147" w:type="pct"/>
            <w:noWrap/>
            <w:vAlign w:val="center"/>
            <w:hideMark/>
          </w:tcPr>
          <w:p w14:paraId="1141A9B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PROGRAMAS DEL SECTOR SALUD</w:t>
            </w:r>
          </w:p>
        </w:tc>
      </w:tr>
      <w:tr w:rsidR="00C42363" w:rsidRPr="00DA796A" w14:paraId="38D7EE4A" w14:textId="77777777" w:rsidTr="0055124E">
        <w:trPr>
          <w:trHeight w:val="300"/>
        </w:trPr>
        <w:tc>
          <w:tcPr>
            <w:tcW w:w="853" w:type="pct"/>
            <w:noWrap/>
            <w:vAlign w:val="center"/>
            <w:hideMark/>
          </w:tcPr>
          <w:p w14:paraId="21D5D22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130505</w:t>
            </w:r>
          </w:p>
        </w:tc>
        <w:tc>
          <w:tcPr>
            <w:tcW w:w="4147" w:type="pct"/>
            <w:noWrap/>
            <w:vAlign w:val="center"/>
            <w:hideMark/>
          </w:tcPr>
          <w:p w14:paraId="22EB52E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subsidiado (EPS-S)</w:t>
            </w:r>
          </w:p>
        </w:tc>
      </w:tr>
      <w:tr w:rsidR="00C42363" w:rsidRPr="00DA796A" w14:paraId="56971282" w14:textId="77777777" w:rsidTr="0055124E">
        <w:trPr>
          <w:trHeight w:val="300"/>
        </w:trPr>
        <w:tc>
          <w:tcPr>
            <w:tcW w:w="853" w:type="pct"/>
            <w:noWrap/>
            <w:vAlign w:val="center"/>
            <w:hideMark/>
          </w:tcPr>
          <w:p w14:paraId="4EDD513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130510</w:t>
            </w:r>
          </w:p>
        </w:tc>
        <w:tc>
          <w:tcPr>
            <w:tcW w:w="4147" w:type="pct"/>
            <w:noWrap/>
            <w:vAlign w:val="center"/>
            <w:hideMark/>
          </w:tcPr>
          <w:p w14:paraId="1B819DF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contributivo (EPS-C)</w:t>
            </w:r>
          </w:p>
        </w:tc>
      </w:tr>
      <w:tr w:rsidR="00C42363" w:rsidRPr="00DA796A" w14:paraId="17DCE821" w14:textId="77777777" w:rsidTr="0055124E">
        <w:trPr>
          <w:trHeight w:val="300"/>
        </w:trPr>
        <w:tc>
          <w:tcPr>
            <w:tcW w:w="853" w:type="pct"/>
            <w:noWrap/>
            <w:vAlign w:val="center"/>
            <w:hideMark/>
          </w:tcPr>
          <w:p w14:paraId="7CADDB0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130515</w:t>
            </w:r>
          </w:p>
        </w:tc>
        <w:tc>
          <w:tcPr>
            <w:tcW w:w="4147" w:type="pct"/>
            <w:noWrap/>
            <w:vAlign w:val="center"/>
            <w:hideMark/>
          </w:tcPr>
          <w:p w14:paraId="34B827D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I.P.S.</w:t>
            </w:r>
          </w:p>
        </w:tc>
      </w:tr>
      <w:tr w:rsidR="00C42363" w:rsidRPr="00DA796A" w14:paraId="231FD6CC" w14:textId="77777777" w:rsidTr="0055124E">
        <w:trPr>
          <w:trHeight w:val="300"/>
        </w:trPr>
        <w:tc>
          <w:tcPr>
            <w:tcW w:w="853" w:type="pct"/>
            <w:noWrap/>
            <w:vAlign w:val="center"/>
            <w:hideMark/>
          </w:tcPr>
          <w:p w14:paraId="10C1F3F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130520</w:t>
            </w:r>
          </w:p>
        </w:tc>
        <w:tc>
          <w:tcPr>
            <w:tcW w:w="4147" w:type="pct"/>
            <w:noWrap/>
            <w:vAlign w:val="center"/>
            <w:hideMark/>
          </w:tcPr>
          <w:p w14:paraId="7BB9D4A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medicina prepagada</w:t>
            </w:r>
          </w:p>
        </w:tc>
      </w:tr>
      <w:tr w:rsidR="00C42363" w:rsidRPr="00DA796A" w14:paraId="03EAED09" w14:textId="77777777" w:rsidTr="0055124E">
        <w:trPr>
          <w:trHeight w:val="300"/>
        </w:trPr>
        <w:tc>
          <w:tcPr>
            <w:tcW w:w="853" w:type="pct"/>
            <w:noWrap/>
            <w:vAlign w:val="center"/>
            <w:hideMark/>
          </w:tcPr>
          <w:p w14:paraId="1780189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130525</w:t>
            </w:r>
          </w:p>
        </w:tc>
        <w:tc>
          <w:tcPr>
            <w:tcW w:w="4147" w:type="pct"/>
            <w:vAlign w:val="center"/>
            <w:hideMark/>
          </w:tcPr>
          <w:p w14:paraId="283B3EF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Glosas salud (CR)</w:t>
            </w:r>
          </w:p>
        </w:tc>
      </w:tr>
      <w:tr w:rsidR="00C42363" w:rsidRPr="00DA796A" w14:paraId="574E9CAD" w14:textId="77777777" w:rsidTr="0055124E">
        <w:trPr>
          <w:trHeight w:val="300"/>
        </w:trPr>
        <w:tc>
          <w:tcPr>
            <w:tcW w:w="853" w:type="pct"/>
            <w:noWrap/>
            <w:vAlign w:val="center"/>
            <w:hideMark/>
          </w:tcPr>
          <w:p w14:paraId="6694364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130599</w:t>
            </w:r>
          </w:p>
        </w:tc>
        <w:tc>
          <w:tcPr>
            <w:tcW w:w="4147" w:type="pct"/>
            <w:vAlign w:val="center"/>
            <w:hideMark/>
          </w:tcPr>
          <w:p w14:paraId="5EF4257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Deterioro programas sector salud</w:t>
            </w:r>
          </w:p>
        </w:tc>
      </w:tr>
      <w:tr w:rsidR="00AD7980" w:rsidRPr="00DA796A" w14:paraId="16E6EA11" w14:textId="77777777" w:rsidTr="0055124E">
        <w:trPr>
          <w:trHeight w:val="300"/>
        </w:trPr>
        <w:tc>
          <w:tcPr>
            <w:tcW w:w="853" w:type="pct"/>
            <w:noWrap/>
            <w:vAlign w:val="center"/>
          </w:tcPr>
          <w:p w14:paraId="72688FB3" w14:textId="77777777" w:rsidR="00AD7980" w:rsidRPr="00DA796A" w:rsidRDefault="00AD7980"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05DBB4B" w14:textId="77777777" w:rsidR="00AD7980" w:rsidRPr="00DA796A" w:rsidRDefault="00AD7980"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754ED27" w14:textId="77777777" w:rsidTr="0055124E">
        <w:trPr>
          <w:trHeight w:val="300"/>
        </w:trPr>
        <w:tc>
          <w:tcPr>
            <w:tcW w:w="853" w:type="pct"/>
            <w:noWrap/>
            <w:vAlign w:val="center"/>
            <w:hideMark/>
          </w:tcPr>
          <w:p w14:paraId="7DDD6D2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1310</w:t>
            </w:r>
          </w:p>
        </w:tc>
        <w:tc>
          <w:tcPr>
            <w:tcW w:w="4147" w:type="pct"/>
            <w:noWrap/>
            <w:vAlign w:val="center"/>
            <w:hideMark/>
          </w:tcPr>
          <w:p w14:paraId="32B0E52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CUENTAS POR COBRAR LEY 1929</w:t>
            </w:r>
          </w:p>
        </w:tc>
      </w:tr>
      <w:tr w:rsidR="00C42363" w:rsidRPr="00DA796A" w14:paraId="39A90ADE" w14:textId="77777777" w:rsidTr="0055124E">
        <w:trPr>
          <w:trHeight w:val="300"/>
        </w:trPr>
        <w:tc>
          <w:tcPr>
            <w:tcW w:w="853" w:type="pct"/>
            <w:noWrap/>
            <w:vAlign w:val="center"/>
            <w:hideMark/>
          </w:tcPr>
          <w:p w14:paraId="201ACA0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131005</w:t>
            </w:r>
          </w:p>
        </w:tc>
        <w:tc>
          <w:tcPr>
            <w:tcW w:w="4147" w:type="pct"/>
            <w:vAlign w:val="center"/>
            <w:hideMark/>
          </w:tcPr>
          <w:p w14:paraId="3EC57F1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Articulo 3 Ley 1929 ADRES</w:t>
            </w:r>
          </w:p>
        </w:tc>
      </w:tr>
      <w:tr w:rsidR="00AD7980" w:rsidRPr="00DA796A" w14:paraId="2D43005E" w14:textId="77777777" w:rsidTr="0055124E">
        <w:trPr>
          <w:trHeight w:val="300"/>
        </w:trPr>
        <w:tc>
          <w:tcPr>
            <w:tcW w:w="853" w:type="pct"/>
            <w:noWrap/>
            <w:vAlign w:val="center"/>
          </w:tcPr>
          <w:p w14:paraId="00165E33" w14:textId="77777777" w:rsidR="00AD7980" w:rsidRPr="00DA796A" w:rsidRDefault="00AD7980"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5287CA7" w14:textId="77777777" w:rsidR="00AD7980" w:rsidRPr="00DA796A" w:rsidRDefault="00AD7980"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369F813" w14:textId="77777777" w:rsidTr="0055124E">
        <w:trPr>
          <w:trHeight w:val="300"/>
        </w:trPr>
        <w:tc>
          <w:tcPr>
            <w:tcW w:w="853" w:type="pct"/>
            <w:noWrap/>
            <w:vAlign w:val="center"/>
            <w:hideMark/>
          </w:tcPr>
          <w:p w14:paraId="2512B00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1312</w:t>
            </w:r>
          </w:p>
        </w:tc>
        <w:tc>
          <w:tcPr>
            <w:tcW w:w="4147" w:type="pct"/>
            <w:noWrap/>
            <w:vAlign w:val="center"/>
            <w:hideMark/>
          </w:tcPr>
          <w:p w14:paraId="58F6E98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CLIENTES DE SERVICIOS</w:t>
            </w:r>
          </w:p>
        </w:tc>
      </w:tr>
      <w:tr w:rsidR="00C42363" w:rsidRPr="00DA796A" w14:paraId="4F28754F" w14:textId="77777777" w:rsidTr="0055124E">
        <w:trPr>
          <w:trHeight w:val="300"/>
        </w:trPr>
        <w:tc>
          <w:tcPr>
            <w:tcW w:w="853" w:type="pct"/>
            <w:noWrap/>
            <w:vAlign w:val="center"/>
            <w:hideMark/>
          </w:tcPr>
          <w:p w14:paraId="635EB96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131205</w:t>
            </w:r>
          </w:p>
        </w:tc>
        <w:tc>
          <w:tcPr>
            <w:tcW w:w="4147" w:type="pct"/>
            <w:noWrap/>
            <w:vAlign w:val="center"/>
            <w:hideMark/>
          </w:tcPr>
          <w:p w14:paraId="43FCAA9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Mercadeo</w:t>
            </w:r>
          </w:p>
        </w:tc>
      </w:tr>
      <w:tr w:rsidR="00C42363" w:rsidRPr="00DA796A" w14:paraId="2FDECF84" w14:textId="77777777" w:rsidTr="0055124E">
        <w:trPr>
          <w:trHeight w:val="300"/>
        </w:trPr>
        <w:tc>
          <w:tcPr>
            <w:tcW w:w="853" w:type="pct"/>
            <w:noWrap/>
            <w:vAlign w:val="center"/>
            <w:hideMark/>
          </w:tcPr>
          <w:p w14:paraId="5E29427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131210</w:t>
            </w:r>
          </w:p>
        </w:tc>
        <w:tc>
          <w:tcPr>
            <w:tcW w:w="4147" w:type="pct"/>
            <w:noWrap/>
            <w:vAlign w:val="center"/>
            <w:hideMark/>
          </w:tcPr>
          <w:p w14:paraId="6FE7EF9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Educación formal</w:t>
            </w:r>
          </w:p>
        </w:tc>
      </w:tr>
      <w:tr w:rsidR="00C42363" w:rsidRPr="00DA796A" w14:paraId="5839A482" w14:textId="77777777" w:rsidTr="0055124E">
        <w:trPr>
          <w:trHeight w:val="300"/>
        </w:trPr>
        <w:tc>
          <w:tcPr>
            <w:tcW w:w="853" w:type="pct"/>
            <w:noWrap/>
            <w:vAlign w:val="center"/>
            <w:hideMark/>
          </w:tcPr>
          <w:p w14:paraId="11CBD13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131215</w:t>
            </w:r>
          </w:p>
        </w:tc>
        <w:tc>
          <w:tcPr>
            <w:tcW w:w="4147" w:type="pct"/>
            <w:noWrap/>
            <w:vAlign w:val="center"/>
            <w:hideMark/>
          </w:tcPr>
          <w:p w14:paraId="532547A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Educación para el Trabajo y Desarrollo Humano</w:t>
            </w:r>
          </w:p>
        </w:tc>
      </w:tr>
      <w:tr w:rsidR="00C42363" w:rsidRPr="00DA796A" w14:paraId="21227D6E" w14:textId="77777777" w:rsidTr="0055124E">
        <w:trPr>
          <w:trHeight w:val="300"/>
        </w:trPr>
        <w:tc>
          <w:tcPr>
            <w:tcW w:w="853" w:type="pct"/>
            <w:noWrap/>
            <w:vAlign w:val="center"/>
            <w:hideMark/>
          </w:tcPr>
          <w:p w14:paraId="3668F1D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131220</w:t>
            </w:r>
          </w:p>
        </w:tc>
        <w:tc>
          <w:tcPr>
            <w:tcW w:w="4147" w:type="pct"/>
            <w:noWrap/>
            <w:vAlign w:val="center"/>
            <w:hideMark/>
          </w:tcPr>
          <w:p w14:paraId="731253B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Vivienda</w:t>
            </w:r>
          </w:p>
        </w:tc>
      </w:tr>
      <w:tr w:rsidR="00C42363" w:rsidRPr="00DA796A" w14:paraId="757B9D93" w14:textId="77777777" w:rsidTr="0055124E">
        <w:trPr>
          <w:trHeight w:val="300"/>
        </w:trPr>
        <w:tc>
          <w:tcPr>
            <w:tcW w:w="853" w:type="pct"/>
            <w:noWrap/>
            <w:vAlign w:val="center"/>
            <w:hideMark/>
          </w:tcPr>
          <w:p w14:paraId="4332B8C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131225</w:t>
            </w:r>
          </w:p>
        </w:tc>
        <w:tc>
          <w:tcPr>
            <w:tcW w:w="4147" w:type="pct"/>
            <w:noWrap/>
            <w:vAlign w:val="center"/>
            <w:hideMark/>
          </w:tcPr>
          <w:p w14:paraId="0BE89A7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Recreación deporte y turismo</w:t>
            </w:r>
          </w:p>
        </w:tc>
      </w:tr>
      <w:tr w:rsidR="00C42363" w:rsidRPr="00DA796A" w14:paraId="73D63C46" w14:textId="77777777" w:rsidTr="0055124E">
        <w:trPr>
          <w:trHeight w:val="300"/>
        </w:trPr>
        <w:tc>
          <w:tcPr>
            <w:tcW w:w="853" w:type="pct"/>
            <w:noWrap/>
            <w:vAlign w:val="center"/>
            <w:hideMark/>
          </w:tcPr>
          <w:p w14:paraId="22590D6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131230</w:t>
            </w:r>
          </w:p>
        </w:tc>
        <w:tc>
          <w:tcPr>
            <w:tcW w:w="4147" w:type="pct"/>
            <w:vAlign w:val="center"/>
            <w:hideMark/>
          </w:tcPr>
          <w:p w14:paraId="4D63418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Administración</w:t>
            </w:r>
          </w:p>
        </w:tc>
      </w:tr>
      <w:tr w:rsidR="00C42363" w:rsidRPr="00DA796A" w14:paraId="0D31CB79" w14:textId="77777777" w:rsidTr="0055124E">
        <w:trPr>
          <w:trHeight w:val="300"/>
        </w:trPr>
        <w:tc>
          <w:tcPr>
            <w:tcW w:w="853" w:type="pct"/>
            <w:noWrap/>
            <w:vAlign w:val="center"/>
            <w:hideMark/>
          </w:tcPr>
          <w:p w14:paraId="7CD32DE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131235</w:t>
            </w:r>
          </w:p>
        </w:tc>
        <w:tc>
          <w:tcPr>
            <w:tcW w:w="4147" w:type="pct"/>
            <w:vAlign w:val="center"/>
            <w:hideMark/>
          </w:tcPr>
          <w:p w14:paraId="4C950D7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Glosas medicamentos (CR)</w:t>
            </w:r>
          </w:p>
        </w:tc>
      </w:tr>
      <w:tr w:rsidR="00C42363" w:rsidRPr="00DA796A" w14:paraId="2B468C2C" w14:textId="77777777" w:rsidTr="0055124E">
        <w:trPr>
          <w:trHeight w:val="300"/>
        </w:trPr>
        <w:tc>
          <w:tcPr>
            <w:tcW w:w="853" w:type="pct"/>
            <w:noWrap/>
            <w:vAlign w:val="center"/>
            <w:hideMark/>
          </w:tcPr>
          <w:p w14:paraId="4A579A8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131295</w:t>
            </w:r>
          </w:p>
        </w:tc>
        <w:tc>
          <w:tcPr>
            <w:tcW w:w="4147" w:type="pct"/>
            <w:vAlign w:val="center"/>
            <w:hideMark/>
          </w:tcPr>
          <w:p w14:paraId="1DCF0D8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w:t>
            </w:r>
          </w:p>
        </w:tc>
      </w:tr>
      <w:tr w:rsidR="00C42363" w:rsidRPr="00DA796A" w14:paraId="7C3F0F2F" w14:textId="77777777" w:rsidTr="0055124E">
        <w:trPr>
          <w:trHeight w:val="300"/>
        </w:trPr>
        <w:tc>
          <w:tcPr>
            <w:tcW w:w="853" w:type="pct"/>
            <w:noWrap/>
            <w:vAlign w:val="center"/>
            <w:hideMark/>
          </w:tcPr>
          <w:p w14:paraId="4C7C3A3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131299</w:t>
            </w:r>
          </w:p>
        </w:tc>
        <w:tc>
          <w:tcPr>
            <w:tcW w:w="4147" w:type="pct"/>
            <w:noWrap/>
            <w:vAlign w:val="center"/>
            <w:hideMark/>
          </w:tcPr>
          <w:p w14:paraId="54D14B3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Deterioro clientes de servicios</w:t>
            </w:r>
          </w:p>
        </w:tc>
      </w:tr>
      <w:tr w:rsidR="00AD7980" w:rsidRPr="00DA796A" w14:paraId="3E62231C" w14:textId="77777777" w:rsidTr="0055124E">
        <w:trPr>
          <w:trHeight w:val="301"/>
        </w:trPr>
        <w:tc>
          <w:tcPr>
            <w:tcW w:w="853" w:type="pct"/>
            <w:noWrap/>
            <w:vAlign w:val="center"/>
          </w:tcPr>
          <w:p w14:paraId="35028BE8" w14:textId="77777777" w:rsidR="00AD7980" w:rsidRPr="00DA796A" w:rsidRDefault="00AD7980"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3DBE08BE" w14:textId="77777777" w:rsidR="00AD7980" w:rsidRPr="00DA796A" w:rsidRDefault="00AD7980"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55E3B99" w14:textId="77777777" w:rsidTr="0055124E">
        <w:trPr>
          <w:trHeight w:val="301"/>
        </w:trPr>
        <w:tc>
          <w:tcPr>
            <w:tcW w:w="853" w:type="pct"/>
            <w:noWrap/>
            <w:vAlign w:val="center"/>
            <w:hideMark/>
          </w:tcPr>
          <w:p w14:paraId="1A36839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1315</w:t>
            </w:r>
          </w:p>
        </w:tc>
        <w:tc>
          <w:tcPr>
            <w:tcW w:w="4147" w:type="pct"/>
            <w:vAlign w:val="center"/>
            <w:hideMark/>
          </w:tcPr>
          <w:p w14:paraId="3863526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CLIENTES NEGOCIOS ESPECIALES (LEY 789/02)</w:t>
            </w:r>
          </w:p>
        </w:tc>
      </w:tr>
      <w:tr w:rsidR="00C42363" w:rsidRPr="00DA796A" w14:paraId="236B3DD5" w14:textId="77777777" w:rsidTr="0055124E">
        <w:trPr>
          <w:trHeight w:val="301"/>
        </w:trPr>
        <w:tc>
          <w:tcPr>
            <w:tcW w:w="853" w:type="pct"/>
            <w:noWrap/>
            <w:vAlign w:val="center"/>
            <w:hideMark/>
          </w:tcPr>
          <w:p w14:paraId="1B213D2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131515</w:t>
            </w:r>
          </w:p>
        </w:tc>
        <w:tc>
          <w:tcPr>
            <w:tcW w:w="4147" w:type="pct"/>
            <w:vAlign w:val="center"/>
            <w:hideMark/>
          </w:tcPr>
          <w:p w14:paraId="6534534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Clientes negocios especiales (Ley 789/02)- Recursos externos</w:t>
            </w:r>
          </w:p>
        </w:tc>
      </w:tr>
      <w:tr w:rsidR="00C42363" w:rsidRPr="00DA796A" w14:paraId="3C6E2C92" w14:textId="77777777" w:rsidTr="0055124E">
        <w:trPr>
          <w:trHeight w:val="301"/>
        </w:trPr>
        <w:tc>
          <w:tcPr>
            <w:tcW w:w="853" w:type="pct"/>
            <w:noWrap/>
            <w:vAlign w:val="center"/>
            <w:hideMark/>
          </w:tcPr>
          <w:p w14:paraId="642FDDF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131525</w:t>
            </w:r>
          </w:p>
        </w:tc>
        <w:tc>
          <w:tcPr>
            <w:tcW w:w="4147" w:type="pct"/>
            <w:vAlign w:val="center"/>
            <w:hideMark/>
          </w:tcPr>
          <w:p w14:paraId="1B62E81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Clientes negocios especiales (Ley 789/02)- Operación de salud EPS</w:t>
            </w:r>
          </w:p>
        </w:tc>
      </w:tr>
      <w:tr w:rsidR="00FF287E" w:rsidRPr="00DA796A" w14:paraId="04683FA5" w14:textId="77777777" w:rsidTr="0055124E">
        <w:trPr>
          <w:trHeight w:val="301"/>
        </w:trPr>
        <w:tc>
          <w:tcPr>
            <w:tcW w:w="853" w:type="pct"/>
            <w:noWrap/>
            <w:vAlign w:val="center"/>
          </w:tcPr>
          <w:p w14:paraId="202E1E43" w14:textId="77777777" w:rsidR="00FF287E" w:rsidRPr="00DA796A" w:rsidRDefault="00FF287E"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44BA0E5" w14:textId="77777777" w:rsidR="00FF287E" w:rsidRPr="00DA796A" w:rsidRDefault="00FF287E"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40DE827" w14:textId="77777777" w:rsidTr="0055124E">
        <w:trPr>
          <w:trHeight w:val="300"/>
        </w:trPr>
        <w:tc>
          <w:tcPr>
            <w:tcW w:w="853" w:type="pct"/>
            <w:noWrap/>
            <w:vAlign w:val="center"/>
            <w:hideMark/>
          </w:tcPr>
          <w:p w14:paraId="69B0A6B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lastRenderedPageBreak/>
              <w:t>1317</w:t>
            </w:r>
          </w:p>
        </w:tc>
        <w:tc>
          <w:tcPr>
            <w:tcW w:w="4147" w:type="pct"/>
            <w:noWrap/>
            <w:vAlign w:val="center"/>
            <w:hideMark/>
          </w:tcPr>
          <w:p w14:paraId="38F7C35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CRÉDITO SOCIAL</w:t>
            </w:r>
          </w:p>
        </w:tc>
      </w:tr>
      <w:tr w:rsidR="00C42363" w:rsidRPr="00DA796A" w14:paraId="53E80B97" w14:textId="77777777" w:rsidTr="0055124E">
        <w:trPr>
          <w:trHeight w:val="300"/>
        </w:trPr>
        <w:tc>
          <w:tcPr>
            <w:tcW w:w="853" w:type="pct"/>
            <w:noWrap/>
            <w:vAlign w:val="center"/>
            <w:hideMark/>
          </w:tcPr>
          <w:p w14:paraId="748FEA3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131705</w:t>
            </w:r>
          </w:p>
        </w:tc>
        <w:tc>
          <w:tcPr>
            <w:tcW w:w="4147" w:type="pct"/>
            <w:noWrap/>
            <w:vAlign w:val="center"/>
            <w:hideMark/>
          </w:tcPr>
          <w:p w14:paraId="50186BA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Vivienda</w:t>
            </w:r>
          </w:p>
        </w:tc>
      </w:tr>
      <w:tr w:rsidR="00C42363" w:rsidRPr="00DA796A" w14:paraId="489F0BCD" w14:textId="77777777" w:rsidTr="0055124E">
        <w:trPr>
          <w:trHeight w:val="300"/>
        </w:trPr>
        <w:tc>
          <w:tcPr>
            <w:tcW w:w="853" w:type="pct"/>
            <w:noWrap/>
            <w:vAlign w:val="center"/>
            <w:hideMark/>
          </w:tcPr>
          <w:p w14:paraId="081172B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131710</w:t>
            </w:r>
          </w:p>
        </w:tc>
        <w:tc>
          <w:tcPr>
            <w:tcW w:w="4147" w:type="pct"/>
            <w:noWrap/>
            <w:vAlign w:val="center"/>
            <w:hideMark/>
          </w:tcPr>
          <w:p w14:paraId="206B1F5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Consumo</w:t>
            </w:r>
          </w:p>
        </w:tc>
      </w:tr>
      <w:tr w:rsidR="00C42363" w:rsidRPr="00DA796A" w14:paraId="46BE087F" w14:textId="77777777" w:rsidTr="0055124E">
        <w:trPr>
          <w:trHeight w:val="300"/>
        </w:trPr>
        <w:tc>
          <w:tcPr>
            <w:tcW w:w="853" w:type="pct"/>
            <w:noWrap/>
            <w:vAlign w:val="center"/>
            <w:hideMark/>
          </w:tcPr>
          <w:p w14:paraId="1894893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131715</w:t>
            </w:r>
          </w:p>
        </w:tc>
        <w:tc>
          <w:tcPr>
            <w:tcW w:w="4147" w:type="pct"/>
            <w:noWrap/>
            <w:vAlign w:val="center"/>
            <w:hideMark/>
          </w:tcPr>
          <w:p w14:paraId="156109B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Microcrédito</w:t>
            </w:r>
          </w:p>
        </w:tc>
      </w:tr>
      <w:tr w:rsidR="00C42363" w:rsidRPr="00DA796A" w14:paraId="42D9022C" w14:textId="77777777" w:rsidTr="0055124E">
        <w:trPr>
          <w:trHeight w:val="300"/>
        </w:trPr>
        <w:tc>
          <w:tcPr>
            <w:tcW w:w="853" w:type="pct"/>
            <w:noWrap/>
            <w:vAlign w:val="center"/>
            <w:hideMark/>
          </w:tcPr>
          <w:p w14:paraId="0358BC4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131720</w:t>
            </w:r>
          </w:p>
        </w:tc>
        <w:tc>
          <w:tcPr>
            <w:tcW w:w="4147" w:type="pct"/>
            <w:noWrap/>
            <w:vAlign w:val="center"/>
            <w:hideMark/>
          </w:tcPr>
          <w:p w14:paraId="7E3B452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w:t>
            </w:r>
          </w:p>
        </w:tc>
      </w:tr>
      <w:tr w:rsidR="00C42363" w:rsidRPr="00DA796A" w14:paraId="0841895B" w14:textId="77777777" w:rsidTr="0055124E">
        <w:trPr>
          <w:trHeight w:val="300"/>
        </w:trPr>
        <w:tc>
          <w:tcPr>
            <w:tcW w:w="853" w:type="pct"/>
            <w:noWrap/>
            <w:vAlign w:val="center"/>
            <w:hideMark/>
          </w:tcPr>
          <w:p w14:paraId="1A35288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131725</w:t>
            </w:r>
          </w:p>
        </w:tc>
        <w:tc>
          <w:tcPr>
            <w:tcW w:w="4147" w:type="pct"/>
            <w:noWrap/>
            <w:vAlign w:val="center"/>
            <w:hideMark/>
          </w:tcPr>
          <w:p w14:paraId="0460950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Educación Formal</w:t>
            </w:r>
          </w:p>
        </w:tc>
      </w:tr>
      <w:tr w:rsidR="00C42363" w:rsidRPr="00DA796A" w14:paraId="179AFB77" w14:textId="77777777" w:rsidTr="0055124E">
        <w:trPr>
          <w:trHeight w:val="300"/>
        </w:trPr>
        <w:tc>
          <w:tcPr>
            <w:tcW w:w="853" w:type="pct"/>
            <w:noWrap/>
            <w:vAlign w:val="center"/>
            <w:hideMark/>
          </w:tcPr>
          <w:p w14:paraId="553F25C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131730</w:t>
            </w:r>
          </w:p>
        </w:tc>
        <w:tc>
          <w:tcPr>
            <w:tcW w:w="4147" w:type="pct"/>
            <w:noWrap/>
            <w:vAlign w:val="center"/>
            <w:hideMark/>
          </w:tcPr>
          <w:p w14:paraId="7299F6B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Recreación</w:t>
            </w:r>
          </w:p>
        </w:tc>
      </w:tr>
      <w:tr w:rsidR="00C42363" w:rsidRPr="00DA796A" w14:paraId="3C65B0CD" w14:textId="77777777" w:rsidTr="0055124E">
        <w:trPr>
          <w:trHeight w:val="300"/>
        </w:trPr>
        <w:tc>
          <w:tcPr>
            <w:tcW w:w="853" w:type="pct"/>
            <w:noWrap/>
            <w:vAlign w:val="center"/>
            <w:hideMark/>
          </w:tcPr>
          <w:p w14:paraId="2FADB93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131731</w:t>
            </w:r>
          </w:p>
        </w:tc>
        <w:tc>
          <w:tcPr>
            <w:tcW w:w="4147" w:type="pct"/>
            <w:noWrap/>
            <w:vAlign w:val="center"/>
            <w:hideMark/>
          </w:tcPr>
          <w:p w14:paraId="36A6E9D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Turismo</w:t>
            </w:r>
          </w:p>
        </w:tc>
      </w:tr>
      <w:tr w:rsidR="00C42363" w:rsidRPr="00DA796A" w14:paraId="0E1B2DB4" w14:textId="77777777" w:rsidTr="0055124E">
        <w:trPr>
          <w:trHeight w:val="300"/>
        </w:trPr>
        <w:tc>
          <w:tcPr>
            <w:tcW w:w="853" w:type="pct"/>
            <w:noWrap/>
            <w:vAlign w:val="center"/>
            <w:hideMark/>
          </w:tcPr>
          <w:p w14:paraId="243C7E3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131735</w:t>
            </w:r>
          </w:p>
        </w:tc>
        <w:tc>
          <w:tcPr>
            <w:tcW w:w="4147" w:type="pct"/>
            <w:noWrap/>
            <w:vAlign w:val="center"/>
            <w:hideMark/>
          </w:tcPr>
          <w:p w14:paraId="3FC1EFD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Ajustes tasa de referencia del mercado CR</w:t>
            </w:r>
          </w:p>
        </w:tc>
      </w:tr>
      <w:tr w:rsidR="00C42363" w:rsidRPr="00DA796A" w14:paraId="2D7AF937" w14:textId="77777777" w:rsidTr="0055124E">
        <w:trPr>
          <w:trHeight w:val="300"/>
        </w:trPr>
        <w:tc>
          <w:tcPr>
            <w:tcW w:w="853" w:type="pct"/>
            <w:noWrap/>
            <w:vAlign w:val="center"/>
            <w:hideMark/>
          </w:tcPr>
          <w:p w14:paraId="43B50C0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131795</w:t>
            </w:r>
          </w:p>
        </w:tc>
        <w:tc>
          <w:tcPr>
            <w:tcW w:w="4147" w:type="pct"/>
            <w:noWrap/>
            <w:vAlign w:val="center"/>
            <w:hideMark/>
          </w:tcPr>
          <w:p w14:paraId="139A9CB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w:t>
            </w:r>
          </w:p>
        </w:tc>
      </w:tr>
      <w:tr w:rsidR="00FF287E" w:rsidRPr="00DA796A" w14:paraId="197E7710" w14:textId="77777777" w:rsidTr="0055124E">
        <w:trPr>
          <w:trHeight w:val="300"/>
        </w:trPr>
        <w:tc>
          <w:tcPr>
            <w:tcW w:w="853" w:type="pct"/>
            <w:noWrap/>
            <w:vAlign w:val="center"/>
          </w:tcPr>
          <w:p w14:paraId="131419C0" w14:textId="77777777" w:rsidR="00FF287E" w:rsidRPr="00DA796A" w:rsidRDefault="00FF287E"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52C8F34" w14:textId="77777777" w:rsidR="00FF287E" w:rsidRPr="00DA796A" w:rsidRDefault="00FF287E"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7E6D9DC" w14:textId="77777777" w:rsidTr="0055124E">
        <w:trPr>
          <w:trHeight w:val="300"/>
        </w:trPr>
        <w:tc>
          <w:tcPr>
            <w:tcW w:w="853" w:type="pct"/>
            <w:noWrap/>
            <w:vAlign w:val="center"/>
            <w:hideMark/>
          </w:tcPr>
          <w:p w14:paraId="61B7799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1320</w:t>
            </w:r>
          </w:p>
        </w:tc>
        <w:tc>
          <w:tcPr>
            <w:tcW w:w="4147" w:type="pct"/>
            <w:noWrap/>
            <w:vAlign w:val="center"/>
            <w:hideMark/>
          </w:tcPr>
          <w:p w14:paraId="56BF673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CUENTAS POR COBRAR PARTES RELACIONADAS</w:t>
            </w:r>
          </w:p>
        </w:tc>
      </w:tr>
      <w:tr w:rsidR="00C42363" w:rsidRPr="00DA796A" w14:paraId="79C66076" w14:textId="77777777" w:rsidTr="0055124E">
        <w:trPr>
          <w:trHeight w:val="300"/>
        </w:trPr>
        <w:tc>
          <w:tcPr>
            <w:tcW w:w="853" w:type="pct"/>
            <w:noWrap/>
            <w:vAlign w:val="center"/>
            <w:hideMark/>
          </w:tcPr>
          <w:p w14:paraId="3E40879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132005</w:t>
            </w:r>
          </w:p>
        </w:tc>
        <w:tc>
          <w:tcPr>
            <w:tcW w:w="4147" w:type="pct"/>
            <w:noWrap/>
            <w:vAlign w:val="center"/>
            <w:hideMark/>
          </w:tcPr>
          <w:p w14:paraId="4C9E8E5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Filiales</w:t>
            </w:r>
          </w:p>
        </w:tc>
      </w:tr>
      <w:tr w:rsidR="00C42363" w:rsidRPr="00DA796A" w14:paraId="2F0AD274" w14:textId="77777777" w:rsidTr="0055124E">
        <w:trPr>
          <w:trHeight w:val="300"/>
        </w:trPr>
        <w:tc>
          <w:tcPr>
            <w:tcW w:w="853" w:type="pct"/>
            <w:noWrap/>
            <w:vAlign w:val="center"/>
            <w:hideMark/>
          </w:tcPr>
          <w:p w14:paraId="4A6F810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132010</w:t>
            </w:r>
          </w:p>
        </w:tc>
        <w:tc>
          <w:tcPr>
            <w:tcW w:w="4147" w:type="pct"/>
            <w:noWrap/>
            <w:vAlign w:val="center"/>
            <w:hideMark/>
          </w:tcPr>
          <w:p w14:paraId="32B6EF6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Subsidiarias</w:t>
            </w:r>
          </w:p>
        </w:tc>
      </w:tr>
      <w:tr w:rsidR="00C42363" w:rsidRPr="00DA796A" w14:paraId="213DC12B" w14:textId="77777777" w:rsidTr="0055124E">
        <w:trPr>
          <w:trHeight w:val="300"/>
        </w:trPr>
        <w:tc>
          <w:tcPr>
            <w:tcW w:w="853" w:type="pct"/>
            <w:noWrap/>
            <w:vAlign w:val="center"/>
            <w:hideMark/>
          </w:tcPr>
          <w:p w14:paraId="4D38810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132015</w:t>
            </w:r>
          </w:p>
        </w:tc>
        <w:tc>
          <w:tcPr>
            <w:tcW w:w="4147" w:type="pct"/>
            <w:noWrap/>
            <w:vAlign w:val="center"/>
            <w:hideMark/>
          </w:tcPr>
          <w:p w14:paraId="0BBB086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Sucursales</w:t>
            </w:r>
          </w:p>
        </w:tc>
      </w:tr>
      <w:tr w:rsidR="00C42363" w:rsidRPr="00DA796A" w14:paraId="7E51128C" w14:textId="77777777" w:rsidTr="0055124E">
        <w:trPr>
          <w:trHeight w:val="300"/>
        </w:trPr>
        <w:tc>
          <w:tcPr>
            <w:tcW w:w="853" w:type="pct"/>
            <w:noWrap/>
            <w:vAlign w:val="center"/>
            <w:hideMark/>
          </w:tcPr>
          <w:p w14:paraId="5928441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132020</w:t>
            </w:r>
          </w:p>
        </w:tc>
        <w:tc>
          <w:tcPr>
            <w:tcW w:w="4147" w:type="pct"/>
            <w:noWrap/>
            <w:vAlign w:val="center"/>
            <w:hideMark/>
          </w:tcPr>
          <w:p w14:paraId="78CA274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Negocios conjuntos</w:t>
            </w:r>
          </w:p>
        </w:tc>
      </w:tr>
      <w:tr w:rsidR="00FF287E" w:rsidRPr="00DA796A" w14:paraId="3CEBCDFE" w14:textId="77777777" w:rsidTr="0055124E">
        <w:trPr>
          <w:trHeight w:val="300"/>
        </w:trPr>
        <w:tc>
          <w:tcPr>
            <w:tcW w:w="853" w:type="pct"/>
            <w:noWrap/>
            <w:vAlign w:val="center"/>
          </w:tcPr>
          <w:p w14:paraId="7158B1D8" w14:textId="77777777" w:rsidR="00FF287E" w:rsidRPr="00DA796A" w:rsidRDefault="00FF287E"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2AB9E7B" w14:textId="77777777" w:rsidR="00FF287E" w:rsidRPr="00DA796A" w:rsidRDefault="00FF287E"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0F5707E" w14:textId="77777777" w:rsidTr="0055124E">
        <w:trPr>
          <w:trHeight w:val="300"/>
        </w:trPr>
        <w:tc>
          <w:tcPr>
            <w:tcW w:w="853" w:type="pct"/>
            <w:noWrap/>
            <w:vAlign w:val="center"/>
            <w:hideMark/>
          </w:tcPr>
          <w:p w14:paraId="0741839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1330</w:t>
            </w:r>
          </w:p>
        </w:tc>
        <w:tc>
          <w:tcPr>
            <w:tcW w:w="4147" w:type="pct"/>
            <w:noWrap/>
            <w:vAlign w:val="center"/>
            <w:hideMark/>
          </w:tcPr>
          <w:p w14:paraId="77610B2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ANTICIPOS Y AVANCES</w:t>
            </w:r>
          </w:p>
        </w:tc>
      </w:tr>
      <w:tr w:rsidR="00C42363" w:rsidRPr="00DA796A" w14:paraId="6ECC55D6" w14:textId="77777777" w:rsidTr="0055124E">
        <w:trPr>
          <w:trHeight w:val="300"/>
        </w:trPr>
        <w:tc>
          <w:tcPr>
            <w:tcW w:w="853" w:type="pct"/>
            <w:noWrap/>
            <w:vAlign w:val="center"/>
            <w:hideMark/>
          </w:tcPr>
          <w:p w14:paraId="42E97AE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133005</w:t>
            </w:r>
          </w:p>
        </w:tc>
        <w:tc>
          <w:tcPr>
            <w:tcW w:w="4147" w:type="pct"/>
            <w:noWrap/>
            <w:vAlign w:val="center"/>
            <w:hideMark/>
          </w:tcPr>
          <w:p w14:paraId="121C9D5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 proveedores</w:t>
            </w:r>
          </w:p>
        </w:tc>
      </w:tr>
      <w:tr w:rsidR="00C42363" w:rsidRPr="00DA796A" w14:paraId="6DAF3244" w14:textId="77777777" w:rsidTr="0055124E">
        <w:trPr>
          <w:trHeight w:val="300"/>
        </w:trPr>
        <w:tc>
          <w:tcPr>
            <w:tcW w:w="853" w:type="pct"/>
            <w:noWrap/>
            <w:vAlign w:val="center"/>
            <w:hideMark/>
          </w:tcPr>
          <w:p w14:paraId="3005E70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133010</w:t>
            </w:r>
          </w:p>
        </w:tc>
        <w:tc>
          <w:tcPr>
            <w:tcW w:w="4147" w:type="pct"/>
            <w:noWrap/>
            <w:vAlign w:val="center"/>
            <w:hideMark/>
          </w:tcPr>
          <w:p w14:paraId="6D7CF42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 contratistas</w:t>
            </w:r>
          </w:p>
        </w:tc>
      </w:tr>
      <w:tr w:rsidR="00C42363" w:rsidRPr="00DA796A" w14:paraId="28CFBCA6" w14:textId="77777777" w:rsidTr="0055124E">
        <w:trPr>
          <w:trHeight w:val="300"/>
        </w:trPr>
        <w:tc>
          <w:tcPr>
            <w:tcW w:w="853" w:type="pct"/>
            <w:noWrap/>
            <w:vAlign w:val="center"/>
            <w:hideMark/>
          </w:tcPr>
          <w:p w14:paraId="75283A3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133015</w:t>
            </w:r>
          </w:p>
        </w:tc>
        <w:tc>
          <w:tcPr>
            <w:tcW w:w="4147" w:type="pct"/>
            <w:noWrap/>
            <w:vAlign w:val="center"/>
            <w:hideMark/>
          </w:tcPr>
          <w:p w14:paraId="234F006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 empleados</w:t>
            </w:r>
          </w:p>
        </w:tc>
      </w:tr>
      <w:tr w:rsidR="00C42363" w:rsidRPr="00DA796A" w14:paraId="63EDB226" w14:textId="77777777" w:rsidTr="0055124E">
        <w:trPr>
          <w:trHeight w:val="300"/>
        </w:trPr>
        <w:tc>
          <w:tcPr>
            <w:tcW w:w="853" w:type="pct"/>
            <w:noWrap/>
            <w:vAlign w:val="center"/>
            <w:hideMark/>
          </w:tcPr>
          <w:p w14:paraId="4484F37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133025</w:t>
            </w:r>
          </w:p>
        </w:tc>
        <w:tc>
          <w:tcPr>
            <w:tcW w:w="4147" w:type="pct"/>
            <w:noWrap/>
            <w:vAlign w:val="center"/>
            <w:hideMark/>
          </w:tcPr>
          <w:p w14:paraId="3B7DCB5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 concesionarios</w:t>
            </w:r>
          </w:p>
        </w:tc>
      </w:tr>
      <w:tr w:rsidR="00FF287E" w:rsidRPr="00DA796A" w14:paraId="4B318B22" w14:textId="77777777" w:rsidTr="0055124E">
        <w:trPr>
          <w:trHeight w:val="300"/>
        </w:trPr>
        <w:tc>
          <w:tcPr>
            <w:tcW w:w="853" w:type="pct"/>
            <w:noWrap/>
            <w:vAlign w:val="center"/>
          </w:tcPr>
          <w:p w14:paraId="1F0C5346" w14:textId="77777777" w:rsidR="00FF287E" w:rsidRPr="00DA796A" w:rsidRDefault="00FF287E"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6E35B47" w14:textId="77777777" w:rsidR="00FF287E" w:rsidRPr="00DA796A" w:rsidRDefault="00FF287E"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3B4BD8F" w14:textId="77777777" w:rsidTr="0055124E">
        <w:trPr>
          <w:trHeight w:val="300"/>
        </w:trPr>
        <w:tc>
          <w:tcPr>
            <w:tcW w:w="853" w:type="pct"/>
            <w:noWrap/>
            <w:vAlign w:val="center"/>
            <w:hideMark/>
          </w:tcPr>
          <w:p w14:paraId="30D83FD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1335</w:t>
            </w:r>
          </w:p>
        </w:tc>
        <w:tc>
          <w:tcPr>
            <w:tcW w:w="4147" w:type="pct"/>
            <w:noWrap/>
            <w:vAlign w:val="center"/>
            <w:hideMark/>
          </w:tcPr>
          <w:p w14:paraId="7315BB0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DEPÓSITOS</w:t>
            </w:r>
          </w:p>
        </w:tc>
      </w:tr>
      <w:tr w:rsidR="00C42363" w:rsidRPr="00DA796A" w14:paraId="1CAABFED" w14:textId="77777777" w:rsidTr="0055124E">
        <w:trPr>
          <w:trHeight w:val="300"/>
        </w:trPr>
        <w:tc>
          <w:tcPr>
            <w:tcW w:w="853" w:type="pct"/>
            <w:noWrap/>
            <w:vAlign w:val="center"/>
            <w:hideMark/>
          </w:tcPr>
          <w:p w14:paraId="67D8CB7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133505</w:t>
            </w:r>
          </w:p>
        </w:tc>
        <w:tc>
          <w:tcPr>
            <w:tcW w:w="4147" w:type="pct"/>
            <w:noWrap/>
            <w:vAlign w:val="center"/>
            <w:hideMark/>
          </w:tcPr>
          <w:p w14:paraId="0302C77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importaciones</w:t>
            </w:r>
          </w:p>
        </w:tc>
      </w:tr>
      <w:tr w:rsidR="00C42363" w:rsidRPr="00DA796A" w14:paraId="71D788E6" w14:textId="77777777" w:rsidTr="0055124E">
        <w:trPr>
          <w:trHeight w:val="300"/>
        </w:trPr>
        <w:tc>
          <w:tcPr>
            <w:tcW w:w="853" w:type="pct"/>
            <w:noWrap/>
            <w:vAlign w:val="center"/>
            <w:hideMark/>
          </w:tcPr>
          <w:p w14:paraId="5D91BA9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133510</w:t>
            </w:r>
          </w:p>
        </w:tc>
        <w:tc>
          <w:tcPr>
            <w:tcW w:w="4147" w:type="pct"/>
            <w:noWrap/>
            <w:vAlign w:val="center"/>
            <w:hideMark/>
          </w:tcPr>
          <w:p w14:paraId="3AAF4AD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servicios</w:t>
            </w:r>
          </w:p>
        </w:tc>
      </w:tr>
      <w:tr w:rsidR="00C42363" w:rsidRPr="00DA796A" w14:paraId="030FA23F" w14:textId="77777777" w:rsidTr="0055124E">
        <w:trPr>
          <w:trHeight w:val="300"/>
        </w:trPr>
        <w:tc>
          <w:tcPr>
            <w:tcW w:w="853" w:type="pct"/>
            <w:noWrap/>
            <w:vAlign w:val="center"/>
            <w:hideMark/>
          </w:tcPr>
          <w:p w14:paraId="74ABDB7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133515</w:t>
            </w:r>
          </w:p>
        </w:tc>
        <w:tc>
          <w:tcPr>
            <w:tcW w:w="4147" w:type="pct"/>
            <w:noWrap/>
            <w:vAlign w:val="center"/>
            <w:hideMark/>
          </w:tcPr>
          <w:p w14:paraId="00100EA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contratos</w:t>
            </w:r>
          </w:p>
        </w:tc>
      </w:tr>
      <w:tr w:rsidR="00C42363" w:rsidRPr="00DA796A" w14:paraId="647D8D4F" w14:textId="77777777" w:rsidTr="0055124E">
        <w:trPr>
          <w:trHeight w:val="300"/>
        </w:trPr>
        <w:tc>
          <w:tcPr>
            <w:tcW w:w="853" w:type="pct"/>
            <w:noWrap/>
            <w:vAlign w:val="center"/>
            <w:hideMark/>
          </w:tcPr>
          <w:p w14:paraId="09D0027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133520</w:t>
            </w:r>
          </w:p>
        </w:tc>
        <w:tc>
          <w:tcPr>
            <w:tcW w:w="4147" w:type="pct"/>
            <w:vAlign w:val="center"/>
            <w:hideMark/>
          </w:tcPr>
          <w:p w14:paraId="0BFC2E0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responsabilidades</w:t>
            </w:r>
          </w:p>
        </w:tc>
      </w:tr>
      <w:tr w:rsidR="00C42363" w:rsidRPr="00DA796A" w14:paraId="37E5B7FD" w14:textId="77777777" w:rsidTr="0055124E">
        <w:trPr>
          <w:trHeight w:val="300"/>
        </w:trPr>
        <w:tc>
          <w:tcPr>
            <w:tcW w:w="853" w:type="pct"/>
            <w:noWrap/>
            <w:vAlign w:val="center"/>
            <w:hideMark/>
          </w:tcPr>
          <w:p w14:paraId="3FA2F92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133525</w:t>
            </w:r>
          </w:p>
        </w:tc>
        <w:tc>
          <w:tcPr>
            <w:tcW w:w="4147" w:type="pct"/>
            <w:vAlign w:val="center"/>
            <w:hideMark/>
          </w:tcPr>
          <w:p w14:paraId="6A3CC1D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juicios ejecutivos</w:t>
            </w:r>
          </w:p>
        </w:tc>
      </w:tr>
      <w:tr w:rsidR="00C42363" w:rsidRPr="00DA796A" w14:paraId="14033931" w14:textId="77777777" w:rsidTr="0055124E">
        <w:trPr>
          <w:trHeight w:val="300"/>
        </w:trPr>
        <w:tc>
          <w:tcPr>
            <w:tcW w:w="853" w:type="pct"/>
            <w:noWrap/>
            <w:vAlign w:val="center"/>
            <w:hideMark/>
          </w:tcPr>
          <w:p w14:paraId="02D03F0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133530</w:t>
            </w:r>
          </w:p>
        </w:tc>
        <w:tc>
          <w:tcPr>
            <w:tcW w:w="4147" w:type="pct"/>
            <w:vAlign w:val="center"/>
            <w:hideMark/>
          </w:tcPr>
          <w:p w14:paraId="0A0F9CE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adquisición de acciones, cuotas o derechos sociales</w:t>
            </w:r>
          </w:p>
        </w:tc>
      </w:tr>
      <w:tr w:rsidR="00C42363" w:rsidRPr="00DA796A" w14:paraId="1EFCA39A" w14:textId="77777777" w:rsidTr="0055124E">
        <w:trPr>
          <w:trHeight w:val="300"/>
        </w:trPr>
        <w:tc>
          <w:tcPr>
            <w:tcW w:w="853" w:type="pct"/>
            <w:noWrap/>
            <w:vAlign w:val="center"/>
            <w:hideMark/>
          </w:tcPr>
          <w:p w14:paraId="5AB5CD2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133535</w:t>
            </w:r>
          </w:p>
        </w:tc>
        <w:tc>
          <w:tcPr>
            <w:tcW w:w="4147" w:type="pct"/>
            <w:noWrap/>
            <w:vAlign w:val="center"/>
            <w:hideMark/>
          </w:tcPr>
          <w:p w14:paraId="0B8C434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 garantía</w:t>
            </w:r>
          </w:p>
        </w:tc>
      </w:tr>
      <w:tr w:rsidR="00FF287E" w:rsidRPr="00DA796A" w14:paraId="6DA0E4DA" w14:textId="77777777" w:rsidTr="0055124E">
        <w:trPr>
          <w:trHeight w:val="300"/>
        </w:trPr>
        <w:tc>
          <w:tcPr>
            <w:tcW w:w="853" w:type="pct"/>
            <w:noWrap/>
            <w:vAlign w:val="center"/>
          </w:tcPr>
          <w:p w14:paraId="439346B5" w14:textId="77777777" w:rsidR="00FF287E" w:rsidRPr="00DA796A" w:rsidRDefault="00FF287E"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40C7994" w14:textId="77777777" w:rsidR="00FF287E" w:rsidRPr="00DA796A" w:rsidRDefault="00FF287E"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637894E" w14:textId="77777777" w:rsidTr="0055124E">
        <w:trPr>
          <w:trHeight w:val="300"/>
        </w:trPr>
        <w:tc>
          <w:tcPr>
            <w:tcW w:w="853" w:type="pct"/>
            <w:noWrap/>
            <w:vAlign w:val="center"/>
            <w:hideMark/>
          </w:tcPr>
          <w:p w14:paraId="5D1D0B0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1340</w:t>
            </w:r>
          </w:p>
        </w:tc>
        <w:tc>
          <w:tcPr>
            <w:tcW w:w="4147" w:type="pct"/>
            <w:noWrap/>
            <w:vAlign w:val="center"/>
            <w:hideMark/>
          </w:tcPr>
          <w:p w14:paraId="3E3C312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PROMESAS DE COMPRAVENTA</w:t>
            </w:r>
          </w:p>
        </w:tc>
      </w:tr>
      <w:tr w:rsidR="00C42363" w:rsidRPr="00DA796A" w14:paraId="388EB746" w14:textId="77777777" w:rsidTr="0055124E">
        <w:trPr>
          <w:trHeight w:val="300"/>
        </w:trPr>
        <w:tc>
          <w:tcPr>
            <w:tcW w:w="853" w:type="pct"/>
            <w:noWrap/>
            <w:vAlign w:val="center"/>
            <w:hideMark/>
          </w:tcPr>
          <w:p w14:paraId="3B9B35C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134005</w:t>
            </w:r>
          </w:p>
        </w:tc>
        <w:tc>
          <w:tcPr>
            <w:tcW w:w="4147" w:type="pct"/>
            <w:noWrap/>
            <w:vAlign w:val="center"/>
            <w:hideMark/>
          </w:tcPr>
          <w:p w14:paraId="4C6ACED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bienes raíces</w:t>
            </w:r>
          </w:p>
        </w:tc>
      </w:tr>
      <w:tr w:rsidR="00C42363" w:rsidRPr="00DA796A" w14:paraId="7874B461" w14:textId="77777777" w:rsidTr="0055124E">
        <w:trPr>
          <w:trHeight w:val="300"/>
        </w:trPr>
        <w:tc>
          <w:tcPr>
            <w:tcW w:w="853" w:type="pct"/>
            <w:noWrap/>
            <w:vAlign w:val="center"/>
            <w:hideMark/>
          </w:tcPr>
          <w:p w14:paraId="5619BAB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134095</w:t>
            </w:r>
          </w:p>
        </w:tc>
        <w:tc>
          <w:tcPr>
            <w:tcW w:w="4147" w:type="pct"/>
            <w:noWrap/>
            <w:vAlign w:val="center"/>
            <w:hideMark/>
          </w:tcPr>
          <w:p w14:paraId="341DDB5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otros bienes</w:t>
            </w:r>
          </w:p>
        </w:tc>
      </w:tr>
      <w:tr w:rsidR="00FF287E" w:rsidRPr="00DA796A" w14:paraId="7DED1B5C" w14:textId="77777777" w:rsidTr="0055124E">
        <w:trPr>
          <w:trHeight w:val="300"/>
        </w:trPr>
        <w:tc>
          <w:tcPr>
            <w:tcW w:w="853" w:type="pct"/>
            <w:noWrap/>
            <w:vAlign w:val="center"/>
          </w:tcPr>
          <w:p w14:paraId="21EFD239" w14:textId="77777777" w:rsidR="00FF287E" w:rsidRPr="00DA796A" w:rsidRDefault="00FF287E"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860A02A" w14:textId="77777777" w:rsidR="00FF287E" w:rsidRPr="00DA796A" w:rsidRDefault="00FF287E"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C2BFA01" w14:textId="77777777" w:rsidTr="0055124E">
        <w:trPr>
          <w:trHeight w:val="300"/>
        </w:trPr>
        <w:tc>
          <w:tcPr>
            <w:tcW w:w="853" w:type="pct"/>
            <w:noWrap/>
            <w:vAlign w:val="center"/>
            <w:hideMark/>
          </w:tcPr>
          <w:p w14:paraId="3038DF4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1345</w:t>
            </w:r>
          </w:p>
        </w:tc>
        <w:tc>
          <w:tcPr>
            <w:tcW w:w="4147" w:type="pct"/>
            <w:noWrap/>
            <w:vAlign w:val="center"/>
            <w:hideMark/>
          </w:tcPr>
          <w:p w14:paraId="10DA925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INGRESOS POR COBRAR</w:t>
            </w:r>
          </w:p>
        </w:tc>
      </w:tr>
      <w:tr w:rsidR="00C42363" w:rsidRPr="00DA796A" w14:paraId="7DFF0C09" w14:textId="77777777" w:rsidTr="0055124E">
        <w:trPr>
          <w:trHeight w:val="300"/>
        </w:trPr>
        <w:tc>
          <w:tcPr>
            <w:tcW w:w="853" w:type="pct"/>
            <w:noWrap/>
            <w:vAlign w:val="center"/>
            <w:hideMark/>
          </w:tcPr>
          <w:p w14:paraId="2E22C44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134505</w:t>
            </w:r>
          </w:p>
        </w:tc>
        <w:tc>
          <w:tcPr>
            <w:tcW w:w="4147" w:type="pct"/>
            <w:noWrap/>
            <w:vAlign w:val="center"/>
            <w:hideMark/>
          </w:tcPr>
          <w:p w14:paraId="06D03E9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Dividendos y/o participaciones</w:t>
            </w:r>
          </w:p>
        </w:tc>
      </w:tr>
      <w:tr w:rsidR="00C42363" w:rsidRPr="00DA796A" w14:paraId="1F07E24A" w14:textId="77777777" w:rsidTr="0055124E">
        <w:trPr>
          <w:trHeight w:val="300"/>
        </w:trPr>
        <w:tc>
          <w:tcPr>
            <w:tcW w:w="853" w:type="pct"/>
            <w:noWrap/>
            <w:vAlign w:val="center"/>
            <w:hideMark/>
          </w:tcPr>
          <w:p w14:paraId="3C7DB0E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134510</w:t>
            </w:r>
          </w:p>
        </w:tc>
        <w:tc>
          <w:tcPr>
            <w:tcW w:w="4147" w:type="pct"/>
            <w:noWrap/>
            <w:vAlign w:val="center"/>
            <w:hideMark/>
          </w:tcPr>
          <w:p w14:paraId="3CF85CA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Intereses por cobrar</w:t>
            </w:r>
          </w:p>
        </w:tc>
      </w:tr>
      <w:tr w:rsidR="00C42363" w:rsidRPr="00DA796A" w14:paraId="0D238F79" w14:textId="77777777" w:rsidTr="0055124E">
        <w:trPr>
          <w:trHeight w:val="300"/>
        </w:trPr>
        <w:tc>
          <w:tcPr>
            <w:tcW w:w="853" w:type="pct"/>
            <w:noWrap/>
            <w:vAlign w:val="center"/>
            <w:hideMark/>
          </w:tcPr>
          <w:p w14:paraId="0C81066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134515</w:t>
            </w:r>
          </w:p>
        </w:tc>
        <w:tc>
          <w:tcPr>
            <w:tcW w:w="4147" w:type="pct"/>
            <w:noWrap/>
            <w:vAlign w:val="center"/>
            <w:hideMark/>
          </w:tcPr>
          <w:p w14:paraId="4CDE746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Comisiones</w:t>
            </w:r>
          </w:p>
        </w:tc>
      </w:tr>
      <w:tr w:rsidR="00C42363" w:rsidRPr="00DA796A" w14:paraId="104595B4" w14:textId="77777777" w:rsidTr="0055124E">
        <w:trPr>
          <w:trHeight w:val="300"/>
        </w:trPr>
        <w:tc>
          <w:tcPr>
            <w:tcW w:w="853" w:type="pct"/>
            <w:noWrap/>
            <w:vAlign w:val="center"/>
            <w:hideMark/>
          </w:tcPr>
          <w:p w14:paraId="2843CD7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134520</w:t>
            </w:r>
          </w:p>
        </w:tc>
        <w:tc>
          <w:tcPr>
            <w:tcW w:w="4147" w:type="pct"/>
            <w:noWrap/>
            <w:vAlign w:val="center"/>
            <w:hideMark/>
          </w:tcPr>
          <w:p w14:paraId="4C2DB35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Honorarios</w:t>
            </w:r>
          </w:p>
        </w:tc>
      </w:tr>
      <w:tr w:rsidR="00C42363" w:rsidRPr="00DA796A" w14:paraId="48838A7F" w14:textId="77777777" w:rsidTr="0055124E">
        <w:trPr>
          <w:trHeight w:val="300"/>
        </w:trPr>
        <w:tc>
          <w:tcPr>
            <w:tcW w:w="853" w:type="pct"/>
            <w:noWrap/>
            <w:vAlign w:val="center"/>
            <w:hideMark/>
          </w:tcPr>
          <w:p w14:paraId="588CDB5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134525</w:t>
            </w:r>
          </w:p>
        </w:tc>
        <w:tc>
          <w:tcPr>
            <w:tcW w:w="4147" w:type="pct"/>
            <w:noWrap/>
            <w:vAlign w:val="center"/>
            <w:hideMark/>
          </w:tcPr>
          <w:p w14:paraId="2EC7F80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Servicios</w:t>
            </w:r>
          </w:p>
        </w:tc>
      </w:tr>
      <w:tr w:rsidR="00C42363" w:rsidRPr="00DA796A" w14:paraId="71B09EC2" w14:textId="77777777" w:rsidTr="0055124E">
        <w:trPr>
          <w:trHeight w:val="300"/>
        </w:trPr>
        <w:tc>
          <w:tcPr>
            <w:tcW w:w="853" w:type="pct"/>
            <w:noWrap/>
            <w:vAlign w:val="center"/>
            <w:hideMark/>
          </w:tcPr>
          <w:p w14:paraId="7965156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134530</w:t>
            </w:r>
          </w:p>
        </w:tc>
        <w:tc>
          <w:tcPr>
            <w:tcW w:w="4147" w:type="pct"/>
            <w:noWrap/>
            <w:vAlign w:val="center"/>
            <w:hideMark/>
          </w:tcPr>
          <w:p w14:paraId="35F4215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Arrendamientos</w:t>
            </w:r>
          </w:p>
        </w:tc>
      </w:tr>
      <w:tr w:rsidR="00C42363" w:rsidRPr="00DA796A" w14:paraId="051D3099" w14:textId="77777777" w:rsidTr="0055124E">
        <w:trPr>
          <w:trHeight w:val="300"/>
        </w:trPr>
        <w:tc>
          <w:tcPr>
            <w:tcW w:w="853" w:type="pct"/>
            <w:noWrap/>
            <w:vAlign w:val="center"/>
            <w:hideMark/>
          </w:tcPr>
          <w:p w14:paraId="1FC77E9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134540</w:t>
            </w:r>
          </w:p>
        </w:tc>
        <w:tc>
          <w:tcPr>
            <w:tcW w:w="4147" w:type="pct"/>
            <w:noWrap/>
            <w:vAlign w:val="center"/>
            <w:hideMark/>
          </w:tcPr>
          <w:p w14:paraId="435092D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Concesionarios</w:t>
            </w:r>
          </w:p>
        </w:tc>
      </w:tr>
      <w:tr w:rsidR="00C42363" w:rsidRPr="00DA796A" w14:paraId="5EBACA70" w14:textId="77777777" w:rsidTr="0055124E">
        <w:trPr>
          <w:trHeight w:val="300"/>
        </w:trPr>
        <w:tc>
          <w:tcPr>
            <w:tcW w:w="853" w:type="pct"/>
            <w:noWrap/>
            <w:vAlign w:val="center"/>
            <w:hideMark/>
          </w:tcPr>
          <w:p w14:paraId="4BDE1AC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134545</w:t>
            </w:r>
          </w:p>
        </w:tc>
        <w:tc>
          <w:tcPr>
            <w:tcW w:w="4147" w:type="pct"/>
            <w:vAlign w:val="center"/>
            <w:hideMark/>
          </w:tcPr>
          <w:p w14:paraId="22B6ED5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Seguros</w:t>
            </w:r>
          </w:p>
        </w:tc>
      </w:tr>
      <w:tr w:rsidR="00C42363" w:rsidRPr="00DA796A" w14:paraId="5998BDBA" w14:textId="77777777" w:rsidTr="0055124E">
        <w:trPr>
          <w:trHeight w:val="300"/>
        </w:trPr>
        <w:tc>
          <w:tcPr>
            <w:tcW w:w="853" w:type="pct"/>
            <w:noWrap/>
            <w:vAlign w:val="center"/>
            <w:hideMark/>
          </w:tcPr>
          <w:p w14:paraId="3EF5034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134550</w:t>
            </w:r>
          </w:p>
        </w:tc>
        <w:tc>
          <w:tcPr>
            <w:tcW w:w="4147" w:type="pct"/>
            <w:noWrap/>
            <w:vAlign w:val="center"/>
            <w:hideMark/>
          </w:tcPr>
          <w:p w14:paraId="588AA2E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Cuota de manejo</w:t>
            </w:r>
          </w:p>
        </w:tc>
      </w:tr>
      <w:tr w:rsidR="00C42363" w:rsidRPr="00DA796A" w14:paraId="217BD894" w14:textId="77777777" w:rsidTr="0055124E">
        <w:trPr>
          <w:trHeight w:val="300"/>
        </w:trPr>
        <w:tc>
          <w:tcPr>
            <w:tcW w:w="853" w:type="pct"/>
            <w:noWrap/>
            <w:vAlign w:val="center"/>
            <w:hideMark/>
          </w:tcPr>
          <w:p w14:paraId="53B376C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134595</w:t>
            </w:r>
          </w:p>
        </w:tc>
        <w:tc>
          <w:tcPr>
            <w:tcW w:w="4147" w:type="pct"/>
            <w:noWrap/>
            <w:vAlign w:val="center"/>
            <w:hideMark/>
          </w:tcPr>
          <w:p w14:paraId="26E104A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Ingresos por cobrar proyectos vivienda propios</w:t>
            </w:r>
          </w:p>
        </w:tc>
      </w:tr>
      <w:tr w:rsidR="00E05EEB" w:rsidRPr="00DA796A" w14:paraId="5078F82A" w14:textId="77777777" w:rsidTr="0055124E">
        <w:trPr>
          <w:trHeight w:val="300"/>
        </w:trPr>
        <w:tc>
          <w:tcPr>
            <w:tcW w:w="853" w:type="pct"/>
            <w:noWrap/>
            <w:vAlign w:val="center"/>
          </w:tcPr>
          <w:p w14:paraId="013FC72B"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6C8628A"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FB842C4" w14:textId="77777777" w:rsidTr="0055124E">
        <w:trPr>
          <w:trHeight w:val="300"/>
        </w:trPr>
        <w:tc>
          <w:tcPr>
            <w:tcW w:w="853" w:type="pct"/>
            <w:noWrap/>
            <w:vAlign w:val="center"/>
            <w:hideMark/>
          </w:tcPr>
          <w:p w14:paraId="273066C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1350</w:t>
            </w:r>
          </w:p>
        </w:tc>
        <w:tc>
          <w:tcPr>
            <w:tcW w:w="4147" w:type="pct"/>
            <w:noWrap/>
            <w:vAlign w:val="center"/>
            <w:hideMark/>
          </w:tcPr>
          <w:p w14:paraId="06E4B9C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RETENCIÓN SOBRE CONTRATOS</w:t>
            </w:r>
          </w:p>
        </w:tc>
      </w:tr>
      <w:tr w:rsidR="00C42363" w:rsidRPr="00DA796A" w14:paraId="3D196978" w14:textId="77777777" w:rsidTr="0055124E">
        <w:trPr>
          <w:trHeight w:val="300"/>
        </w:trPr>
        <w:tc>
          <w:tcPr>
            <w:tcW w:w="853" w:type="pct"/>
            <w:noWrap/>
            <w:vAlign w:val="center"/>
            <w:hideMark/>
          </w:tcPr>
          <w:p w14:paraId="2AE61E8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135005</w:t>
            </w:r>
          </w:p>
        </w:tc>
        <w:tc>
          <w:tcPr>
            <w:tcW w:w="4147" w:type="pct"/>
            <w:noWrap/>
            <w:vAlign w:val="center"/>
            <w:hideMark/>
          </w:tcPr>
          <w:p w14:paraId="592D621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construcción</w:t>
            </w:r>
          </w:p>
        </w:tc>
      </w:tr>
      <w:tr w:rsidR="00C42363" w:rsidRPr="00DA796A" w14:paraId="20FBADD3" w14:textId="77777777" w:rsidTr="00031466">
        <w:trPr>
          <w:trHeight w:val="301"/>
        </w:trPr>
        <w:tc>
          <w:tcPr>
            <w:tcW w:w="853" w:type="pct"/>
            <w:noWrap/>
            <w:vAlign w:val="center"/>
            <w:hideMark/>
          </w:tcPr>
          <w:p w14:paraId="12EFFB43" w14:textId="77777777" w:rsidR="00C42363" w:rsidRPr="00DA796A" w:rsidRDefault="00C42363" w:rsidP="00031466">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135010</w:t>
            </w:r>
          </w:p>
        </w:tc>
        <w:tc>
          <w:tcPr>
            <w:tcW w:w="4147" w:type="pct"/>
            <w:noWrap/>
            <w:vAlign w:val="center"/>
            <w:hideMark/>
          </w:tcPr>
          <w:p w14:paraId="1B86E493" w14:textId="77777777" w:rsidR="00C42363" w:rsidRPr="00DA796A" w:rsidRDefault="00C42363" w:rsidP="00031466">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prestación de servicios</w:t>
            </w:r>
          </w:p>
        </w:tc>
      </w:tr>
      <w:tr w:rsidR="00031466" w:rsidRPr="00DA796A" w14:paraId="46086E90" w14:textId="77777777" w:rsidTr="00031466">
        <w:trPr>
          <w:trHeight w:val="301"/>
        </w:trPr>
        <w:tc>
          <w:tcPr>
            <w:tcW w:w="853" w:type="pct"/>
            <w:noWrap/>
            <w:vAlign w:val="center"/>
          </w:tcPr>
          <w:p w14:paraId="6FE4E90A" w14:textId="77777777" w:rsidR="00031466" w:rsidRPr="00DA796A" w:rsidRDefault="00031466" w:rsidP="00031466">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3BCD176C" w14:textId="77777777" w:rsidR="00031466" w:rsidRPr="00DA796A" w:rsidRDefault="00031466" w:rsidP="00031466">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44731E4" w14:textId="77777777" w:rsidTr="00031466">
        <w:trPr>
          <w:trHeight w:val="301"/>
        </w:trPr>
        <w:tc>
          <w:tcPr>
            <w:tcW w:w="853" w:type="pct"/>
            <w:noWrap/>
            <w:vAlign w:val="center"/>
            <w:hideMark/>
          </w:tcPr>
          <w:p w14:paraId="724849FF" w14:textId="77777777" w:rsidR="00C42363" w:rsidRPr="00DA796A" w:rsidRDefault="00C42363" w:rsidP="00031466">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1355</w:t>
            </w:r>
          </w:p>
        </w:tc>
        <w:tc>
          <w:tcPr>
            <w:tcW w:w="4147" w:type="pct"/>
            <w:vAlign w:val="center"/>
            <w:hideMark/>
          </w:tcPr>
          <w:p w14:paraId="5A4BAD60" w14:textId="77777777" w:rsidR="00C42363" w:rsidRPr="00DA796A" w:rsidRDefault="00C42363" w:rsidP="00031466">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ANTICIPO DE IMPUESTOS Y CONTRIBUCIONES O SALDOS A FAVOR</w:t>
            </w:r>
          </w:p>
        </w:tc>
      </w:tr>
      <w:tr w:rsidR="00C42363" w:rsidRPr="00DA796A" w14:paraId="66726C6A" w14:textId="77777777" w:rsidTr="00031466">
        <w:trPr>
          <w:trHeight w:val="301"/>
        </w:trPr>
        <w:tc>
          <w:tcPr>
            <w:tcW w:w="853" w:type="pct"/>
            <w:noWrap/>
            <w:vAlign w:val="center"/>
            <w:hideMark/>
          </w:tcPr>
          <w:p w14:paraId="5A51AE86" w14:textId="77777777" w:rsidR="00C42363" w:rsidRPr="00DA796A" w:rsidRDefault="00C42363" w:rsidP="00031466">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135505</w:t>
            </w:r>
          </w:p>
        </w:tc>
        <w:tc>
          <w:tcPr>
            <w:tcW w:w="4147" w:type="pct"/>
            <w:noWrap/>
            <w:vAlign w:val="center"/>
            <w:hideMark/>
          </w:tcPr>
          <w:p w14:paraId="0AA13B73" w14:textId="77777777" w:rsidR="00C42363" w:rsidRPr="00DA796A" w:rsidRDefault="00C42363" w:rsidP="00031466">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Anticipo de impuestos de renta y complementarios</w:t>
            </w:r>
          </w:p>
        </w:tc>
      </w:tr>
      <w:tr w:rsidR="00C42363" w:rsidRPr="00DA796A" w14:paraId="5AF61131" w14:textId="77777777" w:rsidTr="0055124E">
        <w:trPr>
          <w:trHeight w:val="300"/>
        </w:trPr>
        <w:tc>
          <w:tcPr>
            <w:tcW w:w="853" w:type="pct"/>
            <w:noWrap/>
            <w:vAlign w:val="center"/>
            <w:hideMark/>
          </w:tcPr>
          <w:p w14:paraId="4EB5FCD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135510</w:t>
            </w:r>
          </w:p>
        </w:tc>
        <w:tc>
          <w:tcPr>
            <w:tcW w:w="4147" w:type="pct"/>
            <w:noWrap/>
            <w:vAlign w:val="center"/>
            <w:hideMark/>
          </w:tcPr>
          <w:p w14:paraId="36B1B83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Anticipo de impuestos de industria y comercio</w:t>
            </w:r>
          </w:p>
        </w:tc>
      </w:tr>
      <w:tr w:rsidR="00C42363" w:rsidRPr="00DA796A" w14:paraId="3BA9E9C9" w14:textId="77777777" w:rsidTr="0055124E">
        <w:trPr>
          <w:trHeight w:val="300"/>
        </w:trPr>
        <w:tc>
          <w:tcPr>
            <w:tcW w:w="853" w:type="pct"/>
            <w:noWrap/>
            <w:vAlign w:val="center"/>
            <w:hideMark/>
          </w:tcPr>
          <w:p w14:paraId="2CFE698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135515</w:t>
            </w:r>
          </w:p>
        </w:tc>
        <w:tc>
          <w:tcPr>
            <w:tcW w:w="4147" w:type="pct"/>
            <w:noWrap/>
            <w:vAlign w:val="center"/>
            <w:hideMark/>
          </w:tcPr>
          <w:p w14:paraId="3722588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Retención en la fuente</w:t>
            </w:r>
          </w:p>
        </w:tc>
      </w:tr>
      <w:tr w:rsidR="00C42363" w:rsidRPr="00DA796A" w14:paraId="4BBDE844" w14:textId="77777777" w:rsidTr="0055124E">
        <w:trPr>
          <w:trHeight w:val="300"/>
        </w:trPr>
        <w:tc>
          <w:tcPr>
            <w:tcW w:w="853" w:type="pct"/>
            <w:noWrap/>
            <w:vAlign w:val="center"/>
            <w:hideMark/>
          </w:tcPr>
          <w:p w14:paraId="007AA23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135517</w:t>
            </w:r>
          </w:p>
        </w:tc>
        <w:tc>
          <w:tcPr>
            <w:tcW w:w="4147" w:type="pct"/>
            <w:noWrap/>
            <w:vAlign w:val="center"/>
            <w:hideMark/>
          </w:tcPr>
          <w:p w14:paraId="7BAD8B1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Impuesto a las ventas retenido</w:t>
            </w:r>
          </w:p>
        </w:tc>
      </w:tr>
      <w:tr w:rsidR="00C42363" w:rsidRPr="00DA796A" w14:paraId="2E22EF4E" w14:textId="77777777" w:rsidTr="0055124E">
        <w:trPr>
          <w:trHeight w:val="300"/>
        </w:trPr>
        <w:tc>
          <w:tcPr>
            <w:tcW w:w="853" w:type="pct"/>
            <w:noWrap/>
            <w:vAlign w:val="center"/>
            <w:hideMark/>
          </w:tcPr>
          <w:p w14:paraId="4F84684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135518</w:t>
            </w:r>
          </w:p>
        </w:tc>
        <w:tc>
          <w:tcPr>
            <w:tcW w:w="4147" w:type="pct"/>
            <w:noWrap/>
            <w:vAlign w:val="center"/>
            <w:hideMark/>
          </w:tcPr>
          <w:p w14:paraId="25A10AA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Impuesto de industria y comercio retenido</w:t>
            </w:r>
          </w:p>
        </w:tc>
      </w:tr>
      <w:tr w:rsidR="00C42363" w:rsidRPr="00DA796A" w14:paraId="10CC3E8F" w14:textId="77777777" w:rsidTr="0055124E">
        <w:trPr>
          <w:trHeight w:val="300"/>
        </w:trPr>
        <w:tc>
          <w:tcPr>
            <w:tcW w:w="853" w:type="pct"/>
            <w:noWrap/>
            <w:vAlign w:val="center"/>
            <w:hideMark/>
          </w:tcPr>
          <w:p w14:paraId="0D434B1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135520</w:t>
            </w:r>
          </w:p>
        </w:tc>
        <w:tc>
          <w:tcPr>
            <w:tcW w:w="4147" w:type="pct"/>
            <w:noWrap/>
            <w:vAlign w:val="center"/>
            <w:hideMark/>
          </w:tcPr>
          <w:p w14:paraId="69A5982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Sobrantes en liquidación privada de impuestos</w:t>
            </w:r>
          </w:p>
        </w:tc>
      </w:tr>
      <w:tr w:rsidR="00C42363" w:rsidRPr="00DA796A" w14:paraId="36774737" w14:textId="77777777" w:rsidTr="0055124E">
        <w:trPr>
          <w:trHeight w:val="300"/>
        </w:trPr>
        <w:tc>
          <w:tcPr>
            <w:tcW w:w="853" w:type="pct"/>
            <w:noWrap/>
            <w:vAlign w:val="center"/>
            <w:hideMark/>
          </w:tcPr>
          <w:p w14:paraId="0688B49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135525</w:t>
            </w:r>
          </w:p>
        </w:tc>
        <w:tc>
          <w:tcPr>
            <w:tcW w:w="4147" w:type="pct"/>
            <w:noWrap/>
            <w:vAlign w:val="center"/>
            <w:hideMark/>
          </w:tcPr>
          <w:p w14:paraId="4585BB8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Contribuciones</w:t>
            </w:r>
          </w:p>
        </w:tc>
      </w:tr>
      <w:tr w:rsidR="00C42363" w:rsidRPr="00DA796A" w14:paraId="04370074" w14:textId="77777777" w:rsidTr="0055124E">
        <w:trPr>
          <w:trHeight w:val="300"/>
        </w:trPr>
        <w:tc>
          <w:tcPr>
            <w:tcW w:w="853" w:type="pct"/>
            <w:noWrap/>
            <w:vAlign w:val="center"/>
            <w:hideMark/>
          </w:tcPr>
          <w:p w14:paraId="18F3CC6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135530</w:t>
            </w:r>
          </w:p>
        </w:tc>
        <w:tc>
          <w:tcPr>
            <w:tcW w:w="4147" w:type="pct"/>
            <w:noWrap/>
            <w:vAlign w:val="center"/>
            <w:hideMark/>
          </w:tcPr>
          <w:p w14:paraId="5BF5EAA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Impuestos descontables</w:t>
            </w:r>
          </w:p>
        </w:tc>
      </w:tr>
      <w:tr w:rsidR="00C42363" w:rsidRPr="00DA796A" w14:paraId="7F030464" w14:textId="77777777" w:rsidTr="0055124E">
        <w:trPr>
          <w:trHeight w:val="300"/>
        </w:trPr>
        <w:tc>
          <w:tcPr>
            <w:tcW w:w="853" w:type="pct"/>
            <w:noWrap/>
            <w:vAlign w:val="center"/>
            <w:hideMark/>
          </w:tcPr>
          <w:p w14:paraId="4D190D1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135535</w:t>
            </w:r>
          </w:p>
        </w:tc>
        <w:tc>
          <w:tcPr>
            <w:tcW w:w="4147" w:type="pct"/>
            <w:noWrap/>
            <w:vAlign w:val="center"/>
            <w:hideMark/>
          </w:tcPr>
          <w:p w14:paraId="55176ED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Impuesto a las ventas transitorio</w:t>
            </w:r>
          </w:p>
        </w:tc>
      </w:tr>
      <w:tr w:rsidR="00C42363" w:rsidRPr="00DA796A" w14:paraId="3B54F4B0" w14:textId="77777777" w:rsidTr="0055124E">
        <w:trPr>
          <w:trHeight w:val="300"/>
        </w:trPr>
        <w:tc>
          <w:tcPr>
            <w:tcW w:w="853" w:type="pct"/>
            <w:noWrap/>
            <w:vAlign w:val="center"/>
            <w:hideMark/>
          </w:tcPr>
          <w:p w14:paraId="31CC609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135595</w:t>
            </w:r>
          </w:p>
        </w:tc>
        <w:tc>
          <w:tcPr>
            <w:tcW w:w="4147" w:type="pct"/>
            <w:noWrap/>
            <w:vAlign w:val="center"/>
            <w:hideMark/>
          </w:tcPr>
          <w:p w14:paraId="08A19EC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Anticipos de Impuestos y Contribuciones</w:t>
            </w:r>
          </w:p>
        </w:tc>
      </w:tr>
      <w:tr w:rsidR="00E05EEB" w:rsidRPr="00DA796A" w14:paraId="469A3B9D" w14:textId="77777777" w:rsidTr="0055124E">
        <w:trPr>
          <w:trHeight w:val="300"/>
        </w:trPr>
        <w:tc>
          <w:tcPr>
            <w:tcW w:w="853" w:type="pct"/>
            <w:noWrap/>
            <w:vAlign w:val="center"/>
          </w:tcPr>
          <w:p w14:paraId="1F532674"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3F7057C"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EE00693" w14:textId="77777777" w:rsidTr="0055124E">
        <w:trPr>
          <w:trHeight w:val="300"/>
        </w:trPr>
        <w:tc>
          <w:tcPr>
            <w:tcW w:w="853" w:type="pct"/>
            <w:noWrap/>
            <w:vAlign w:val="center"/>
            <w:hideMark/>
          </w:tcPr>
          <w:p w14:paraId="453BC6D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1360</w:t>
            </w:r>
          </w:p>
        </w:tc>
        <w:tc>
          <w:tcPr>
            <w:tcW w:w="4147" w:type="pct"/>
            <w:noWrap/>
            <w:vAlign w:val="center"/>
            <w:hideMark/>
          </w:tcPr>
          <w:p w14:paraId="2148548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RECLAMACIONES</w:t>
            </w:r>
          </w:p>
        </w:tc>
      </w:tr>
      <w:tr w:rsidR="00C42363" w:rsidRPr="00DA796A" w14:paraId="26B2309C" w14:textId="77777777" w:rsidTr="0055124E">
        <w:trPr>
          <w:trHeight w:val="300"/>
        </w:trPr>
        <w:tc>
          <w:tcPr>
            <w:tcW w:w="853" w:type="pct"/>
            <w:noWrap/>
            <w:vAlign w:val="center"/>
            <w:hideMark/>
          </w:tcPr>
          <w:p w14:paraId="23692A7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136005</w:t>
            </w:r>
          </w:p>
        </w:tc>
        <w:tc>
          <w:tcPr>
            <w:tcW w:w="4147" w:type="pct"/>
            <w:noWrap/>
            <w:vAlign w:val="center"/>
            <w:hideMark/>
          </w:tcPr>
          <w:p w14:paraId="148E006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 compañías aseguradoras</w:t>
            </w:r>
          </w:p>
        </w:tc>
      </w:tr>
      <w:tr w:rsidR="00E05EEB" w:rsidRPr="00DA796A" w14:paraId="7198E87D" w14:textId="77777777" w:rsidTr="0055124E">
        <w:trPr>
          <w:trHeight w:val="300"/>
        </w:trPr>
        <w:tc>
          <w:tcPr>
            <w:tcW w:w="853" w:type="pct"/>
            <w:noWrap/>
            <w:vAlign w:val="center"/>
          </w:tcPr>
          <w:p w14:paraId="4934F77A"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006D7FE"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D37272E" w14:textId="77777777" w:rsidTr="0055124E">
        <w:trPr>
          <w:trHeight w:val="300"/>
        </w:trPr>
        <w:tc>
          <w:tcPr>
            <w:tcW w:w="853" w:type="pct"/>
            <w:noWrap/>
            <w:vAlign w:val="center"/>
            <w:hideMark/>
          </w:tcPr>
          <w:p w14:paraId="1CFF853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1365</w:t>
            </w:r>
          </w:p>
        </w:tc>
        <w:tc>
          <w:tcPr>
            <w:tcW w:w="4147" w:type="pct"/>
            <w:noWrap/>
            <w:vAlign w:val="center"/>
            <w:hideMark/>
          </w:tcPr>
          <w:p w14:paraId="11A5B5A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CUENTAS POR COBRAR A EMPLEADOS</w:t>
            </w:r>
          </w:p>
        </w:tc>
      </w:tr>
      <w:tr w:rsidR="00C42363" w:rsidRPr="00DA796A" w14:paraId="4860DCE0" w14:textId="77777777" w:rsidTr="0055124E">
        <w:trPr>
          <w:trHeight w:val="300"/>
        </w:trPr>
        <w:tc>
          <w:tcPr>
            <w:tcW w:w="853" w:type="pct"/>
            <w:noWrap/>
            <w:vAlign w:val="center"/>
            <w:hideMark/>
          </w:tcPr>
          <w:p w14:paraId="67E6E32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136505</w:t>
            </w:r>
          </w:p>
        </w:tc>
        <w:tc>
          <w:tcPr>
            <w:tcW w:w="4147" w:type="pct"/>
            <w:noWrap/>
            <w:vAlign w:val="center"/>
            <w:hideMark/>
          </w:tcPr>
          <w:p w14:paraId="1FA642E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Vivienda</w:t>
            </w:r>
          </w:p>
        </w:tc>
      </w:tr>
      <w:tr w:rsidR="00C42363" w:rsidRPr="00DA796A" w14:paraId="2287817F" w14:textId="77777777" w:rsidTr="0055124E">
        <w:trPr>
          <w:trHeight w:val="300"/>
        </w:trPr>
        <w:tc>
          <w:tcPr>
            <w:tcW w:w="853" w:type="pct"/>
            <w:noWrap/>
            <w:vAlign w:val="center"/>
            <w:hideMark/>
          </w:tcPr>
          <w:p w14:paraId="4706521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136510</w:t>
            </w:r>
          </w:p>
        </w:tc>
        <w:tc>
          <w:tcPr>
            <w:tcW w:w="4147" w:type="pct"/>
            <w:noWrap/>
            <w:vAlign w:val="center"/>
            <w:hideMark/>
          </w:tcPr>
          <w:p w14:paraId="5889337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Vehículos</w:t>
            </w:r>
          </w:p>
        </w:tc>
      </w:tr>
      <w:tr w:rsidR="00C42363" w:rsidRPr="00DA796A" w14:paraId="497F5149" w14:textId="77777777" w:rsidTr="0055124E">
        <w:trPr>
          <w:trHeight w:val="300"/>
        </w:trPr>
        <w:tc>
          <w:tcPr>
            <w:tcW w:w="853" w:type="pct"/>
            <w:noWrap/>
            <w:vAlign w:val="center"/>
            <w:hideMark/>
          </w:tcPr>
          <w:p w14:paraId="437F99E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136515</w:t>
            </w:r>
          </w:p>
        </w:tc>
        <w:tc>
          <w:tcPr>
            <w:tcW w:w="4147" w:type="pct"/>
            <w:noWrap/>
            <w:vAlign w:val="center"/>
            <w:hideMark/>
          </w:tcPr>
          <w:p w14:paraId="113F6E8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Educación</w:t>
            </w:r>
          </w:p>
        </w:tc>
      </w:tr>
      <w:tr w:rsidR="00C42363" w:rsidRPr="00DA796A" w14:paraId="750FFBC2" w14:textId="77777777" w:rsidTr="0055124E">
        <w:trPr>
          <w:trHeight w:val="300"/>
        </w:trPr>
        <w:tc>
          <w:tcPr>
            <w:tcW w:w="853" w:type="pct"/>
            <w:noWrap/>
            <w:vAlign w:val="center"/>
            <w:hideMark/>
          </w:tcPr>
          <w:p w14:paraId="345E321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136520</w:t>
            </w:r>
          </w:p>
        </w:tc>
        <w:tc>
          <w:tcPr>
            <w:tcW w:w="4147" w:type="pct"/>
            <w:noWrap/>
            <w:vAlign w:val="center"/>
            <w:hideMark/>
          </w:tcPr>
          <w:p w14:paraId="1CB55F2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Médicos, odontológicos y similares</w:t>
            </w:r>
          </w:p>
        </w:tc>
      </w:tr>
      <w:tr w:rsidR="00C42363" w:rsidRPr="00DA796A" w14:paraId="39D43978" w14:textId="77777777" w:rsidTr="0055124E">
        <w:trPr>
          <w:trHeight w:val="300"/>
        </w:trPr>
        <w:tc>
          <w:tcPr>
            <w:tcW w:w="853" w:type="pct"/>
            <w:noWrap/>
            <w:vAlign w:val="center"/>
            <w:hideMark/>
          </w:tcPr>
          <w:p w14:paraId="013A423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136525</w:t>
            </w:r>
          </w:p>
        </w:tc>
        <w:tc>
          <w:tcPr>
            <w:tcW w:w="4147" w:type="pct"/>
            <w:noWrap/>
            <w:vAlign w:val="center"/>
            <w:hideMark/>
          </w:tcPr>
          <w:p w14:paraId="330AA12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Calamidad doméstica</w:t>
            </w:r>
          </w:p>
        </w:tc>
      </w:tr>
      <w:tr w:rsidR="00C42363" w:rsidRPr="00DA796A" w14:paraId="4211FC53" w14:textId="77777777" w:rsidTr="0055124E">
        <w:trPr>
          <w:trHeight w:val="300"/>
        </w:trPr>
        <w:tc>
          <w:tcPr>
            <w:tcW w:w="853" w:type="pct"/>
            <w:noWrap/>
            <w:vAlign w:val="center"/>
            <w:hideMark/>
          </w:tcPr>
          <w:p w14:paraId="1DAD84B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136530</w:t>
            </w:r>
          </w:p>
        </w:tc>
        <w:tc>
          <w:tcPr>
            <w:tcW w:w="4147" w:type="pct"/>
            <w:noWrap/>
            <w:vAlign w:val="center"/>
            <w:hideMark/>
          </w:tcPr>
          <w:p w14:paraId="24C8AFE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Responsabilidades</w:t>
            </w:r>
          </w:p>
        </w:tc>
      </w:tr>
      <w:tr w:rsidR="00C42363" w:rsidRPr="00DA796A" w14:paraId="6FE20F1B" w14:textId="77777777" w:rsidTr="0055124E">
        <w:trPr>
          <w:trHeight w:val="300"/>
        </w:trPr>
        <w:tc>
          <w:tcPr>
            <w:tcW w:w="853" w:type="pct"/>
            <w:noWrap/>
            <w:vAlign w:val="center"/>
            <w:hideMark/>
          </w:tcPr>
          <w:p w14:paraId="4709E53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136535</w:t>
            </w:r>
          </w:p>
        </w:tc>
        <w:tc>
          <w:tcPr>
            <w:tcW w:w="4147" w:type="pct"/>
            <w:noWrap/>
            <w:vAlign w:val="center"/>
            <w:hideMark/>
          </w:tcPr>
          <w:p w14:paraId="61AAC8B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Recreación</w:t>
            </w:r>
          </w:p>
        </w:tc>
      </w:tr>
      <w:tr w:rsidR="00C42363" w:rsidRPr="00DA796A" w14:paraId="345B8708" w14:textId="77777777" w:rsidTr="0055124E">
        <w:trPr>
          <w:trHeight w:val="300"/>
        </w:trPr>
        <w:tc>
          <w:tcPr>
            <w:tcW w:w="853" w:type="pct"/>
            <w:noWrap/>
            <w:vAlign w:val="center"/>
            <w:hideMark/>
          </w:tcPr>
          <w:p w14:paraId="4E6A72B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136540</w:t>
            </w:r>
          </w:p>
        </w:tc>
        <w:tc>
          <w:tcPr>
            <w:tcW w:w="4147" w:type="pct"/>
            <w:noWrap/>
            <w:vAlign w:val="center"/>
            <w:hideMark/>
          </w:tcPr>
          <w:p w14:paraId="64BFFD0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Mercadeo</w:t>
            </w:r>
          </w:p>
        </w:tc>
      </w:tr>
      <w:tr w:rsidR="00C42363" w:rsidRPr="00DA796A" w14:paraId="6761B97E" w14:textId="77777777" w:rsidTr="0055124E">
        <w:trPr>
          <w:trHeight w:val="300"/>
        </w:trPr>
        <w:tc>
          <w:tcPr>
            <w:tcW w:w="853" w:type="pct"/>
            <w:noWrap/>
            <w:vAlign w:val="center"/>
            <w:hideMark/>
          </w:tcPr>
          <w:p w14:paraId="3658174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136545</w:t>
            </w:r>
          </w:p>
        </w:tc>
        <w:tc>
          <w:tcPr>
            <w:tcW w:w="4147" w:type="pct"/>
            <w:noWrap/>
            <w:vAlign w:val="center"/>
            <w:hideMark/>
          </w:tcPr>
          <w:p w14:paraId="6C828CD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Libre inversión</w:t>
            </w:r>
          </w:p>
        </w:tc>
      </w:tr>
      <w:tr w:rsidR="00C42363" w:rsidRPr="00DA796A" w14:paraId="3D0D0D48" w14:textId="77777777" w:rsidTr="0055124E">
        <w:trPr>
          <w:trHeight w:val="300"/>
        </w:trPr>
        <w:tc>
          <w:tcPr>
            <w:tcW w:w="853" w:type="pct"/>
            <w:noWrap/>
            <w:vAlign w:val="center"/>
            <w:hideMark/>
          </w:tcPr>
          <w:p w14:paraId="2B16093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136550</w:t>
            </w:r>
          </w:p>
        </w:tc>
        <w:tc>
          <w:tcPr>
            <w:tcW w:w="4147" w:type="pct"/>
            <w:noWrap/>
            <w:vAlign w:val="center"/>
            <w:hideMark/>
          </w:tcPr>
          <w:p w14:paraId="076B5E4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Tasa de Referencia de Mercado - Empleados CR</w:t>
            </w:r>
          </w:p>
        </w:tc>
      </w:tr>
      <w:tr w:rsidR="00C42363" w:rsidRPr="00DA796A" w14:paraId="081ABBAB" w14:textId="77777777" w:rsidTr="0055124E">
        <w:trPr>
          <w:trHeight w:val="300"/>
        </w:trPr>
        <w:tc>
          <w:tcPr>
            <w:tcW w:w="853" w:type="pct"/>
            <w:noWrap/>
            <w:vAlign w:val="center"/>
            <w:hideMark/>
          </w:tcPr>
          <w:p w14:paraId="38C3592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136555</w:t>
            </w:r>
          </w:p>
        </w:tc>
        <w:tc>
          <w:tcPr>
            <w:tcW w:w="4147" w:type="pct"/>
            <w:noWrap/>
            <w:vAlign w:val="center"/>
            <w:hideMark/>
          </w:tcPr>
          <w:p w14:paraId="3940DAE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Seguros</w:t>
            </w:r>
          </w:p>
        </w:tc>
      </w:tr>
      <w:tr w:rsidR="00E05EEB" w:rsidRPr="00DA796A" w14:paraId="35E52698" w14:textId="77777777" w:rsidTr="0055124E">
        <w:trPr>
          <w:trHeight w:val="300"/>
        </w:trPr>
        <w:tc>
          <w:tcPr>
            <w:tcW w:w="853" w:type="pct"/>
            <w:noWrap/>
            <w:vAlign w:val="center"/>
          </w:tcPr>
          <w:p w14:paraId="41304FB6"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56EC76A"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A76FCD9" w14:textId="77777777" w:rsidTr="0055124E">
        <w:trPr>
          <w:trHeight w:val="300"/>
        </w:trPr>
        <w:tc>
          <w:tcPr>
            <w:tcW w:w="853" w:type="pct"/>
            <w:noWrap/>
            <w:vAlign w:val="center"/>
            <w:hideMark/>
          </w:tcPr>
          <w:p w14:paraId="049E4A3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1370</w:t>
            </w:r>
          </w:p>
        </w:tc>
        <w:tc>
          <w:tcPr>
            <w:tcW w:w="4147" w:type="pct"/>
            <w:noWrap/>
            <w:vAlign w:val="center"/>
            <w:hideMark/>
          </w:tcPr>
          <w:p w14:paraId="4792EC1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RECURSOS EN ADMINISTRACIÓN - UNIDAD DE TESORERÍA</w:t>
            </w:r>
          </w:p>
        </w:tc>
      </w:tr>
      <w:tr w:rsidR="00C42363" w:rsidRPr="00DA796A" w14:paraId="5284A12E" w14:textId="77777777" w:rsidTr="0055124E">
        <w:trPr>
          <w:trHeight w:val="300"/>
        </w:trPr>
        <w:tc>
          <w:tcPr>
            <w:tcW w:w="853" w:type="pct"/>
            <w:noWrap/>
            <w:vAlign w:val="center"/>
            <w:hideMark/>
          </w:tcPr>
          <w:p w14:paraId="71CF054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137005</w:t>
            </w:r>
          </w:p>
        </w:tc>
        <w:tc>
          <w:tcPr>
            <w:tcW w:w="4147" w:type="pct"/>
            <w:noWrap/>
            <w:vAlign w:val="center"/>
            <w:hideMark/>
          </w:tcPr>
          <w:p w14:paraId="2E0A0C3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 saldo de obras y programas de beneficio social</w:t>
            </w:r>
          </w:p>
        </w:tc>
      </w:tr>
      <w:tr w:rsidR="00C42363" w:rsidRPr="00DA796A" w14:paraId="44449E3A" w14:textId="77777777" w:rsidTr="0055124E">
        <w:trPr>
          <w:trHeight w:val="300"/>
        </w:trPr>
        <w:tc>
          <w:tcPr>
            <w:tcW w:w="853" w:type="pct"/>
            <w:noWrap/>
            <w:vAlign w:val="center"/>
            <w:hideMark/>
          </w:tcPr>
          <w:p w14:paraId="452848D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137010</w:t>
            </w:r>
          </w:p>
        </w:tc>
        <w:tc>
          <w:tcPr>
            <w:tcW w:w="4147" w:type="pct"/>
            <w:noWrap/>
            <w:vAlign w:val="center"/>
            <w:hideMark/>
          </w:tcPr>
          <w:p w14:paraId="357E2B0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Contribución Superintendencia del Subsidio Familiar</w:t>
            </w:r>
          </w:p>
        </w:tc>
      </w:tr>
      <w:tr w:rsidR="00C42363" w:rsidRPr="00DA796A" w14:paraId="44E0E4FB" w14:textId="77777777" w:rsidTr="0055124E">
        <w:trPr>
          <w:trHeight w:val="300"/>
        </w:trPr>
        <w:tc>
          <w:tcPr>
            <w:tcW w:w="853" w:type="pct"/>
            <w:noWrap/>
            <w:vAlign w:val="center"/>
            <w:hideMark/>
          </w:tcPr>
          <w:p w14:paraId="1777013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137015</w:t>
            </w:r>
          </w:p>
        </w:tc>
        <w:tc>
          <w:tcPr>
            <w:tcW w:w="4147" w:type="pct"/>
            <w:noWrap/>
            <w:vAlign w:val="center"/>
            <w:hideMark/>
          </w:tcPr>
          <w:p w14:paraId="4B77901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Subsidios por pagar</w:t>
            </w:r>
          </w:p>
        </w:tc>
      </w:tr>
      <w:tr w:rsidR="00C42363" w:rsidRPr="00DA796A" w14:paraId="7DD71251" w14:textId="77777777" w:rsidTr="0055124E">
        <w:trPr>
          <w:trHeight w:val="300"/>
        </w:trPr>
        <w:tc>
          <w:tcPr>
            <w:tcW w:w="853" w:type="pct"/>
            <w:noWrap/>
            <w:vAlign w:val="center"/>
            <w:hideMark/>
          </w:tcPr>
          <w:p w14:paraId="02BD445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137020</w:t>
            </w:r>
          </w:p>
        </w:tc>
        <w:tc>
          <w:tcPr>
            <w:tcW w:w="4147" w:type="pct"/>
            <w:noWrap/>
            <w:vAlign w:val="center"/>
            <w:hideMark/>
          </w:tcPr>
          <w:p w14:paraId="31F4225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Excedentes del 55%</w:t>
            </w:r>
          </w:p>
        </w:tc>
      </w:tr>
      <w:tr w:rsidR="00C42363" w:rsidRPr="00DA796A" w14:paraId="00B04B11" w14:textId="77777777" w:rsidTr="0055124E">
        <w:trPr>
          <w:trHeight w:val="300"/>
        </w:trPr>
        <w:tc>
          <w:tcPr>
            <w:tcW w:w="853" w:type="pct"/>
            <w:noWrap/>
            <w:vAlign w:val="center"/>
            <w:hideMark/>
          </w:tcPr>
          <w:p w14:paraId="3EE697A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137025</w:t>
            </w:r>
          </w:p>
        </w:tc>
        <w:tc>
          <w:tcPr>
            <w:tcW w:w="4147" w:type="pct"/>
            <w:vAlign w:val="center"/>
            <w:hideMark/>
          </w:tcPr>
          <w:p w14:paraId="2F55913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de administración Del 8%</w:t>
            </w:r>
          </w:p>
        </w:tc>
      </w:tr>
      <w:tr w:rsidR="00C42363" w:rsidRPr="00DA796A" w14:paraId="151215B5" w14:textId="77777777" w:rsidTr="0055124E">
        <w:trPr>
          <w:trHeight w:val="300"/>
        </w:trPr>
        <w:tc>
          <w:tcPr>
            <w:tcW w:w="853" w:type="pct"/>
            <w:noWrap/>
            <w:vAlign w:val="center"/>
            <w:hideMark/>
          </w:tcPr>
          <w:p w14:paraId="063C701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137035</w:t>
            </w:r>
          </w:p>
        </w:tc>
        <w:tc>
          <w:tcPr>
            <w:tcW w:w="4147" w:type="pct"/>
            <w:noWrap/>
            <w:vAlign w:val="center"/>
            <w:hideMark/>
          </w:tcPr>
          <w:p w14:paraId="57A5F76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Fondo de educación Ley 115/94</w:t>
            </w:r>
          </w:p>
        </w:tc>
      </w:tr>
      <w:tr w:rsidR="00C42363" w:rsidRPr="00DA796A" w14:paraId="23E6790A" w14:textId="77777777" w:rsidTr="0055124E">
        <w:trPr>
          <w:trHeight w:val="300"/>
        </w:trPr>
        <w:tc>
          <w:tcPr>
            <w:tcW w:w="853" w:type="pct"/>
            <w:noWrap/>
            <w:vAlign w:val="center"/>
            <w:hideMark/>
          </w:tcPr>
          <w:p w14:paraId="71D773B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137040</w:t>
            </w:r>
          </w:p>
        </w:tc>
        <w:tc>
          <w:tcPr>
            <w:tcW w:w="4147" w:type="pct"/>
            <w:noWrap/>
            <w:vAlign w:val="center"/>
            <w:hideMark/>
          </w:tcPr>
          <w:p w14:paraId="717EAE0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FONIÑEZ</w:t>
            </w:r>
          </w:p>
        </w:tc>
      </w:tr>
      <w:tr w:rsidR="00C42363" w:rsidRPr="00DA796A" w14:paraId="6D0EC95F" w14:textId="77777777" w:rsidTr="0055124E">
        <w:trPr>
          <w:trHeight w:val="300"/>
        </w:trPr>
        <w:tc>
          <w:tcPr>
            <w:tcW w:w="853" w:type="pct"/>
            <w:noWrap/>
            <w:vAlign w:val="center"/>
            <w:hideMark/>
          </w:tcPr>
          <w:p w14:paraId="5BBE474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137050</w:t>
            </w:r>
          </w:p>
        </w:tc>
        <w:tc>
          <w:tcPr>
            <w:tcW w:w="4147" w:type="pct"/>
            <w:noWrap/>
            <w:vAlign w:val="center"/>
            <w:hideMark/>
          </w:tcPr>
          <w:p w14:paraId="2DC1560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FOSFEC</w:t>
            </w:r>
          </w:p>
        </w:tc>
      </w:tr>
      <w:tr w:rsidR="00C42363" w:rsidRPr="00DA796A" w14:paraId="77106014" w14:textId="77777777" w:rsidTr="0055124E">
        <w:trPr>
          <w:trHeight w:val="300"/>
        </w:trPr>
        <w:tc>
          <w:tcPr>
            <w:tcW w:w="853" w:type="pct"/>
            <w:noWrap/>
            <w:vAlign w:val="center"/>
            <w:hideMark/>
          </w:tcPr>
          <w:p w14:paraId="6B50387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137095</w:t>
            </w:r>
          </w:p>
        </w:tc>
        <w:tc>
          <w:tcPr>
            <w:tcW w:w="4147" w:type="pct"/>
            <w:vAlign w:val="center"/>
            <w:hideMark/>
          </w:tcPr>
          <w:p w14:paraId="7F944B0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empresas no afiliadas</w:t>
            </w:r>
          </w:p>
        </w:tc>
      </w:tr>
      <w:tr w:rsidR="00C42363" w:rsidRPr="00DA796A" w14:paraId="70C0A3E4" w14:textId="77777777" w:rsidTr="0055124E">
        <w:trPr>
          <w:trHeight w:val="300"/>
        </w:trPr>
        <w:tc>
          <w:tcPr>
            <w:tcW w:w="853" w:type="pct"/>
            <w:noWrap/>
            <w:vAlign w:val="center"/>
            <w:hideMark/>
          </w:tcPr>
          <w:p w14:paraId="4A42D32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137097</w:t>
            </w:r>
          </w:p>
        </w:tc>
        <w:tc>
          <w:tcPr>
            <w:tcW w:w="4147" w:type="pct"/>
            <w:noWrap/>
            <w:vAlign w:val="center"/>
            <w:hideMark/>
          </w:tcPr>
          <w:p w14:paraId="00AC658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Rendimientos financieros</w:t>
            </w:r>
          </w:p>
        </w:tc>
      </w:tr>
      <w:tr w:rsidR="00E05EEB" w:rsidRPr="00DA796A" w14:paraId="79DA1A62" w14:textId="77777777" w:rsidTr="0055124E">
        <w:trPr>
          <w:trHeight w:val="300"/>
        </w:trPr>
        <w:tc>
          <w:tcPr>
            <w:tcW w:w="853" w:type="pct"/>
            <w:noWrap/>
            <w:vAlign w:val="center"/>
          </w:tcPr>
          <w:p w14:paraId="6B0D8CE4"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1E2EE3C"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BCC7DC4" w14:textId="77777777" w:rsidTr="0055124E">
        <w:trPr>
          <w:trHeight w:val="300"/>
        </w:trPr>
        <w:tc>
          <w:tcPr>
            <w:tcW w:w="853" w:type="pct"/>
            <w:noWrap/>
            <w:vAlign w:val="center"/>
            <w:hideMark/>
          </w:tcPr>
          <w:p w14:paraId="295C619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1375</w:t>
            </w:r>
          </w:p>
        </w:tc>
        <w:tc>
          <w:tcPr>
            <w:tcW w:w="4147" w:type="pct"/>
            <w:noWrap/>
            <w:vAlign w:val="center"/>
            <w:hideMark/>
          </w:tcPr>
          <w:p w14:paraId="58186AF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DOCUMENTOS POR COBRAR</w:t>
            </w:r>
          </w:p>
        </w:tc>
      </w:tr>
      <w:tr w:rsidR="00C42363" w:rsidRPr="00DA796A" w14:paraId="7A4D6B2A" w14:textId="77777777" w:rsidTr="0055124E">
        <w:trPr>
          <w:trHeight w:val="300"/>
        </w:trPr>
        <w:tc>
          <w:tcPr>
            <w:tcW w:w="853" w:type="pct"/>
            <w:noWrap/>
            <w:vAlign w:val="center"/>
            <w:hideMark/>
          </w:tcPr>
          <w:p w14:paraId="2F01A19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137505</w:t>
            </w:r>
          </w:p>
        </w:tc>
        <w:tc>
          <w:tcPr>
            <w:tcW w:w="4147" w:type="pct"/>
            <w:noWrap/>
            <w:vAlign w:val="center"/>
            <w:hideMark/>
          </w:tcPr>
          <w:p w14:paraId="6CA1127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Letras</w:t>
            </w:r>
          </w:p>
        </w:tc>
      </w:tr>
      <w:tr w:rsidR="00C42363" w:rsidRPr="00DA796A" w14:paraId="3F3CC583" w14:textId="77777777" w:rsidTr="0055124E">
        <w:trPr>
          <w:trHeight w:val="300"/>
        </w:trPr>
        <w:tc>
          <w:tcPr>
            <w:tcW w:w="853" w:type="pct"/>
            <w:noWrap/>
            <w:vAlign w:val="center"/>
            <w:hideMark/>
          </w:tcPr>
          <w:p w14:paraId="07151CA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137510</w:t>
            </w:r>
          </w:p>
        </w:tc>
        <w:tc>
          <w:tcPr>
            <w:tcW w:w="4147" w:type="pct"/>
            <w:noWrap/>
            <w:vAlign w:val="center"/>
            <w:hideMark/>
          </w:tcPr>
          <w:p w14:paraId="4FF9DA6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Pagarés</w:t>
            </w:r>
          </w:p>
        </w:tc>
      </w:tr>
      <w:tr w:rsidR="00C42363" w:rsidRPr="00DA796A" w14:paraId="4677ACD5" w14:textId="77777777" w:rsidTr="0055124E">
        <w:trPr>
          <w:trHeight w:val="300"/>
        </w:trPr>
        <w:tc>
          <w:tcPr>
            <w:tcW w:w="853" w:type="pct"/>
            <w:noWrap/>
            <w:vAlign w:val="center"/>
            <w:hideMark/>
          </w:tcPr>
          <w:p w14:paraId="1972047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137515</w:t>
            </w:r>
          </w:p>
        </w:tc>
        <w:tc>
          <w:tcPr>
            <w:tcW w:w="4147" w:type="pct"/>
            <w:noWrap/>
            <w:vAlign w:val="center"/>
            <w:hideMark/>
          </w:tcPr>
          <w:p w14:paraId="4622F75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Cheques</w:t>
            </w:r>
          </w:p>
        </w:tc>
      </w:tr>
      <w:tr w:rsidR="00C42363" w:rsidRPr="00DA796A" w14:paraId="137E8AD6" w14:textId="77777777" w:rsidTr="0055124E">
        <w:trPr>
          <w:trHeight w:val="300"/>
        </w:trPr>
        <w:tc>
          <w:tcPr>
            <w:tcW w:w="853" w:type="pct"/>
            <w:noWrap/>
            <w:vAlign w:val="center"/>
            <w:hideMark/>
          </w:tcPr>
          <w:p w14:paraId="782E344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137520</w:t>
            </w:r>
          </w:p>
        </w:tc>
        <w:tc>
          <w:tcPr>
            <w:tcW w:w="4147" w:type="pct"/>
            <w:noWrap/>
            <w:vAlign w:val="center"/>
            <w:hideMark/>
          </w:tcPr>
          <w:p w14:paraId="1F97896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Tarjetas de crédito</w:t>
            </w:r>
          </w:p>
        </w:tc>
      </w:tr>
      <w:tr w:rsidR="00C42363" w:rsidRPr="00DA796A" w14:paraId="3A548F50" w14:textId="77777777" w:rsidTr="0055124E">
        <w:trPr>
          <w:trHeight w:val="300"/>
        </w:trPr>
        <w:tc>
          <w:tcPr>
            <w:tcW w:w="853" w:type="pct"/>
            <w:noWrap/>
            <w:vAlign w:val="center"/>
            <w:hideMark/>
          </w:tcPr>
          <w:p w14:paraId="78A0EE7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137525</w:t>
            </w:r>
          </w:p>
        </w:tc>
        <w:tc>
          <w:tcPr>
            <w:tcW w:w="4147" w:type="pct"/>
            <w:noWrap/>
            <w:vAlign w:val="center"/>
            <w:hideMark/>
          </w:tcPr>
          <w:p w14:paraId="50E9F47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Remesas en tránsito no confirmadas</w:t>
            </w:r>
          </w:p>
        </w:tc>
      </w:tr>
      <w:tr w:rsidR="00E05EEB" w:rsidRPr="00DA796A" w14:paraId="2BD9435B" w14:textId="77777777" w:rsidTr="0055124E">
        <w:trPr>
          <w:trHeight w:val="300"/>
        </w:trPr>
        <w:tc>
          <w:tcPr>
            <w:tcW w:w="853" w:type="pct"/>
            <w:noWrap/>
            <w:vAlign w:val="center"/>
          </w:tcPr>
          <w:p w14:paraId="19002543"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5A23BB4"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63ACDFB" w14:textId="77777777" w:rsidTr="0055124E">
        <w:trPr>
          <w:trHeight w:val="300"/>
        </w:trPr>
        <w:tc>
          <w:tcPr>
            <w:tcW w:w="853" w:type="pct"/>
            <w:noWrap/>
            <w:vAlign w:val="center"/>
            <w:hideMark/>
          </w:tcPr>
          <w:p w14:paraId="590AC33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1380</w:t>
            </w:r>
          </w:p>
        </w:tc>
        <w:tc>
          <w:tcPr>
            <w:tcW w:w="4147" w:type="pct"/>
            <w:noWrap/>
            <w:vAlign w:val="center"/>
            <w:hideMark/>
          </w:tcPr>
          <w:p w14:paraId="0CF0A01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DEUDORES VARIOS</w:t>
            </w:r>
          </w:p>
        </w:tc>
      </w:tr>
      <w:tr w:rsidR="00C42363" w:rsidRPr="00DA796A" w14:paraId="6F13412F" w14:textId="77777777" w:rsidTr="0055124E">
        <w:trPr>
          <w:trHeight w:val="300"/>
        </w:trPr>
        <w:tc>
          <w:tcPr>
            <w:tcW w:w="853" w:type="pct"/>
            <w:noWrap/>
            <w:vAlign w:val="center"/>
            <w:hideMark/>
          </w:tcPr>
          <w:p w14:paraId="18FCC31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138005</w:t>
            </w:r>
          </w:p>
        </w:tc>
        <w:tc>
          <w:tcPr>
            <w:tcW w:w="4147" w:type="pct"/>
            <w:noWrap/>
            <w:vAlign w:val="center"/>
            <w:hideMark/>
          </w:tcPr>
          <w:p w14:paraId="33D4357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Embargos judiciales</w:t>
            </w:r>
          </w:p>
        </w:tc>
      </w:tr>
      <w:tr w:rsidR="00C42363" w:rsidRPr="00DA796A" w14:paraId="3A31C2B2" w14:textId="77777777" w:rsidTr="0055124E">
        <w:trPr>
          <w:trHeight w:val="300"/>
        </w:trPr>
        <w:tc>
          <w:tcPr>
            <w:tcW w:w="853" w:type="pct"/>
            <w:noWrap/>
            <w:vAlign w:val="center"/>
            <w:hideMark/>
          </w:tcPr>
          <w:p w14:paraId="50B8A20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138010</w:t>
            </w:r>
          </w:p>
        </w:tc>
        <w:tc>
          <w:tcPr>
            <w:tcW w:w="4147" w:type="pct"/>
            <w:noWrap/>
            <w:vAlign w:val="center"/>
            <w:hideMark/>
          </w:tcPr>
          <w:p w14:paraId="562DE83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Venta de material reciclable e inservible</w:t>
            </w:r>
          </w:p>
        </w:tc>
      </w:tr>
      <w:tr w:rsidR="00C42363" w:rsidRPr="00DA796A" w14:paraId="21FE3181" w14:textId="77777777" w:rsidTr="0055124E">
        <w:trPr>
          <w:trHeight w:val="300"/>
        </w:trPr>
        <w:tc>
          <w:tcPr>
            <w:tcW w:w="853" w:type="pct"/>
            <w:noWrap/>
            <w:vAlign w:val="center"/>
            <w:hideMark/>
          </w:tcPr>
          <w:p w14:paraId="2206FC2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138015</w:t>
            </w:r>
          </w:p>
        </w:tc>
        <w:tc>
          <w:tcPr>
            <w:tcW w:w="4147" w:type="pct"/>
            <w:vAlign w:val="center"/>
            <w:hideMark/>
          </w:tcPr>
          <w:p w14:paraId="01046E0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Enajenación de propiedad planta y equipo</w:t>
            </w:r>
          </w:p>
        </w:tc>
      </w:tr>
      <w:tr w:rsidR="00C42363" w:rsidRPr="00DA796A" w14:paraId="35723C02" w14:textId="77777777" w:rsidTr="0055124E">
        <w:trPr>
          <w:trHeight w:val="300"/>
        </w:trPr>
        <w:tc>
          <w:tcPr>
            <w:tcW w:w="853" w:type="pct"/>
            <w:noWrap/>
            <w:vAlign w:val="center"/>
            <w:hideMark/>
          </w:tcPr>
          <w:p w14:paraId="2FBDDA5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138020</w:t>
            </w:r>
          </w:p>
        </w:tc>
        <w:tc>
          <w:tcPr>
            <w:tcW w:w="4147" w:type="pct"/>
            <w:noWrap/>
            <w:vAlign w:val="center"/>
            <w:hideMark/>
          </w:tcPr>
          <w:p w14:paraId="216EDF1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Enajenación de intangibles</w:t>
            </w:r>
          </w:p>
        </w:tc>
      </w:tr>
      <w:tr w:rsidR="00C42363" w:rsidRPr="00DA796A" w14:paraId="7D1E7080" w14:textId="77777777" w:rsidTr="0055124E">
        <w:trPr>
          <w:trHeight w:val="300"/>
        </w:trPr>
        <w:tc>
          <w:tcPr>
            <w:tcW w:w="853" w:type="pct"/>
            <w:noWrap/>
            <w:vAlign w:val="center"/>
            <w:hideMark/>
          </w:tcPr>
          <w:p w14:paraId="7A74DA1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138030</w:t>
            </w:r>
          </w:p>
        </w:tc>
        <w:tc>
          <w:tcPr>
            <w:tcW w:w="4147" w:type="pct"/>
            <w:noWrap/>
            <w:vAlign w:val="center"/>
            <w:hideMark/>
          </w:tcPr>
          <w:p w14:paraId="6FDFF09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Exempleados</w:t>
            </w:r>
          </w:p>
        </w:tc>
      </w:tr>
      <w:tr w:rsidR="00C42363" w:rsidRPr="00DA796A" w14:paraId="6F170224" w14:textId="77777777" w:rsidTr="0055124E">
        <w:trPr>
          <w:trHeight w:val="300"/>
        </w:trPr>
        <w:tc>
          <w:tcPr>
            <w:tcW w:w="853" w:type="pct"/>
            <w:noWrap/>
            <w:vAlign w:val="center"/>
            <w:hideMark/>
          </w:tcPr>
          <w:p w14:paraId="13CEEAF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138035</w:t>
            </w:r>
          </w:p>
        </w:tc>
        <w:tc>
          <w:tcPr>
            <w:tcW w:w="4147" w:type="pct"/>
            <w:noWrap/>
            <w:vAlign w:val="center"/>
            <w:hideMark/>
          </w:tcPr>
          <w:p w14:paraId="0419DBE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Incapacidades</w:t>
            </w:r>
          </w:p>
        </w:tc>
      </w:tr>
      <w:tr w:rsidR="00C42363" w:rsidRPr="00DA796A" w14:paraId="19EAE58B" w14:textId="77777777" w:rsidTr="0055124E">
        <w:trPr>
          <w:trHeight w:val="300"/>
        </w:trPr>
        <w:tc>
          <w:tcPr>
            <w:tcW w:w="853" w:type="pct"/>
            <w:noWrap/>
            <w:vAlign w:val="center"/>
            <w:hideMark/>
          </w:tcPr>
          <w:p w14:paraId="60BA004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138044</w:t>
            </w:r>
          </w:p>
        </w:tc>
        <w:tc>
          <w:tcPr>
            <w:tcW w:w="4147" w:type="pct"/>
            <w:noWrap/>
            <w:vAlign w:val="center"/>
            <w:hideMark/>
          </w:tcPr>
          <w:p w14:paraId="5AA8D47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Arrendamientos</w:t>
            </w:r>
          </w:p>
        </w:tc>
      </w:tr>
      <w:tr w:rsidR="00C42363" w:rsidRPr="00DA796A" w14:paraId="14D46EC4" w14:textId="77777777" w:rsidTr="0055124E">
        <w:trPr>
          <w:trHeight w:val="300"/>
        </w:trPr>
        <w:tc>
          <w:tcPr>
            <w:tcW w:w="853" w:type="pct"/>
            <w:noWrap/>
            <w:vAlign w:val="center"/>
            <w:hideMark/>
          </w:tcPr>
          <w:p w14:paraId="6374CDF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138095</w:t>
            </w:r>
          </w:p>
        </w:tc>
        <w:tc>
          <w:tcPr>
            <w:tcW w:w="4147" w:type="pct"/>
            <w:noWrap/>
            <w:vAlign w:val="center"/>
            <w:hideMark/>
          </w:tcPr>
          <w:p w14:paraId="130DD5E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 contratistas - Promoción y oferta</w:t>
            </w:r>
          </w:p>
        </w:tc>
      </w:tr>
      <w:tr w:rsidR="00E05EEB" w:rsidRPr="00DA796A" w14:paraId="3F39855F" w14:textId="77777777" w:rsidTr="0055124E">
        <w:trPr>
          <w:trHeight w:val="300"/>
        </w:trPr>
        <w:tc>
          <w:tcPr>
            <w:tcW w:w="853" w:type="pct"/>
            <w:noWrap/>
            <w:vAlign w:val="center"/>
          </w:tcPr>
          <w:p w14:paraId="794351CA"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6A5BC67"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A593D54" w14:textId="77777777" w:rsidTr="0055124E">
        <w:trPr>
          <w:trHeight w:val="300"/>
        </w:trPr>
        <w:tc>
          <w:tcPr>
            <w:tcW w:w="853" w:type="pct"/>
            <w:noWrap/>
            <w:vAlign w:val="center"/>
            <w:hideMark/>
          </w:tcPr>
          <w:p w14:paraId="34AA193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1399</w:t>
            </w:r>
          </w:p>
        </w:tc>
        <w:tc>
          <w:tcPr>
            <w:tcW w:w="4147" w:type="pct"/>
            <w:noWrap/>
            <w:vAlign w:val="center"/>
            <w:hideMark/>
          </w:tcPr>
          <w:p w14:paraId="7C97104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DETERIORO DE CUENTAS POR COBRAR (CR)</w:t>
            </w:r>
          </w:p>
        </w:tc>
      </w:tr>
      <w:tr w:rsidR="00C42363" w:rsidRPr="00DA796A" w14:paraId="6E3E5C31" w14:textId="77777777" w:rsidTr="0055124E">
        <w:trPr>
          <w:trHeight w:val="300"/>
        </w:trPr>
        <w:tc>
          <w:tcPr>
            <w:tcW w:w="853" w:type="pct"/>
            <w:noWrap/>
            <w:vAlign w:val="center"/>
            <w:hideMark/>
          </w:tcPr>
          <w:p w14:paraId="5C9293F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139905</w:t>
            </w:r>
          </w:p>
        </w:tc>
        <w:tc>
          <w:tcPr>
            <w:tcW w:w="4147" w:type="pct"/>
            <w:noWrap/>
            <w:vAlign w:val="center"/>
            <w:hideMark/>
          </w:tcPr>
          <w:p w14:paraId="7E43130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Clientes sector salud</w:t>
            </w:r>
          </w:p>
        </w:tc>
      </w:tr>
      <w:tr w:rsidR="00C42363" w:rsidRPr="00DA796A" w14:paraId="22133AC0" w14:textId="77777777" w:rsidTr="0055124E">
        <w:trPr>
          <w:trHeight w:val="300"/>
        </w:trPr>
        <w:tc>
          <w:tcPr>
            <w:tcW w:w="853" w:type="pct"/>
            <w:noWrap/>
            <w:vAlign w:val="center"/>
            <w:hideMark/>
          </w:tcPr>
          <w:p w14:paraId="6963C3D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139910</w:t>
            </w:r>
          </w:p>
        </w:tc>
        <w:tc>
          <w:tcPr>
            <w:tcW w:w="4147" w:type="pct"/>
            <w:noWrap/>
            <w:vAlign w:val="center"/>
            <w:hideMark/>
          </w:tcPr>
          <w:p w14:paraId="335D6C5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Clientes del subsidio familiar</w:t>
            </w:r>
          </w:p>
        </w:tc>
      </w:tr>
      <w:tr w:rsidR="00C42363" w:rsidRPr="00DA796A" w14:paraId="222B777D" w14:textId="77777777" w:rsidTr="0055124E">
        <w:trPr>
          <w:trHeight w:val="300"/>
        </w:trPr>
        <w:tc>
          <w:tcPr>
            <w:tcW w:w="853" w:type="pct"/>
            <w:noWrap/>
            <w:vAlign w:val="center"/>
            <w:hideMark/>
          </w:tcPr>
          <w:p w14:paraId="56C1A11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139912</w:t>
            </w:r>
          </w:p>
        </w:tc>
        <w:tc>
          <w:tcPr>
            <w:tcW w:w="4147" w:type="pct"/>
            <w:noWrap/>
            <w:vAlign w:val="center"/>
            <w:hideMark/>
          </w:tcPr>
          <w:p w14:paraId="5D4E5BF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Clientes servicios</w:t>
            </w:r>
          </w:p>
        </w:tc>
      </w:tr>
      <w:tr w:rsidR="00C42363" w:rsidRPr="00DA796A" w14:paraId="40D8C275" w14:textId="77777777" w:rsidTr="0055124E">
        <w:trPr>
          <w:trHeight w:val="300"/>
        </w:trPr>
        <w:tc>
          <w:tcPr>
            <w:tcW w:w="853" w:type="pct"/>
            <w:noWrap/>
            <w:vAlign w:val="center"/>
            <w:hideMark/>
          </w:tcPr>
          <w:p w14:paraId="7893BEF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139915</w:t>
            </w:r>
          </w:p>
        </w:tc>
        <w:tc>
          <w:tcPr>
            <w:tcW w:w="4147" w:type="pct"/>
            <w:noWrap/>
            <w:vAlign w:val="center"/>
            <w:hideMark/>
          </w:tcPr>
          <w:p w14:paraId="5710F6C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Clientes negocios especiales</w:t>
            </w:r>
          </w:p>
        </w:tc>
      </w:tr>
      <w:tr w:rsidR="00C42363" w:rsidRPr="00DA796A" w14:paraId="05A8B113" w14:textId="77777777" w:rsidTr="0055124E">
        <w:trPr>
          <w:trHeight w:val="300"/>
        </w:trPr>
        <w:tc>
          <w:tcPr>
            <w:tcW w:w="853" w:type="pct"/>
            <w:noWrap/>
            <w:vAlign w:val="center"/>
            <w:hideMark/>
          </w:tcPr>
          <w:p w14:paraId="56A8CDE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139917</w:t>
            </w:r>
          </w:p>
        </w:tc>
        <w:tc>
          <w:tcPr>
            <w:tcW w:w="4147" w:type="pct"/>
            <w:noWrap/>
            <w:vAlign w:val="center"/>
            <w:hideMark/>
          </w:tcPr>
          <w:p w14:paraId="24EF269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Créditos sociales</w:t>
            </w:r>
          </w:p>
        </w:tc>
      </w:tr>
      <w:tr w:rsidR="00C42363" w:rsidRPr="00DA796A" w14:paraId="20382188" w14:textId="77777777" w:rsidTr="0055124E">
        <w:trPr>
          <w:trHeight w:val="300"/>
        </w:trPr>
        <w:tc>
          <w:tcPr>
            <w:tcW w:w="853" w:type="pct"/>
            <w:noWrap/>
            <w:vAlign w:val="center"/>
            <w:hideMark/>
          </w:tcPr>
          <w:p w14:paraId="339DD23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139920</w:t>
            </w:r>
          </w:p>
        </w:tc>
        <w:tc>
          <w:tcPr>
            <w:tcW w:w="4147" w:type="pct"/>
            <w:noWrap/>
            <w:vAlign w:val="center"/>
            <w:hideMark/>
          </w:tcPr>
          <w:p w14:paraId="48953C5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Cuentas por cobrar vinculados económicos</w:t>
            </w:r>
          </w:p>
        </w:tc>
      </w:tr>
      <w:tr w:rsidR="00C42363" w:rsidRPr="00DA796A" w14:paraId="4CB658C9" w14:textId="77777777" w:rsidTr="0055124E">
        <w:trPr>
          <w:trHeight w:val="300"/>
        </w:trPr>
        <w:tc>
          <w:tcPr>
            <w:tcW w:w="853" w:type="pct"/>
            <w:noWrap/>
            <w:vAlign w:val="center"/>
            <w:hideMark/>
          </w:tcPr>
          <w:p w14:paraId="246B2F0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139940</w:t>
            </w:r>
          </w:p>
        </w:tc>
        <w:tc>
          <w:tcPr>
            <w:tcW w:w="4147" w:type="pct"/>
            <w:noWrap/>
            <w:vAlign w:val="center"/>
            <w:hideMark/>
          </w:tcPr>
          <w:p w14:paraId="3EF80A7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Promesas de compraventa</w:t>
            </w:r>
          </w:p>
        </w:tc>
      </w:tr>
      <w:tr w:rsidR="00C42363" w:rsidRPr="00DA796A" w14:paraId="429D25D6" w14:textId="77777777" w:rsidTr="0055124E">
        <w:trPr>
          <w:trHeight w:val="300"/>
        </w:trPr>
        <w:tc>
          <w:tcPr>
            <w:tcW w:w="853" w:type="pct"/>
            <w:noWrap/>
            <w:vAlign w:val="center"/>
            <w:hideMark/>
          </w:tcPr>
          <w:p w14:paraId="0A7903E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139945</w:t>
            </w:r>
          </w:p>
        </w:tc>
        <w:tc>
          <w:tcPr>
            <w:tcW w:w="4147" w:type="pct"/>
            <w:vAlign w:val="center"/>
            <w:hideMark/>
          </w:tcPr>
          <w:p w14:paraId="5F9718B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Ingresos por cobrar</w:t>
            </w:r>
          </w:p>
        </w:tc>
      </w:tr>
      <w:tr w:rsidR="00C42363" w:rsidRPr="00DA796A" w14:paraId="4732E2EA" w14:textId="77777777" w:rsidTr="0055124E">
        <w:trPr>
          <w:trHeight w:val="300"/>
        </w:trPr>
        <w:tc>
          <w:tcPr>
            <w:tcW w:w="853" w:type="pct"/>
            <w:noWrap/>
            <w:vAlign w:val="center"/>
            <w:hideMark/>
          </w:tcPr>
          <w:p w14:paraId="21C1636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139960</w:t>
            </w:r>
          </w:p>
        </w:tc>
        <w:tc>
          <w:tcPr>
            <w:tcW w:w="4147" w:type="pct"/>
            <w:noWrap/>
            <w:vAlign w:val="center"/>
            <w:hideMark/>
          </w:tcPr>
          <w:p w14:paraId="130F260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Reclamaciones</w:t>
            </w:r>
          </w:p>
        </w:tc>
      </w:tr>
      <w:tr w:rsidR="00C42363" w:rsidRPr="00DA796A" w14:paraId="1BFBDF6F" w14:textId="77777777" w:rsidTr="0055124E">
        <w:trPr>
          <w:trHeight w:val="300"/>
        </w:trPr>
        <w:tc>
          <w:tcPr>
            <w:tcW w:w="853" w:type="pct"/>
            <w:noWrap/>
            <w:vAlign w:val="center"/>
            <w:hideMark/>
          </w:tcPr>
          <w:p w14:paraId="0637F4F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139975</w:t>
            </w:r>
          </w:p>
        </w:tc>
        <w:tc>
          <w:tcPr>
            <w:tcW w:w="4147" w:type="pct"/>
            <w:noWrap/>
            <w:vAlign w:val="center"/>
            <w:hideMark/>
          </w:tcPr>
          <w:p w14:paraId="2BBD65E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Documentos por cobrar</w:t>
            </w:r>
          </w:p>
        </w:tc>
      </w:tr>
      <w:tr w:rsidR="00E05EEB" w:rsidRPr="00DA796A" w14:paraId="6F743303" w14:textId="77777777" w:rsidTr="0055124E">
        <w:trPr>
          <w:trHeight w:val="300"/>
        </w:trPr>
        <w:tc>
          <w:tcPr>
            <w:tcW w:w="853" w:type="pct"/>
            <w:noWrap/>
            <w:vAlign w:val="center"/>
          </w:tcPr>
          <w:p w14:paraId="711C4AE6"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5725D5A"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29665BC" w14:textId="77777777" w:rsidTr="0055124E">
        <w:trPr>
          <w:trHeight w:val="300"/>
        </w:trPr>
        <w:tc>
          <w:tcPr>
            <w:tcW w:w="853" w:type="pct"/>
            <w:noWrap/>
            <w:vAlign w:val="center"/>
            <w:hideMark/>
          </w:tcPr>
          <w:p w14:paraId="28B770D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14</w:t>
            </w:r>
          </w:p>
        </w:tc>
        <w:tc>
          <w:tcPr>
            <w:tcW w:w="4147" w:type="pct"/>
            <w:noWrap/>
            <w:vAlign w:val="center"/>
            <w:hideMark/>
          </w:tcPr>
          <w:p w14:paraId="207138A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INVENTARIOS </w:t>
            </w:r>
          </w:p>
        </w:tc>
      </w:tr>
      <w:tr w:rsidR="00E05EEB" w:rsidRPr="00DA796A" w14:paraId="199856FF" w14:textId="77777777" w:rsidTr="0055124E">
        <w:trPr>
          <w:trHeight w:val="300"/>
        </w:trPr>
        <w:tc>
          <w:tcPr>
            <w:tcW w:w="853" w:type="pct"/>
            <w:noWrap/>
            <w:vAlign w:val="center"/>
          </w:tcPr>
          <w:p w14:paraId="7F8715BC"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C59BC43"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4DF9BC1" w14:textId="77777777" w:rsidTr="0055124E">
        <w:trPr>
          <w:trHeight w:val="300"/>
        </w:trPr>
        <w:tc>
          <w:tcPr>
            <w:tcW w:w="853" w:type="pct"/>
            <w:noWrap/>
            <w:vAlign w:val="center"/>
            <w:hideMark/>
          </w:tcPr>
          <w:p w14:paraId="4EC9B0B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1405</w:t>
            </w:r>
          </w:p>
        </w:tc>
        <w:tc>
          <w:tcPr>
            <w:tcW w:w="4147" w:type="pct"/>
            <w:noWrap/>
            <w:vAlign w:val="center"/>
            <w:hideMark/>
          </w:tcPr>
          <w:p w14:paraId="2A8C568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MATERIAS PRIMAS</w:t>
            </w:r>
          </w:p>
        </w:tc>
      </w:tr>
      <w:tr w:rsidR="00C42363" w:rsidRPr="00DA796A" w14:paraId="7B07BA86" w14:textId="77777777" w:rsidTr="0055124E">
        <w:trPr>
          <w:trHeight w:val="300"/>
        </w:trPr>
        <w:tc>
          <w:tcPr>
            <w:tcW w:w="853" w:type="pct"/>
            <w:noWrap/>
            <w:vAlign w:val="center"/>
            <w:hideMark/>
          </w:tcPr>
          <w:p w14:paraId="716735D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140505</w:t>
            </w:r>
          </w:p>
        </w:tc>
        <w:tc>
          <w:tcPr>
            <w:tcW w:w="4147" w:type="pct"/>
            <w:noWrap/>
            <w:vAlign w:val="center"/>
            <w:hideMark/>
          </w:tcPr>
          <w:p w14:paraId="1F898D8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Materias primas</w:t>
            </w:r>
          </w:p>
        </w:tc>
      </w:tr>
      <w:tr w:rsidR="00E05EEB" w:rsidRPr="00DA796A" w14:paraId="4572907F" w14:textId="77777777" w:rsidTr="0055124E">
        <w:trPr>
          <w:trHeight w:val="300"/>
        </w:trPr>
        <w:tc>
          <w:tcPr>
            <w:tcW w:w="853" w:type="pct"/>
            <w:noWrap/>
            <w:vAlign w:val="center"/>
          </w:tcPr>
          <w:p w14:paraId="0DB6DBEB" w14:textId="77777777" w:rsidR="00E05EEB"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p w14:paraId="3464CF6C" w14:textId="7EFEBD73" w:rsidR="00587E24" w:rsidRPr="00DA796A" w:rsidRDefault="00587E24"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A763F99"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9AE9719" w14:textId="77777777" w:rsidTr="0055124E">
        <w:trPr>
          <w:trHeight w:val="300"/>
        </w:trPr>
        <w:tc>
          <w:tcPr>
            <w:tcW w:w="853" w:type="pct"/>
            <w:noWrap/>
            <w:vAlign w:val="center"/>
            <w:hideMark/>
          </w:tcPr>
          <w:p w14:paraId="728BAD4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1410</w:t>
            </w:r>
          </w:p>
        </w:tc>
        <w:tc>
          <w:tcPr>
            <w:tcW w:w="4147" w:type="pct"/>
            <w:noWrap/>
            <w:vAlign w:val="center"/>
            <w:hideMark/>
          </w:tcPr>
          <w:p w14:paraId="738252C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PRODUCTOS EN PROCESO </w:t>
            </w:r>
          </w:p>
        </w:tc>
      </w:tr>
      <w:tr w:rsidR="00C42363" w:rsidRPr="00DA796A" w14:paraId="42565D5F" w14:textId="77777777" w:rsidTr="0055124E">
        <w:trPr>
          <w:trHeight w:val="300"/>
        </w:trPr>
        <w:tc>
          <w:tcPr>
            <w:tcW w:w="853" w:type="pct"/>
            <w:noWrap/>
            <w:vAlign w:val="center"/>
            <w:hideMark/>
          </w:tcPr>
          <w:p w14:paraId="69E78F3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141005</w:t>
            </w:r>
          </w:p>
        </w:tc>
        <w:tc>
          <w:tcPr>
            <w:tcW w:w="4147" w:type="pct"/>
            <w:noWrap/>
            <w:vAlign w:val="center"/>
            <w:hideMark/>
          </w:tcPr>
          <w:p w14:paraId="736D475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Productos en proceso</w:t>
            </w:r>
          </w:p>
        </w:tc>
      </w:tr>
      <w:tr w:rsidR="00E05EEB" w:rsidRPr="00DA796A" w14:paraId="44DC9D5C" w14:textId="77777777" w:rsidTr="0055124E">
        <w:trPr>
          <w:trHeight w:val="300"/>
        </w:trPr>
        <w:tc>
          <w:tcPr>
            <w:tcW w:w="853" w:type="pct"/>
            <w:noWrap/>
            <w:vAlign w:val="center"/>
          </w:tcPr>
          <w:p w14:paraId="586E898D"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39FCF33"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7D92252" w14:textId="77777777" w:rsidTr="0055124E">
        <w:trPr>
          <w:trHeight w:val="300"/>
        </w:trPr>
        <w:tc>
          <w:tcPr>
            <w:tcW w:w="853" w:type="pct"/>
            <w:noWrap/>
            <w:vAlign w:val="center"/>
            <w:hideMark/>
          </w:tcPr>
          <w:p w14:paraId="0648E91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1415</w:t>
            </w:r>
          </w:p>
        </w:tc>
        <w:tc>
          <w:tcPr>
            <w:tcW w:w="4147" w:type="pct"/>
            <w:noWrap/>
            <w:vAlign w:val="center"/>
            <w:hideMark/>
          </w:tcPr>
          <w:p w14:paraId="3623008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OBRAS DE CONSTRUCCIÓN EN CURSO </w:t>
            </w:r>
          </w:p>
        </w:tc>
      </w:tr>
      <w:tr w:rsidR="00C42363" w:rsidRPr="00DA796A" w14:paraId="1FF88CE8" w14:textId="77777777" w:rsidTr="0055124E">
        <w:trPr>
          <w:trHeight w:val="300"/>
        </w:trPr>
        <w:tc>
          <w:tcPr>
            <w:tcW w:w="853" w:type="pct"/>
            <w:noWrap/>
            <w:vAlign w:val="center"/>
            <w:hideMark/>
          </w:tcPr>
          <w:p w14:paraId="6006A2B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141505</w:t>
            </w:r>
          </w:p>
        </w:tc>
        <w:tc>
          <w:tcPr>
            <w:tcW w:w="4147" w:type="pct"/>
            <w:noWrap/>
            <w:vAlign w:val="center"/>
            <w:hideMark/>
          </w:tcPr>
          <w:p w14:paraId="799D3B4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Obras de construcción en curso</w:t>
            </w:r>
          </w:p>
        </w:tc>
      </w:tr>
      <w:tr w:rsidR="00E05EEB" w:rsidRPr="00DA796A" w14:paraId="192C48E2" w14:textId="77777777" w:rsidTr="0055124E">
        <w:trPr>
          <w:trHeight w:val="300"/>
        </w:trPr>
        <w:tc>
          <w:tcPr>
            <w:tcW w:w="853" w:type="pct"/>
            <w:noWrap/>
            <w:vAlign w:val="center"/>
          </w:tcPr>
          <w:p w14:paraId="40F07C4C"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4DD4EFE"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3986044" w14:textId="77777777" w:rsidTr="0055124E">
        <w:trPr>
          <w:trHeight w:val="300"/>
        </w:trPr>
        <w:tc>
          <w:tcPr>
            <w:tcW w:w="853" w:type="pct"/>
            <w:noWrap/>
            <w:vAlign w:val="center"/>
            <w:hideMark/>
          </w:tcPr>
          <w:p w14:paraId="1D42600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1417</w:t>
            </w:r>
          </w:p>
        </w:tc>
        <w:tc>
          <w:tcPr>
            <w:tcW w:w="4147" w:type="pct"/>
            <w:noWrap/>
            <w:vAlign w:val="center"/>
            <w:hideMark/>
          </w:tcPr>
          <w:p w14:paraId="166B75F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OBRAS DE URBANISMO </w:t>
            </w:r>
          </w:p>
        </w:tc>
      </w:tr>
      <w:tr w:rsidR="00C42363" w:rsidRPr="00DA796A" w14:paraId="3AA4D457" w14:textId="77777777" w:rsidTr="0055124E">
        <w:trPr>
          <w:trHeight w:val="300"/>
        </w:trPr>
        <w:tc>
          <w:tcPr>
            <w:tcW w:w="853" w:type="pct"/>
            <w:noWrap/>
            <w:vAlign w:val="center"/>
            <w:hideMark/>
          </w:tcPr>
          <w:p w14:paraId="77B1CFA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141705</w:t>
            </w:r>
          </w:p>
        </w:tc>
        <w:tc>
          <w:tcPr>
            <w:tcW w:w="4147" w:type="pct"/>
            <w:noWrap/>
            <w:vAlign w:val="center"/>
            <w:hideMark/>
          </w:tcPr>
          <w:p w14:paraId="7B77B69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Obras de urbanismo</w:t>
            </w:r>
          </w:p>
        </w:tc>
      </w:tr>
      <w:tr w:rsidR="00E05EEB" w:rsidRPr="00DA796A" w14:paraId="31DB2FE8" w14:textId="77777777" w:rsidTr="0055124E">
        <w:trPr>
          <w:trHeight w:val="300"/>
        </w:trPr>
        <w:tc>
          <w:tcPr>
            <w:tcW w:w="853" w:type="pct"/>
            <w:noWrap/>
            <w:vAlign w:val="center"/>
          </w:tcPr>
          <w:p w14:paraId="1BE8CBE5"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CE2BF8C"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4F5125E" w14:textId="77777777" w:rsidTr="0055124E">
        <w:trPr>
          <w:trHeight w:val="300"/>
        </w:trPr>
        <w:tc>
          <w:tcPr>
            <w:tcW w:w="853" w:type="pct"/>
            <w:noWrap/>
            <w:vAlign w:val="center"/>
            <w:hideMark/>
          </w:tcPr>
          <w:p w14:paraId="6072CF7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1430</w:t>
            </w:r>
          </w:p>
        </w:tc>
        <w:tc>
          <w:tcPr>
            <w:tcW w:w="4147" w:type="pct"/>
            <w:noWrap/>
            <w:vAlign w:val="center"/>
            <w:hideMark/>
          </w:tcPr>
          <w:p w14:paraId="2F8DFB7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PRODUCTOS TERMINADOS</w:t>
            </w:r>
          </w:p>
        </w:tc>
      </w:tr>
      <w:tr w:rsidR="00C42363" w:rsidRPr="00DA796A" w14:paraId="4B5C4F8F" w14:textId="77777777" w:rsidTr="0055124E">
        <w:trPr>
          <w:trHeight w:val="300"/>
        </w:trPr>
        <w:tc>
          <w:tcPr>
            <w:tcW w:w="853" w:type="pct"/>
            <w:noWrap/>
            <w:vAlign w:val="center"/>
            <w:hideMark/>
          </w:tcPr>
          <w:p w14:paraId="78CE8FF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143005</w:t>
            </w:r>
          </w:p>
        </w:tc>
        <w:tc>
          <w:tcPr>
            <w:tcW w:w="4147" w:type="pct"/>
            <w:noWrap/>
            <w:vAlign w:val="center"/>
            <w:hideMark/>
          </w:tcPr>
          <w:p w14:paraId="2774EAB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Productos terminados</w:t>
            </w:r>
          </w:p>
        </w:tc>
      </w:tr>
      <w:tr w:rsidR="00E05EEB" w:rsidRPr="00DA796A" w14:paraId="6754CB73" w14:textId="77777777" w:rsidTr="0055124E">
        <w:trPr>
          <w:trHeight w:val="300"/>
        </w:trPr>
        <w:tc>
          <w:tcPr>
            <w:tcW w:w="853" w:type="pct"/>
            <w:noWrap/>
            <w:vAlign w:val="center"/>
          </w:tcPr>
          <w:p w14:paraId="08819503"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E3E4E75"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D659404" w14:textId="77777777" w:rsidTr="0055124E">
        <w:trPr>
          <w:trHeight w:val="300"/>
        </w:trPr>
        <w:tc>
          <w:tcPr>
            <w:tcW w:w="853" w:type="pct"/>
            <w:noWrap/>
            <w:vAlign w:val="center"/>
            <w:hideMark/>
          </w:tcPr>
          <w:p w14:paraId="2F64F0D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1435</w:t>
            </w:r>
          </w:p>
        </w:tc>
        <w:tc>
          <w:tcPr>
            <w:tcW w:w="4147" w:type="pct"/>
            <w:noWrap/>
            <w:vAlign w:val="center"/>
            <w:hideMark/>
          </w:tcPr>
          <w:p w14:paraId="4E779A4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MERCANCÍAS PARA LA VENTA</w:t>
            </w:r>
          </w:p>
        </w:tc>
      </w:tr>
      <w:tr w:rsidR="00C42363" w:rsidRPr="00DA796A" w14:paraId="082FB776" w14:textId="77777777" w:rsidTr="0055124E">
        <w:trPr>
          <w:trHeight w:val="300"/>
        </w:trPr>
        <w:tc>
          <w:tcPr>
            <w:tcW w:w="853" w:type="pct"/>
            <w:noWrap/>
            <w:vAlign w:val="center"/>
            <w:hideMark/>
          </w:tcPr>
          <w:p w14:paraId="1CEC469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143505</w:t>
            </w:r>
          </w:p>
        </w:tc>
        <w:tc>
          <w:tcPr>
            <w:tcW w:w="4147" w:type="pct"/>
            <w:noWrap/>
            <w:vAlign w:val="center"/>
            <w:hideMark/>
          </w:tcPr>
          <w:p w14:paraId="2F5C6F8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Mercadeo</w:t>
            </w:r>
          </w:p>
        </w:tc>
      </w:tr>
      <w:tr w:rsidR="00C42363" w:rsidRPr="00DA796A" w14:paraId="6E1D8A5A" w14:textId="77777777" w:rsidTr="0055124E">
        <w:trPr>
          <w:trHeight w:val="300"/>
        </w:trPr>
        <w:tc>
          <w:tcPr>
            <w:tcW w:w="853" w:type="pct"/>
            <w:noWrap/>
            <w:vAlign w:val="center"/>
            <w:hideMark/>
          </w:tcPr>
          <w:p w14:paraId="299DD16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143510</w:t>
            </w:r>
          </w:p>
        </w:tc>
        <w:tc>
          <w:tcPr>
            <w:tcW w:w="4147" w:type="pct"/>
            <w:noWrap/>
            <w:vAlign w:val="center"/>
            <w:hideMark/>
          </w:tcPr>
          <w:p w14:paraId="26783F3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Restaurantes y cafeterías</w:t>
            </w:r>
          </w:p>
        </w:tc>
      </w:tr>
      <w:tr w:rsidR="00C42363" w:rsidRPr="00DA796A" w14:paraId="255DD14C" w14:textId="77777777" w:rsidTr="0055124E">
        <w:trPr>
          <w:trHeight w:val="300"/>
        </w:trPr>
        <w:tc>
          <w:tcPr>
            <w:tcW w:w="853" w:type="pct"/>
            <w:noWrap/>
            <w:vAlign w:val="center"/>
            <w:hideMark/>
          </w:tcPr>
          <w:p w14:paraId="7E517E1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143545</w:t>
            </w:r>
          </w:p>
        </w:tc>
        <w:tc>
          <w:tcPr>
            <w:tcW w:w="4147" w:type="pct"/>
            <w:noWrap/>
            <w:vAlign w:val="center"/>
            <w:hideMark/>
          </w:tcPr>
          <w:p w14:paraId="175EA7F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bienes para la venta</w:t>
            </w:r>
          </w:p>
        </w:tc>
      </w:tr>
      <w:tr w:rsidR="00C42363" w:rsidRPr="00DA796A" w14:paraId="50E7A67C" w14:textId="77777777" w:rsidTr="0055124E">
        <w:trPr>
          <w:trHeight w:val="300"/>
        </w:trPr>
        <w:tc>
          <w:tcPr>
            <w:tcW w:w="853" w:type="pct"/>
            <w:noWrap/>
            <w:vAlign w:val="center"/>
            <w:hideMark/>
          </w:tcPr>
          <w:p w14:paraId="1B33170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143550</w:t>
            </w:r>
          </w:p>
        </w:tc>
        <w:tc>
          <w:tcPr>
            <w:tcW w:w="4147" w:type="pct"/>
            <w:noWrap/>
            <w:vAlign w:val="center"/>
            <w:hideMark/>
          </w:tcPr>
          <w:p w14:paraId="1207D0F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Ajustes por descuentos inventarios (CR)</w:t>
            </w:r>
          </w:p>
        </w:tc>
      </w:tr>
      <w:tr w:rsidR="00E05EEB" w:rsidRPr="00DA796A" w14:paraId="0D19925B" w14:textId="77777777" w:rsidTr="0055124E">
        <w:trPr>
          <w:trHeight w:val="300"/>
        </w:trPr>
        <w:tc>
          <w:tcPr>
            <w:tcW w:w="853" w:type="pct"/>
            <w:noWrap/>
            <w:vAlign w:val="center"/>
          </w:tcPr>
          <w:p w14:paraId="40F24CCE"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A795E0B"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C9B04B3" w14:textId="77777777" w:rsidTr="0055124E">
        <w:trPr>
          <w:trHeight w:val="300"/>
        </w:trPr>
        <w:tc>
          <w:tcPr>
            <w:tcW w:w="853" w:type="pct"/>
            <w:noWrap/>
            <w:vAlign w:val="center"/>
            <w:hideMark/>
          </w:tcPr>
          <w:p w14:paraId="61EAC35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1440</w:t>
            </w:r>
          </w:p>
        </w:tc>
        <w:tc>
          <w:tcPr>
            <w:tcW w:w="4147" w:type="pct"/>
            <w:noWrap/>
            <w:vAlign w:val="center"/>
            <w:hideMark/>
          </w:tcPr>
          <w:p w14:paraId="0654570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BIENES RAÍCES PARA LA VENTA </w:t>
            </w:r>
          </w:p>
        </w:tc>
      </w:tr>
      <w:tr w:rsidR="00C42363" w:rsidRPr="00DA796A" w14:paraId="3E0DC0DA" w14:textId="77777777" w:rsidTr="0055124E">
        <w:trPr>
          <w:trHeight w:val="300"/>
        </w:trPr>
        <w:tc>
          <w:tcPr>
            <w:tcW w:w="853" w:type="pct"/>
            <w:noWrap/>
            <w:vAlign w:val="center"/>
            <w:hideMark/>
          </w:tcPr>
          <w:p w14:paraId="1210357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144010</w:t>
            </w:r>
          </w:p>
        </w:tc>
        <w:tc>
          <w:tcPr>
            <w:tcW w:w="4147" w:type="pct"/>
            <w:noWrap/>
            <w:vAlign w:val="center"/>
            <w:hideMark/>
          </w:tcPr>
          <w:p w14:paraId="12E032E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Lotes urbanizados</w:t>
            </w:r>
          </w:p>
        </w:tc>
      </w:tr>
      <w:tr w:rsidR="00C42363" w:rsidRPr="00DA796A" w14:paraId="766CF889" w14:textId="77777777" w:rsidTr="0055124E">
        <w:trPr>
          <w:trHeight w:val="300"/>
        </w:trPr>
        <w:tc>
          <w:tcPr>
            <w:tcW w:w="853" w:type="pct"/>
            <w:noWrap/>
            <w:vAlign w:val="center"/>
            <w:hideMark/>
          </w:tcPr>
          <w:p w14:paraId="30AC4B7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144015</w:t>
            </w:r>
          </w:p>
        </w:tc>
        <w:tc>
          <w:tcPr>
            <w:tcW w:w="4147" w:type="pct"/>
            <w:noWrap/>
            <w:vAlign w:val="center"/>
            <w:hideMark/>
          </w:tcPr>
          <w:p w14:paraId="5CD870D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Unidades habitacionales</w:t>
            </w:r>
          </w:p>
        </w:tc>
      </w:tr>
      <w:tr w:rsidR="00E05EEB" w:rsidRPr="00DA796A" w14:paraId="597BB085" w14:textId="77777777" w:rsidTr="0055124E">
        <w:trPr>
          <w:trHeight w:val="300"/>
        </w:trPr>
        <w:tc>
          <w:tcPr>
            <w:tcW w:w="853" w:type="pct"/>
            <w:noWrap/>
            <w:vAlign w:val="center"/>
          </w:tcPr>
          <w:p w14:paraId="7F1D340F"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E631079"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708B407" w14:textId="77777777" w:rsidTr="0055124E">
        <w:trPr>
          <w:trHeight w:val="300"/>
        </w:trPr>
        <w:tc>
          <w:tcPr>
            <w:tcW w:w="853" w:type="pct"/>
            <w:noWrap/>
            <w:vAlign w:val="center"/>
            <w:hideMark/>
          </w:tcPr>
          <w:p w14:paraId="4D878E3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1445</w:t>
            </w:r>
          </w:p>
        </w:tc>
        <w:tc>
          <w:tcPr>
            <w:tcW w:w="4147" w:type="pct"/>
            <w:noWrap/>
            <w:vAlign w:val="center"/>
            <w:hideMark/>
          </w:tcPr>
          <w:p w14:paraId="6467A3E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SEMOVIENTES</w:t>
            </w:r>
          </w:p>
        </w:tc>
      </w:tr>
      <w:tr w:rsidR="00C42363" w:rsidRPr="00DA796A" w14:paraId="383C884F" w14:textId="77777777" w:rsidTr="0055124E">
        <w:trPr>
          <w:trHeight w:val="300"/>
        </w:trPr>
        <w:tc>
          <w:tcPr>
            <w:tcW w:w="853" w:type="pct"/>
            <w:noWrap/>
            <w:vAlign w:val="center"/>
            <w:hideMark/>
          </w:tcPr>
          <w:p w14:paraId="23EF773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144505</w:t>
            </w:r>
          </w:p>
        </w:tc>
        <w:tc>
          <w:tcPr>
            <w:tcW w:w="4147" w:type="pct"/>
            <w:noWrap/>
            <w:vAlign w:val="center"/>
            <w:hideMark/>
          </w:tcPr>
          <w:p w14:paraId="34BC560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Semovientes</w:t>
            </w:r>
          </w:p>
        </w:tc>
      </w:tr>
      <w:tr w:rsidR="00E05EEB" w:rsidRPr="00DA796A" w14:paraId="6C28B8CF" w14:textId="77777777" w:rsidTr="0055124E">
        <w:trPr>
          <w:trHeight w:val="300"/>
        </w:trPr>
        <w:tc>
          <w:tcPr>
            <w:tcW w:w="853" w:type="pct"/>
            <w:noWrap/>
            <w:vAlign w:val="center"/>
          </w:tcPr>
          <w:p w14:paraId="25718CDB"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03569CE"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2A0EB26" w14:textId="77777777" w:rsidTr="0055124E">
        <w:trPr>
          <w:trHeight w:val="300"/>
        </w:trPr>
        <w:tc>
          <w:tcPr>
            <w:tcW w:w="853" w:type="pct"/>
            <w:noWrap/>
            <w:vAlign w:val="center"/>
            <w:hideMark/>
          </w:tcPr>
          <w:p w14:paraId="054602A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1450</w:t>
            </w:r>
          </w:p>
        </w:tc>
        <w:tc>
          <w:tcPr>
            <w:tcW w:w="4147" w:type="pct"/>
            <w:noWrap/>
            <w:vAlign w:val="center"/>
            <w:hideMark/>
          </w:tcPr>
          <w:p w14:paraId="69E0DD9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TERRENOS</w:t>
            </w:r>
          </w:p>
        </w:tc>
      </w:tr>
      <w:tr w:rsidR="00C42363" w:rsidRPr="00DA796A" w14:paraId="5C6DB415" w14:textId="77777777" w:rsidTr="0055124E">
        <w:trPr>
          <w:trHeight w:val="300"/>
        </w:trPr>
        <w:tc>
          <w:tcPr>
            <w:tcW w:w="853" w:type="pct"/>
            <w:noWrap/>
            <w:vAlign w:val="center"/>
            <w:hideMark/>
          </w:tcPr>
          <w:p w14:paraId="226A0B1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145005</w:t>
            </w:r>
          </w:p>
        </w:tc>
        <w:tc>
          <w:tcPr>
            <w:tcW w:w="4147" w:type="pct"/>
            <w:noWrap/>
            <w:vAlign w:val="center"/>
            <w:hideMark/>
          </w:tcPr>
          <w:p w14:paraId="5938359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Por urbanizar</w:t>
            </w:r>
          </w:p>
        </w:tc>
      </w:tr>
      <w:tr w:rsidR="00C42363" w:rsidRPr="00DA796A" w14:paraId="57D8863F" w14:textId="77777777" w:rsidTr="0055124E">
        <w:trPr>
          <w:trHeight w:val="300"/>
        </w:trPr>
        <w:tc>
          <w:tcPr>
            <w:tcW w:w="853" w:type="pct"/>
            <w:noWrap/>
            <w:vAlign w:val="center"/>
            <w:hideMark/>
          </w:tcPr>
          <w:p w14:paraId="77A2609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145010</w:t>
            </w:r>
          </w:p>
        </w:tc>
        <w:tc>
          <w:tcPr>
            <w:tcW w:w="4147" w:type="pct"/>
            <w:noWrap/>
            <w:vAlign w:val="center"/>
            <w:hideMark/>
          </w:tcPr>
          <w:p w14:paraId="2B61892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Urbanizados por construir</w:t>
            </w:r>
          </w:p>
        </w:tc>
      </w:tr>
      <w:tr w:rsidR="00E05EEB" w:rsidRPr="00DA796A" w14:paraId="6AE8AE7D" w14:textId="77777777" w:rsidTr="0055124E">
        <w:trPr>
          <w:trHeight w:val="300"/>
        </w:trPr>
        <w:tc>
          <w:tcPr>
            <w:tcW w:w="853" w:type="pct"/>
            <w:noWrap/>
            <w:vAlign w:val="center"/>
          </w:tcPr>
          <w:p w14:paraId="5B1B5408"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273AE0B"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4203CA8" w14:textId="77777777" w:rsidTr="0055124E">
        <w:trPr>
          <w:trHeight w:val="300"/>
        </w:trPr>
        <w:tc>
          <w:tcPr>
            <w:tcW w:w="853" w:type="pct"/>
            <w:noWrap/>
            <w:vAlign w:val="center"/>
            <w:hideMark/>
          </w:tcPr>
          <w:p w14:paraId="28A3053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1455</w:t>
            </w:r>
          </w:p>
        </w:tc>
        <w:tc>
          <w:tcPr>
            <w:tcW w:w="4147" w:type="pct"/>
            <w:noWrap/>
            <w:vAlign w:val="center"/>
            <w:hideMark/>
          </w:tcPr>
          <w:p w14:paraId="110CD3A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MATERIALES, REPUESTOS Y ACCESORIOS</w:t>
            </w:r>
          </w:p>
        </w:tc>
      </w:tr>
      <w:tr w:rsidR="00C42363" w:rsidRPr="00DA796A" w14:paraId="2E067694" w14:textId="77777777" w:rsidTr="0055124E">
        <w:trPr>
          <w:trHeight w:val="300"/>
        </w:trPr>
        <w:tc>
          <w:tcPr>
            <w:tcW w:w="853" w:type="pct"/>
            <w:noWrap/>
            <w:vAlign w:val="center"/>
            <w:hideMark/>
          </w:tcPr>
          <w:p w14:paraId="53C3B91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145505</w:t>
            </w:r>
          </w:p>
        </w:tc>
        <w:tc>
          <w:tcPr>
            <w:tcW w:w="4147" w:type="pct"/>
            <w:noWrap/>
            <w:vAlign w:val="center"/>
            <w:hideMark/>
          </w:tcPr>
          <w:p w14:paraId="16A0B32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Materiales, repuestos y accesorios</w:t>
            </w:r>
          </w:p>
        </w:tc>
      </w:tr>
      <w:tr w:rsidR="00E05EEB" w:rsidRPr="00DA796A" w14:paraId="60EA412E" w14:textId="77777777" w:rsidTr="0055124E">
        <w:trPr>
          <w:trHeight w:val="300"/>
        </w:trPr>
        <w:tc>
          <w:tcPr>
            <w:tcW w:w="853" w:type="pct"/>
            <w:noWrap/>
            <w:vAlign w:val="center"/>
          </w:tcPr>
          <w:p w14:paraId="5EF344FB"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5AA4A1E"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1AA09A3" w14:textId="77777777" w:rsidTr="0055124E">
        <w:trPr>
          <w:trHeight w:val="300"/>
        </w:trPr>
        <w:tc>
          <w:tcPr>
            <w:tcW w:w="853" w:type="pct"/>
            <w:noWrap/>
            <w:vAlign w:val="center"/>
            <w:hideMark/>
          </w:tcPr>
          <w:p w14:paraId="48FFCC3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1460</w:t>
            </w:r>
          </w:p>
        </w:tc>
        <w:tc>
          <w:tcPr>
            <w:tcW w:w="4147" w:type="pct"/>
            <w:noWrap/>
            <w:vAlign w:val="center"/>
            <w:hideMark/>
          </w:tcPr>
          <w:p w14:paraId="1849C8D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ENVASES Y EMPAQUES </w:t>
            </w:r>
          </w:p>
        </w:tc>
      </w:tr>
      <w:tr w:rsidR="00C42363" w:rsidRPr="00DA796A" w14:paraId="69D0C037" w14:textId="77777777" w:rsidTr="0055124E">
        <w:trPr>
          <w:trHeight w:val="300"/>
        </w:trPr>
        <w:tc>
          <w:tcPr>
            <w:tcW w:w="853" w:type="pct"/>
            <w:noWrap/>
            <w:vAlign w:val="center"/>
            <w:hideMark/>
          </w:tcPr>
          <w:p w14:paraId="53409AE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146005</w:t>
            </w:r>
          </w:p>
        </w:tc>
        <w:tc>
          <w:tcPr>
            <w:tcW w:w="4147" w:type="pct"/>
            <w:noWrap/>
            <w:vAlign w:val="center"/>
            <w:hideMark/>
          </w:tcPr>
          <w:p w14:paraId="7082ED2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Envases y empaques</w:t>
            </w:r>
          </w:p>
        </w:tc>
      </w:tr>
      <w:tr w:rsidR="00E05EEB" w:rsidRPr="00DA796A" w14:paraId="55279BEE" w14:textId="77777777" w:rsidTr="0055124E">
        <w:trPr>
          <w:trHeight w:val="300"/>
        </w:trPr>
        <w:tc>
          <w:tcPr>
            <w:tcW w:w="853" w:type="pct"/>
            <w:noWrap/>
            <w:vAlign w:val="center"/>
          </w:tcPr>
          <w:p w14:paraId="1A0DFABB" w14:textId="77777777" w:rsidR="00E05EEB" w:rsidRPr="00DA796A" w:rsidRDefault="00E05EE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558A7BC" w14:textId="77777777" w:rsidR="00E05EEB" w:rsidRPr="00DA796A" w:rsidRDefault="00E05EE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3DA0F56" w14:textId="77777777" w:rsidTr="0055124E">
        <w:trPr>
          <w:trHeight w:val="300"/>
        </w:trPr>
        <w:tc>
          <w:tcPr>
            <w:tcW w:w="853" w:type="pct"/>
            <w:noWrap/>
            <w:vAlign w:val="center"/>
            <w:hideMark/>
          </w:tcPr>
          <w:p w14:paraId="086AF01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1465</w:t>
            </w:r>
          </w:p>
        </w:tc>
        <w:tc>
          <w:tcPr>
            <w:tcW w:w="4147" w:type="pct"/>
            <w:noWrap/>
            <w:vAlign w:val="center"/>
            <w:hideMark/>
          </w:tcPr>
          <w:p w14:paraId="0989BB1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INVENTARIOS EN TRÁNSITO</w:t>
            </w:r>
          </w:p>
        </w:tc>
      </w:tr>
      <w:tr w:rsidR="00C42363" w:rsidRPr="00DA796A" w14:paraId="42ECA81B" w14:textId="77777777" w:rsidTr="0055124E">
        <w:trPr>
          <w:trHeight w:val="300"/>
        </w:trPr>
        <w:tc>
          <w:tcPr>
            <w:tcW w:w="853" w:type="pct"/>
            <w:noWrap/>
            <w:vAlign w:val="center"/>
            <w:hideMark/>
          </w:tcPr>
          <w:p w14:paraId="5F8B046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146505</w:t>
            </w:r>
          </w:p>
        </w:tc>
        <w:tc>
          <w:tcPr>
            <w:tcW w:w="4147" w:type="pct"/>
            <w:noWrap/>
            <w:vAlign w:val="center"/>
            <w:hideMark/>
          </w:tcPr>
          <w:p w14:paraId="733492B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Inventarios en tránsito</w:t>
            </w:r>
          </w:p>
        </w:tc>
      </w:tr>
      <w:tr w:rsidR="00DC5833" w:rsidRPr="00DA796A" w14:paraId="569D8866" w14:textId="77777777" w:rsidTr="0055124E">
        <w:trPr>
          <w:trHeight w:val="300"/>
        </w:trPr>
        <w:tc>
          <w:tcPr>
            <w:tcW w:w="853" w:type="pct"/>
            <w:noWrap/>
            <w:vAlign w:val="center"/>
          </w:tcPr>
          <w:p w14:paraId="407E57EB" w14:textId="77777777" w:rsidR="00DC5833" w:rsidRDefault="00DC5833" w:rsidP="00020902">
            <w:pPr>
              <w:spacing w:after="0" w:line="240" w:lineRule="auto"/>
              <w:rPr>
                <w:rFonts w:ascii="Verdana" w:eastAsia="Times New Roman" w:hAnsi="Verdana" w:cs="Calibri"/>
                <w:b/>
                <w:bCs/>
                <w:color w:val="000000"/>
                <w:kern w:val="0"/>
                <w:sz w:val="20"/>
                <w:szCs w:val="20"/>
                <w:lang w:eastAsia="es-CO"/>
                <w14:ligatures w14:val="none"/>
              </w:rPr>
            </w:pPr>
          </w:p>
          <w:p w14:paraId="2CDD8A4E" w14:textId="3B1F72A8" w:rsidR="00587E24" w:rsidRPr="00DA796A" w:rsidRDefault="00587E24"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A0FAE46" w14:textId="77777777" w:rsidR="00DC5833" w:rsidRPr="00DA796A" w:rsidRDefault="00DC5833"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77759C7" w14:textId="77777777" w:rsidTr="0055124E">
        <w:trPr>
          <w:trHeight w:val="300"/>
        </w:trPr>
        <w:tc>
          <w:tcPr>
            <w:tcW w:w="853" w:type="pct"/>
            <w:noWrap/>
            <w:vAlign w:val="center"/>
            <w:hideMark/>
          </w:tcPr>
          <w:p w14:paraId="0BF9EDF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1470</w:t>
            </w:r>
          </w:p>
        </w:tc>
        <w:tc>
          <w:tcPr>
            <w:tcW w:w="4147" w:type="pct"/>
            <w:noWrap/>
            <w:vAlign w:val="center"/>
            <w:hideMark/>
          </w:tcPr>
          <w:p w14:paraId="0E2A4A7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MATERIALES, MEDICAMENTOS E INSUMOS SECTOR SALUD</w:t>
            </w:r>
          </w:p>
        </w:tc>
      </w:tr>
      <w:tr w:rsidR="00C42363" w:rsidRPr="00DA796A" w14:paraId="4CAFEB4F" w14:textId="77777777" w:rsidTr="0055124E">
        <w:trPr>
          <w:trHeight w:val="300"/>
        </w:trPr>
        <w:tc>
          <w:tcPr>
            <w:tcW w:w="853" w:type="pct"/>
            <w:noWrap/>
            <w:vAlign w:val="center"/>
            <w:hideMark/>
          </w:tcPr>
          <w:p w14:paraId="08BBD0A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147005</w:t>
            </w:r>
          </w:p>
        </w:tc>
        <w:tc>
          <w:tcPr>
            <w:tcW w:w="4147" w:type="pct"/>
            <w:noWrap/>
            <w:vAlign w:val="center"/>
            <w:hideMark/>
          </w:tcPr>
          <w:p w14:paraId="28407AB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Materiales, medicamentos e insumos sector salud</w:t>
            </w:r>
          </w:p>
        </w:tc>
      </w:tr>
      <w:tr w:rsidR="00DC5833" w:rsidRPr="00DA796A" w14:paraId="68E56D1D" w14:textId="77777777" w:rsidTr="0055124E">
        <w:trPr>
          <w:trHeight w:val="300"/>
        </w:trPr>
        <w:tc>
          <w:tcPr>
            <w:tcW w:w="853" w:type="pct"/>
            <w:noWrap/>
            <w:vAlign w:val="center"/>
          </w:tcPr>
          <w:p w14:paraId="731D88C4" w14:textId="77777777" w:rsidR="00DC5833" w:rsidRPr="00DA796A" w:rsidRDefault="00DC5833"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F14B80B" w14:textId="77777777" w:rsidR="00DC5833" w:rsidRPr="00DA796A" w:rsidRDefault="00DC5833"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0E6E103" w14:textId="77777777" w:rsidTr="0055124E">
        <w:trPr>
          <w:trHeight w:val="300"/>
        </w:trPr>
        <w:tc>
          <w:tcPr>
            <w:tcW w:w="853" w:type="pct"/>
            <w:noWrap/>
            <w:vAlign w:val="center"/>
            <w:hideMark/>
          </w:tcPr>
          <w:p w14:paraId="13E31E1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1480</w:t>
            </w:r>
          </w:p>
        </w:tc>
        <w:tc>
          <w:tcPr>
            <w:tcW w:w="4147" w:type="pct"/>
            <w:noWrap/>
            <w:vAlign w:val="center"/>
            <w:hideMark/>
          </w:tcPr>
          <w:p w14:paraId="0B0599B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ANTICIPOS Y AVANCES ENTREGADOS PARA COMPRA DE INVENTARIO</w:t>
            </w:r>
          </w:p>
        </w:tc>
      </w:tr>
      <w:tr w:rsidR="00C42363" w:rsidRPr="00DA796A" w14:paraId="7D4B235A" w14:textId="77777777" w:rsidTr="0055124E">
        <w:trPr>
          <w:trHeight w:val="300"/>
        </w:trPr>
        <w:tc>
          <w:tcPr>
            <w:tcW w:w="853" w:type="pct"/>
            <w:noWrap/>
            <w:vAlign w:val="center"/>
            <w:hideMark/>
          </w:tcPr>
          <w:p w14:paraId="645320A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148005</w:t>
            </w:r>
          </w:p>
        </w:tc>
        <w:tc>
          <w:tcPr>
            <w:tcW w:w="4147" w:type="pct"/>
            <w:noWrap/>
            <w:vAlign w:val="center"/>
            <w:hideMark/>
          </w:tcPr>
          <w:p w14:paraId="6417BA1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Materias primas</w:t>
            </w:r>
          </w:p>
        </w:tc>
      </w:tr>
      <w:tr w:rsidR="00C42363" w:rsidRPr="00DA796A" w14:paraId="2598AD9A" w14:textId="77777777" w:rsidTr="0055124E">
        <w:trPr>
          <w:trHeight w:val="300"/>
        </w:trPr>
        <w:tc>
          <w:tcPr>
            <w:tcW w:w="853" w:type="pct"/>
            <w:noWrap/>
            <w:vAlign w:val="center"/>
            <w:hideMark/>
          </w:tcPr>
          <w:p w14:paraId="46981E7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148010</w:t>
            </w:r>
          </w:p>
        </w:tc>
        <w:tc>
          <w:tcPr>
            <w:tcW w:w="4147" w:type="pct"/>
            <w:noWrap/>
            <w:vAlign w:val="center"/>
            <w:hideMark/>
          </w:tcPr>
          <w:p w14:paraId="54D5B54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Mercancías para la venta</w:t>
            </w:r>
          </w:p>
        </w:tc>
      </w:tr>
      <w:tr w:rsidR="00C42363" w:rsidRPr="00DA796A" w14:paraId="4F170136" w14:textId="77777777" w:rsidTr="0055124E">
        <w:trPr>
          <w:trHeight w:val="300"/>
        </w:trPr>
        <w:tc>
          <w:tcPr>
            <w:tcW w:w="853" w:type="pct"/>
            <w:noWrap/>
            <w:vAlign w:val="center"/>
            <w:hideMark/>
          </w:tcPr>
          <w:p w14:paraId="6D48BEF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148015</w:t>
            </w:r>
          </w:p>
        </w:tc>
        <w:tc>
          <w:tcPr>
            <w:tcW w:w="4147" w:type="pct"/>
            <w:noWrap/>
            <w:vAlign w:val="center"/>
            <w:hideMark/>
          </w:tcPr>
          <w:p w14:paraId="1AD3EC2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raíces para la venta</w:t>
            </w:r>
          </w:p>
        </w:tc>
      </w:tr>
      <w:tr w:rsidR="00C42363" w:rsidRPr="00DA796A" w14:paraId="3E630B39" w14:textId="77777777" w:rsidTr="0055124E">
        <w:trPr>
          <w:trHeight w:val="300"/>
        </w:trPr>
        <w:tc>
          <w:tcPr>
            <w:tcW w:w="853" w:type="pct"/>
            <w:noWrap/>
            <w:vAlign w:val="center"/>
            <w:hideMark/>
          </w:tcPr>
          <w:p w14:paraId="4096502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148020</w:t>
            </w:r>
          </w:p>
        </w:tc>
        <w:tc>
          <w:tcPr>
            <w:tcW w:w="4147" w:type="pct"/>
            <w:noWrap/>
            <w:vAlign w:val="center"/>
            <w:hideMark/>
          </w:tcPr>
          <w:p w14:paraId="618ECD3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Semovientes</w:t>
            </w:r>
          </w:p>
        </w:tc>
      </w:tr>
      <w:tr w:rsidR="00C42363" w:rsidRPr="00DA796A" w14:paraId="13D68652" w14:textId="77777777" w:rsidTr="0055124E">
        <w:trPr>
          <w:trHeight w:val="300"/>
        </w:trPr>
        <w:tc>
          <w:tcPr>
            <w:tcW w:w="853" w:type="pct"/>
            <w:noWrap/>
            <w:vAlign w:val="center"/>
            <w:hideMark/>
          </w:tcPr>
          <w:p w14:paraId="78B2608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148025</w:t>
            </w:r>
          </w:p>
        </w:tc>
        <w:tc>
          <w:tcPr>
            <w:tcW w:w="4147" w:type="pct"/>
            <w:noWrap/>
            <w:vAlign w:val="center"/>
            <w:hideMark/>
          </w:tcPr>
          <w:p w14:paraId="6E2EC8B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Terrenos</w:t>
            </w:r>
          </w:p>
        </w:tc>
      </w:tr>
      <w:tr w:rsidR="00C42363" w:rsidRPr="00DA796A" w14:paraId="75A983A6" w14:textId="77777777" w:rsidTr="0055124E">
        <w:trPr>
          <w:trHeight w:val="300"/>
        </w:trPr>
        <w:tc>
          <w:tcPr>
            <w:tcW w:w="853" w:type="pct"/>
            <w:noWrap/>
            <w:vAlign w:val="center"/>
            <w:hideMark/>
          </w:tcPr>
          <w:p w14:paraId="27EBC50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148030</w:t>
            </w:r>
          </w:p>
        </w:tc>
        <w:tc>
          <w:tcPr>
            <w:tcW w:w="4147" w:type="pct"/>
            <w:noWrap/>
            <w:vAlign w:val="center"/>
            <w:hideMark/>
          </w:tcPr>
          <w:p w14:paraId="1AF2F4E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Materiales, repuestos y accesorios</w:t>
            </w:r>
          </w:p>
        </w:tc>
      </w:tr>
      <w:tr w:rsidR="00C42363" w:rsidRPr="00DA796A" w14:paraId="59F15AC6" w14:textId="77777777" w:rsidTr="0055124E">
        <w:trPr>
          <w:trHeight w:val="300"/>
        </w:trPr>
        <w:tc>
          <w:tcPr>
            <w:tcW w:w="853" w:type="pct"/>
            <w:noWrap/>
            <w:vAlign w:val="center"/>
            <w:hideMark/>
          </w:tcPr>
          <w:p w14:paraId="032C79A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148035</w:t>
            </w:r>
          </w:p>
        </w:tc>
        <w:tc>
          <w:tcPr>
            <w:tcW w:w="4147" w:type="pct"/>
            <w:noWrap/>
            <w:vAlign w:val="center"/>
            <w:hideMark/>
          </w:tcPr>
          <w:p w14:paraId="5C44E42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Envases y empaques</w:t>
            </w:r>
          </w:p>
        </w:tc>
      </w:tr>
      <w:tr w:rsidR="00C42363" w:rsidRPr="00DA796A" w14:paraId="23ACA114" w14:textId="77777777" w:rsidTr="0055124E">
        <w:trPr>
          <w:trHeight w:val="300"/>
        </w:trPr>
        <w:tc>
          <w:tcPr>
            <w:tcW w:w="853" w:type="pct"/>
            <w:noWrap/>
            <w:vAlign w:val="center"/>
            <w:hideMark/>
          </w:tcPr>
          <w:p w14:paraId="1B344E0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148040</w:t>
            </w:r>
          </w:p>
        </w:tc>
        <w:tc>
          <w:tcPr>
            <w:tcW w:w="4147" w:type="pct"/>
            <w:noWrap/>
            <w:vAlign w:val="center"/>
            <w:hideMark/>
          </w:tcPr>
          <w:p w14:paraId="40A20BD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Materiales, medicamentos e insumos sector salud</w:t>
            </w:r>
          </w:p>
        </w:tc>
      </w:tr>
      <w:tr w:rsidR="00DC5833" w:rsidRPr="00DA796A" w14:paraId="4115A78D" w14:textId="77777777" w:rsidTr="0055124E">
        <w:trPr>
          <w:trHeight w:val="300"/>
        </w:trPr>
        <w:tc>
          <w:tcPr>
            <w:tcW w:w="853" w:type="pct"/>
            <w:noWrap/>
            <w:vAlign w:val="center"/>
          </w:tcPr>
          <w:p w14:paraId="25521C5E" w14:textId="77777777" w:rsidR="00DC5833" w:rsidRPr="00DA796A" w:rsidRDefault="00DC5833"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A170B34" w14:textId="77777777" w:rsidR="00DC5833" w:rsidRPr="00DA796A" w:rsidRDefault="00DC5833"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131E199" w14:textId="77777777" w:rsidTr="0055124E">
        <w:trPr>
          <w:trHeight w:val="300"/>
        </w:trPr>
        <w:tc>
          <w:tcPr>
            <w:tcW w:w="853" w:type="pct"/>
            <w:noWrap/>
            <w:vAlign w:val="center"/>
            <w:hideMark/>
          </w:tcPr>
          <w:p w14:paraId="30AC46A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1499</w:t>
            </w:r>
          </w:p>
        </w:tc>
        <w:tc>
          <w:tcPr>
            <w:tcW w:w="4147" w:type="pct"/>
            <w:noWrap/>
            <w:vAlign w:val="center"/>
            <w:hideMark/>
          </w:tcPr>
          <w:p w14:paraId="5C1FF61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DETERIORO DE INVENTARIOS</w:t>
            </w:r>
          </w:p>
        </w:tc>
      </w:tr>
      <w:tr w:rsidR="00C42363" w:rsidRPr="00DA796A" w14:paraId="1B33A947" w14:textId="77777777" w:rsidTr="0055124E">
        <w:trPr>
          <w:trHeight w:val="300"/>
        </w:trPr>
        <w:tc>
          <w:tcPr>
            <w:tcW w:w="853" w:type="pct"/>
            <w:noWrap/>
            <w:vAlign w:val="center"/>
            <w:hideMark/>
          </w:tcPr>
          <w:p w14:paraId="01A8785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149905</w:t>
            </w:r>
          </w:p>
        </w:tc>
        <w:tc>
          <w:tcPr>
            <w:tcW w:w="4147" w:type="pct"/>
            <w:noWrap/>
            <w:vAlign w:val="center"/>
            <w:hideMark/>
          </w:tcPr>
          <w:p w14:paraId="371E29B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obsolescencia</w:t>
            </w:r>
          </w:p>
        </w:tc>
      </w:tr>
      <w:tr w:rsidR="00C42363" w:rsidRPr="00DA796A" w14:paraId="74CB1252" w14:textId="77777777" w:rsidTr="0055124E">
        <w:trPr>
          <w:trHeight w:val="300"/>
        </w:trPr>
        <w:tc>
          <w:tcPr>
            <w:tcW w:w="853" w:type="pct"/>
            <w:noWrap/>
            <w:vAlign w:val="center"/>
            <w:hideMark/>
          </w:tcPr>
          <w:p w14:paraId="27F1CC8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149910</w:t>
            </w:r>
          </w:p>
        </w:tc>
        <w:tc>
          <w:tcPr>
            <w:tcW w:w="4147" w:type="pct"/>
            <w:noWrap/>
            <w:vAlign w:val="center"/>
            <w:hideMark/>
          </w:tcPr>
          <w:p w14:paraId="024038A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diferencia de inventario físico y Filtración</w:t>
            </w:r>
          </w:p>
        </w:tc>
      </w:tr>
      <w:tr w:rsidR="00C42363" w:rsidRPr="00DA796A" w14:paraId="3C711BE1" w14:textId="77777777" w:rsidTr="0055124E">
        <w:trPr>
          <w:trHeight w:val="300"/>
        </w:trPr>
        <w:tc>
          <w:tcPr>
            <w:tcW w:w="853" w:type="pct"/>
            <w:noWrap/>
            <w:vAlign w:val="center"/>
            <w:hideMark/>
          </w:tcPr>
          <w:p w14:paraId="2D8ACCF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149915</w:t>
            </w:r>
          </w:p>
        </w:tc>
        <w:tc>
          <w:tcPr>
            <w:tcW w:w="4147" w:type="pct"/>
            <w:noWrap/>
            <w:vAlign w:val="center"/>
            <w:hideMark/>
          </w:tcPr>
          <w:p w14:paraId="40E56C1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Por precios de venta decrecientes</w:t>
            </w:r>
          </w:p>
        </w:tc>
      </w:tr>
      <w:tr w:rsidR="00C42363" w:rsidRPr="00DA796A" w14:paraId="6C8A743A" w14:textId="77777777" w:rsidTr="0055124E">
        <w:trPr>
          <w:trHeight w:val="300"/>
        </w:trPr>
        <w:tc>
          <w:tcPr>
            <w:tcW w:w="853" w:type="pct"/>
            <w:noWrap/>
            <w:vAlign w:val="center"/>
            <w:hideMark/>
          </w:tcPr>
          <w:p w14:paraId="5A4758E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149920</w:t>
            </w:r>
          </w:p>
        </w:tc>
        <w:tc>
          <w:tcPr>
            <w:tcW w:w="4147" w:type="pct"/>
            <w:noWrap/>
            <w:vAlign w:val="center"/>
            <w:hideMark/>
          </w:tcPr>
          <w:p w14:paraId="7E2BACA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Baja rotación</w:t>
            </w:r>
          </w:p>
        </w:tc>
      </w:tr>
      <w:tr w:rsidR="00DC5833" w:rsidRPr="00DA796A" w14:paraId="331B315B" w14:textId="77777777" w:rsidTr="0055124E">
        <w:trPr>
          <w:trHeight w:val="300"/>
        </w:trPr>
        <w:tc>
          <w:tcPr>
            <w:tcW w:w="853" w:type="pct"/>
            <w:noWrap/>
            <w:vAlign w:val="center"/>
          </w:tcPr>
          <w:p w14:paraId="62D88097" w14:textId="77777777" w:rsidR="00DC5833" w:rsidRPr="00DA796A" w:rsidRDefault="00DC5833"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6CA1F30" w14:textId="77777777" w:rsidR="00DC5833" w:rsidRPr="00DA796A" w:rsidRDefault="00DC5833"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A7FAF54" w14:textId="77777777" w:rsidTr="0055124E">
        <w:trPr>
          <w:trHeight w:val="300"/>
        </w:trPr>
        <w:tc>
          <w:tcPr>
            <w:tcW w:w="853" w:type="pct"/>
            <w:noWrap/>
            <w:vAlign w:val="center"/>
            <w:hideMark/>
          </w:tcPr>
          <w:p w14:paraId="1699C9E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w:t>
            </w:r>
          </w:p>
        </w:tc>
        <w:tc>
          <w:tcPr>
            <w:tcW w:w="4147" w:type="pct"/>
            <w:noWrap/>
            <w:vAlign w:val="center"/>
            <w:hideMark/>
          </w:tcPr>
          <w:p w14:paraId="24E2C3D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PROPIEDADES, PLANTA Y EQUIPO &amp; PROPIEDADES DE INVERSIÓN</w:t>
            </w:r>
          </w:p>
        </w:tc>
      </w:tr>
      <w:tr w:rsidR="00DC5833" w:rsidRPr="00DA796A" w14:paraId="4C30AED9" w14:textId="77777777" w:rsidTr="0055124E">
        <w:trPr>
          <w:trHeight w:val="300"/>
        </w:trPr>
        <w:tc>
          <w:tcPr>
            <w:tcW w:w="853" w:type="pct"/>
            <w:noWrap/>
            <w:vAlign w:val="center"/>
          </w:tcPr>
          <w:p w14:paraId="0A514CB9" w14:textId="77777777" w:rsidR="00DC5833" w:rsidRPr="00DA796A" w:rsidRDefault="00DC5833"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BF90B3A" w14:textId="77777777" w:rsidR="00DC5833" w:rsidRPr="00DA796A" w:rsidRDefault="00DC5833"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7E2EC67" w14:textId="77777777" w:rsidTr="0055124E">
        <w:trPr>
          <w:trHeight w:val="300"/>
        </w:trPr>
        <w:tc>
          <w:tcPr>
            <w:tcW w:w="853" w:type="pct"/>
            <w:noWrap/>
            <w:vAlign w:val="center"/>
            <w:hideMark/>
          </w:tcPr>
          <w:p w14:paraId="7F75E10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1501</w:t>
            </w:r>
          </w:p>
        </w:tc>
        <w:tc>
          <w:tcPr>
            <w:tcW w:w="4147" w:type="pct"/>
            <w:noWrap/>
            <w:vAlign w:val="center"/>
            <w:hideMark/>
          </w:tcPr>
          <w:p w14:paraId="684706F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ANTICIPOS PARA COMPRA DE PP&amp;E</w:t>
            </w:r>
          </w:p>
        </w:tc>
      </w:tr>
      <w:tr w:rsidR="00C42363" w:rsidRPr="00DA796A" w14:paraId="63FA3119" w14:textId="77777777" w:rsidTr="0055124E">
        <w:trPr>
          <w:trHeight w:val="300"/>
        </w:trPr>
        <w:tc>
          <w:tcPr>
            <w:tcW w:w="853" w:type="pct"/>
            <w:noWrap/>
            <w:vAlign w:val="center"/>
            <w:hideMark/>
          </w:tcPr>
          <w:p w14:paraId="2793E78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150104</w:t>
            </w:r>
          </w:p>
        </w:tc>
        <w:tc>
          <w:tcPr>
            <w:tcW w:w="4147" w:type="pct"/>
            <w:noWrap/>
            <w:vAlign w:val="center"/>
            <w:hideMark/>
          </w:tcPr>
          <w:p w14:paraId="702559F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Anticipos terrenos</w:t>
            </w:r>
          </w:p>
        </w:tc>
      </w:tr>
      <w:tr w:rsidR="00C42363" w:rsidRPr="00DA796A" w14:paraId="43878940" w14:textId="77777777" w:rsidTr="0055124E">
        <w:trPr>
          <w:trHeight w:val="300"/>
        </w:trPr>
        <w:tc>
          <w:tcPr>
            <w:tcW w:w="853" w:type="pct"/>
            <w:noWrap/>
            <w:vAlign w:val="center"/>
            <w:hideMark/>
          </w:tcPr>
          <w:p w14:paraId="103A856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150108</w:t>
            </w:r>
          </w:p>
        </w:tc>
        <w:tc>
          <w:tcPr>
            <w:tcW w:w="4147" w:type="pct"/>
            <w:noWrap/>
            <w:vAlign w:val="center"/>
            <w:hideMark/>
          </w:tcPr>
          <w:p w14:paraId="301C2A1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Anticipos Construcciones en curso</w:t>
            </w:r>
          </w:p>
        </w:tc>
      </w:tr>
      <w:tr w:rsidR="00C42363" w:rsidRPr="00DA796A" w14:paraId="40736532" w14:textId="77777777" w:rsidTr="0055124E">
        <w:trPr>
          <w:trHeight w:val="300"/>
        </w:trPr>
        <w:tc>
          <w:tcPr>
            <w:tcW w:w="853" w:type="pct"/>
            <w:noWrap/>
            <w:vAlign w:val="center"/>
            <w:hideMark/>
          </w:tcPr>
          <w:p w14:paraId="41A92E5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150112</w:t>
            </w:r>
          </w:p>
        </w:tc>
        <w:tc>
          <w:tcPr>
            <w:tcW w:w="4147" w:type="pct"/>
            <w:noWrap/>
            <w:vAlign w:val="center"/>
            <w:hideMark/>
          </w:tcPr>
          <w:p w14:paraId="1264CF5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Anticipos maquinaria y equipos en montaje</w:t>
            </w:r>
          </w:p>
        </w:tc>
      </w:tr>
      <w:tr w:rsidR="00C42363" w:rsidRPr="00DA796A" w14:paraId="643900EF" w14:textId="77777777" w:rsidTr="0055124E">
        <w:trPr>
          <w:trHeight w:val="300"/>
        </w:trPr>
        <w:tc>
          <w:tcPr>
            <w:tcW w:w="853" w:type="pct"/>
            <w:noWrap/>
            <w:vAlign w:val="center"/>
            <w:hideMark/>
          </w:tcPr>
          <w:p w14:paraId="25FDFD2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150116</w:t>
            </w:r>
          </w:p>
        </w:tc>
        <w:tc>
          <w:tcPr>
            <w:tcW w:w="4147" w:type="pct"/>
            <w:noWrap/>
            <w:vAlign w:val="center"/>
            <w:hideMark/>
          </w:tcPr>
          <w:p w14:paraId="1BE6117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Anticipos construcciones y edificaciones</w:t>
            </w:r>
          </w:p>
        </w:tc>
      </w:tr>
      <w:tr w:rsidR="00C42363" w:rsidRPr="00DA796A" w14:paraId="48B7BBCA" w14:textId="77777777" w:rsidTr="0055124E">
        <w:trPr>
          <w:trHeight w:val="300"/>
        </w:trPr>
        <w:tc>
          <w:tcPr>
            <w:tcW w:w="853" w:type="pct"/>
            <w:noWrap/>
            <w:vAlign w:val="center"/>
            <w:hideMark/>
          </w:tcPr>
          <w:p w14:paraId="79E5B09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150120</w:t>
            </w:r>
          </w:p>
        </w:tc>
        <w:tc>
          <w:tcPr>
            <w:tcW w:w="4147" w:type="pct"/>
            <w:noWrap/>
            <w:vAlign w:val="center"/>
            <w:hideMark/>
          </w:tcPr>
          <w:p w14:paraId="7BB4233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Anticipos maquinaria y equipo SSF</w:t>
            </w:r>
          </w:p>
        </w:tc>
      </w:tr>
      <w:tr w:rsidR="00C42363" w:rsidRPr="00DA796A" w14:paraId="52FD2C17" w14:textId="77777777" w:rsidTr="0055124E">
        <w:trPr>
          <w:trHeight w:val="300"/>
        </w:trPr>
        <w:tc>
          <w:tcPr>
            <w:tcW w:w="853" w:type="pct"/>
            <w:noWrap/>
            <w:vAlign w:val="center"/>
            <w:hideMark/>
          </w:tcPr>
          <w:p w14:paraId="4BAC00E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150124</w:t>
            </w:r>
          </w:p>
        </w:tc>
        <w:tc>
          <w:tcPr>
            <w:tcW w:w="4147" w:type="pct"/>
            <w:noWrap/>
            <w:vAlign w:val="center"/>
            <w:hideMark/>
          </w:tcPr>
          <w:p w14:paraId="20AAC96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Anticipos equipo de oficina</w:t>
            </w:r>
          </w:p>
        </w:tc>
      </w:tr>
      <w:tr w:rsidR="00C42363" w:rsidRPr="00DA796A" w14:paraId="12BA766E" w14:textId="77777777" w:rsidTr="0055124E">
        <w:trPr>
          <w:trHeight w:val="300"/>
        </w:trPr>
        <w:tc>
          <w:tcPr>
            <w:tcW w:w="853" w:type="pct"/>
            <w:noWrap/>
            <w:vAlign w:val="center"/>
            <w:hideMark/>
          </w:tcPr>
          <w:p w14:paraId="5591469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150128</w:t>
            </w:r>
          </w:p>
        </w:tc>
        <w:tc>
          <w:tcPr>
            <w:tcW w:w="4147" w:type="pct"/>
            <w:noWrap/>
            <w:vAlign w:val="center"/>
            <w:hideMark/>
          </w:tcPr>
          <w:p w14:paraId="414F1A8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Anticipos equipo de computación y comunicación</w:t>
            </w:r>
          </w:p>
        </w:tc>
      </w:tr>
      <w:tr w:rsidR="00C42363" w:rsidRPr="00DA796A" w14:paraId="19790643" w14:textId="77777777" w:rsidTr="0055124E">
        <w:trPr>
          <w:trHeight w:val="300"/>
        </w:trPr>
        <w:tc>
          <w:tcPr>
            <w:tcW w:w="853" w:type="pct"/>
            <w:noWrap/>
            <w:vAlign w:val="center"/>
            <w:hideMark/>
          </w:tcPr>
          <w:p w14:paraId="165E205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150132</w:t>
            </w:r>
          </w:p>
        </w:tc>
        <w:tc>
          <w:tcPr>
            <w:tcW w:w="4147" w:type="pct"/>
            <w:noWrap/>
            <w:vAlign w:val="center"/>
            <w:hideMark/>
          </w:tcPr>
          <w:p w14:paraId="340AB2C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Anticipos equipo médico-científico</w:t>
            </w:r>
          </w:p>
        </w:tc>
      </w:tr>
      <w:tr w:rsidR="00C42363" w:rsidRPr="00DA796A" w14:paraId="7B16821D" w14:textId="77777777" w:rsidTr="0055124E">
        <w:trPr>
          <w:trHeight w:val="300"/>
        </w:trPr>
        <w:tc>
          <w:tcPr>
            <w:tcW w:w="853" w:type="pct"/>
            <w:noWrap/>
            <w:vAlign w:val="center"/>
            <w:hideMark/>
          </w:tcPr>
          <w:p w14:paraId="52F1F1E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150136</w:t>
            </w:r>
          </w:p>
        </w:tc>
        <w:tc>
          <w:tcPr>
            <w:tcW w:w="4147" w:type="pct"/>
            <w:noWrap/>
            <w:vAlign w:val="center"/>
            <w:hideMark/>
          </w:tcPr>
          <w:p w14:paraId="26D9582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Anticipos equipo de hoteles, restaurantes y cafetería</w:t>
            </w:r>
          </w:p>
        </w:tc>
      </w:tr>
      <w:tr w:rsidR="00C42363" w:rsidRPr="00DA796A" w14:paraId="11ECCCCA" w14:textId="77777777" w:rsidTr="0055124E">
        <w:trPr>
          <w:trHeight w:val="300"/>
        </w:trPr>
        <w:tc>
          <w:tcPr>
            <w:tcW w:w="853" w:type="pct"/>
            <w:noWrap/>
            <w:vAlign w:val="center"/>
            <w:hideMark/>
          </w:tcPr>
          <w:p w14:paraId="298A7F1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150140</w:t>
            </w:r>
          </w:p>
        </w:tc>
        <w:tc>
          <w:tcPr>
            <w:tcW w:w="4147" w:type="pct"/>
            <w:noWrap/>
            <w:vAlign w:val="center"/>
            <w:hideMark/>
          </w:tcPr>
          <w:p w14:paraId="413B104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Anticipos flota y equipo de transporte</w:t>
            </w:r>
          </w:p>
        </w:tc>
      </w:tr>
      <w:tr w:rsidR="00C42363" w:rsidRPr="00DA796A" w14:paraId="3DD6F7DC" w14:textId="77777777" w:rsidTr="0055124E">
        <w:trPr>
          <w:trHeight w:val="300"/>
        </w:trPr>
        <w:tc>
          <w:tcPr>
            <w:tcW w:w="853" w:type="pct"/>
            <w:noWrap/>
            <w:vAlign w:val="center"/>
            <w:hideMark/>
          </w:tcPr>
          <w:p w14:paraId="4479160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150144</w:t>
            </w:r>
          </w:p>
        </w:tc>
        <w:tc>
          <w:tcPr>
            <w:tcW w:w="4147" w:type="pct"/>
            <w:noWrap/>
            <w:vAlign w:val="center"/>
            <w:hideMark/>
          </w:tcPr>
          <w:p w14:paraId="74500B8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Anticipos flota y equipo fluvial y/o marítimo</w:t>
            </w:r>
          </w:p>
        </w:tc>
      </w:tr>
      <w:tr w:rsidR="00C42363" w:rsidRPr="00DA796A" w14:paraId="2AF86D12" w14:textId="77777777" w:rsidTr="0055124E">
        <w:trPr>
          <w:trHeight w:val="300"/>
        </w:trPr>
        <w:tc>
          <w:tcPr>
            <w:tcW w:w="853" w:type="pct"/>
            <w:noWrap/>
            <w:vAlign w:val="center"/>
            <w:hideMark/>
          </w:tcPr>
          <w:p w14:paraId="7AEF873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150148</w:t>
            </w:r>
          </w:p>
        </w:tc>
        <w:tc>
          <w:tcPr>
            <w:tcW w:w="4147" w:type="pct"/>
            <w:noWrap/>
            <w:vAlign w:val="center"/>
            <w:hideMark/>
          </w:tcPr>
          <w:p w14:paraId="5223301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Anticipos flota y equipo aéreo</w:t>
            </w:r>
          </w:p>
        </w:tc>
      </w:tr>
      <w:tr w:rsidR="00C42363" w:rsidRPr="00DA796A" w14:paraId="5A7B2274" w14:textId="77777777" w:rsidTr="0055124E">
        <w:trPr>
          <w:trHeight w:val="300"/>
        </w:trPr>
        <w:tc>
          <w:tcPr>
            <w:tcW w:w="853" w:type="pct"/>
            <w:noWrap/>
            <w:vAlign w:val="center"/>
            <w:hideMark/>
          </w:tcPr>
          <w:p w14:paraId="177D246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150160</w:t>
            </w:r>
          </w:p>
        </w:tc>
        <w:tc>
          <w:tcPr>
            <w:tcW w:w="4147" w:type="pct"/>
            <w:noWrap/>
            <w:vAlign w:val="center"/>
            <w:hideMark/>
          </w:tcPr>
          <w:p w14:paraId="36EA6D9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Anticipos armamento de vigilancia</w:t>
            </w:r>
          </w:p>
        </w:tc>
      </w:tr>
      <w:tr w:rsidR="00DC5833" w:rsidRPr="00DA796A" w14:paraId="61520EE2" w14:textId="77777777" w:rsidTr="00587E24">
        <w:trPr>
          <w:trHeight w:val="120"/>
        </w:trPr>
        <w:tc>
          <w:tcPr>
            <w:tcW w:w="853" w:type="pct"/>
            <w:noWrap/>
            <w:vAlign w:val="center"/>
          </w:tcPr>
          <w:p w14:paraId="2FDF691E" w14:textId="77777777" w:rsidR="00DC5833" w:rsidRPr="00DA796A" w:rsidRDefault="00DC5833"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8D07CD7" w14:textId="77777777" w:rsidR="00DC5833" w:rsidRPr="00DA796A" w:rsidRDefault="00DC5833"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F676605" w14:textId="77777777" w:rsidTr="0055124E">
        <w:trPr>
          <w:trHeight w:val="300"/>
        </w:trPr>
        <w:tc>
          <w:tcPr>
            <w:tcW w:w="853" w:type="pct"/>
            <w:noWrap/>
            <w:vAlign w:val="center"/>
            <w:hideMark/>
          </w:tcPr>
          <w:p w14:paraId="40E5ABD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1504</w:t>
            </w:r>
          </w:p>
        </w:tc>
        <w:tc>
          <w:tcPr>
            <w:tcW w:w="4147" w:type="pct"/>
            <w:noWrap/>
            <w:vAlign w:val="center"/>
            <w:hideMark/>
          </w:tcPr>
          <w:p w14:paraId="45FEEA1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TERRENOS</w:t>
            </w:r>
          </w:p>
        </w:tc>
      </w:tr>
      <w:tr w:rsidR="00C42363" w:rsidRPr="00DA796A" w14:paraId="4C4A730E" w14:textId="77777777" w:rsidTr="0055124E">
        <w:trPr>
          <w:trHeight w:val="300"/>
        </w:trPr>
        <w:tc>
          <w:tcPr>
            <w:tcW w:w="853" w:type="pct"/>
            <w:noWrap/>
            <w:vAlign w:val="center"/>
            <w:hideMark/>
          </w:tcPr>
          <w:p w14:paraId="1CC1BCB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150405</w:t>
            </w:r>
          </w:p>
        </w:tc>
        <w:tc>
          <w:tcPr>
            <w:tcW w:w="4147" w:type="pct"/>
            <w:noWrap/>
            <w:vAlign w:val="center"/>
            <w:hideMark/>
          </w:tcPr>
          <w:p w14:paraId="4F71655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Urbanos</w:t>
            </w:r>
          </w:p>
        </w:tc>
      </w:tr>
      <w:tr w:rsidR="00C42363" w:rsidRPr="00DA796A" w14:paraId="4832FC3F" w14:textId="77777777" w:rsidTr="0055124E">
        <w:trPr>
          <w:trHeight w:val="300"/>
        </w:trPr>
        <w:tc>
          <w:tcPr>
            <w:tcW w:w="853" w:type="pct"/>
            <w:noWrap/>
            <w:vAlign w:val="center"/>
            <w:hideMark/>
          </w:tcPr>
          <w:p w14:paraId="5F2CCAD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150410</w:t>
            </w:r>
          </w:p>
        </w:tc>
        <w:tc>
          <w:tcPr>
            <w:tcW w:w="4147" w:type="pct"/>
            <w:noWrap/>
            <w:vAlign w:val="center"/>
            <w:hideMark/>
          </w:tcPr>
          <w:p w14:paraId="546F2D8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Rurales</w:t>
            </w:r>
          </w:p>
        </w:tc>
      </w:tr>
      <w:tr w:rsidR="00DC5833" w:rsidRPr="00DA796A" w14:paraId="3890DDDA" w14:textId="77777777" w:rsidTr="0055124E">
        <w:trPr>
          <w:trHeight w:val="300"/>
        </w:trPr>
        <w:tc>
          <w:tcPr>
            <w:tcW w:w="853" w:type="pct"/>
            <w:noWrap/>
            <w:vAlign w:val="center"/>
          </w:tcPr>
          <w:p w14:paraId="53B7E892" w14:textId="77777777" w:rsidR="00DC5833" w:rsidRPr="00DA796A" w:rsidRDefault="00DC5833"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1620619" w14:textId="77777777" w:rsidR="00DC5833" w:rsidRPr="00DA796A" w:rsidRDefault="00DC5833"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8AB3245" w14:textId="77777777" w:rsidTr="0055124E">
        <w:trPr>
          <w:trHeight w:val="300"/>
        </w:trPr>
        <w:tc>
          <w:tcPr>
            <w:tcW w:w="853" w:type="pct"/>
            <w:noWrap/>
            <w:vAlign w:val="center"/>
            <w:hideMark/>
          </w:tcPr>
          <w:p w14:paraId="6703D30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1508</w:t>
            </w:r>
          </w:p>
        </w:tc>
        <w:tc>
          <w:tcPr>
            <w:tcW w:w="4147" w:type="pct"/>
            <w:noWrap/>
            <w:vAlign w:val="center"/>
            <w:hideMark/>
          </w:tcPr>
          <w:p w14:paraId="18C4959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CONSTRUCCIONES Y EDIFICACIONES EN CURSO</w:t>
            </w:r>
          </w:p>
        </w:tc>
      </w:tr>
      <w:tr w:rsidR="00C42363" w:rsidRPr="00DA796A" w14:paraId="5E7388C8" w14:textId="77777777" w:rsidTr="0055124E">
        <w:trPr>
          <w:trHeight w:val="300"/>
        </w:trPr>
        <w:tc>
          <w:tcPr>
            <w:tcW w:w="853" w:type="pct"/>
            <w:noWrap/>
            <w:vAlign w:val="center"/>
            <w:hideMark/>
          </w:tcPr>
          <w:p w14:paraId="6AB4634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150805</w:t>
            </w:r>
          </w:p>
        </w:tc>
        <w:tc>
          <w:tcPr>
            <w:tcW w:w="4147" w:type="pct"/>
            <w:noWrap/>
            <w:vAlign w:val="center"/>
            <w:hideMark/>
          </w:tcPr>
          <w:p w14:paraId="2552397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Construcciones y edificaciones</w:t>
            </w:r>
          </w:p>
        </w:tc>
      </w:tr>
      <w:tr w:rsidR="00C42363" w:rsidRPr="00DA796A" w14:paraId="7783C34E" w14:textId="77777777" w:rsidTr="0055124E">
        <w:trPr>
          <w:trHeight w:val="300"/>
        </w:trPr>
        <w:tc>
          <w:tcPr>
            <w:tcW w:w="853" w:type="pct"/>
            <w:noWrap/>
            <w:vAlign w:val="center"/>
            <w:hideMark/>
          </w:tcPr>
          <w:p w14:paraId="115358D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150810</w:t>
            </w:r>
          </w:p>
        </w:tc>
        <w:tc>
          <w:tcPr>
            <w:tcW w:w="4147" w:type="pct"/>
            <w:noWrap/>
            <w:vAlign w:val="center"/>
            <w:hideMark/>
          </w:tcPr>
          <w:p w14:paraId="4584176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Acueductos, plantas y redes</w:t>
            </w:r>
          </w:p>
        </w:tc>
      </w:tr>
      <w:tr w:rsidR="00C42363" w:rsidRPr="00DA796A" w14:paraId="117B1990" w14:textId="77777777" w:rsidTr="0055124E">
        <w:trPr>
          <w:trHeight w:val="300"/>
        </w:trPr>
        <w:tc>
          <w:tcPr>
            <w:tcW w:w="853" w:type="pct"/>
            <w:noWrap/>
            <w:vAlign w:val="center"/>
            <w:hideMark/>
          </w:tcPr>
          <w:p w14:paraId="14E87A3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150815</w:t>
            </w:r>
          </w:p>
        </w:tc>
        <w:tc>
          <w:tcPr>
            <w:tcW w:w="4147" w:type="pct"/>
            <w:noWrap/>
            <w:vAlign w:val="center"/>
            <w:hideMark/>
          </w:tcPr>
          <w:p w14:paraId="35A4E1E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Vías de comunicación</w:t>
            </w:r>
          </w:p>
        </w:tc>
      </w:tr>
      <w:tr w:rsidR="00C42363" w:rsidRPr="00DA796A" w14:paraId="557D19C9" w14:textId="77777777" w:rsidTr="00031466">
        <w:trPr>
          <w:trHeight w:val="301"/>
        </w:trPr>
        <w:tc>
          <w:tcPr>
            <w:tcW w:w="853" w:type="pct"/>
            <w:noWrap/>
            <w:vAlign w:val="center"/>
            <w:hideMark/>
          </w:tcPr>
          <w:p w14:paraId="3A90571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150830</w:t>
            </w:r>
          </w:p>
        </w:tc>
        <w:tc>
          <w:tcPr>
            <w:tcW w:w="4147" w:type="pct"/>
            <w:noWrap/>
            <w:vAlign w:val="center"/>
            <w:hideMark/>
          </w:tcPr>
          <w:p w14:paraId="4E6A0CE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Proyectos de desarrollo</w:t>
            </w:r>
          </w:p>
        </w:tc>
      </w:tr>
      <w:tr w:rsidR="00031466" w:rsidRPr="00DA796A" w14:paraId="018AD638" w14:textId="77777777" w:rsidTr="00031466">
        <w:trPr>
          <w:trHeight w:val="301"/>
        </w:trPr>
        <w:tc>
          <w:tcPr>
            <w:tcW w:w="853" w:type="pct"/>
            <w:noWrap/>
            <w:vAlign w:val="center"/>
          </w:tcPr>
          <w:p w14:paraId="251A7779" w14:textId="77777777" w:rsidR="00031466" w:rsidRPr="00DA796A" w:rsidRDefault="00031466"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03662AF6" w14:textId="77777777" w:rsidR="00031466" w:rsidRPr="00DA796A" w:rsidRDefault="00031466"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616571F" w14:textId="77777777" w:rsidTr="00031466">
        <w:trPr>
          <w:trHeight w:val="301"/>
        </w:trPr>
        <w:tc>
          <w:tcPr>
            <w:tcW w:w="853" w:type="pct"/>
            <w:noWrap/>
            <w:vAlign w:val="center"/>
            <w:hideMark/>
          </w:tcPr>
          <w:p w14:paraId="3B530C2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1510</w:t>
            </w:r>
          </w:p>
        </w:tc>
        <w:tc>
          <w:tcPr>
            <w:tcW w:w="4147" w:type="pct"/>
            <w:vAlign w:val="center"/>
            <w:hideMark/>
          </w:tcPr>
          <w:p w14:paraId="7C05659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CONSTRUCCIONES Y EDIFICACIONES PARA OTROS FINES</w:t>
            </w:r>
          </w:p>
        </w:tc>
      </w:tr>
      <w:tr w:rsidR="00C42363" w:rsidRPr="00DA796A" w14:paraId="6A550A7A" w14:textId="77777777" w:rsidTr="00031466">
        <w:trPr>
          <w:trHeight w:val="301"/>
        </w:trPr>
        <w:tc>
          <w:tcPr>
            <w:tcW w:w="853" w:type="pct"/>
            <w:noWrap/>
            <w:vAlign w:val="center"/>
            <w:hideMark/>
          </w:tcPr>
          <w:p w14:paraId="52192C6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151005</w:t>
            </w:r>
          </w:p>
        </w:tc>
        <w:tc>
          <w:tcPr>
            <w:tcW w:w="4147" w:type="pct"/>
            <w:noWrap/>
            <w:vAlign w:val="center"/>
            <w:hideMark/>
          </w:tcPr>
          <w:p w14:paraId="2AC889A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Construcciones y edificaciones</w:t>
            </w:r>
          </w:p>
        </w:tc>
      </w:tr>
      <w:tr w:rsidR="00C42363" w:rsidRPr="00DA796A" w14:paraId="2D88D39E" w14:textId="77777777" w:rsidTr="0055124E">
        <w:trPr>
          <w:trHeight w:val="300"/>
        </w:trPr>
        <w:tc>
          <w:tcPr>
            <w:tcW w:w="853" w:type="pct"/>
            <w:noWrap/>
            <w:vAlign w:val="center"/>
            <w:hideMark/>
          </w:tcPr>
          <w:p w14:paraId="5B7FE97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151010</w:t>
            </w:r>
          </w:p>
        </w:tc>
        <w:tc>
          <w:tcPr>
            <w:tcW w:w="4147" w:type="pct"/>
            <w:noWrap/>
            <w:vAlign w:val="center"/>
            <w:hideMark/>
          </w:tcPr>
          <w:p w14:paraId="552CAA2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Acueductos, plantas y redes</w:t>
            </w:r>
          </w:p>
        </w:tc>
      </w:tr>
      <w:tr w:rsidR="00C42363" w:rsidRPr="00DA796A" w14:paraId="7A7ED271" w14:textId="77777777" w:rsidTr="0055124E">
        <w:trPr>
          <w:trHeight w:val="300"/>
        </w:trPr>
        <w:tc>
          <w:tcPr>
            <w:tcW w:w="853" w:type="pct"/>
            <w:noWrap/>
            <w:vAlign w:val="center"/>
            <w:hideMark/>
          </w:tcPr>
          <w:p w14:paraId="752B1D6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151015</w:t>
            </w:r>
          </w:p>
        </w:tc>
        <w:tc>
          <w:tcPr>
            <w:tcW w:w="4147" w:type="pct"/>
            <w:noWrap/>
            <w:vAlign w:val="center"/>
            <w:hideMark/>
          </w:tcPr>
          <w:p w14:paraId="1212E8E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Vías de comunicación</w:t>
            </w:r>
          </w:p>
        </w:tc>
      </w:tr>
      <w:tr w:rsidR="00C42363" w:rsidRPr="00DA796A" w14:paraId="582C11CE" w14:textId="77777777" w:rsidTr="0055124E">
        <w:trPr>
          <w:trHeight w:val="300"/>
        </w:trPr>
        <w:tc>
          <w:tcPr>
            <w:tcW w:w="853" w:type="pct"/>
            <w:noWrap/>
            <w:vAlign w:val="center"/>
            <w:hideMark/>
          </w:tcPr>
          <w:p w14:paraId="6E5C2D0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151030</w:t>
            </w:r>
          </w:p>
        </w:tc>
        <w:tc>
          <w:tcPr>
            <w:tcW w:w="4147" w:type="pct"/>
            <w:noWrap/>
            <w:vAlign w:val="center"/>
            <w:hideMark/>
          </w:tcPr>
          <w:p w14:paraId="6138B95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Proyectos de desarrollo</w:t>
            </w:r>
          </w:p>
        </w:tc>
      </w:tr>
      <w:tr w:rsidR="004B3E01" w:rsidRPr="00DA796A" w14:paraId="1CF11B3B" w14:textId="77777777" w:rsidTr="00031466">
        <w:trPr>
          <w:trHeight w:val="301"/>
        </w:trPr>
        <w:tc>
          <w:tcPr>
            <w:tcW w:w="853" w:type="pct"/>
            <w:noWrap/>
            <w:vAlign w:val="center"/>
          </w:tcPr>
          <w:p w14:paraId="4BDD05C0" w14:textId="77777777" w:rsidR="004B3E01" w:rsidRPr="00DA796A" w:rsidRDefault="004B3E01"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79326246" w14:textId="77777777" w:rsidR="004B3E01" w:rsidRPr="00DA796A" w:rsidRDefault="004B3E01" w:rsidP="00C42363">
            <w:pPr>
              <w:spacing w:after="0" w:line="240" w:lineRule="auto"/>
              <w:rPr>
                <w:rFonts w:ascii="Verdana" w:eastAsia="Times New Roman" w:hAnsi="Verdana" w:cs="Calibri"/>
                <w:b/>
                <w:bCs/>
                <w:color w:val="000000"/>
                <w:kern w:val="0"/>
                <w:sz w:val="20"/>
                <w:szCs w:val="20"/>
                <w:lang w:eastAsia="es-CO"/>
                <w14:ligatures w14:val="none"/>
              </w:rPr>
            </w:pPr>
          </w:p>
        </w:tc>
      </w:tr>
      <w:tr w:rsidR="00031466" w:rsidRPr="00DA796A" w14:paraId="069C92C8" w14:textId="77777777" w:rsidTr="00031466">
        <w:trPr>
          <w:trHeight w:val="301"/>
        </w:trPr>
        <w:tc>
          <w:tcPr>
            <w:tcW w:w="853" w:type="pct"/>
            <w:noWrap/>
            <w:vAlign w:val="center"/>
          </w:tcPr>
          <w:p w14:paraId="4F0E3E68" w14:textId="77777777" w:rsidR="00031466" w:rsidRPr="00DA796A" w:rsidRDefault="00031466"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707D0102" w14:textId="77777777" w:rsidR="00031466" w:rsidRPr="00DA796A" w:rsidRDefault="00031466"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82668A3" w14:textId="77777777" w:rsidTr="00031466">
        <w:trPr>
          <w:trHeight w:val="301"/>
        </w:trPr>
        <w:tc>
          <w:tcPr>
            <w:tcW w:w="853" w:type="pct"/>
            <w:noWrap/>
            <w:vAlign w:val="center"/>
            <w:hideMark/>
          </w:tcPr>
          <w:p w14:paraId="2DB3F0B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1512</w:t>
            </w:r>
          </w:p>
        </w:tc>
        <w:tc>
          <w:tcPr>
            <w:tcW w:w="4147" w:type="pct"/>
            <w:vAlign w:val="center"/>
            <w:hideMark/>
          </w:tcPr>
          <w:p w14:paraId="6B257C8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MAQUINARIA Y EQUIPOS EN MONTAJE </w:t>
            </w:r>
          </w:p>
        </w:tc>
      </w:tr>
      <w:tr w:rsidR="00C42363" w:rsidRPr="00DA796A" w14:paraId="64E10D69" w14:textId="77777777" w:rsidTr="0055124E">
        <w:trPr>
          <w:trHeight w:val="300"/>
        </w:trPr>
        <w:tc>
          <w:tcPr>
            <w:tcW w:w="853" w:type="pct"/>
            <w:noWrap/>
            <w:vAlign w:val="center"/>
            <w:hideMark/>
          </w:tcPr>
          <w:p w14:paraId="1488EDC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151205</w:t>
            </w:r>
          </w:p>
        </w:tc>
        <w:tc>
          <w:tcPr>
            <w:tcW w:w="4147" w:type="pct"/>
            <w:noWrap/>
            <w:vAlign w:val="center"/>
            <w:hideMark/>
          </w:tcPr>
          <w:p w14:paraId="6417172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w:t>
            </w:r>
          </w:p>
        </w:tc>
      </w:tr>
      <w:tr w:rsidR="00C42363" w:rsidRPr="00DA796A" w14:paraId="3F752282" w14:textId="77777777" w:rsidTr="0055124E">
        <w:trPr>
          <w:trHeight w:val="300"/>
        </w:trPr>
        <w:tc>
          <w:tcPr>
            <w:tcW w:w="853" w:type="pct"/>
            <w:noWrap/>
            <w:vAlign w:val="center"/>
            <w:hideMark/>
          </w:tcPr>
          <w:p w14:paraId="28CC5CD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151210</w:t>
            </w:r>
          </w:p>
        </w:tc>
        <w:tc>
          <w:tcPr>
            <w:tcW w:w="4147" w:type="pct"/>
            <w:noWrap/>
            <w:vAlign w:val="center"/>
            <w:hideMark/>
          </w:tcPr>
          <w:p w14:paraId="4312B34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oficina</w:t>
            </w:r>
          </w:p>
        </w:tc>
      </w:tr>
      <w:tr w:rsidR="00C42363" w:rsidRPr="00DA796A" w14:paraId="29B07DFF" w14:textId="77777777" w:rsidTr="0055124E">
        <w:trPr>
          <w:trHeight w:val="300"/>
        </w:trPr>
        <w:tc>
          <w:tcPr>
            <w:tcW w:w="853" w:type="pct"/>
            <w:noWrap/>
            <w:vAlign w:val="center"/>
            <w:hideMark/>
          </w:tcPr>
          <w:p w14:paraId="0BB99C0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151215</w:t>
            </w:r>
          </w:p>
        </w:tc>
        <w:tc>
          <w:tcPr>
            <w:tcW w:w="4147" w:type="pct"/>
            <w:noWrap/>
            <w:vAlign w:val="center"/>
            <w:hideMark/>
          </w:tcPr>
          <w:p w14:paraId="6AA3D1B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computación y comunicación</w:t>
            </w:r>
          </w:p>
        </w:tc>
      </w:tr>
      <w:tr w:rsidR="00C42363" w:rsidRPr="00DA796A" w14:paraId="0DEB2196" w14:textId="77777777" w:rsidTr="0055124E">
        <w:trPr>
          <w:trHeight w:val="300"/>
        </w:trPr>
        <w:tc>
          <w:tcPr>
            <w:tcW w:w="853" w:type="pct"/>
            <w:noWrap/>
            <w:vAlign w:val="center"/>
            <w:hideMark/>
          </w:tcPr>
          <w:p w14:paraId="72DE5B6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151220</w:t>
            </w:r>
          </w:p>
        </w:tc>
        <w:tc>
          <w:tcPr>
            <w:tcW w:w="4147" w:type="pct"/>
            <w:noWrap/>
            <w:vAlign w:val="center"/>
            <w:hideMark/>
          </w:tcPr>
          <w:p w14:paraId="576662D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médico-científico</w:t>
            </w:r>
          </w:p>
        </w:tc>
      </w:tr>
      <w:tr w:rsidR="00C42363" w:rsidRPr="00DA796A" w14:paraId="3C9185AC" w14:textId="77777777" w:rsidTr="0055124E">
        <w:trPr>
          <w:trHeight w:val="300"/>
        </w:trPr>
        <w:tc>
          <w:tcPr>
            <w:tcW w:w="853" w:type="pct"/>
            <w:noWrap/>
            <w:vAlign w:val="center"/>
            <w:hideMark/>
          </w:tcPr>
          <w:p w14:paraId="1074298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151225</w:t>
            </w:r>
          </w:p>
        </w:tc>
        <w:tc>
          <w:tcPr>
            <w:tcW w:w="4147" w:type="pct"/>
            <w:noWrap/>
            <w:vAlign w:val="center"/>
            <w:hideMark/>
          </w:tcPr>
          <w:p w14:paraId="536AA03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hoteles, restaurantes y cafeterías</w:t>
            </w:r>
          </w:p>
        </w:tc>
      </w:tr>
      <w:tr w:rsidR="00C42363" w:rsidRPr="00DA796A" w14:paraId="356EE561" w14:textId="77777777" w:rsidTr="0055124E">
        <w:trPr>
          <w:trHeight w:val="300"/>
        </w:trPr>
        <w:tc>
          <w:tcPr>
            <w:tcW w:w="853" w:type="pct"/>
            <w:noWrap/>
            <w:vAlign w:val="center"/>
            <w:hideMark/>
          </w:tcPr>
          <w:p w14:paraId="35C1DE9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151230</w:t>
            </w:r>
          </w:p>
        </w:tc>
        <w:tc>
          <w:tcPr>
            <w:tcW w:w="4147" w:type="pct"/>
            <w:noWrap/>
            <w:vAlign w:val="center"/>
            <w:hideMark/>
          </w:tcPr>
          <w:p w14:paraId="69852F2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de transporte</w:t>
            </w:r>
          </w:p>
        </w:tc>
      </w:tr>
      <w:tr w:rsidR="00C42363" w:rsidRPr="00DA796A" w14:paraId="74ADFC4E" w14:textId="77777777" w:rsidTr="0055124E">
        <w:trPr>
          <w:trHeight w:val="300"/>
        </w:trPr>
        <w:tc>
          <w:tcPr>
            <w:tcW w:w="853" w:type="pct"/>
            <w:noWrap/>
            <w:vAlign w:val="center"/>
            <w:hideMark/>
          </w:tcPr>
          <w:p w14:paraId="7A62778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151250</w:t>
            </w:r>
          </w:p>
        </w:tc>
        <w:tc>
          <w:tcPr>
            <w:tcW w:w="4147" w:type="pct"/>
            <w:noWrap/>
            <w:vAlign w:val="center"/>
            <w:hideMark/>
          </w:tcPr>
          <w:p w14:paraId="2E90663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Plantas y redes</w:t>
            </w:r>
          </w:p>
        </w:tc>
      </w:tr>
      <w:tr w:rsidR="004E77A4" w:rsidRPr="00DA796A" w14:paraId="1EE0D176" w14:textId="77777777" w:rsidTr="0055124E">
        <w:trPr>
          <w:trHeight w:val="300"/>
        </w:trPr>
        <w:tc>
          <w:tcPr>
            <w:tcW w:w="853" w:type="pct"/>
            <w:noWrap/>
            <w:vAlign w:val="center"/>
          </w:tcPr>
          <w:p w14:paraId="048A4229" w14:textId="77777777" w:rsidR="004E77A4" w:rsidRPr="00DA796A" w:rsidRDefault="004E77A4"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718D644" w14:textId="77777777" w:rsidR="004E77A4" w:rsidRPr="00DA796A" w:rsidRDefault="004E77A4"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C10785F" w14:textId="77777777" w:rsidTr="0055124E">
        <w:trPr>
          <w:trHeight w:val="300"/>
        </w:trPr>
        <w:tc>
          <w:tcPr>
            <w:tcW w:w="853" w:type="pct"/>
            <w:noWrap/>
            <w:vAlign w:val="center"/>
            <w:hideMark/>
          </w:tcPr>
          <w:p w14:paraId="51B5429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1516</w:t>
            </w:r>
          </w:p>
        </w:tc>
        <w:tc>
          <w:tcPr>
            <w:tcW w:w="4147" w:type="pct"/>
            <w:noWrap/>
            <w:vAlign w:val="center"/>
            <w:hideMark/>
          </w:tcPr>
          <w:p w14:paraId="31C9215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CONSTRUCCIONES Y EDIFICACIONES</w:t>
            </w:r>
          </w:p>
        </w:tc>
      </w:tr>
      <w:tr w:rsidR="00C42363" w:rsidRPr="00DA796A" w14:paraId="32C1842F" w14:textId="77777777" w:rsidTr="0055124E">
        <w:trPr>
          <w:trHeight w:val="300"/>
        </w:trPr>
        <w:tc>
          <w:tcPr>
            <w:tcW w:w="853" w:type="pct"/>
            <w:noWrap/>
            <w:vAlign w:val="center"/>
            <w:hideMark/>
          </w:tcPr>
          <w:p w14:paraId="6EE69AB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151605</w:t>
            </w:r>
          </w:p>
        </w:tc>
        <w:tc>
          <w:tcPr>
            <w:tcW w:w="4147" w:type="pct"/>
            <w:noWrap/>
            <w:vAlign w:val="center"/>
            <w:hideMark/>
          </w:tcPr>
          <w:p w14:paraId="1FCA664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Edificios</w:t>
            </w:r>
          </w:p>
        </w:tc>
      </w:tr>
      <w:tr w:rsidR="00C42363" w:rsidRPr="00DA796A" w14:paraId="3378FCD7" w14:textId="77777777" w:rsidTr="0055124E">
        <w:trPr>
          <w:trHeight w:val="300"/>
        </w:trPr>
        <w:tc>
          <w:tcPr>
            <w:tcW w:w="853" w:type="pct"/>
            <w:noWrap/>
            <w:vAlign w:val="center"/>
            <w:hideMark/>
          </w:tcPr>
          <w:p w14:paraId="44F8DE3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151610</w:t>
            </w:r>
          </w:p>
        </w:tc>
        <w:tc>
          <w:tcPr>
            <w:tcW w:w="4147" w:type="pct"/>
            <w:noWrap/>
            <w:vAlign w:val="center"/>
            <w:hideMark/>
          </w:tcPr>
          <w:p w14:paraId="1A72718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Oficinas</w:t>
            </w:r>
          </w:p>
        </w:tc>
      </w:tr>
      <w:tr w:rsidR="00C42363" w:rsidRPr="00DA796A" w14:paraId="64712BFE" w14:textId="77777777" w:rsidTr="0055124E">
        <w:trPr>
          <w:trHeight w:val="300"/>
        </w:trPr>
        <w:tc>
          <w:tcPr>
            <w:tcW w:w="853" w:type="pct"/>
            <w:noWrap/>
            <w:vAlign w:val="center"/>
            <w:hideMark/>
          </w:tcPr>
          <w:p w14:paraId="4388869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151615</w:t>
            </w:r>
          </w:p>
        </w:tc>
        <w:tc>
          <w:tcPr>
            <w:tcW w:w="4147" w:type="pct"/>
            <w:noWrap/>
            <w:vAlign w:val="center"/>
            <w:hideMark/>
          </w:tcPr>
          <w:p w14:paraId="679F46E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Almacenes</w:t>
            </w:r>
          </w:p>
        </w:tc>
      </w:tr>
      <w:tr w:rsidR="00C42363" w:rsidRPr="00DA796A" w14:paraId="46AE5B3C" w14:textId="77777777" w:rsidTr="0055124E">
        <w:trPr>
          <w:trHeight w:val="300"/>
        </w:trPr>
        <w:tc>
          <w:tcPr>
            <w:tcW w:w="853" w:type="pct"/>
            <w:noWrap/>
            <w:vAlign w:val="center"/>
            <w:hideMark/>
          </w:tcPr>
          <w:p w14:paraId="64B1A21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151630</w:t>
            </w:r>
          </w:p>
        </w:tc>
        <w:tc>
          <w:tcPr>
            <w:tcW w:w="4147" w:type="pct"/>
            <w:noWrap/>
            <w:vAlign w:val="center"/>
            <w:hideMark/>
          </w:tcPr>
          <w:p w14:paraId="0DA3242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Restaurantes y cafeterías</w:t>
            </w:r>
          </w:p>
        </w:tc>
      </w:tr>
      <w:tr w:rsidR="00C42363" w:rsidRPr="00DA796A" w14:paraId="322438B3" w14:textId="77777777" w:rsidTr="0055124E">
        <w:trPr>
          <w:trHeight w:val="300"/>
        </w:trPr>
        <w:tc>
          <w:tcPr>
            <w:tcW w:w="853" w:type="pct"/>
            <w:noWrap/>
            <w:vAlign w:val="center"/>
            <w:hideMark/>
          </w:tcPr>
          <w:p w14:paraId="29EEE4B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151645</w:t>
            </w:r>
          </w:p>
        </w:tc>
        <w:tc>
          <w:tcPr>
            <w:tcW w:w="4147" w:type="pct"/>
            <w:noWrap/>
            <w:vAlign w:val="center"/>
            <w:hideMark/>
          </w:tcPr>
          <w:p w14:paraId="4CC8104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Casetas y campamentos</w:t>
            </w:r>
          </w:p>
        </w:tc>
      </w:tr>
      <w:tr w:rsidR="00C42363" w:rsidRPr="00DA796A" w14:paraId="6C4E6256" w14:textId="77777777" w:rsidTr="0055124E">
        <w:trPr>
          <w:trHeight w:val="300"/>
        </w:trPr>
        <w:tc>
          <w:tcPr>
            <w:tcW w:w="853" w:type="pct"/>
            <w:noWrap/>
            <w:vAlign w:val="center"/>
            <w:hideMark/>
          </w:tcPr>
          <w:p w14:paraId="329FEF8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151665</w:t>
            </w:r>
          </w:p>
        </w:tc>
        <w:tc>
          <w:tcPr>
            <w:tcW w:w="4147" w:type="pct"/>
            <w:noWrap/>
            <w:vAlign w:val="center"/>
            <w:hideMark/>
          </w:tcPr>
          <w:p w14:paraId="3CB44F2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Mejoras en propiedades ajenas</w:t>
            </w:r>
          </w:p>
        </w:tc>
      </w:tr>
      <w:tr w:rsidR="00C42363" w:rsidRPr="00DA796A" w14:paraId="5221E210" w14:textId="77777777" w:rsidTr="0055124E">
        <w:trPr>
          <w:trHeight w:val="300"/>
        </w:trPr>
        <w:tc>
          <w:tcPr>
            <w:tcW w:w="853" w:type="pct"/>
            <w:noWrap/>
            <w:vAlign w:val="center"/>
            <w:hideMark/>
          </w:tcPr>
          <w:p w14:paraId="161F7A2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151670</w:t>
            </w:r>
          </w:p>
        </w:tc>
        <w:tc>
          <w:tcPr>
            <w:tcW w:w="4147" w:type="pct"/>
            <w:noWrap/>
            <w:vAlign w:val="center"/>
            <w:hideMark/>
          </w:tcPr>
          <w:p w14:paraId="509DD5D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Parqueaderos, garajes y depósitos</w:t>
            </w:r>
          </w:p>
        </w:tc>
      </w:tr>
      <w:tr w:rsidR="00C42363" w:rsidRPr="00DA796A" w14:paraId="432C2708" w14:textId="77777777" w:rsidTr="0055124E">
        <w:trPr>
          <w:trHeight w:val="300"/>
        </w:trPr>
        <w:tc>
          <w:tcPr>
            <w:tcW w:w="853" w:type="pct"/>
            <w:noWrap/>
            <w:vAlign w:val="center"/>
            <w:hideMark/>
          </w:tcPr>
          <w:p w14:paraId="78EA5FC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151680</w:t>
            </w:r>
          </w:p>
        </w:tc>
        <w:tc>
          <w:tcPr>
            <w:tcW w:w="4147" w:type="pct"/>
            <w:noWrap/>
            <w:vAlign w:val="center"/>
            <w:hideMark/>
          </w:tcPr>
          <w:p w14:paraId="5269E2B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Bodegas</w:t>
            </w:r>
          </w:p>
        </w:tc>
      </w:tr>
      <w:tr w:rsidR="00C42363" w:rsidRPr="00DA796A" w14:paraId="6F6B06F0" w14:textId="77777777" w:rsidTr="0055124E">
        <w:trPr>
          <w:trHeight w:val="300"/>
        </w:trPr>
        <w:tc>
          <w:tcPr>
            <w:tcW w:w="853" w:type="pct"/>
            <w:noWrap/>
            <w:vAlign w:val="center"/>
            <w:hideMark/>
          </w:tcPr>
          <w:p w14:paraId="0FE2247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151695</w:t>
            </w:r>
          </w:p>
        </w:tc>
        <w:tc>
          <w:tcPr>
            <w:tcW w:w="4147" w:type="pct"/>
            <w:noWrap/>
            <w:vAlign w:val="center"/>
            <w:hideMark/>
          </w:tcPr>
          <w:p w14:paraId="719EAD4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 construcciones y edificaciones</w:t>
            </w:r>
          </w:p>
        </w:tc>
      </w:tr>
      <w:tr w:rsidR="004E77A4" w:rsidRPr="00DA796A" w14:paraId="47BECB8E" w14:textId="77777777" w:rsidTr="0055124E">
        <w:trPr>
          <w:trHeight w:val="300"/>
        </w:trPr>
        <w:tc>
          <w:tcPr>
            <w:tcW w:w="853" w:type="pct"/>
            <w:noWrap/>
            <w:vAlign w:val="center"/>
          </w:tcPr>
          <w:p w14:paraId="64480671" w14:textId="77777777" w:rsidR="004E77A4" w:rsidRPr="00DA796A" w:rsidRDefault="004E77A4"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A2C1217" w14:textId="77777777" w:rsidR="004E77A4" w:rsidRPr="00DA796A" w:rsidRDefault="004E77A4"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6E589D1" w14:textId="77777777" w:rsidTr="0055124E">
        <w:trPr>
          <w:trHeight w:val="300"/>
        </w:trPr>
        <w:tc>
          <w:tcPr>
            <w:tcW w:w="853" w:type="pct"/>
            <w:noWrap/>
            <w:vAlign w:val="center"/>
            <w:hideMark/>
          </w:tcPr>
          <w:p w14:paraId="77F6063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1520</w:t>
            </w:r>
          </w:p>
        </w:tc>
        <w:tc>
          <w:tcPr>
            <w:tcW w:w="4147" w:type="pct"/>
            <w:noWrap/>
            <w:vAlign w:val="center"/>
            <w:hideMark/>
          </w:tcPr>
          <w:p w14:paraId="345974E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MAQUINARIA Y EQUIPO</w:t>
            </w:r>
          </w:p>
        </w:tc>
      </w:tr>
      <w:tr w:rsidR="00C42363" w:rsidRPr="00DA796A" w14:paraId="616A7113" w14:textId="77777777" w:rsidTr="0055124E">
        <w:trPr>
          <w:trHeight w:val="300"/>
        </w:trPr>
        <w:tc>
          <w:tcPr>
            <w:tcW w:w="853" w:type="pct"/>
            <w:noWrap/>
            <w:vAlign w:val="center"/>
            <w:hideMark/>
          </w:tcPr>
          <w:p w14:paraId="0EE50BF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152005</w:t>
            </w:r>
          </w:p>
        </w:tc>
        <w:tc>
          <w:tcPr>
            <w:tcW w:w="4147" w:type="pct"/>
            <w:noWrap/>
            <w:vAlign w:val="center"/>
            <w:hideMark/>
          </w:tcPr>
          <w:p w14:paraId="0408D1E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w:t>
            </w:r>
          </w:p>
        </w:tc>
      </w:tr>
      <w:tr w:rsidR="004E77A4" w:rsidRPr="00DA796A" w14:paraId="7BDE4677" w14:textId="77777777" w:rsidTr="0055124E">
        <w:trPr>
          <w:trHeight w:val="300"/>
        </w:trPr>
        <w:tc>
          <w:tcPr>
            <w:tcW w:w="853" w:type="pct"/>
            <w:noWrap/>
            <w:vAlign w:val="center"/>
          </w:tcPr>
          <w:p w14:paraId="631FFDDB" w14:textId="2F926140" w:rsidR="00587E24" w:rsidRPr="00DA796A" w:rsidRDefault="00587E24"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D5AB4FD" w14:textId="77777777" w:rsidR="004E77A4" w:rsidRPr="00DA796A" w:rsidRDefault="004E77A4"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A57A97F" w14:textId="77777777" w:rsidTr="0055124E">
        <w:trPr>
          <w:trHeight w:val="300"/>
        </w:trPr>
        <w:tc>
          <w:tcPr>
            <w:tcW w:w="853" w:type="pct"/>
            <w:noWrap/>
            <w:vAlign w:val="center"/>
            <w:hideMark/>
          </w:tcPr>
          <w:p w14:paraId="4B80C90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1524</w:t>
            </w:r>
          </w:p>
        </w:tc>
        <w:tc>
          <w:tcPr>
            <w:tcW w:w="4147" w:type="pct"/>
            <w:noWrap/>
            <w:vAlign w:val="center"/>
            <w:hideMark/>
          </w:tcPr>
          <w:p w14:paraId="26AD1DA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EQUIPO DE OFICINA</w:t>
            </w:r>
          </w:p>
        </w:tc>
      </w:tr>
      <w:tr w:rsidR="00C42363" w:rsidRPr="00DA796A" w14:paraId="73096860" w14:textId="77777777" w:rsidTr="0055124E">
        <w:trPr>
          <w:trHeight w:val="300"/>
        </w:trPr>
        <w:tc>
          <w:tcPr>
            <w:tcW w:w="853" w:type="pct"/>
            <w:noWrap/>
            <w:vAlign w:val="center"/>
            <w:hideMark/>
          </w:tcPr>
          <w:p w14:paraId="700E437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152405</w:t>
            </w:r>
          </w:p>
        </w:tc>
        <w:tc>
          <w:tcPr>
            <w:tcW w:w="4147" w:type="pct"/>
            <w:noWrap/>
            <w:vAlign w:val="center"/>
            <w:hideMark/>
          </w:tcPr>
          <w:p w14:paraId="6E3E9C9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Muebles y enseres</w:t>
            </w:r>
          </w:p>
        </w:tc>
      </w:tr>
      <w:tr w:rsidR="00C42363" w:rsidRPr="00DA796A" w14:paraId="756E93CF" w14:textId="77777777" w:rsidTr="0055124E">
        <w:trPr>
          <w:trHeight w:val="300"/>
        </w:trPr>
        <w:tc>
          <w:tcPr>
            <w:tcW w:w="853" w:type="pct"/>
            <w:noWrap/>
            <w:vAlign w:val="center"/>
            <w:hideMark/>
          </w:tcPr>
          <w:p w14:paraId="4AF614E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152410</w:t>
            </w:r>
          </w:p>
        </w:tc>
        <w:tc>
          <w:tcPr>
            <w:tcW w:w="4147" w:type="pct"/>
            <w:noWrap/>
            <w:vAlign w:val="center"/>
            <w:hideMark/>
          </w:tcPr>
          <w:p w14:paraId="5D8C964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Equipos</w:t>
            </w:r>
          </w:p>
        </w:tc>
      </w:tr>
      <w:tr w:rsidR="004E77A4" w:rsidRPr="00DA796A" w14:paraId="677EE965" w14:textId="77777777" w:rsidTr="0055124E">
        <w:trPr>
          <w:trHeight w:val="300"/>
        </w:trPr>
        <w:tc>
          <w:tcPr>
            <w:tcW w:w="853" w:type="pct"/>
            <w:noWrap/>
            <w:vAlign w:val="center"/>
          </w:tcPr>
          <w:p w14:paraId="5C0A757C" w14:textId="77777777" w:rsidR="004E77A4" w:rsidRPr="00DA796A" w:rsidRDefault="004E77A4"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849EFBD" w14:textId="77777777" w:rsidR="004E77A4" w:rsidRPr="00DA796A" w:rsidRDefault="004E77A4"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6E2E174" w14:textId="77777777" w:rsidTr="0055124E">
        <w:trPr>
          <w:trHeight w:val="300"/>
        </w:trPr>
        <w:tc>
          <w:tcPr>
            <w:tcW w:w="853" w:type="pct"/>
            <w:noWrap/>
            <w:vAlign w:val="center"/>
            <w:hideMark/>
          </w:tcPr>
          <w:p w14:paraId="2E2960D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1528</w:t>
            </w:r>
          </w:p>
        </w:tc>
        <w:tc>
          <w:tcPr>
            <w:tcW w:w="4147" w:type="pct"/>
            <w:noWrap/>
            <w:vAlign w:val="center"/>
            <w:hideMark/>
          </w:tcPr>
          <w:p w14:paraId="0475D11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EQUIPO DE COMPUTACIÓN Y COMUNICACIÓN </w:t>
            </w:r>
          </w:p>
        </w:tc>
      </w:tr>
      <w:tr w:rsidR="00C42363" w:rsidRPr="00DA796A" w14:paraId="536F8C23" w14:textId="77777777" w:rsidTr="0055124E">
        <w:trPr>
          <w:trHeight w:val="300"/>
        </w:trPr>
        <w:tc>
          <w:tcPr>
            <w:tcW w:w="853" w:type="pct"/>
            <w:noWrap/>
            <w:vAlign w:val="center"/>
            <w:hideMark/>
          </w:tcPr>
          <w:p w14:paraId="38EFFC4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152805</w:t>
            </w:r>
          </w:p>
        </w:tc>
        <w:tc>
          <w:tcPr>
            <w:tcW w:w="4147" w:type="pct"/>
            <w:noWrap/>
            <w:vAlign w:val="center"/>
            <w:hideMark/>
          </w:tcPr>
          <w:p w14:paraId="69AE012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Equipos de procesamiento de datos</w:t>
            </w:r>
          </w:p>
        </w:tc>
      </w:tr>
      <w:tr w:rsidR="00C42363" w:rsidRPr="00DA796A" w14:paraId="358B4956" w14:textId="77777777" w:rsidTr="0055124E">
        <w:trPr>
          <w:trHeight w:val="300"/>
        </w:trPr>
        <w:tc>
          <w:tcPr>
            <w:tcW w:w="853" w:type="pct"/>
            <w:noWrap/>
            <w:vAlign w:val="center"/>
            <w:hideMark/>
          </w:tcPr>
          <w:p w14:paraId="795FF96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152810</w:t>
            </w:r>
          </w:p>
        </w:tc>
        <w:tc>
          <w:tcPr>
            <w:tcW w:w="4147" w:type="pct"/>
            <w:noWrap/>
            <w:vAlign w:val="center"/>
            <w:hideMark/>
          </w:tcPr>
          <w:p w14:paraId="71F094D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Equipos de telecomunicaciones</w:t>
            </w:r>
          </w:p>
        </w:tc>
      </w:tr>
      <w:tr w:rsidR="00C42363" w:rsidRPr="00DA796A" w14:paraId="4CD75B7A" w14:textId="77777777" w:rsidTr="0055124E">
        <w:trPr>
          <w:trHeight w:val="300"/>
        </w:trPr>
        <w:tc>
          <w:tcPr>
            <w:tcW w:w="853" w:type="pct"/>
            <w:noWrap/>
            <w:vAlign w:val="center"/>
            <w:hideMark/>
          </w:tcPr>
          <w:p w14:paraId="3B892F8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152895</w:t>
            </w:r>
          </w:p>
        </w:tc>
        <w:tc>
          <w:tcPr>
            <w:tcW w:w="4147" w:type="pct"/>
            <w:vAlign w:val="center"/>
            <w:hideMark/>
          </w:tcPr>
          <w:p w14:paraId="18F0116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w:t>
            </w:r>
          </w:p>
        </w:tc>
      </w:tr>
      <w:tr w:rsidR="004E77A4" w:rsidRPr="00DA796A" w14:paraId="2CB9651B" w14:textId="77777777" w:rsidTr="0055124E">
        <w:trPr>
          <w:trHeight w:val="300"/>
        </w:trPr>
        <w:tc>
          <w:tcPr>
            <w:tcW w:w="853" w:type="pct"/>
            <w:noWrap/>
            <w:vAlign w:val="center"/>
          </w:tcPr>
          <w:p w14:paraId="5CD3CD48" w14:textId="77777777" w:rsidR="004E77A4" w:rsidRPr="00DA796A" w:rsidRDefault="004E77A4"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4773858" w14:textId="77777777" w:rsidR="004E77A4" w:rsidRPr="00DA796A" w:rsidRDefault="004E77A4"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42ABDB9" w14:textId="77777777" w:rsidTr="0055124E">
        <w:trPr>
          <w:trHeight w:val="300"/>
        </w:trPr>
        <w:tc>
          <w:tcPr>
            <w:tcW w:w="853" w:type="pct"/>
            <w:noWrap/>
            <w:vAlign w:val="center"/>
            <w:hideMark/>
          </w:tcPr>
          <w:p w14:paraId="7CDD3BB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1532</w:t>
            </w:r>
          </w:p>
        </w:tc>
        <w:tc>
          <w:tcPr>
            <w:tcW w:w="4147" w:type="pct"/>
            <w:noWrap/>
            <w:vAlign w:val="center"/>
            <w:hideMark/>
          </w:tcPr>
          <w:p w14:paraId="4E49115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EQUIPO MÉDICO-CIENTÍFICO</w:t>
            </w:r>
          </w:p>
        </w:tc>
      </w:tr>
      <w:tr w:rsidR="00C42363" w:rsidRPr="00DA796A" w14:paraId="1CB9BDFA" w14:textId="77777777" w:rsidTr="0055124E">
        <w:trPr>
          <w:trHeight w:val="300"/>
        </w:trPr>
        <w:tc>
          <w:tcPr>
            <w:tcW w:w="853" w:type="pct"/>
            <w:noWrap/>
            <w:vAlign w:val="center"/>
            <w:hideMark/>
          </w:tcPr>
          <w:p w14:paraId="56BD45D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153205</w:t>
            </w:r>
          </w:p>
        </w:tc>
        <w:tc>
          <w:tcPr>
            <w:tcW w:w="4147" w:type="pct"/>
            <w:noWrap/>
            <w:vAlign w:val="center"/>
            <w:hideMark/>
          </w:tcPr>
          <w:p w14:paraId="362DF91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Médico</w:t>
            </w:r>
          </w:p>
        </w:tc>
      </w:tr>
      <w:tr w:rsidR="00C42363" w:rsidRPr="00DA796A" w14:paraId="0B2198DC" w14:textId="77777777" w:rsidTr="0055124E">
        <w:trPr>
          <w:trHeight w:val="300"/>
        </w:trPr>
        <w:tc>
          <w:tcPr>
            <w:tcW w:w="853" w:type="pct"/>
            <w:noWrap/>
            <w:vAlign w:val="center"/>
            <w:hideMark/>
          </w:tcPr>
          <w:p w14:paraId="1CB9D26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153210</w:t>
            </w:r>
          </w:p>
        </w:tc>
        <w:tc>
          <w:tcPr>
            <w:tcW w:w="4147" w:type="pct"/>
            <w:noWrap/>
            <w:vAlign w:val="center"/>
            <w:hideMark/>
          </w:tcPr>
          <w:p w14:paraId="1FC95DD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Odontológico</w:t>
            </w:r>
          </w:p>
        </w:tc>
      </w:tr>
      <w:tr w:rsidR="00C42363" w:rsidRPr="00DA796A" w14:paraId="716D3F7C" w14:textId="77777777" w:rsidTr="0055124E">
        <w:trPr>
          <w:trHeight w:val="300"/>
        </w:trPr>
        <w:tc>
          <w:tcPr>
            <w:tcW w:w="853" w:type="pct"/>
            <w:noWrap/>
            <w:vAlign w:val="center"/>
            <w:hideMark/>
          </w:tcPr>
          <w:p w14:paraId="22F1F9A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153215</w:t>
            </w:r>
          </w:p>
        </w:tc>
        <w:tc>
          <w:tcPr>
            <w:tcW w:w="4147" w:type="pct"/>
            <w:noWrap/>
            <w:vAlign w:val="center"/>
            <w:hideMark/>
          </w:tcPr>
          <w:p w14:paraId="38034B5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Laboratorio</w:t>
            </w:r>
          </w:p>
        </w:tc>
      </w:tr>
      <w:tr w:rsidR="00C42363" w:rsidRPr="00DA796A" w14:paraId="4E44E184" w14:textId="77777777" w:rsidTr="0055124E">
        <w:trPr>
          <w:trHeight w:val="300"/>
        </w:trPr>
        <w:tc>
          <w:tcPr>
            <w:tcW w:w="853" w:type="pct"/>
            <w:noWrap/>
            <w:vAlign w:val="center"/>
            <w:hideMark/>
          </w:tcPr>
          <w:p w14:paraId="072968D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153220</w:t>
            </w:r>
          </w:p>
        </w:tc>
        <w:tc>
          <w:tcPr>
            <w:tcW w:w="4147" w:type="pct"/>
            <w:noWrap/>
            <w:vAlign w:val="center"/>
            <w:hideMark/>
          </w:tcPr>
          <w:p w14:paraId="5AA6DBA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Instrumental</w:t>
            </w:r>
          </w:p>
        </w:tc>
      </w:tr>
      <w:tr w:rsidR="00FB7301" w:rsidRPr="00DA796A" w14:paraId="4A9EBF1B" w14:textId="77777777" w:rsidTr="0055124E">
        <w:trPr>
          <w:trHeight w:val="300"/>
        </w:trPr>
        <w:tc>
          <w:tcPr>
            <w:tcW w:w="853" w:type="pct"/>
            <w:noWrap/>
            <w:vAlign w:val="center"/>
          </w:tcPr>
          <w:p w14:paraId="4D971B7E" w14:textId="77777777" w:rsidR="00FB7301" w:rsidRPr="00DA796A" w:rsidRDefault="00FB7301"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9068811" w14:textId="77777777" w:rsidR="00FB7301" w:rsidRPr="00DA796A" w:rsidRDefault="00FB7301"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2E648E6" w14:textId="77777777" w:rsidTr="0055124E">
        <w:trPr>
          <w:trHeight w:val="300"/>
        </w:trPr>
        <w:tc>
          <w:tcPr>
            <w:tcW w:w="853" w:type="pct"/>
            <w:noWrap/>
            <w:vAlign w:val="center"/>
            <w:hideMark/>
          </w:tcPr>
          <w:p w14:paraId="438C74F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1536</w:t>
            </w:r>
          </w:p>
        </w:tc>
        <w:tc>
          <w:tcPr>
            <w:tcW w:w="4147" w:type="pct"/>
            <w:noWrap/>
            <w:vAlign w:val="center"/>
            <w:hideMark/>
          </w:tcPr>
          <w:p w14:paraId="7E703D2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EQUIPO DE HOTELES, RESTAURANTES Y CAFETERÍA</w:t>
            </w:r>
          </w:p>
        </w:tc>
      </w:tr>
      <w:tr w:rsidR="00C42363" w:rsidRPr="00DA796A" w14:paraId="196A9123" w14:textId="77777777" w:rsidTr="0055124E">
        <w:trPr>
          <w:trHeight w:val="300"/>
        </w:trPr>
        <w:tc>
          <w:tcPr>
            <w:tcW w:w="853" w:type="pct"/>
            <w:noWrap/>
            <w:vAlign w:val="center"/>
            <w:hideMark/>
          </w:tcPr>
          <w:p w14:paraId="478769A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153605</w:t>
            </w:r>
          </w:p>
        </w:tc>
        <w:tc>
          <w:tcPr>
            <w:tcW w:w="4147" w:type="pct"/>
            <w:noWrap/>
            <w:vAlign w:val="center"/>
            <w:hideMark/>
          </w:tcPr>
          <w:p w14:paraId="30ED448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habitaciones</w:t>
            </w:r>
          </w:p>
        </w:tc>
      </w:tr>
      <w:tr w:rsidR="00C42363" w:rsidRPr="00DA796A" w14:paraId="56B0A128" w14:textId="77777777" w:rsidTr="0055124E">
        <w:trPr>
          <w:trHeight w:val="300"/>
        </w:trPr>
        <w:tc>
          <w:tcPr>
            <w:tcW w:w="853" w:type="pct"/>
            <w:noWrap/>
            <w:vAlign w:val="center"/>
            <w:hideMark/>
          </w:tcPr>
          <w:p w14:paraId="284EB7F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153610</w:t>
            </w:r>
          </w:p>
        </w:tc>
        <w:tc>
          <w:tcPr>
            <w:tcW w:w="4147" w:type="pct"/>
            <w:noWrap/>
            <w:vAlign w:val="center"/>
            <w:hideMark/>
          </w:tcPr>
          <w:p w14:paraId="6EF561A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restaurantes y cafeterías</w:t>
            </w:r>
          </w:p>
        </w:tc>
      </w:tr>
      <w:tr w:rsidR="00C42363" w:rsidRPr="00DA796A" w14:paraId="2B93D367" w14:textId="77777777" w:rsidTr="0055124E">
        <w:trPr>
          <w:trHeight w:val="300"/>
        </w:trPr>
        <w:tc>
          <w:tcPr>
            <w:tcW w:w="853" w:type="pct"/>
            <w:noWrap/>
            <w:vAlign w:val="center"/>
            <w:hideMark/>
          </w:tcPr>
          <w:p w14:paraId="512352A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153615</w:t>
            </w:r>
          </w:p>
        </w:tc>
        <w:tc>
          <w:tcPr>
            <w:tcW w:w="4147" w:type="pct"/>
            <w:noWrap/>
            <w:vAlign w:val="center"/>
            <w:hideMark/>
          </w:tcPr>
          <w:p w14:paraId="532773D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 de calderas</w:t>
            </w:r>
          </w:p>
        </w:tc>
      </w:tr>
      <w:tr w:rsidR="00C42363" w:rsidRPr="00DA796A" w14:paraId="64F45952" w14:textId="77777777" w:rsidTr="0055124E">
        <w:trPr>
          <w:trHeight w:val="300"/>
        </w:trPr>
        <w:tc>
          <w:tcPr>
            <w:tcW w:w="853" w:type="pct"/>
            <w:noWrap/>
            <w:vAlign w:val="center"/>
            <w:hideMark/>
          </w:tcPr>
          <w:p w14:paraId="6121D72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153620</w:t>
            </w:r>
          </w:p>
        </w:tc>
        <w:tc>
          <w:tcPr>
            <w:tcW w:w="4147" w:type="pct"/>
            <w:noWrap/>
            <w:vAlign w:val="center"/>
            <w:hideMark/>
          </w:tcPr>
          <w:p w14:paraId="6A47F0F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 de lavandería</w:t>
            </w:r>
          </w:p>
        </w:tc>
      </w:tr>
      <w:tr w:rsidR="00FB7301" w:rsidRPr="00DA796A" w14:paraId="54E59C53" w14:textId="77777777" w:rsidTr="0055124E">
        <w:trPr>
          <w:trHeight w:val="300"/>
        </w:trPr>
        <w:tc>
          <w:tcPr>
            <w:tcW w:w="853" w:type="pct"/>
            <w:noWrap/>
            <w:vAlign w:val="center"/>
          </w:tcPr>
          <w:p w14:paraId="49340954" w14:textId="77777777" w:rsidR="00FB7301" w:rsidRPr="00DA796A" w:rsidRDefault="00FB7301"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C56B188" w14:textId="77777777" w:rsidR="00FB7301" w:rsidRPr="00DA796A" w:rsidRDefault="00FB7301"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7424C74" w14:textId="77777777" w:rsidTr="0055124E">
        <w:trPr>
          <w:trHeight w:val="300"/>
        </w:trPr>
        <w:tc>
          <w:tcPr>
            <w:tcW w:w="853" w:type="pct"/>
            <w:noWrap/>
            <w:vAlign w:val="center"/>
            <w:hideMark/>
          </w:tcPr>
          <w:p w14:paraId="0D1388F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1540</w:t>
            </w:r>
          </w:p>
        </w:tc>
        <w:tc>
          <w:tcPr>
            <w:tcW w:w="4147" w:type="pct"/>
            <w:noWrap/>
            <w:vAlign w:val="center"/>
            <w:hideMark/>
          </w:tcPr>
          <w:p w14:paraId="417A2DF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FLOTA Y EQUIPO DE TRANSPORTE</w:t>
            </w:r>
          </w:p>
        </w:tc>
      </w:tr>
      <w:tr w:rsidR="00C42363" w:rsidRPr="00DA796A" w14:paraId="4A7BD7A9" w14:textId="77777777" w:rsidTr="0055124E">
        <w:trPr>
          <w:trHeight w:val="300"/>
        </w:trPr>
        <w:tc>
          <w:tcPr>
            <w:tcW w:w="853" w:type="pct"/>
            <w:noWrap/>
            <w:vAlign w:val="center"/>
            <w:hideMark/>
          </w:tcPr>
          <w:p w14:paraId="157BAAF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154005</w:t>
            </w:r>
          </w:p>
        </w:tc>
        <w:tc>
          <w:tcPr>
            <w:tcW w:w="4147" w:type="pct"/>
            <w:noWrap/>
            <w:vAlign w:val="center"/>
            <w:hideMark/>
          </w:tcPr>
          <w:p w14:paraId="4459F79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Autos, camionetas y camperos</w:t>
            </w:r>
          </w:p>
        </w:tc>
      </w:tr>
      <w:tr w:rsidR="00C42363" w:rsidRPr="00DA796A" w14:paraId="4326299B" w14:textId="77777777" w:rsidTr="0055124E">
        <w:trPr>
          <w:trHeight w:val="300"/>
        </w:trPr>
        <w:tc>
          <w:tcPr>
            <w:tcW w:w="853" w:type="pct"/>
            <w:noWrap/>
            <w:vAlign w:val="center"/>
            <w:hideMark/>
          </w:tcPr>
          <w:p w14:paraId="0C0D41A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154008</w:t>
            </w:r>
          </w:p>
        </w:tc>
        <w:tc>
          <w:tcPr>
            <w:tcW w:w="4147" w:type="pct"/>
            <w:noWrap/>
            <w:vAlign w:val="center"/>
            <w:hideMark/>
          </w:tcPr>
          <w:p w14:paraId="739C02D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Camiones, volquetas y furgones</w:t>
            </w:r>
          </w:p>
        </w:tc>
      </w:tr>
      <w:tr w:rsidR="00C42363" w:rsidRPr="00DA796A" w14:paraId="269B4EAD" w14:textId="77777777" w:rsidTr="0055124E">
        <w:trPr>
          <w:trHeight w:val="300"/>
        </w:trPr>
        <w:tc>
          <w:tcPr>
            <w:tcW w:w="853" w:type="pct"/>
            <w:noWrap/>
            <w:vAlign w:val="center"/>
            <w:hideMark/>
          </w:tcPr>
          <w:p w14:paraId="2A16F30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154010</w:t>
            </w:r>
          </w:p>
        </w:tc>
        <w:tc>
          <w:tcPr>
            <w:tcW w:w="4147" w:type="pct"/>
            <w:noWrap/>
            <w:vAlign w:val="center"/>
            <w:hideMark/>
          </w:tcPr>
          <w:p w14:paraId="4D75431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Tractomulas y remolques</w:t>
            </w:r>
          </w:p>
        </w:tc>
      </w:tr>
      <w:tr w:rsidR="00C42363" w:rsidRPr="00DA796A" w14:paraId="00AB16DC" w14:textId="77777777" w:rsidTr="0055124E">
        <w:trPr>
          <w:trHeight w:val="300"/>
        </w:trPr>
        <w:tc>
          <w:tcPr>
            <w:tcW w:w="853" w:type="pct"/>
            <w:noWrap/>
            <w:vAlign w:val="center"/>
            <w:hideMark/>
          </w:tcPr>
          <w:p w14:paraId="2F2618B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154015</w:t>
            </w:r>
          </w:p>
        </w:tc>
        <w:tc>
          <w:tcPr>
            <w:tcW w:w="4147" w:type="pct"/>
            <w:noWrap/>
            <w:vAlign w:val="center"/>
            <w:hideMark/>
          </w:tcPr>
          <w:p w14:paraId="638F047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Buses y busetas</w:t>
            </w:r>
          </w:p>
        </w:tc>
      </w:tr>
      <w:tr w:rsidR="00C42363" w:rsidRPr="00DA796A" w14:paraId="3329F55E" w14:textId="77777777" w:rsidTr="0055124E">
        <w:trPr>
          <w:trHeight w:val="300"/>
        </w:trPr>
        <w:tc>
          <w:tcPr>
            <w:tcW w:w="853" w:type="pct"/>
            <w:noWrap/>
            <w:vAlign w:val="center"/>
            <w:hideMark/>
          </w:tcPr>
          <w:p w14:paraId="3E98B04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154020</w:t>
            </w:r>
          </w:p>
        </w:tc>
        <w:tc>
          <w:tcPr>
            <w:tcW w:w="4147" w:type="pct"/>
            <w:noWrap/>
            <w:vAlign w:val="center"/>
            <w:hideMark/>
          </w:tcPr>
          <w:p w14:paraId="02AFF3D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Montacargas</w:t>
            </w:r>
          </w:p>
        </w:tc>
      </w:tr>
      <w:tr w:rsidR="00C42363" w:rsidRPr="00DA796A" w14:paraId="773A2338" w14:textId="77777777" w:rsidTr="0055124E">
        <w:trPr>
          <w:trHeight w:val="300"/>
        </w:trPr>
        <w:tc>
          <w:tcPr>
            <w:tcW w:w="853" w:type="pct"/>
            <w:noWrap/>
            <w:vAlign w:val="center"/>
            <w:hideMark/>
          </w:tcPr>
          <w:p w14:paraId="6BB6D97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154025</w:t>
            </w:r>
          </w:p>
        </w:tc>
        <w:tc>
          <w:tcPr>
            <w:tcW w:w="4147" w:type="pct"/>
            <w:vAlign w:val="center"/>
            <w:hideMark/>
          </w:tcPr>
          <w:p w14:paraId="60C16B3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Palas y grúas</w:t>
            </w:r>
          </w:p>
        </w:tc>
      </w:tr>
      <w:tr w:rsidR="00C42363" w:rsidRPr="00DA796A" w14:paraId="206F20D5" w14:textId="77777777" w:rsidTr="0055124E">
        <w:trPr>
          <w:trHeight w:val="300"/>
        </w:trPr>
        <w:tc>
          <w:tcPr>
            <w:tcW w:w="853" w:type="pct"/>
            <w:noWrap/>
            <w:vAlign w:val="center"/>
            <w:hideMark/>
          </w:tcPr>
          <w:p w14:paraId="0C66152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154030</w:t>
            </w:r>
          </w:p>
        </w:tc>
        <w:tc>
          <w:tcPr>
            <w:tcW w:w="4147" w:type="pct"/>
            <w:noWrap/>
            <w:vAlign w:val="center"/>
            <w:hideMark/>
          </w:tcPr>
          <w:p w14:paraId="434746A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Motocicletas</w:t>
            </w:r>
          </w:p>
        </w:tc>
      </w:tr>
      <w:tr w:rsidR="00C42363" w:rsidRPr="00DA796A" w14:paraId="1C93BD4F" w14:textId="77777777" w:rsidTr="0055124E">
        <w:trPr>
          <w:trHeight w:val="300"/>
        </w:trPr>
        <w:tc>
          <w:tcPr>
            <w:tcW w:w="853" w:type="pct"/>
            <w:noWrap/>
            <w:vAlign w:val="center"/>
            <w:hideMark/>
          </w:tcPr>
          <w:p w14:paraId="624B57E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154035</w:t>
            </w:r>
          </w:p>
        </w:tc>
        <w:tc>
          <w:tcPr>
            <w:tcW w:w="4147" w:type="pct"/>
            <w:noWrap/>
            <w:vAlign w:val="center"/>
            <w:hideMark/>
          </w:tcPr>
          <w:p w14:paraId="7F773E0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Bicicletas y triciclos</w:t>
            </w:r>
          </w:p>
        </w:tc>
      </w:tr>
      <w:tr w:rsidR="00C42363" w:rsidRPr="00DA796A" w14:paraId="56B9AE8B" w14:textId="77777777" w:rsidTr="0055124E">
        <w:trPr>
          <w:trHeight w:val="300"/>
        </w:trPr>
        <w:tc>
          <w:tcPr>
            <w:tcW w:w="853" w:type="pct"/>
            <w:noWrap/>
            <w:vAlign w:val="center"/>
            <w:hideMark/>
          </w:tcPr>
          <w:p w14:paraId="6AD231A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154040</w:t>
            </w:r>
          </w:p>
        </w:tc>
        <w:tc>
          <w:tcPr>
            <w:tcW w:w="4147" w:type="pct"/>
            <w:noWrap/>
            <w:vAlign w:val="center"/>
            <w:hideMark/>
          </w:tcPr>
          <w:p w14:paraId="1CC8999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Estibas y carretas</w:t>
            </w:r>
          </w:p>
        </w:tc>
      </w:tr>
      <w:tr w:rsidR="00C42363" w:rsidRPr="00DA796A" w14:paraId="33BBC7F1" w14:textId="77777777" w:rsidTr="0055124E">
        <w:trPr>
          <w:trHeight w:val="300"/>
        </w:trPr>
        <w:tc>
          <w:tcPr>
            <w:tcW w:w="853" w:type="pct"/>
            <w:noWrap/>
            <w:vAlign w:val="center"/>
            <w:hideMark/>
          </w:tcPr>
          <w:p w14:paraId="2C69DF2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154045</w:t>
            </w:r>
          </w:p>
        </w:tc>
        <w:tc>
          <w:tcPr>
            <w:tcW w:w="4147" w:type="pct"/>
            <w:noWrap/>
            <w:vAlign w:val="center"/>
            <w:hideMark/>
          </w:tcPr>
          <w:p w14:paraId="74A331D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Bandas transportadoras</w:t>
            </w:r>
          </w:p>
        </w:tc>
      </w:tr>
      <w:tr w:rsidR="00C42363" w:rsidRPr="00DA796A" w14:paraId="43F77814" w14:textId="77777777" w:rsidTr="0055124E">
        <w:trPr>
          <w:trHeight w:val="300"/>
        </w:trPr>
        <w:tc>
          <w:tcPr>
            <w:tcW w:w="853" w:type="pct"/>
            <w:noWrap/>
            <w:vAlign w:val="center"/>
            <w:hideMark/>
          </w:tcPr>
          <w:p w14:paraId="45F2434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154095</w:t>
            </w:r>
          </w:p>
        </w:tc>
        <w:tc>
          <w:tcPr>
            <w:tcW w:w="4147" w:type="pct"/>
            <w:noWrap/>
            <w:vAlign w:val="center"/>
            <w:hideMark/>
          </w:tcPr>
          <w:p w14:paraId="7A0C467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w:t>
            </w:r>
          </w:p>
        </w:tc>
      </w:tr>
      <w:tr w:rsidR="00FB7301" w:rsidRPr="00DA796A" w14:paraId="716A3D9F" w14:textId="77777777" w:rsidTr="0055124E">
        <w:trPr>
          <w:trHeight w:val="300"/>
        </w:trPr>
        <w:tc>
          <w:tcPr>
            <w:tcW w:w="853" w:type="pct"/>
            <w:noWrap/>
            <w:vAlign w:val="center"/>
          </w:tcPr>
          <w:p w14:paraId="73317D0F" w14:textId="77777777" w:rsidR="00FB7301" w:rsidRPr="00DA796A" w:rsidRDefault="00FB7301"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C97AA39" w14:textId="77777777" w:rsidR="00FB7301" w:rsidRPr="00DA796A" w:rsidRDefault="00FB7301"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E6E6859" w14:textId="77777777" w:rsidTr="0055124E">
        <w:trPr>
          <w:trHeight w:val="300"/>
        </w:trPr>
        <w:tc>
          <w:tcPr>
            <w:tcW w:w="853" w:type="pct"/>
            <w:noWrap/>
            <w:vAlign w:val="center"/>
            <w:hideMark/>
          </w:tcPr>
          <w:p w14:paraId="07C66A1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1544</w:t>
            </w:r>
          </w:p>
        </w:tc>
        <w:tc>
          <w:tcPr>
            <w:tcW w:w="4147" w:type="pct"/>
            <w:noWrap/>
            <w:vAlign w:val="center"/>
            <w:hideMark/>
          </w:tcPr>
          <w:p w14:paraId="61DFB6A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FLOTA Y EQUIPO FLUVIAL Y/O MARÍTIMO</w:t>
            </w:r>
          </w:p>
        </w:tc>
      </w:tr>
      <w:tr w:rsidR="00C42363" w:rsidRPr="00DA796A" w14:paraId="70EFEDCB" w14:textId="77777777" w:rsidTr="0055124E">
        <w:trPr>
          <w:trHeight w:val="300"/>
        </w:trPr>
        <w:tc>
          <w:tcPr>
            <w:tcW w:w="853" w:type="pct"/>
            <w:noWrap/>
            <w:vAlign w:val="center"/>
            <w:hideMark/>
          </w:tcPr>
          <w:p w14:paraId="4CA6161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154410</w:t>
            </w:r>
          </w:p>
        </w:tc>
        <w:tc>
          <w:tcPr>
            <w:tcW w:w="4147" w:type="pct"/>
            <w:noWrap/>
            <w:vAlign w:val="center"/>
            <w:hideMark/>
          </w:tcPr>
          <w:p w14:paraId="1AA96E0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Lanchas</w:t>
            </w:r>
          </w:p>
        </w:tc>
      </w:tr>
      <w:tr w:rsidR="00C42363" w:rsidRPr="00DA796A" w14:paraId="66902D47" w14:textId="77777777" w:rsidTr="0055124E">
        <w:trPr>
          <w:trHeight w:val="300"/>
        </w:trPr>
        <w:tc>
          <w:tcPr>
            <w:tcW w:w="853" w:type="pct"/>
            <w:noWrap/>
            <w:vAlign w:val="center"/>
            <w:hideMark/>
          </w:tcPr>
          <w:p w14:paraId="3F82755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154420</w:t>
            </w:r>
          </w:p>
        </w:tc>
        <w:tc>
          <w:tcPr>
            <w:tcW w:w="4147" w:type="pct"/>
            <w:noWrap/>
            <w:vAlign w:val="center"/>
            <w:hideMark/>
          </w:tcPr>
          <w:p w14:paraId="0ADD4AE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Botes</w:t>
            </w:r>
          </w:p>
        </w:tc>
      </w:tr>
      <w:tr w:rsidR="00C42363" w:rsidRPr="00DA796A" w14:paraId="4687F8CC" w14:textId="77777777" w:rsidTr="0055124E">
        <w:trPr>
          <w:trHeight w:val="300"/>
        </w:trPr>
        <w:tc>
          <w:tcPr>
            <w:tcW w:w="853" w:type="pct"/>
            <w:noWrap/>
            <w:vAlign w:val="center"/>
            <w:hideMark/>
          </w:tcPr>
          <w:p w14:paraId="4425EC1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154425</w:t>
            </w:r>
          </w:p>
        </w:tc>
        <w:tc>
          <w:tcPr>
            <w:tcW w:w="4147" w:type="pct"/>
            <w:noWrap/>
            <w:vAlign w:val="center"/>
            <w:hideMark/>
          </w:tcPr>
          <w:p w14:paraId="7DDDF18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Boyas</w:t>
            </w:r>
          </w:p>
        </w:tc>
      </w:tr>
      <w:tr w:rsidR="00C42363" w:rsidRPr="00DA796A" w14:paraId="12A3CA1E" w14:textId="77777777" w:rsidTr="0055124E">
        <w:trPr>
          <w:trHeight w:val="300"/>
        </w:trPr>
        <w:tc>
          <w:tcPr>
            <w:tcW w:w="853" w:type="pct"/>
            <w:noWrap/>
            <w:vAlign w:val="center"/>
            <w:hideMark/>
          </w:tcPr>
          <w:p w14:paraId="696096D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154430</w:t>
            </w:r>
          </w:p>
        </w:tc>
        <w:tc>
          <w:tcPr>
            <w:tcW w:w="4147" w:type="pct"/>
            <w:noWrap/>
            <w:vAlign w:val="center"/>
            <w:hideMark/>
          </w:tcPr>
          <w:p w14:paraId="3987325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Amarres</w:t>
            </w:r>
          </w:p>
        </w:tc>
      </w:tr>
      <w:tr w:rsidR="00FB7301" w:rsidRPr="00DA796A" w14:paraId="31BF53F2" w14:textId="77777777" w:rsidTr="0055124E">
        <w:trPr>
          <w:trHeight w:val="300"/>
        </w:trPr>
        <w:tc>
          <w:tcPr>
            <w:tcW w:w="853" w:type="pct"/>
            <w:noWrap/>
            <w:vAlign w:val="center"/>
          </w:tcPr>
          <w:p w14:paraId="48979A87" w14:textId="77777777" w:rsidR="00FB7301" w:rsidRPr="00DA796A" w:rsidRDefault="00FB7301"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B100C93" w14:textId="77777777" w:rsidR="00FB7301" w:rsidRPr="00DA796A" w:rsidRDefault="00FB7301"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3706D64" w14:textId="77777777" w:rsidTr="0055124E">
        <w:trPr>
          <w:trHeight w:val="300"/>
        </w:trPr>
        <w:tc>
          <w:tcPr>
            <w:tcW w:w="853" w:type="pct"/>
            <w:noWrap/>
            <w:vAlign w:val="center"/>
            <w:hideMark/>
          </w:tcPr>
          <w:p w14:paraId="308D9A7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1548</w:t>
            </w:r>
          </w:p>
        </w:tc>
        <w:tc>
          <w:tcPr>
            <w:tcW w:w="4147" w:type="pct"/>
            <w:noWrap/>
            <w:vAlign w:val="center"/>
            <w:hideMark/>
          </w:tcPr>
          <w:p w14:paraId="436ACE1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FLOTA Y EQUIPO AÉREO</w:t>
            </w:r>
          </w:p>
        </w:tc>
      </w:tr>
      <w:tr w:rsidR="00C42363" w:rsidRPr="00DA796A" w14:paraId="6B02DD2B" w14:textId="77777777" w:rsidTr="0055124E">
        <w:trPr>
          <w:trHeight w:val="300"/>
        </w:trPr>
        <w:tc>
          <w:tcPr>
            <w:tcW w:w="853" w:type="pct"/>
            <w:noWrap/>
            <w:vAlign w:val="center"/>
            <w:hideMark/>
          </w:tcPr>
          <w:p w14:paraId="3B2181E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154805</w:t>
            </w:r>
          </w:p>
        </w:tc>
        <w:tc>
          <w:tcPr>
            <w:tcW w:w="4147" w:type="pct"/>
            <w:noWrap/>
            <w:vAlign w:val="center"/>
            <w:hideMark/>
          </w:tcPr>
          <w:p w14:paraId="0F81360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aéreo</w:t>
            </w:r>
          </w:p>
        </w:tc>
      </w:tr>
      <w:tr w:rsidR="00FB7301" w:rsidRPr="00DA796A" w14:paraId="78D025CB" w14:textId="77777777" w:rsidTr="0055124E">
        <w:trPr>
          <w:trHeight w:val="300"/>
        </w:trPr>
        <w:tc>
          <w:tcPr>
            <w:tcW w:w="853" w:type="pct"/>
            <w:noWrap/>
            <w:vAlign w:val="center"/>
          </w:tcPr>
          <w:p w14:paraId="5CBB9F07" w14:textId="77777777" w:rsidR="00FB7301" w:rsidRPr="00DA796A" w:rsidRDefault="00FB7301"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4D0C988" w14:textId="77777777" w:rsidR="00FB7301" w:rsidRPr="00DA796A" w:rsidRDefault="00FB7301"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DAE81A9" w14:textId="77777777" w:rsidTr="0055124E">
        <w:trPr>
          <w:trHeight w:val="300"/>
        </w:trPr>
        <w:tc>
          <w:tcPr>
            <w:tcW w:w="853" w:type="pct"/>
            <w:noWrap/>
            <w:vAlign w:val="center"/>
            <w:hideMark/>
          </w:tcPr>
          <w:p w14:paraId="67EBBC0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1560</w:t>
            </w:r>
          </w:p>
        </w:tc>
        <w:tc>
          <w:tcPr>
            <w:tcW w:w="4147" w:type="pct"/>
            <w:noWrap/>
            <w:vAlign w:val="center"/>
            <w:hideMark/>
          </w:tcPr>
          <w:p w14:paraId="5999005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ARMAMENTO DE VIGILANCIA </w:t>
            </w:r>
          </w:p>
        </w:tc>
      </w:tr>
      <w:tr w:rsidR="00C42363" w:rsidRPr="00DA796A" w14:paraId="4B39E437" w14:textId="77777777" w:rsidTr="0055124E">
        <w:trPr>
          <w:trHeight w:val="300"/>
        </w:trPr>
        <w:tc>
          <w:tcPr>
            <w:tcW w:w="853" w:type="pct"/>
            <w:noWrap/>
            <w:vAlign w:val="center"/>
            <w:hideMark/>
          </w:tcPr>
          <w:p w14:paraId="0AB126D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156005</w:t>
            </w:r>
          </w:p>
        </w:tc>
        <w:tc>
          <w:tcPr>
            <w:tcW w:w="4147" w:type="pct"/>
            <w:noWrap/>
            <w:vAlign w:val="center"/>
            <w:hideMark/>
          </w:tcPr>
          <w:p w14:paraId="492C801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Armamento de vigilancia</w:t>
            </w:r>
          </w:p>
        </w:tc>
      </w:tr>
      <w:tr w:rsidR="00FB7301" w:rsidRPr="00DA796A" w14:paraId="7D71C18E" w14:textId="77777777" w:rsidTr="0055124E">
        <w:trPr>
          <w:trHeight w:val="300"/>
        </w:trPr>
        <w:tc>
          <w:tcPr>
            <w:tcW w:w="853" w:type="pct"/>
            <w:noWrap/>
            <w:vAlign w:val="center"/>
          </w:tcPr>
          <w:p w14:paraId="4024FD20" w14:textId="77777777" w:rsidR="00FB7301" w:rsidRPr="00DA796A" w:rsidRDefault="00FB7301"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60F8BC4" w14:textId="77777777" w:rsidR="00FB7301" w:rsidRPr="00DA796A" w:rsidRDefault="00FB7301"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02654D1" w14:textId="77777777" w:rsidTr="0055124E">
        <w:trPr>
          <w:trHeight w:val="300"/>
        </w:trPr>
        <w:tc>
          <w:tcPr>
            <w:tcW w:w="853" w:type="pct"/>
            <w:noWrap/>
            <w:vAlign w:val="center"/>
            <w:hideMark/>
          </w:tcPr>
          <w:p w14:paraId="06F4FC3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1565</w:t>
            </w:r>
          </w:p>
        </w:tc>
        <w:tc>
          <w:tcPr>
            <w:tcW w:w="4147" w:type="pct"/>
            <w:noWrap/>
            <w:vAlign w:val="center"/>
            <w:hideMark/>
          </w:tcPr>
          <w:p w14:paraId="7F7D2CA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MEJORAS EN PROPIEDADES AJENAS </w:t>
            </w:r>
          </w:p>
        </w:tc>
      </w:tr>
      <w:tr w:rsidR="00C42363" w:rsidRPr="00DA796A" w14:paraId="357FC951" w14:textId="77777777" w:rsidTr="0055124E">
        <w:trPr>
          <w:trHeight w:val="300"/>
        </w:trPr>
        <w:tc>
          <w:tcPr>
            <w:tcW w:w="853" w:type="pct"/>
            <w:noWrap/>
            <w:vAlign w:val="center"/>
            <w:hideMark/>
          </w:tcPr>
          <w:p w14:paraId="5990831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156505</w:t>
            </w:r>
          </w:p>
        </w:tc>
        <w:tc>
          <w:tcPr>
            <w:tcW w:w="4147" w:type="pct"/>
            <w:noWrap/>
            <w:vAlign w:val="center"/>
            <w:hideMark/>
          </w:tcPr>
          <w:p w14:paraId="180290F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inmuebles</w:t>
            </w:r>
          </w:p>
        </w:tc>
      </w:tr>
      <w:tr w:rsidR="00C42363" w:rsidRPr="00DA796A" w14:paraId="2FC30027" w14:textId="77777777" w:rsidTr="0055124E">
        <w:trPr>
          <w:trHeight w:val="300"/>
        </w:trPr>
        <w:tc>
          <w:tcPr>
            <w:tcW w:w="853" w:type="pct"/>
            <w:noWrap/>
            <w:vAlign w:val="center"/>
            <w:hideMark/>
          </w:tcPr>
          <w:p w14:paraId="025AF8C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156510</w:t>
            </w:r>
          </w:p>
        </w:tc>
        <w:tc>
          <w:tcPr>
            <w:tcW w:w="4147" w:type="pct"/>
            <w:noWrap/>
            <w:vAlign w:val="center"/>
            <w:hideMark/>
          </w:tcPr>
          <w:p w14:paraId="7705ACC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muebles</w:t>
            </w:r>
          </w:p>
        </w:tc>
      </w:tr>
      <w:tr w:rsidR="00FB7301" w:rsidRPr="00DA796A" w14:paraId="534CEC95" w14:textId="77777777" w:rsidTr="0055124E">
        <w:trPr>
          <w:trHeight w:val="300"/>
        </w:trPr>
        <w:tc>
          <w:tcPr>
            <w:tcW w:w="853" w:type="pct"/>
            <w:noWrap/>
            <w:vAlign w:val="center"/>
          </w:tcPr>
          <w:p w14:paraId="791E156F" w14:textId="77777777" w:rsidR="00FB7301" w:rsidRPr="00DA796A" w:rsidRDefault="00FB7301"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2293E6F" w14:textId="77777777" w:rsidR="00FB7301" w:rsidRPr="00DA796A" w:rsidRDefault="00FB7301"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17B3329" w14:textId="77777777" w:rsidTr="0055124E">
        <w:trPr>
          <w:trHeight w:val="300"/>
        </w:trPr>
        <w:tc>
          <w:tcPr>
            <w:tcW w:w="853" w:type="pct"/>
            <w:noWrap/>
            <w:vAlign w:val="center"/>
            <w:hideMark/>
          </w:tcPr>
          <w:p w14:paraId="66E9B44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1570</w:t>
            </w:r>
          </w:p>
        </w:tc>
        <w:tc>
          <w:tcPr>
            <w:tcW w:w="4147" w:type="pct"/>
            <w:noWrap/>
            <w:vAlign w:val="center"/>
            <w:hideMark/>
          </w:tcPr>
          <w:p w14:paraId="2EB5048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LEASING FINANCIERO</w:t>
            </w:r>
          </w:p>
        </w:tc>
      </w:tr>
      <w:tr w:rsidR="00C42363" w:rsidRPr="00DA796A" w14:paraId="3DCCCFCB" w14:textId="77777777" w:rsidTr="0055124E">
        <w:trPr>
          <w:trHeight w:val="300"/>
        </w:trPr>
        <w:tc>
          <w:tcPr>
            <w:tcW w:w="853" w:type="pct"/>
            <w:noWrap/>
            <w:vAlign w:val="center"/>
            <w:hideMark/>
          </w:tcPr>
          <w:p w14:paraId="1E66ABB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157005</w:t>
            </w:r>
          </w:p>
        </w:tc>
        <w:tc>
          <w:tcPr>
            <w:tcW w:w="4147" w:type="pct"/>
            <w:noWrap/>
            <w:vAlign w:val="center"/>
            <w:hideMark/>
          </w:tcPr>
          <w:p w14:paraId="63D6AD8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inmuebles</w:t>
            </w:r>
          </w:p>
        </w:tc>
      </w:tr>
      <w:tr w:rsidR="00C42363" w:rsidRPr="00DA796A" w14:paraId="5E0C045A" w14:textId="77777777" w:rsidTr="0055124E">
        <w:trPr>
          <w:trHeight w:val="300"/>
        </w:trPr>
        <w:tc>
          <w:tcPr>
            <w:tcW w:w="853" w:type="pct"/>
            <w:noWrap/>
            <w:vAlign w:val="center"/>
            <w:hideMark/>
          </w:tcPr>
          <w:p w14:paraId="754C62D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157010</w:t>
            </w:r>
          </w:p>
        </w:tc>
        <w:tc>
          <w:tcPr>
            <w:tcW w:w="4147" w:type="pct"/>
            <w:noWrap/>
            <w:vAlign w:val="center"/>
            <w:hideMark/>
          </w:tcPr>
          <w:p w14:paraId="0E7949A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muebles</w:t>
            </w:r>
          </w:p>
        </w:tc>
      </w:tr>
      <w:tr w:rsidR="00FB7301" w:rsidRPr="00DA796A" w14:paraId="38BE88D5" w14:textId="77777777" w:rsidTr="0055124E">
        <w:trPr>
          <w:trHeight w:val="300"/>
        </w:trPr>
        <w:tc>
          <w:tcPr>
            <w:tcW w:w="853" w:type="pct"/>
            <w:noWrap/>
            <w:vAlign w:val="center"/>
          </w:tcPr>
          <w:p w14:paraId="2B22DC06" w14:textId="77777777" w:rsidR="00FB7301" w:rsidRPr="00DA796A" w:rsidRDefault="00FB7301"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35FAEB7" w14:textId="77777777" w:rsidR="00FB7301" w:rsidRPr="00DA796A" w:rsidRDefault="00FB7301"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5D1F502" w14:textId="77777777" w:rsidTr="0055124E">
        <w:trPr>
          <w:trHeight w:val="300"/>
        </w:trPr>
        <w:tc>
          <w:tcPr>
            <w:tcW w:w="853" w:type="pct"/>
            <w:noWrap/>
            <w:vAlign w:val="center"/>
            <w:hideMark/>
          </w:tcPr>
          <w:p w14:paraId="0E0FEBB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1575</w:t>
            </w:r>
          </w:p>
        </w:tc>
        <w:tc>
          <w:tcPr>
            <w:tcW w:w="4147" w:type="pct"/>
            <w:noWrap/>
            <w:vAlign w:val="center"/>
            <w:hideMark/>
          </w:tcPr>
          <w:p w14:paraId="13D3222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ACTIVOS NO CORRIENTES MANTENIDOS PARA LA VENTA</w:t>
            </w:r>
          </w:p>
        </w:tc>
      </w:tr>
      <w:tr w:rsidR="00C42363" w:rsidRPr="00DA796A" w14:paraId="35CAD965" w14:textId="77777777" w:rsidTr="0055124E">
        <w:trPr>
          <w:trHeight w:val="300"/>
        </w:trPr>
        <w:tc>
          <w:tcPr>
            <w:tcW w:w="853" w:type="pct"/>
            <w:noWrap/>
            <w:vAlign w:val="center"/>
            <w:hideMark/>
          </w:tcPr>
          <w:p w14:paraId="02B1021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157505</w:t>
            </w:r>
          </w:p>
        </w:tc>
        <w:tc>
          <w:tcPr>
            <w:tcW w:w="4147" w:type="pct"/>
            <w:noWrap/>
            <w:vAlign w:val="center"/>
            <w:hideMark/>
          </w:tcPr>
          <w:p w14:paraId="5BAA780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Activos no corrientes mantenidos para la venta</w:t>
            </w:r>
          </w:p>
        </w:tc>
      </w:tr>
      <w:tr w:rsidR="00FB7301" w:rsidRPr="00DA796A" w14:paraId="646C653E" w14:textId="77777777" w:rsidTr="0055124E">
        <w:trPr>
          <w:trHeight w:val="300"/>
        </w:trPr>
        <w:tc>
          <w:tcPr>
            <w:tcW w:w="853" w:type="pct"/>
            <w:noWrap/>
            <w:vAlign w:val="center"/>
          </w:tcPr>
          <w:p w14:paraId="15F0DED9" w14:textId="77777777" w:rsidR="00FB7301" w:rsidRPr="00DA796A" w:rsidRDefault="00FB7301"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4A1F622" w14:textId="77777777" w:rsidR="00FB7301" w:rsidRPr="00DA796A" w:rsidRDefault="00FB7301"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0B06176" w14:textId="77777777" w:rsidTr="0055124E">
        <w:trPr>
          <w:trHeight w:val="300"/>
        </w:trPr>
        <w:tc>
          <w:tcPr>
            <w:tcW w:w="853" w:type="pct"/>
            <w:noWrap/>
            <w:vAlign w:val="center"/>
            <w:hideMark/>
          </w:tcPr>
          <w:p w14:paraId="4202BB0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1580</w:t>
            </w:r>
          </w:p>
        </w:tc>
        <w:tc>
          <w:tcPr>
            <w:tcW w:w="4147" w:type="pct"/>
            <w:noWrap/>
            <w:vAlign w:val="center"/>
            <w:hideMark/>
          </w:tcPr>
          <w:p w14:paraId="7DCEC6D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ACTIVOS RECIBIDOS EN COMODATO</w:t>
            </w:r>
          </w:p>
        </w:tc>
      </w:tr>
      <w:tr w:rsidR="00C42363" w:rsidRPr="00DA796A" w14:paraId="14B7DD60" w14:textId="77777777" w:rsidTr="0055124E">
        <w:trPr>
          <w:trHeight w:val="300"/>
        </w:trPr>
        <w:tc>
          <w:tcPr>
            <w:tcW w:w="853" w:type="pct"/>
            <w:noWrap/>
            <w:vAlign w:val="center"/>
            <w:hideMark/>
          </w:tcPr>
          <w:p w14:paraId="0997968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158005</w:t>
            </w:r>
          </w:p>
        </w:tc>
        <w:tc>
          <w:tcPr>
            <w:tcW w:w="4147" w:type="pct"/>
            <w:noWrap/>
            <w:vAlign w:val="center"/>
            <w:hideMark/>
          </w:tcPr>
          <w:p w14:paraId="177593E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inmuebles</w:t>
            </w:r>
          </w:p>
        </w:tc>
      </w:tr>
      <w:tr w:rsidR="00C42363" w:rsidRPr="00DA796A" w14:paraId="18AE59C1" w14:textId="77777777" w:rsidTr="0055124E">
        <w:trPr>
          <w:trHeight w:val="300"/>
        </w:trPr>
        <w:tc>
          <w:tcPr>
            <w:tcW w:w="853" w:type="pct"/>
            <w:noWrap/>
            <w:vAlign w:val="center"/>
            <w:hideMark/>
          </w:tcPr>
          <w:p w14:paraId="6CB45C8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158010</w:t>
            </w:r>
          </w:p>
        </w:tc>
        <w:tc>
          <w:tcPr>
            <w:tcW w:w="4147" w:type="pct"/>
            <w:vAlign w:val="center"/>
            <w:hideMark/>
          </w:tcPr>
          <w:p w14:paraId="5E4F063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muebles</w:t>
            </w:r>
          </w:p>
        </w:tc>
      </w:tr>
      <w:tr w:rsidR="00FB7301" w:rsidRPr="00DA796A" w14:paraId="4B167F06" w14:textId="77777777" w:rsidTr="0055124E">
        <w:trPr>
          <w:trHeight w:val="300"/>
        </w:trPr>
        <w:tc>
          <w:tcPr>
            <w:tcW w:w="853" w:type="pct"/>
            <w:noWrap/>
            <w:vAlign w:val="center"/>
          </w:tcPr>
          <w:p w14:paraId="6E181D88" w14:textId="77777777" w:rsidR="00FB7301" w:rsidRPr="00DA796A" w:rsidRDefault="00FB7301"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E31E477" w14:textId="77777777" w:rsidR="00FB7301" w:rsidRPr="00DA796A" w:rsidRDefault="00FB7301"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981FEB6" w14:textId="77777777" w:rsidTr="0055124E">
        <w:trPr>
          <w:trHeight w:val="300"/>
        </w:trPr>
        <w:tc>
          <w:tcPr>
            <w:tcW w:w="853" w:type="pct"/>
            <w:noWrap/>
            <w:vAlign w:val="center"/>
            <w:hideMark/>
          </w:tcPr>
          <w:p w14:paraId="73B5F88F"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1584</w:t>
            </w:r>
          </w:p>
        </w:tc>
        <w:tc>
          <w:tcPr>
            <w:tcW w:w="4147" w:type="pct"/>
            <w:noWrap/>
            <w:vAlign w:val="center"/>
            <w:hideMark/>
          </w:tcPr>
          <w:p w14:paraId="270D6FA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SEMOVIENTES</w:t>
            </w:r>
          </w:p>
        </w:tc>
      </w:tr>
      <w:tr w:rsidR="00C42363" w:rsidRPr="00DA796A" w14:paraId="3288730B" w14:textId="77777777" w:rsidTr="0055124E">
        <w:trPr>
          <w:trHeight w:val="300"/>
        </w:trPr>
        <w:tc>
          <w:tcPr>
            <w:tcW w:w="853" w:type="pct"/>
            <w:noWrap/>
            <w:vAlign w:val="center"/>
            <w:hideMark/>
          </w:tcPr>
          <w:p w14:paraId="1B15752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158405</w:t>
            </w:r>
          </w:p>
        </w:tc>
        <w:tc>
          <w:tcPr>
            <w:tcW w:w="4147" w:type="pct"/>
            <w:noWrap/>
            <w:vAlign w:val="center"/>
            <w:hideMark/>
          </w:tcPr>
          <w:p w14:paraId="213CBF6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Semovientes</w:t>
            </w:r>
          </w:p>
        </w:tc>
      </w:tr>
      <w:tr w:rsidR="00FB7301" w:rsidRPr="00DA796A" w14:paraId="4C1E67B8" w14:textId="77777777" w:rsidTr="0055124E">
        <w:trPr>
          <w:trHeight w:val="300"/>
        </w:trPr>
        <w:tc>
          <w:tcPr>
            <w:tcW w:w="853" w:type="pct"/>
            <w:noWrap/>
            <w:vAlign w:val="center"/>
          </w:tcPr>
          <w:p w14:paraId="11C0F001" w14:textId="77777777" w:rsidR="00FB7301" w:rsidRPr="00DA796A" w:rsidRDefault="00FB7301"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1C42078" w14:textId="77777777" w:rsidR="00FB7301" w:rsidRPr="00DA796A" w:rsidRDefault="00FB7301"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1A852D5" w14:textId="77777777" w:rsidTr="0055124E">
        <w:trPr>
          <w:trHeight w:val="300"/>
        </w:trPr>
        <w:tc>
          <w:tcPr>
            <w:tcW w:w="853" w:type="pct"/>
            <w:noWrap/>
            <w:vAlign w:val="center"/>
            <w:hideMark/>
          </w:tcPr>
          <w:p w14:paraId="37B23A8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1588</w:t>
            </w:r>
          </w:p>
        </w:tc>
        <w:tc>
          <w:tcPr>
            <w:tcW w:w="4147" w:type="pct"/>
            <w:noWrap/>
            <w:vAlign w:val="center"/>
            <w:hideMark/>
          </w:tcPr>
          <w:p w14:paraId="4B7CE6A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PROPIEDADES, PLANTA Y EQUIPO EN TRÁNSITO</w:t>
            </w:r>
          </w:p>
        </w:tc>
      </w:tr>
      <w:tr w:rsidR="00C42363" w:rsidRPr="00DA796A" w14:paraId="735DD477" w14:textId="77777777" w:rsidTr="0055124E">
        <w:trPr>
          <w:trHeight w:val="300"/>
        </w:trPr>
        <w:tc>
          <w:tcPr>
            <w:tcW w:w="853" w:type="pct"/>
            <w:noWrap/>
            <w:vAlign w:val="center"/>
            <w:hideMark/>
          </w:tcPr>
          <w:p w14:paraId="017E6C8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158820</w:t>
            </w:r>
          </w:p>
        </w:tc>
        <w:tc>
          <w:tcPr>
            <w:tcW w:w="4147" w:type="pct"/>
            <w:noWrap/>
            <w:vAlign w:val="center"/>
            <w:hideMark/>
          </w:tcPr>
          <w:p w14:paraId="6A1644E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w:t>
            </w:r>
          </w:p>
        </w:tc>
      </w:tr>
      <w:tr w:rsidR="00C42363" w:rsidRPr="00DA796A" w14:paraId="37EBB341" w14:textId="77777777" w:rsidTr="0055124E">
        <w:trPr>
          <w:trHeight w:val="300"/>
        </w:trPr>
        <w:tc>
          <w:tcPr>
            <w:tcW w:w="853" w:type="pct"/>
            <w:noWrap/>
            <w:vAlign w:val="center"/>
            <w:hideMark/>
          </w:tcPr>
          <w:p w14:paraId="71ACC54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158824</w:t>
            </w:r>
          </w:p>
        </w:tc>
        <w:tc>
          <w:tcPr>
            <w:tcW w:w="4147" w:type="pct"/>
            <w:noWrap/>
            <w:vAlign w:val="center"/>
            <w:hideMark/>
          </w:tcPr>
          <w:p w14:paraId="0C190BF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oficina</w:t>
            </w:r>
          </w:p>
        </w:tc>
      </w:tr>
      <w:tr w:rsidR="00C42363" w:rsidRPr="00DA796A" w14:paraId="7F9A75DF" w14:textId="77777777" w:rsidTr="0055124E">
        <w:trPr>
          <w:trHeight w:val="300"/>
        </w:trPr>
        <w:tc>
          <w:tcPr>
            <w:tcW w:w="853" w:type="pct"/>
            <w:noWrap/>
            <w:vAlign w:val="center"/>
            <w:hideMark/>
          </w:tcPr>
          <w:p w14:paraId="68489FE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158828</w:t>
            </w:r>
          </w:p>
        </w:tc>
        <w:tc>
          <w:tcPr>
            <w:tcW w:w="4147" w:type="pct"/>
            <w:noWrap/>
            <w:vAlign w:val="center"/>
            <w:hideMark/>
          </w:tcPr>
          <w:p w14:paraId="452A375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computación y comunicación</w:t>
            </w:r>
          </w:p>
        </w:tc>
      </w:tr>
      <w:tr w:rsidR="00C42363" w:rsidRPr="00DA796A" w14:paraId="4365AD7D" w14:textId="77777777" w:rsidTr="0055124E">
        <w:trPr>
          <w:trHeight w:val="300"/>
        </w:trPr>
        <w:tc>
          <w:tcPr>
            <w:tcW w:w="853" w:type="pct"/>
            <w:noWrap/>
            <w:vAlign w:val="center"/>
            <w:hideMark/>
          </w:tcPr>
          <w:p w14:paraId="63A8E7B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158832</w:t>
            </w:r>
          </w:p>
        </w:tc>
        <w:tc>
          <w:tcPr>
            <w:tcW w:w="4147" w:type="pct"/>
            <w:vAlign w:val="center"/>
            <w:hideMark/>
          </w:tcPr>
          <w:p w14:paraId="61CE537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médico-científico</w:t>
            </w:r>
          </w:p>
        </w:tc>
      </w:tr>
      <w:tr w:rsidR="00C42363" w:rsidRPr="00DA796A" w14:paraId="414230E8" w14:textId="77777777" w:rsidTr="0055124E">
        <w:trPr>
          <w:trHeight w:val="300"/>
        </w:trPr>
        <w:tc>
          <w:tcPr>
            <w:tcW w:w="853" w:type="pct"/>
            <w:noWrap/>
            <w:vAlign w:val="center"/>
            <w:hideMark/>
          </w:tcPr>
          <w:p w14:paraId="2EBD6E6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158836</w:t>
            </w:r>
          </w:p>
        </w:tc>
        <w:tc>
          <w:tcPr>
            <w:tcW w:w="4147" w:type="pct"/>
            <w:noWrap/>
            <w:vAlign w:val="center"/>
            <w:hideMark/>
          </w:tcPr>
          <w:p w14:paraId="34411EA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hotelería, restaurante y cafetería</w:t>
            </w:r>
          </w:p>
        </w:tc>
      </w:tr>
      <w:tr w:rsidR="00C42363" w:rsidRPr="00DA796A" w14:paraId="7FFE8C10" w14:textId="77777777" w:rsidTr="0055124E">
        <w:trPr>
          <w:trHeight w:val="300"/>
        </w:trPr>
        <w:tc>
          <w:tcPr>
            <w:tcW w:w="853" w:type="pct"/>
            <w:noWrap/>
            <w:vAlign w:val="center"/>
            <w:hideMark/>
          </w:tcPr>
          <w:p w14:paraId="235B034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158840</w:t>
            </w:r>
          </w:p>
        </w:tc>
        <w:tc>
          <w:tcPr>
            <w:tcW w:w="4147" w:type="pct"/>
            <w:noWrap/>
            <w:vAlign w:val="center"/>
            <w:hideMark/>
          </w:tcPr>
          <w:p w14:paraId="7598BFA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de transporte</w:t>
            </w:r>
          </w:p>
        </w:tc>
      </w:tr>
      <w:tr w:rsidR="00C42363" w:rsidRPr="00DA796A" w14:paraId="6D2FC623" w14:textId="77777777" w:rsidTr="0055124E">
        <w:trPr>
          <w:trHeight w:val="300"/>
        </w:trPr>
        <w:tc>
          <w:tcPr>
            <w:tcW w:w="853" w:type="pct"/>
            <w:noWrap/>
            <w:vAlign w:val="center"/>
            <w:hideMark/>
          </w:tcPr>
          <w:p w14:paraId="63504CC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158844</w:t>
            </w:r>
          </w:p>
        </w:tc>
        <w:tc>
          <w:tcPr>
            <w:tcW w:w="4147" w:type="pct"/>
            <w:noWrap/>
            <w:vAlign w:val="center"/>
            <w:hideMark/>
          </w:tcPr>
          <w:p w14:paraId="1A9F529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fluvial y/o marítimo</w:t>
            </w:r>
          </w:p>
        </w:tc>
      </w:tr>
      <w:tr w:rsidR="00C42363" w:rsidRPr="00DA796A" w14:paraId="62055C79" w14:textId="77777777" w:rsidTr="0055124E">
        <w:trPr>
          <w:trHeight w:val="300"/>
        </w:trPr>
        <w:tc>
          <w:tcPr>
            <w:tcW w:w="853" w:type="pct"/>
            <w:noWrap/>
            <w:vAlign w:val="center"/>
            <w:hideMark/>
          </w:tcPr>
          <w:p w14:paraId="5CD12CC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158848</w:t>
            </w:r>
          </w:p>
        </w:tc>
        <w:tc>
          <w:tcPr>
            <w:tcW w:w="4147" w:type="pct"/>
            <w:noWrap/>
            <w:vAlign w:val="center"/>
            <w:hideMark/>
          </w:tcPr>
          <w:p w14:paraId="5FAF456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aéreo</w:t>
            </w:r>
          </w:p>
        </w:tc>
      </w:tr>
      <w:tr w:rsidR="005E3AC1" w:rsidRPr="00DA796A" w14:paraId="26D6E590" w14:textId="77777777" w:rsidTr="0055124E">
        <w:trPr>
          <w:trHeight w:val="300"/>
        </w:trPr>
        <w:tc>
          <w:tcPr>
            <w:tcW w:w="853" w:type="pct"/>
            <w:noWrap/>
            <w:vAlign w:val="center"/>
          </w:tcPr>
          <w:p w14:paraId="3DB0AE1C" w14:textId="77777777" w:rsidR="005E3AC1" w:rsidRPr="00DA796A" w:rsidRDefault="005E3AC1"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E142B88" w14:textId="77777777" w:rsidR="005E3AC1" w:rsidRPr="00DA796A" w:rsidRDefault="005E3AC1"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08D7020" w14:textId="77777777" w:rsidTr="0055124E">
        <w:trPr>
          <w:trHeight w:val="300"/>
        </w:trPr>
        <w:tc>
          <w:tcPr>
            <w:tcW w:w="853" w:type="pct"/>
            <w:noWrap/>
            <w:vAlign w:val="center"/>
            <w:hideMark/>
          </w:tcPr>
          <w:p w14:paraId="02B97DA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1589</w:t>
            </w:r>
          </w:p>
        </w:tc>
        <w:tc>
          <w:tcPr>
            <w:tcW w:w="4147" w:type="pct"/>
            <w:noWrap/>
            <w:vAlign w:val="center"/>
            <w:hideMark/>
          </w:tcPr>
          <w:p w14:paraId="2117290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PROPIEDAD, PLANTA Y EQUIPO DE MENOR CUANTÍA</w:t>
            </w:r>
          </w:p>
        </w:tc>
      </w:tr>
      <w:tr w:rsidR="00C42363" w:rsidRPr="00DA796A" w14:paraId="36F829FB" w14:textId="77777777" w:rsidTr="0055124E">
        <w:trPr>
          <w:trHeight w:val="300"/>
        </w:trPr>
        <w:tc>
          <w:tcPr>
            <w:tcW w:w="853" w:type="pct"/>
            <w:noWrap/>
            <w:vAlign w:val="center"/>
            <w:hideMark/>
          </w:tcPr>
          <w:p w14:paraId="1D1334C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158905</w:t>
            </w:r>
          </w:p>
        </w:tc>
        <w:tc>
          <w:tcPr>
            <w:tcW w:w="4147" w:type="pct"/>
            <w:noWrap/>
            <w:vAlign w:val="center"/>
            <w:hideMark/>
          </w:tcPr>
          <w:p w14:paraId="04DD404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Propiedad, planta y equipo de menor cuantía</w:t>
            </w:r>
          </w:p>
        </w:tc>
      </w:tr>
      <w:tr w:rsidR="005E3AC1" w:rsidRPr="00DA796A" w14:paraId="24ADBC34" w14:textId="77777777" w:rsidTr="0055124E">
        <w:trPr>
          <w:trHeight w:val="300"/>
        </w:trPr>
        <w:tc>
          <w:tcPr>
            <w:tcW w:w="853" w:type="pct"/>
            <w:noWrap/>
            <w:vAlign w:val="center"/>
          </w:tcPr>
          <w:p w14:paraId="3AD10573" w14:textId="10CAC291" w:rsidR="00587E24" w:rsidRPr="00DA796A" w:rsidRDefault="00587E24"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FCADDD9" w14:textId="77777777" w:rsidR="005E3AC1" w:rsidRPr="00DA796A" w:rsidRDefault="005E3AC1"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ABD84F6" w14:textId="77777777" w:rsidTr="0055124E">
        <w:trPr>
          <w:trHeight w:val="300"/>
        </w:trPr>
        <w:tc>
          <w:tcPr>
            <w:tcW w:w="853" w:type="pct"/>
            <w:noWrap/>
            <w:vAlign w:val="center"/>
            <w:hideMark/>
          </w:tcPr>
          <w:p w14:paraId="696F468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1590</w:t>
            </w:r>
          </w:p>
        </w:tc>
        <w:tc>
          <w:tcPr>
            <w:tcW w:w="4147" w:type="pct"/>
            <w:noWrap/>
            <w:vAlign w:val="center"/>
            <w:hideMark/>
          </w:tcPr>
          <w:p w14:paraId="6CF128F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PROPIEDADES DE INVERSIÓN</w:t>
            </w:r>
          </w:p>
        </w:tc>
      </w:tr>
      <w:tr w:rsidR="00C42363" w:rsidRPr="00DA796A" w14:paraId="05074011" w14:textId="77777777" w:rsidTr="0055124E">
        <w:trPr>
          <w:trHeight w:val="300"/>
        </w:trPr>
        <w:tc>
          <w:tcPr>
            <w:tcW w:w="853" w:type="pct"/>
            <w:noWrap/>
            <w:vAlign w:val="center"/>
            <w:hideMark/>
          </w:tcPr>
          <w:p w14:paraId="53A2CDA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159005</w:t>
            </w:r>
          </w:p>
        </w:tc>
        <w:tc>
          <w:tcPr>
            <w:tcW w:w="4147" w:type="pct"/>
            <w:noWrap/>
            <w:vAlign w:val="center"/>
            <w:hideMark/>
          </w:tcPr>
          <w:p w14:paraId="27B9268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Terrenos</w:t>
            </w:r>
          </w:p>
        </w:tc>
      </w:tr>
      <w:tr w:rsidR="00C42363" w:rsidRPr="00DA796A" w14:paraId="32167168" w14:textId="77777777" w:rsidTr="0055124E">
        <w:trPr>
          <w:trHeight w:val="300"/>
        </w:trPr>
        <w:tc>
          <w:tcPr>
            <w:tcW w:w="853" w:type="pct"/>
            <w:noWrap/>
            <w:vAlign w:val="center"/>
            <w:hideMark/>
          </w:tcPr>
          <w:p w14:paraId="023182C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159010</w:t>
            </w:r>
          </w:p>
        </w:tc>
        <w:tc>
          <w:tcPr>
            <w:tcW w:w="4147" w:type="pct"/>
            <w:noWrap/>
            <w:vAlign w:val="center"/>
            <w:hideMark/>
          </w:tcPr>
          <w:p w14:paraId="4073B5E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Edificaciones</w:t>
            </w:r>
          </w:p>
        </w:tc>
      </w:tr>
      <w:tr w:rsidR="005E3AC1" w:rsidRPr="00DA796A" w14:paraId="003EF320" w14:textId="77777777" w:rsidTr="0055124E">
        <w:trPr>
          <w:trHeight w:val="300"/>
        </w:trPr>
        <w:tc>
          <w:tcPr>
            <w:tcW w:w="853" w:type="pct"/>
            <w:noWrap/>
            <w:vAlign w:val="center"/>
          </w:tcPr>
          <w:p w14:paraId="71482368" w14:textId="77777777" w:rsidR="005E3AC1" w:rsidRPr="00DA796A" w:rsidRDefault="005E3AC1"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7783396D" w14:textId="77777777" w:rsidR="005E3AC1" w:rsidRPr="00DA796A" w:rsidRDefault="005E3AC1"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8A7BD1E" w14:textId="77777777" w:rsidTr="0055124E">
        <w:trPr>
          <w:trHeight w:val="300"/>
        </w:trPr>
        <w:tc>
          <w:tcPr>
            <w:tcW w:w="853" w:type="pct"/>
            <w:noWrap/>
            <w:vAlign w:val="center"/>
            <w:hideMark/>
          </w:tcPr>
          <w:p w14:paraId="2209716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1592</w:t>
            </w:r>
          </w:p>
        </w:tc>
        <w:tc>
          <w:tcPr>
            <w:tcW w:w="4147" w:type="pct"/>
            <w:vAlign w:val="center"/>
            <w:hideMark/>
          </w:tcPr>
          <w:p w14:paraId="5F4F84D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DEPRECIACIÓN ACUMULADA</w:t>
            </w:r>
          </w:p>
        </w:tc>
      </w:tr>
      <w:tr w:rsidR="00C42363" w:rsidRPr="00DA796A" w14:paraId="7ECFE43C" w14:textId="77777777" w:rsidTr="0055124E">
        <w:trPr>
          <w:trHeight w:val="300"/>
        </w:trPr>
        <w:tc>
          <w:tcPr>
            <w:tcW w:w="853" w:type="pct"/>
            <w:noWrap/>
            <w:vAlign w:val="center"/>
            <w:hideMark/>
          </w:tcPr>
          <w:p w14:paraId="260EE44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159216</w:t>
            </w:r>
          </w:p>
        </w:tc>
        <w:tc>
          <w:tcPr>
            <w:tcW w:w="4147" w:type="pct"/>
            <w:noWrap/>
            <w:vAlign w:val="center"/>
            <w:hideMark/>
          </w:tcPr>
          <w:p w14:paraId="2458D42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Construcciones y edificaciones</w:t>
            </w:r>
          </w:p>
        </w:tc>
      </w:tr>
      <w:tr w:rsidR="00C42363" w:rsidRPr="00DA796A" w14:paraId="2503869E" w14:textId="77777777" w:rsidTr="0055124E">
        <w:trPr>
          <w:trHeight w:val="300"/>
        </w:trPr>
        <w:tc>
          <w:tcPr>
            <w:tcW w:w="853" w:type="pct"/>
            <w:noWrap/>
            <w:vAlign w:val="center"/>
            <w:hideMark/>
          </w:tcPr>
          <w:p w14:paraId="0873CC9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159220</w:t>
            </w:r>
          </w:p>
        </w:tc>
        <w:tc>
          <w:tcPr>
            <w:tcW w:w="4147" w:type="pct"/>
            <w:noWrap/>
            <w:vAlign w:val="center"/>
            <w:hideMark/>
          </w:tcPr>
          <w:p w14:paraId="5D7D250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w:t>
            </w:r>
          </w:p>
        </w:tc>
      </w:tr>
      <w:tr w:rsidR="00C42363" w:rsidRPr="00DA796A" w14:paraId="24AB651D" w14:textId="77777777" w:rsidTr="0055124E">
        <w:trPr>
          <w:trHeight w:val="300"/>
        </w:trPr>
        <w:tc>
          <w:tcPr>
            <w:tcW w:w="853" w:type="pct"/>
            <w:noWrap/>
            <w:vAlign w:val="center"/>
            <w:hideMark/>
          </w:tcPr>
          <w:p w14:paraId="135030E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159224</w:t>
            </w:r>
          </w:p>
        </w:tc>
        <w:tc>
          <w:tcPr>
            <w:tcW w:w="4147" w:type="pct"/>
            <w:noWrap/>
            <w:vAlign w:val="center"/>
            <w:hideMark/>
          </w:tcPr>
          <w:p w14:paraId="06707E5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oficina</w:t>
            </w:r>
          </w:p>
        </w:tc>
      </w:tr>
      <w:tr w:rsidR="00C42363" w:rsidRPr="00DA796A" w14:paraId="6B00E1E7" w14:textId="77777777" w:rsidTr="0055124E">
        <w:trPr>
          <w:trHeight w:val="300"/>
        </w:trPr>
        <w:tc>
          <w:tcPr>
            <w:tcW w:w="853" w:type="pct"/>
            <w:noWrap/>
            <w:vAlign w:val="center"/>
            <w:hideMark/>
          </w:tcPr>
          <w:p w14:paraId="5E52C20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159228</w:t>
            </w:r>
          </w:p>
        </w:tc>
        <w:tc>
          <w:tcPr>
            <w:tcW w:w="4147" w:type="pct"/>
            <w:noWrap/>
            <w:vAlign w:val="center"/>
            <w:hideMark/>
          </w:tcPr>
          <w:p w14:paraId="27EA851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computación y comunicación</w:t>
            </w:r>
          </w:p>
        </w:tc>
      </w:tr>
      <w:tr w:rsidR="00C42363" w:rsidRPr="00DA796A" w14:paraId="20938763" w14:textId="77777777" w:rsidTr="0055124E">
        <w:trPr>
          <w:trHeight w:val="300"/>
        </w:trPr>
        <w:tc>
          <w:tcPr>
            <w:tcW w:w="853" w:type="pct"/>
            <w:noWrap/>
            <w:vAlign w:val="center"/>
            <w:hideMark/>
          </w:tcPr>
          <w:p w14:paraId="1BE7423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159232</w:t>
            </w:r>
          </w:p>
        </w:tc>
        <w:tc>
          <w:tcPr>
            <w:tcW w:w="4147" w:type="pct"/>
            <w:noWrap/>
            <w:vAlign w:val="center"/>
            <w:hideMark/>
          </w:tcPr>
          <w:p w14:paraId="11E530F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médico-científico</w:t>
            </w:r>
          </w:p>
        </w:tc>
      </w:tr>
      <w:tr w:rsidR="00C42363" w:rsidRPr="00DA796A" w14:paraId="098A2723" w14:textId="77777777" w:rsidTr="0055124E">
        <w:trPr>
          <w:trHeight w:val="300"/>
        </w:trPr>
        <w:tc>
          <w:tcPr>
            <w:tcW w:w="853" w:type="pct"/>
            <w:noWrap/>
            <w:vAlign w:val="center"/>
            <w:hideMark/>
          </w:tcPr>
          <w:p w14:paraId="56BDA1C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159236</w:t>
            </w:r>
          </w:p>
        </w:tc>
        <w:tc>
          <w:tcPr>
            <w:tcW w:w="4147" w:type="pct"/>
            <w:noWrap/>
            <w:vAlign w:val="center"/>
            <w:hideMark/>
          </w:tcPr>
          <w:p w14:paraId="43F42DB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hotelería, restaurante y cafetería</w:t>
            </w:r>
          </w:p>
        </w:tc>
      </w:tr>
      <w:tr w:rsidR="00C42363" w:rsidRPr="00DA796A" w14:paraId="50C9E2F7" w14:textId="77777777" w:rsidTr="0055124E">
        <w:trPr>
          <w:trHeight w:val="300"/>
        </w:trPr>
        <w:tc>
          <w:tcPr>
            <w:tcW w:w="853" w:type="pct"/>
            <w:noWrap/>
            <w:vAlign w:val="center"/>
            <w:hideMark/>
          </w:tcPr>
          <w:p w14:paraId="140C2DE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159240</w:t>
            </w:r>
          </w:p>
        </w:tc>
        <w:tc>
          <w:tcPr>
            <w:tcW w:w="4147" w:type="pct"/>
            <w:noWrap/>
            <w:vAlign w:val="center"/>
            <w:hideMark/>
          </w:tcPr>
          <w:p w14:paraId="3249B5A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de transporte</w:t>
            </w:r>
          </w:p>
        </w:tc>
      </w:tr>
      <w:tr w:rsidR="00C42363" w:rsidRPr="00DA796A" w14:paraId="2B653FA8" w14:textId="77777777" w:rsidTr="0055124E">
        <w:trPr>
          <w:trHeight w:val="300"/>
        </w:trPr>
        <w:tc>
          <w:tcPr>
            <w:tcW w:w="853" w:type="pct"/>
            <w:noWrap/>
            <w:vAlign w:val="center"/>
            <w:hideMark/>
          </w:tcPr>
          <w:p w14:paraId="6C14F2C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159244</w:t>
            </w:r>
          </w:p>
        </w:tc>
        <w:tc>
          <w:tcPr>
            <w:tcW w:w="4147" w:type="pct"/>
            <w:noWrap/>
            <w:vAlign w:val="center"/>
            <w:hideMark/>
          </w:tcPr>
          <w:p w14:paraId="7AB275F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fluvial y/o marítimo</w:t>
            </w:r>
          </w:p>
        </w:tc>
      </w:tr>
      <w:tr w:rsidR="00C42363" w:rsidRPr="00DA796A" w14:paraId="051EAF75" w14:textId="77777777" w:rsidTr="0055124E">
        <w:trPr>
          <w:trHeight w:val="300"/>
        </w:trPr>
        <w:tc>
          <w:tcPr>
            <w:tcW w:w="853" w:type="pct"/>
            <w:noWrap/>
            <w:vAlign w:val="center"/>
            <w:hideMark/>
          </w:tcPr>
          <w:p w14:paraId="6647D44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159248</w:t>
            </w:r>
          </w:p>
        </w:tc>
        <w:tc>
          <w:tcPr>
            <w:tcW w:w="4147" w:type="pct"/>
            <w:noWrap/>
            <w:vAlign w:val="center"/>
            <w:hideMark/>
          </w:tcPr>
          <w:p w14:paraId="6CA806E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aéreo</w:t>
            </w:r>
          </w:p>
        </w:tc>
      </w:tr>
      <w:tr w:rsidR="00C42363" w:rsidRPr="00DA796A" w14:paraId="6D7C614A" w14:textId="77777777" w:rsidTr="0055124E">
        <w:trPr>
          <w:trHeight w:val="300"/>
        </w:trPr>
        <w:tc>
          <w:tcPr>
            <w:tcW w:w="853" w:type="pct"/>
            <w:noWrap/>
            <w:vAlign w:val="center"/>
            <w:hideMark/>
          </w:tcPr>
          <w:p w14:paraId="053DCAA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159260</w:t>
            </w:r>
          </w:p>
        </w:tc>
        <w:tc>
          <w:tcPr>
            <w:tcW w:w="4147" w:type="pct"/>
            <w:noWrap/>
            <w:vAlign w:val="center"/>
            <w:hideMark/>
          </w:tcPr>
          <w:p w14:paraId="2E938C5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Armamento de vigilancia</w:t>
            </w:r>
          </w:p>
        </w:tc>
      </w:tr>
      <w:tr w:rsidR="00C42363" w:rsidRPr="00DA796A" w14:paraId="1E097E8C" w14:textId="77777777" w:rsidTr="0055124E">
        <w:trPr>
          <w:trHeight w:val="300"/>
        </w:trPr>
        <w:tc>
          <w:tcPr>
            <w:tcW w:w="853" w:type="pct"/>
            <w:noWrap/>
            <w:vAlign w:val="center"/>
            <w:hideMark/>
          </w:tcPr>
          <w:p w14:paraId="57AD32B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159265</w:t>
            </w:r>
          </w:p>
        </w:tc>
        <w:tc>
          <w:tcPr>
            <w:tcW w:w="4147" w:type="pct"/>
            <w:noWrap/>
            <w:vAlign w:val="center"/>
            <w:hideMark/>
          </w:tcPr>
          <w:p w14:paraId="2A807B5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Mejoras en propiedades Ajenas</w:t>
            </w:r>
          </w:p>
        </w:tc>
      </w:tr>
      <w:tr w:rsidR="00C42363" w:rsidRPr="00DA796A" w14:paraId="430656BE" w14:textId="77777777" w:rsidTr="0055124E">
        <w:trPr>
          <w:trHeight w:val="300"/>
        </w:trPr>
        <w:tc>
          <w:tcPr>
            <w:tcW w:w="853" w:type="pct"/>
            <w:noWrap/>
            <w:vAlign w:val="center"/>
            <w:hideMark/>
          </w:tcPr>
          <w:p w14:paraId="6D48799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159270</w:t>
            </w:r>
          </w:p>
        </w:tc>
        <w:tc>
          <w:tcPr>
            <w:tcW w:w="4147" w:type="pct"/>
            <w:noWrap/>
            <w:vAlign w:val="center"/>
            <w:hideMark/>
          </w:tcPr>
          <w:p w14:paraId="106D0FD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Leasing financiero</w:t>
            </w:r>
          </w:p>
        </w:tc>
      </w:tr>
      <w:tr w:rsidR="00C42363" w:rsidRPr="00DA796A" w14:paraId="73491C12" w14:textId="77777777" w:rsidTr="0055124E">
        <w:trPr>
          <w:trHeight w:val="300"/>
        </w:trPr>
        <w:tc>
          <w:tcPr>
            <w:tcW w:w="853" w:type="pct"/>
            <w:noWrap/>
            <w:vAlign w:val="center"/>
            <w:hideMark/>
          </w:tcPr>
          <w:p w14:paraId="653A9F7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159275</w:t>
            </w:r>
          </w:p>
        </w:tc>
        <w:tc>
          <w:tcPr>
            <w:tcW w:w="4147" w:type="pct"/>
            <w:noWrap/>
            <w:vAlign w:val="center"/>
            <w:hideMark/>
          </w:tcPr>
          <w:p w14:paraId="1504C6B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en comodato</w:t>
            </w:r>
          </w:p>
        </w:tc>
      </w:tr>
      <w:tr w:rsidR="00C42363" w:rsidRPr="00DA796A" w14:paraId="5014343A" w14:textId="77777777" w:rsidTr="0055124E">
        <w:trPr>
          <w:trHeight w:val="300"/>
        </w:trPr>
        <w:tc>
          <w:tcPr>
            <w:tcW w:w="853" w:type="pct"/>
            <w:noWrap/>
            <w:vAlign w:val="center"/>
            <w:hideMark/>
          </w:tcPr>
          <w:p w14:paraId="56C6CF7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159289</w:t>
            </w:r>
          </w:p>
        </w:tc>
        <w:tc>
          <w:tcPr>
            <w:tcW w:w="4147" w:type="pct"/>
            <w:noWrap/>
            <w:vAlign w:val="center"/>
            <w:hideMark/>
          </w:tcPr>
          <w:p w14:paraId="24118B2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Menor cuantía</w:t>
            </w:r>
          </w:p>
        </w:tc>
      </w:tr>
      <w:tr w:rsidR="005E3AC1" w:rsidRPr="00DA796A" w14:paraId="176A5F95" w14:textId="77777777" w:rsidTr="0055124E">
        <w:trPr>
          <w:trHeight w:val="300"/>
        </w:trPr>
        <w:tc>
          <w:tcPr>
            <w:tcW w:w="853" w:type="pct"/>
            <w:noWrap/>
            <w:vAlign w:val="center"/>
          </w:tcPr>
          <w:p w14:paraId="76E311CB" w14:textId="77777777" w:rsidR="005E3AC1" w:rsidRPr="00DA796A" w:rsidRDefault="005E3AC1"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02E9DDA" w14:textId="77777777" w:rsidR="005E3AC1" w:rsidRPr="00DA796A" w:rsidRDefault="005E3AC1"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753395C" w14:textId="77777777" w:rsidTr="0055124E">
        <w:trPr>
          <w:trHeight w:val="300"/>
        </w:trPr>
        <w:tc>
          <w:tcPr>
            <w:tcW w:w="853" w:type="pct"/>
            <w:noWrap/>
            <w:vAlign w:val="center"/>
            <w:hideMark/>
          </w:tcPr>
          <w:p w14:paraId="322485D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1593</w:t>
            </w:r>
          </w:p>
        </w:tc>
        <w:tc>
          <w:tcPr>
            <w:tcW w:w="4147" w:type="pct"/>
            <w:noWrap/>
            <w:vAlign w:val="center"/>
            <w:hideMark/>
          </w:tcPr>
          <w:p w14:paraId="3E2F4AB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DEPRECIACIÓN ACUMULADA PROPIEDADES DE INVERSIÓN</w:t>
            </w:r>
          </w:p>
        </w:tc>
      </w:tr>
      <w:tr w:rsidR="00C42363" w:rsidRPr="00DA796A" w14:paraId="2023B816" w14:textId="77777777" w:rsidTr="0055124E">
        <w:trPr>
          <w:trHeight w:val="300"/>
        </w:trPr>
        <w:tc>
          <w:tcPr>
            <w:tcW w:w="853" w:type="pct"/>
            <w:noWrap/>
            <w:vAlign w:val="center"/>
            <w:hideMark/>
          </w:tcPr>
          <w:p w14:paraId="0ECC4C3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159305</w:t>
            </w:r>
          </w:p>
        </w:tc>
        <w:tc>
          <w:tcPr>
            <w:tcW w:w="4147" w:type="pct"/>
            <w:noWrap/>
            <w:vAlign w:val="center"/>
            <w:hideMark/>
          </w:tcPr>
          <w:p w14:paraId="4E9408D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Terrenos</w:t>
            </w:r>
          </w:p>
        </w:tc>
      </w:tr>
      <w:tr w:rsidR="00C42363" w:rsidRPr="00DA796A" w14:paraId="1994CB19" w14:textId="77777777" w:rsidTr="0055124E">
        <w:trPr>
          <w:trHeight w:val="300"/>
        </w:trPr>
        <w:tc>
          <w:tcPr>
            <w:tcW w:w="853" w:type="pct"/>
            <w:noWrap/>
            <w:vAlign w:val="center"/>
            <w:hideMark/>
          </w:tcPr>
          <w:p w14:paraId="1559DC4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159310</w:t>
            </w:r>
          </w:p>
        </w:tc>
        <w:tc>
          <w:tcPr>
            <w:tcW w:w="4147" w:type="pct"/>
            <w:noWrap/>
            <w:vAlign w:val="center"/>
            <w:hideMark/>
          </w:tcPr>
          <w:p w14:paraId="3363DFF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Edificaciones</w:t>
            </w:r>
          </w:p>
        </w:tc>
      </w:tr>
      <w:tr w:rsidR="00490712" w:rsidRPr="00DA796A" w14:paraId="59C81978" w14:textId="77777777" w:rsidTr="0055124E">
        <w:trPr>
          <w:trHeight w:val="300"/>
        </w:trPr>
        <w:tc>
          <w:tcPr>
            <w:tcW w:w="853" w:type="pct"/>
            <w:noWrap/>
            <w:vAlign w:val="center"/>
          </w:tcPr>
          <w:p w14:paraId="7E7EE1FB" w14:textId="77777777" w:rsidR="00490712" w:rsidRPr="00DA796A" w:rsidRDefault="0049071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4B04807" w14:textId="77777777" w:rsidR="00490712" w:rsidRPr="00DA796A" w:rsidRDefault="0049071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0E54930" w14:textId="77777777" w:rsidTr="0055124E">
        <w:trPr>
          <w:trHeight w:val="300"/>
        </w:trPr>
        <w:tc>
          <w:tcPr>
            <w:tcW w:w="853" w:type="pct"/>
            <w:noWrap/>
            <w:vAlign w:val="center"/>
            <w:hideMark/>
          </w:tcPr>
          <w:p w14:paraId="7C403DE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1597</w:t>
            </w:r>
          </w:p>
        </w:tc>
        <w:tc>
          <w:tcPr>
            <w:tcW w:w="4147" w:type="pct"/>
            <w:noWrap/>
            <w:vAlign w:val="center"/>
            <w:hideMark/>
          </w:tcPr>
          <w:p w14:paraId="4794574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AMORTIZACIÓN ACUMULADA</w:t>
            </w:r>
          </w:p>
        </w:tc>
      </w:tr>
      <w:tr w:rsidR="00C42363" w:rsidRPr="00DA796A" w14:paraId="34964A28" w14:textId="77777777" w:rsidTr="0055124E">
        <w:trPr>
          <w:trHeight w:val="300"/>
        </w:trPr>
        <w:tc>
          <w:tcPr>
            <w:tcW w:w="853" w:type="pct"/>
            <w:noWrap/>
            <w:vAlign w:val="center"/>
            <w:hideMark/>
          </w:tcPr>
          <w:p w14:paraId="17357CB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159705</w:t>
            </w:r>
          </w:p>
        </w:tc>
        <w:tc>
          <w:tcPr>
            <w:tcW w:w="4147" w:type="pct"/>
            <w:noWrap/>
            <w:vAlign w:val="center"/>
            <w:hideMark/>
          </w:tcPr>
          <w:p w14:paraId="79FE873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Semovientes</w:t>
            </w:r>
          </w:p>
        </w:tc>
      </w:tr>
      <w:tr w:rsidR="00490712" w:rsidRPr="00DA796A" w14:paraId="582535A5" w14:textId="77777777" w:rsidTr="0055124E">
        <w:trPr>
          <w:trHeight w:val="300"/>
        </w:trPr>
        <w:tc>
          <w:tcPr>
            <w:tcW w:w="853" w:type="pct"/>
            <w:noWrap/>
            <w:vAlign w:val="center"/>
          </w:tcPr>
          <w:p w14:paraId="3D367199" w14:textId="77777777" w:rsidR="00490712" w:rsidRPr="00DA796A" w:rsidRDefault="0049071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CB0DD43" w14:textId="77777777" w:rsidR="00490712" w:rsidRPr="00DA796A" w:rsidRDefault="0049071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6E67427" w14:textId="77777777" w:rsidTr="0055124E">
        <w:trPr>
          <w:trHeight w:val="300"/>
        </w:trPr>
        <w:tc>
          <w:tcPr>
            <w:tcW w:w="853" w:type="pct"/>
            <w:noWrap/>
            <w:vAlign w:val="center"/>
            <w:hideMark/>
          </w:tcPr>
          <w:p w14:paraId="04A7C01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1598</w:t>
            </w:r>
          </w:p>
        </w:tc>
        <w:tc>
          <w:tcPr>
            <w:tcW w:w="4147" w:type="pct"/>
            <w:noWrap/>
            <w:vAlign w:val="center"/>
            <w:hideMark/>
          </w:tcPr>
          <w:p w14:paraId="3280165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DETERIORO PROPIEDADES DE INVERSIÓN</w:t>
            </w:r>
          </w:p>
        </w:tc>
      </w:tr>
      <w:tr w:rsidR="00C42363" w:rsidRPr="00DA796A" w14:paraId="236F1FD9" w14:textId="77777777" w:rsidTr="0055124E">
        <w:trPr>
          <w:trHeight w:val="300"/>
        </w:trPr>
        <w:tc>
          <w:tcPr>
            <w:tcW w:w="853" w:type="pct"/>
            <w:noWrap/>
            <w:vAlign w:val="center"/>
            <w:hideMark/>
          </w:tcPr>
          <w:p w14:paraId="0202E6D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159805</w:t>
            </w:r>
          </w:p>
        </w:tc>
        <w:tc>
          <w:tcPr>
            <w:tcW w:w="4147" w:type="pct"/>
            <w:noWrap/>
            <w:vAlign w:val="center"/>
            <w:hideMark/>
          </w:tcPr>
          <w:p w14:paraId="445F9F4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Terrenos</w:t>
            </w:r>
          </w:p>
        </w:tc>
      </w:tr>
      <w:tr w:rsidR="00C42363" w:rsidRPr="00DA796A" w14:paraId="26D35751" w14:textId="77777777" w:rsidTr="0055124E">
        <w:trPr>
          <w:trHeight w:val="300"/>
        </w:trPr>
        <w:tc>
          <w:tcPr>
            <w:tcW w:w="853" w:type="pct"/>
            <w:noWrap/>
            <w:vAlign w:val="center"/>
            <w:hideMark/>
          </w:tcPr>
          <w:p w14:paraId="79258E4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159810</w:t>
            </w:r>
          </w:p>
        </w:tc>
        <w:tc>
          <w:tcPr>
            <w:tcW w:w="4147" w:type="pct"/>
            <w:noWrap/>
            <w:vAlign w:val="center"/>
            <w:hideMark/>
          </w:tcPr>
          <w:p w14:paraId="30CF96A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Edificaciones</w:t>
            </w:r>
          </w:p>
        </w:tc>
      </w:tr>
      <w:tr w:rsidR="00490712" w:rsidRPr="00DA796A" w14:paraId="1D5C1905" w14:textId="77777777" w:rsidTr="0055124E">
        <w:trPr>
          <w:trHeight w:val="300"/>
        </w:trPr>
        <w:tc>
          <w:tcPr>
            <w:tcW w:w="853" w:type="pct"/>
            <w:noWrap/>
            <w:vAlign w:val="center"/>
          </w:tcPr>
          <w:p w14:paraId="73CC7469" w14:textId="77777777" w:rsidR="00490712" w:rsidRPr="00DA796A" w:rsidRDefault="0049071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59AC3F4" w14:textId="77777777" w:rsidR="00490712" w:rsidRPr="00DA796A" w:rsidRDefault="0049071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AAB90AC" w14:textId="77777777" w:rsidTr="0055124E">
        <w:trPr>
          <w:trHeight w:val="300"/>
        </w:trPr>
        <w:tc>
          <w:tcPr>
            <w:tcW w:w="853" w:type="pct"/>
            <w:noWrap/>
            <w:vAlign w:val="center"/>
            <w:hideMark/>
          </w:tcPr>
          <w:p w14:paraId="14C97F5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1599</w:t>
            </w:r>
          </w:p>
        </w:tc>
        <w:tc>
          <w:tcPr>
            <w:tcW w:w="4147" w:type="pct"/>
            <w:noWrap/>
            <w:vAlign w:val="center"/>
            <w:hideMark/>
          </w:tcPr>
          <w:p w14:paraId="1126057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DETERIORO DE PROPIEDAD PLANTA Y EQUIPO</w:t>
            </w:r>
          </w:p>
        </w:tc>
      </w:tr>
      <w:tr w:rsidR="00C42363" w:rsidRPr="00DA796A" w14:paraId="3D05B3FC" w14:textId="77777777" w:rsidTr="0055124E">
        <w:trPr>
          <w:trHeight w:val="300"/>
        </w:trPr>
        <w:tc>
          <w:tcPr>
            <w:tcW w:w="853" w:type="pct"/>
            <w:noWrap/>
            <w:vAlign w:val="center"/>
            <w:hideMark/>
          </w:tcPr>
          <w:p w14:paraId="22DA016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159904</w:t>
            </w:r>
          </w:p>
        </w:tc>
        <w:tc>
          <w:tcPr>
            <w:tcW w:w="4147" w:type="pct"/>
            <w:noWrap/>
            <w:vAlign w:val="center"/>
            <w:hideMark/>
          </w:tcPr>
          <w:p w14:paraId="2074D46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Terrenos</w:t>
            </w:r>
          </w:p>
        </w:tc>
      </w:tr>
      <w:tr w:rsidR="00C42363" w:rsidRPr="00DA796A" w14:paraId="1ABAD3E2" w14:textId="77777777" w:rsidTr="0055124E">
        <w:trPr>
          <w:trHeight w:val="300"/>
        </w:trPr>
        <w:tc>
          <w:tcPr>
            <w:tcW w:w="853" w:type="pct"/>
            <w:noWrap/>
            <w:vAlign w:val="center"/>
            <w:hideMark/>
          </w:tcPr>
          <w:p w14:paraId="1ED69D5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159916</w:t>
            </w:r>
          </w:p>
        </w:tc>
        <w:tc>
          <w:tcPr>
            <w:tcW w:w="4147" w:type="pct"/>
            <w:vAlign w:val="center"/>
            <w:hideMark/>
          </w:tcPr>
          <w:p w14:paraId="2A5F07C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Construcciones y edificaciones</w:t>
            </w:r>
          </w:p>
        </w:tc>
      </w:tr>
      <w:tr w:rsidR="00C42363" w:rsidRPr="00DA796A" w14:paraId="53884773" w14:textId="77777777" w:rsidTr="0055124E">
        <w:trPr>
          <w:trHeight w:val="300"/>
        </w:trPr>
        <w:tc>
          <w:tcPr>
            <w:tcW w:w="853" w:type="pct"/>
            <w:noWrap/>
            <w:vAlign w:val="center"/>
            <w:hideMark/>
          </w:tcPr>
          <w:p w14:paraId="0C5F567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159920</w:t>
            </w:r>
          </w:p>
        </w:tc>
        <w:tc>
          <w:tcPr>
            <w:tcW w:w="4147" w:type="pct"/>
            <w:noWrap/>
            <w:vAlign w:val="center"/>
            <w:hideMark/>
          </w:tcPr>
          <w:p w14:paraId="408543D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w:t>
            </w:r>
          </w:p>
        </w:tc>
      </w:tr>
      <w:tr w:rsidR="00C42363" w:rsidRPr="00DA796A" w14:paraId="1F0A4DB1" w14:textId="77777777" w:rsidTr="0055124E">
        <w:trPr>
          <w:trHeight w:val="300"/>
        </w:trPr>
        <w:tc>
          <w:tcPr>
            <w:tcW w:w="853" w:type="pct"/>
            <w:noWrap/>
            <w:vAlign w:val="center"/>
            <w:hideMark/>
          </w:tcPr>
          <w:p w14:paraId="2E29F76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159924</w:t>
            </w:r>
          </w:p>
        </w:tc>
        <w:tc>
          <w:tcPr>
            <w:tcW w:w="4147" w:type="pct"/>
            <w:noWrap/>
            <w:vAlign w:val="center"/>
            <w:hideMark/>
          </w:tcPr>
          <w:p w14:paraId="1B04B7C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oficina</w:t>
            </w:r>
          </w:p>
        </w:tc>
      </w:tr>
      <w:tr w:rsidR="00C42363" w:rsidRPr="00DA796A" w14:paraId="1DE862D7" w14:textId="77777777" w:rsidTr="0055124E">
        <w:trPr>
          <w:trHeight w:val="300"/>
        </w:trPr>
        <w:tc>
          <w:tcPr>
            <w:tcW w:w="853" w:type="pct"/>
            <w:noWrap/>
            <w:vAlign w:val="center"/>
            <w:hideMark/>
          </w:tcPr>
          <w:p w14:paraId="69534C5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159928</w:t>
            </w:r>
          </w:p>
        </w:tc>
        <w:tc>
          <w:tcPr>
            <w:tcW w:w="4147" w:type="pct"/>
            <w:noWrap/>
            <w:vAlign w:val="center"/>
            <w:hideMark/>
          </w:tcPr>
          <w:p w14:paraId="3BA401D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computación y comunicación</w:t>
            </w:r>
          </w:p>
        </w:tc>
      </w:tr>
      <w:tr w:rsidR="00C42363" w:rsidRPr="00DA796A" w14:paraId="73253A54" w14:textId="77777777" w:rsidTr="0055124E">
        <w:trPr>
          <w:trHeight w:val="300"/>
        </w:trPr>
        <w:tc>
          <w:tcPr>
            <w:tcW w:w="853" w:type="pct"/>
            <w:noWrap/>
            <w:vAlign w:val="center"/>
            <w:hideMark/>
          </w:tcPr>
          <w:p w14:paraId="772486A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159932</w:t>
            </w:r>
          </w:p>
        </w:tc>
        <w:tc>
          <w:tcPr>
            <w:tcW w:w="4147" w:type="pct"/>
            <w:noWrap/>
            <w:vAlign w:val="center"/>
            <w:hideMark/>
          </w:tcPr>
          <w:p w14:paraId="4F4DB4F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médico-científico</w:t>
            </w:r>
          </w:p>
        </w:tc>
      </w:tr>
      <w:tr w:rsidR="00C42363" w:rsidRPr="00DA796A" w14:paraId="12287475" w14:textId="77777777" w:rsidTr="0055124E">
        <w:trPr>
          <w:trHeight w:val="300"/>
        </w:trPr>
        <w:tc>
          <w:tcPr>
            <w:tcW w:w="853" w:type="pct"/>
            <w:noWrap/>
            <w:vAlign w:val="center"/>
            <w:hideMark/>
          </w:tcPr>
          <w:p w14:paraId="763BA25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159936</w:t>
            </w:r>
          </w:p>
        </w:tc>
        <w:tc>
          <w:tcPr>
            <w:tcW w:w="4147" w:type="pct"/>
            <w:noWrap/>
            <w:vAlign w:val="center"/>
            <w:hideMark/>
          </w:tcPr>
          <w:p w14:paraId="68D017A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hoteles, restaurantes y cafeterías</w:t>
            </w:r>
          </w:p>
        </w:tc>
      </w:tr>
      <w:tr w:rsidR="00C42363" w:rsidRPr="00DA796A" w14:paraId="0E280F3F" w14:textId="77777777" w:rsidTr="0055124E">
        <w:trPr>
          <w:trHeight w:val="300"/>
        </w:trPr>
        <w:tc>
          <w:tcPr>
            <w:tcW w:w="853" w:type="pct"/>
            <w:noWrap/>
            <w:vAlign w:val="center"/>
            <w:hideMark/>
          </w:tcPr>
          <w:p w14:paraId="3508599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159940</w:t>
            </w:r>
          </w:p>
        </w:tc>
        <w:tc>
          <w:tcPr>
            <w:tcW w:w="4147" w:type="pct"/>
            <w:noWrap/>
            <w:vAlign w:val="center"/>
            <w:hideMark/>
          </w:tcPr>
          <w:p w14:paraId="1C629CD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de transporte</w:t>
            </w:r>
          </w:p>
        </w:tc>
      </w:tr>
      <w:tr w:rsidR="00C42363" w:rsidRPr="00DA796A" w14:paraId="0A3EED55" w14:textId="77777777" w:rsidTr="0055124E">
        <w:trPr>
          <w:trHeight w:val="300"/>
        </w:trPr>
        <w:tc>
          <w:tcPr>
            <w:tcW w:w="853" w:type="pct"/>
            <w:noWrap/>
            <w:vAlign w:val="center"/>
            <w:hideMark/>
          </w:tcPr>
          <w:p w14:paraId="31DD924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159944</w:t>
            </w:r>
          </w:p>
        </w:tc>
        <w:tc>
          <w:tcPr>
            <w:tcW w:w="4147" w:type="pct"/>
            <w:noWrap/>
            <w:vAlign w:val="center"/>
            <w:hideMark/>
          </w:tcPr>
          <w:p w14:paraId="1C41254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fluvial y/o marítimo</w:t>
            </w:r>
          </w:p>
        </w:tc>
      </w:tr>
      <w:tr w:rsidR="00C42363" w:rsidRPr="00DA796A" w14:paraId="05B59C78" w14:textId="77777777" w:rsidTr="0055124E">
        <w:trPr>
          <w:trHeight w:val="300"/>
        </w:trPr>
        <w:tc>
          <w:tcPr>
            <w:tcW w:w="853" w:type="pct"/>
            <w:noWrap/>
            <w:vAlign w:val="center"/>
            <w:hideMark/>
          </w:tcPr>
          <w:p w14:paraId="2B238AA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159948</w:t>
            </w:r>
          </w:p>
        </w:tc>
        <w:tc>
          <w:tcPr>
            <w:tcW w:w="4147" w:type="pct"/>
            <w:noWrap/>
            <w:vAlign w:val="center"/>
            <w:hideMark/>
          </w:tcPr>
          <w:p w14:paraId="0D8A178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aéreo</w:t>
            </w:r>
          </w:p>
        </w:tc>
      </w:tr>
      <w:tr w:rsidR="00C42363" w:rsidRPr="00DA796A" w14:paraId="2BC563A9" w14:textId="77777777" w:rsidTr="0055124E">
        <w:trPr>
          <w:trHeight w:val="300"/>
        </w:trPr>
        <w:tc>
          <w:tcPr>
            <w:tcW w:w="853" w:type="pct"/>
            <w:noWrap/>
            <w:vAlign w:val="center"/>
            <w:hideMark/>
          </w:tcPr>
          <w:p w14:paraId="234055D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159960</w:t>
            </w:r>
          </w:p>
        </w:tc>
        <w:tc>
          <w:tcPr>
            <w:tcW w:w="4147" w:type="pct"/>
            <w:noWrap/>
            <w:vAlign w:val="center"/>
            <w:hideMark/>
          </w:tcPr>
          <w:p w14:paraId="76295C4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Armamento de vigilancia</w:t>
            </w:r>
          </w:p>
        </w:tc>
      </w:tr>
      <w:tr w:rsidR="00C42363" w:rsidRPr="00DA796A" w14:paraId="5D5D9B1B" w14:textId="77777777" w:rsidTr="0055124E">
        <w:trPr>
          <w:trHeight w:val="300"/>
        </w:trPr>
        <w:tc>
          <w:tcPr>
            <w:tcW w:w="853" w:type="pct"/>
            <w:noWrap/>
            <w:vAlign w:val="center"/>
            <w:hideMark/>
          </w:tcPr>
          <w:p w14:paraId="4E8D24D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159988</w:t>
            </w:r>
          </w:p>
        </w:tc>
        <w:tc>
          <w:tcPr>
            <w:tcW w:w="4147" w:type="pct"/>
            <w:noWrap/>
            <w:vAlign w:val="center"/>
            <w:hideMark/>
          </w:tcPr>
          <w:p w14:paraId="17CAE27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Semovientes</w:t>
            </w:r>
          </w:p>
        </w:tc>
      </w:tr>
      <w:tr w:rsidR="00490712" w:rsidRPr="00DA796A" w14:paraId="3F06304A" w14:textId="77777777" w:rsidTr="0055124E">
        <w:trPr>
          <w:trHeight w:val="300"/>
        </w:trPr>
        <w:tc>
          <w:tcPr>
            <w:tcW w:w="853" w:type="pct"/>
            <w:noWrap/>
            <w:vAlign w:val="center"/>
          </w:tcPr>
          <w:p w14:paraId="438A6D95" w14:textId="77777777" w:rsidR="00490712" w:rsidRPr="00DA796A" w:rsidRDefault="0049071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09AD5BB" w14:textId="77777777" w:rsidR="00490712" w:rsidRPr="00DA796A" w:rsidRDefault="0049071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C9CA7E0" w14:textId="77777777" w:rsidTr="0055124E">
        <w:trPr>
          <w:trHeight w:val="300"/>
        </w:trPr>
        <w:tc>
          <w:tcPr>
            <w:tcW w:w="853" w:type="pct"/>
            <w:noWrap/>
            <w:vAlign w:val="center"/>
            <w:hideMark/>
          </w:tcPr>
          <w:p w14:paraId="6B14526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16</w:t>
            </w:r>
          </w:p>
        </w:tc>
        <w:tc>
          <w:tcPr>
            <w:tcW w:w="4147" w:type="pct"/>
            <w:noWrap/>
            <w:vAlign w:val="center"/>
            <w:hideMark/>
          </w:tcPr>
          <w:p w14:paraId="05A9C2A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INTANGIBLES</w:t>
            </w:r>
          </w:p>
        </w:tc>
      </w:tr>
      <w:tr w:rsidR="00490712" w:rsidRPr="00DA796A" w14:paraId="50B03EC8" w14:textId="77777777" w:rsidTr="0055124E">
        <w:trPr>
          <w:trHeight w:val="300"/>
        </w:trPr>
        <w:tc>
          <w:tcPr>
            <w:tcW w:w="853" w:type="pct"/>
            <w:noWrap/>
            <w:vAlign w:val="center"/>
          </w:tcPr>
          <w:p w14:paraId="498442EF" w14:textId="77777777" w:rsidR="00490712" w:rsidRPr="00DA796A" w:rsidRDefault="0049071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208A509" w14:textId="77777777" w:rsidR="00490712" w:rsidRPr="00DA796A" w:rsidRDefault="0049071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E70ACC0" w14:textId="77777777" w:rsidTr="0055124E">
        <w:trPr>
          <w:trHeight w:val="300"/>
        </w:trPr>
        <w:tc>
          <w:tcPr>
            <w:tcW w:w="853" w:type="pct"/>
            <w:noWrap/>
            <w:vAlign w:val="center"/>
            <w:hideMark/>
          </w:tcPr>
          <w:p w14:paraId="00E1333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1605</w:t>
            </w:r>
          </w:p>
        </w:tc>
        <w:tc>
          <w:tcPr>
            <w:tcW w:w="4147" w:type="pct"/>
            <w:noWrap/>
            <w:vAlign w:val="center"/>
            <w:hideMark/>
          </w:tcPr>
          <w:p w14:paraId="5A767B9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CRÉDITO MERCANTIL</w:t>
            </w:r>
          </w:p>
        </w:tc>
      </w:tr>
      <w:tr w:rsidR="00C42363" w:rsidRPr="00DA796A" w14:paraId="651C57FC" w14:textId="77777777" w:rsidTr="0055124E">
        <w:trPr>
          <w:trHeight w:val="300"/>
        </w:trPr>
        <w:tc>
          <w:tcPr>
            <w:tcW w:w="853" w:type="pct"/>
            <w:noWrap/>
            <w:vAlign w:val="center"/>
            <w:hideMark/>
          </w:tcPr>
          <w:p w14:paraId="139FEC9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160505</w:t>
            </w:r>
          </w:p>
        </w:tc>
        <w:tc>
          <w:tcPr>
            <w:tcW w:w="4147" w:type="pct"/>
            <w:noWrap/>
            <w:vAlign w:val="center"/>
            <w:hideMark/>
          </w:tcPr>
          <w:p w14:paraId="7944F29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Formado o estimado</w:t>
            </w:r>
          </w:p>
        </w:tc>
      </w:tr>
      <w:tr w:rsidR="00C42363" w:rsidRPr="00DA796A" w14:paraId="3E91593E" w14:textId="77777777" w:rsidTr="0055124E">
        <w:trPr>
          <w:trHeight w:val="300"/>
        </w:trPr>
        <w:tc>
          <w:tcPr>
            <w:tcW w:w="853" w:type="pct"/>
            <w:noWrap/>
            <w:vAlign w:val="center"/>
            <w:hideMark/>
          </w:tcPr>
          <w:p w14:paraId="0B684E9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160510</w:t>
            </w:r>
          </w:p>
        </w:tc>
        <w:tc>
          <w:tcPr>
            <w:tcW w:w="4147" w:type="pct"/>
            <w:noWrap/>
            <w:vAlign w:val="center"/>
            <w:hideMark/>
          </w:tcPr>
          <w:p w14:paraId="3B9AD95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Adquirido o comprado</w:t>
            </w:r>
          </w:p>
        </w:tc>
      </w:tr>
      <w:tr w:rsidR="00C42363" w:rsidRPr="00DA796A" w14:paraId="22C838F7" w14:textId="77777777" w:rsidTr="0055124E">
        <w:trPr>
          <w:trHeight w:val="300"/>
        </w:trPr>
        <w:tc>
          <w:tcPr>
            <w:tcW w:w="853" w:type="pct"/>
            <w:noWrap/>
            <w:vAlign w:val="center"/>
            <w:hideMark/>
          </w:tcPr>
          <w:p w14:paraId="6919698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160520</w:t>
            </w:r>
          </w:p>
        </w:tc>
        <w:tc>
          <w:tcPr>
            <w:tcW w:w="4147" w:type="pct"/>
            <w:noWrap/>
            <w:vAlign w:val="center"/>
            <w:hideMark/>
          </w:tcPr>
          <w:p w14:paraId="0EF331C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Licencias y Software</w:t>
            </w:r>
          </w:p>
        </w:tc>
      </w:tr>
      <w:tr w:rsidR="00C42363" w:rsidRPr="00DA796A" w14:paraId="4CFE76D8" w14:textId="77777777" w:rsidTr="0055124E">
        <w:trPr>
          <w:trHeight w:val="300"/>
        </w:trPr>
        <w:tc>
          <w:tcPr>
            <w:tcW w:w="853" w:type="pct"/>
            <w:noWrap/>
            <w:vAlign w:val="center"/>
            <w:hideMark/>
          </w:tcPr>
          <w:p w14:paraId="763E27A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160525</w:t>
            </w:r>
          </w:p>
        </w:tc>
        <w:tc>
          <w:tcPr>
            <w:tcW w:w="4147" w:type="pct"/>
            <w:noWrap/>
            <w:vAlign w:val="center"/>
            <w:hideMark/>
          </w:tcPr>
          <w:p w14:paraId="49834BC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Estudios, investigaciones y proyectos</w:t>
            </w:r>
          </w:p>
        </w:tc>
      </w:tr>
      <w:tr w:rsidR="00C42363" w:rsidRPr="00DA796A" w14:paraId="653A2892" w14:textId="77777777" w:rsidTr="0055124E">
        <w:trPr>
          <w:trHeight w:val="300"/>
        </w:trPr>
        <w:tc>
          <w:tcPr>
            <w:tcW w:w="853" w:type="pct"/>
            <w:noWrap/>
            <w:vAlign w:val="center"/>
            <w:hideMark/>
          </w:tcPr>
          <w:p w14:paraId="592211B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160599</w:t>
            </w:r>
          </w:p>
        </w:tc>
        <w:tc>
          <w:tcPr>
            <w:tcW w:w="4147" w:type="pct"/>
            <w:noWrap/>
            <w:vAlign w:val="center"/>
            <w:hideMark/>
          </w:tcPr>
          <w:p w14:paraId="0B0F4E4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Deterioro crédito mercantil</w:t>
            </w:r>
          </w:p>
        </w:tc>
      </w:tr>
      <w:tr w:rsidR="00490712" w:rsidRPr="00DA796A" w14:paraId="46CFD4FD" w14:textId="77777777" w:rsidTr="0055124E">
        <w:trPr>
          <w:trHeight w:val="300"/>
        </w:trPr>
        <w:tc>
          <w:tcPr>
            <w:tcW w:w="853" w:type="pct"/>
            <w:noWrap/>
            <w:vAlign w:val="center"/>
          </w:tcPr>
          <w:p w14:paraId="1D4DC23A" w14:textId="77777777" w:rsidR="00490712" w:rsidRPr="00DA796A" w:rsidRDefault="0049071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B20DD1F" w14:textId="77777777" w:rsidR="00490712" w:rsidRPr="00DA796A" w:rsidRDefault="0049071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2A0AED9" w14:textId="77777777" w:rsidTr="0055124E">
        <w:trPr>
          <w:trHeight w:val="300"/>
        </w:trPr>
        <w:tc>
          <w:tcPr>
            <w:tcW w:w="853" w:type="pct"/>
            <w:noWrap/>
            <w:vAlign w:val="center"/>
            <w:hideMark/>
          </w:tcPr>
          <w:p w14:paraId="033346C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1610</w:t>
            </w:r>
          </w:p>
        </w:tc>
        <w:tc>
          <w:tcPr>
            <w:tcW w:w="4147" w:type="pct"/>
            <w:noWrap/>
            <w:vAlign w:val="center"/>
            <w:hideMark/>
          </w:tcPr>
          <w:p w14:paraId="612EFCA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MARCAS</w:t>
            </w:r>
          </w:p>
        </w:tc>
      </w:tr>
      <w:tr w:rsidR="00C42363" w:rsidRPr="00DA796A" w14:paraId="0212AEE1" w14:textId="77777777" w:rsidTr="0055124E">
        <w:trPr>
          <w:trHeight w:val="300"/>
        </w:trPr>
        <w:tc>
          <w:tcPr>
            <w:tcW w:w="853" w:type="pct"/>
            <w:noWrap/>
            <w:vAlign w:val="center"/>
            <w:hideMark/>
          </w:tcPr>
          <w:p w14:paraId="4960B38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161005</w:t>
            </w:r>
          </w:p>
        </w:tc>
        <w:tc>
          <w:tcPr>
            <w:tcW w:w="4147" w:type="pct"/>
            <w:noWrap/>
            <w:vAlign w:val="center"/>
            <w:hideMark/>
          </w:tcPr>
          <w:p w14:paraId="1DD4A6E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Adquiridas</w:t>
            </w:r>
          </w:p>
        </w:tc>
      </w:tr>
      <w:tr w:rsidR="00C42363" w:rsidRPr="00DA796A" w14:paraId="766FACB1" w14:textId="77777777" w:rsidTr="0055124E">
        <w:trPr>
          <w:trHeight w:val="300"/>
        </w:trPr>
        <w:tc>
          <w:tcPr>
            <w:tcW w:w="853" w:type="pct"/>
            <w:noWrap/>
            <w:vAlign w:val="center"/>
            <w:hideMark/>
          </w:tcPr>
          <w:p w14:paraId="21CB968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161010</w:t>
            </w:r>
          </w:p>
        </w:tc>
        <w:tc>
          <w:tcPr>
            <w:tcW w:w="4147" w:type="pct"/>
            <w:noWrap/>
            <w:vAlign w:val="center"/>
            <w:hideMark/>
          </w:tcPr>
          <w:p w14:paraId="1A597F2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Formadas</w:t>
            </w:r>
          </w:p>
        </w:tc>
      </w:tr>
      <w:tr w:rsidR="00C42363" w:rsidRPr="00DA796A" w14:paraId="3F0B678D" w14:textId="77777777" w:rsidTr="0055124E">
        <w:trPr>
          <w:trHeight w:val="300"/>
        </w:trPr>
        <w:tc>
          <w:tcPr>
            <w:tcW w:w="853" w:type="pct"/>
            <w:noWrap/>
            <w:vAlign w:val="center"/>
            <w:hideMark/>
          </w:tcPr>
          <w:p w14:paraId="354104F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161099</w:t>
            </w:r>
          </w:p>
        </w:tc>
        <w:tc>
          <w:tcPr>
            <w:tcW w:w="4147" w:type="pct"/>
            <w:noWrap/>
            <w:vAlign w:val="center"/>
            <w:hideMark/>
          </w:tcPr>
          <w:p w14:paraId="1A68BC4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Deterioro marcas</w:t>
            </w:r>
          </w:p>
        </w:tc>
      </w:tr>
      <w:tr w:rsidR="00490712" w:rsidRPr="00DA796A" w14:paraId="430C40FC" w14:textId="77777777" w:rsidTr="0055124E">
        <w:trPr>
          <w:trHeight w:val="300"/>
        </w:trPr>
        <w:tc>
          <w:tcPr>
            <w:tcW w:w="853" w:type="pct"/>
            <w:noWrap/>
            <w:vAlign w:val="center"/>
          </w:tcPr>
          <w:p w14:paraId="694456FB" w14:textId="77777777" w:rsidR="00490712" w:rsidRPr="00DA796A" w:rsidRDefault="0049071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DC9D563" w14:textId="77777777" w:rsidR="00490712" w:rsidRPr="00DA796A" w:rsidRDefault="0049071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23EA258" w14:textId="77777777" w:rsidTr="0055124E">
        <w:trPr>
          <w:trHeight w:val="300"/>
        </w:trPr>
        <w:tc>
          <w:tcPr>
            <w:tcW w:w="853" w:type="pct"/>
            <w:noWrap/>
            <w:vAlign w:val="center"/>
            <w:hideMark/>
          </w:tcPr>
          <w:p w14:paraId="339066D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1615</w:t>
            </w:r>
          </w:p>
        </w:tc>
        <w:tc>
          <w:tcPr>
            <w:tcW w:w="4147" w:type="pct"/>
            <w:noWrap/>
            <w:vAlign w:val="center"/>
            <w:hideMark/>
          </w:tcPr>
          <w:p w14:paraId="45C5043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PATENTES</w:t>
            </w:r>
          </w:p>
        </w:tc>
      </w:tr>
      <w:tr w:rsidR="00C42363" w:rsidRPr="00DA796A" w14:paraId="67DCCEE1" w14:textId="77777777" w:rsidTr="0055124E">
        <w:trPr>
          <w:trHeight w:val="300"/>
        </w:trPr>
        <w:tc>
          <w:tcPr>
            <w:tcW w:w="853" w:type="pct"/>
            <w:noWrap/>
            <w:vAlign w:val="center"/>
            <w:hideMark/>
          </w:tcPr>
          <w:p w14:paraId="27E6DBF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161505</w:t>
            </w:r>
          </w:p>
        </w:tc>
        <w:tc>
          <w:tcPr>
            <w:tcW w:w="4147" w:type="pct"/>
            <w:noWrap/>
            <w:vAlign w:val="center"/>
            <w:hideMark/>
          </w:tcPr>
          <w:p w14:paraId="5E907B7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Adquiridas</w:t>
            </w:r>
          </w:p>
        </w:tc>
      </w:tr>
      <w:tr w:rsidR="00C42363" w:rsidRPr="00DA796A" w14:paraId="11296E78" w14:textId="77777777" w:rsidTr="0055124E">
        <w:trPr>
          <w:trHeight w:val="300"/>
        </w:trPr>
        <w:tc>
          <w:tcPr>
            <w:tcW w:w="853" w:type="pct"/>
            <w:noWrap/>
            <w:vAlign w:val="center"/>
            <w:hideMark/>
          </w:tcPr>
          <w:p w14:paraId="1CF9815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161510</w:t>
            </w:r>
          </w:p>
        </w:tc>
        <w:tc>
          <w:tcPr>
            <w:tcW w:w="4147" w:type="pct"/>
            <w:noWrap/>
            <w:vAlign w:val="center"/>
            <w:hideMark/>
          </w:tcPr>
          <w:p w14:paraId="2AE43DF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Formadas</w:t>
            </w:r>
          </w:p>
        </w:tc>
      </w:tr>
      <w:tr w:rsidR="00C42363" w:rsidRPr="00DA796A" w14:paraId="1C5370EA" w14:textId="77777777" w:rsidTr="0055124E">
        <w:trPr>
          <w:trHeight w:val="300"/>
        </w:trPr>
        <w:tc>
          <w:tcPr>
            <w:tcW w:w="853" w:type="pct"/>
            <w:noWrap/>
            <w:vAlign w:val="center"/>
            <w:hideMark/>
          </w:tcPr>
          <w:p w14:paraId="7D7FA73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161599</w:t>
            </w:r>
          </w:p>
        </w:tc>
        <w:tc>
          <w:tcPr>
            <w:tcW w:w="4147" w:type="pct"/>
            <w:noWrap/>
            <w:vAlign w:val="center"/>
            <w:hideMark/>
          </w:tcPr>
          <w:p w14:paraId="253FD17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proofErr w:type="gramStart"/>
            <w:r w:rsidRPr="00DA796A">
              <w:rPr>
                <w:rFonts w:ascii="Verdana" w:eastAsia="Times New Roman" w:hAnsi="Verdana" w:cs="Calibri"/>
                <w:color w:val="000000"/>
                <w:kern w:val="0"/>
                <w:sz w:val="20"/>
                <w:szCs w:val="20"/>
                <w:lang w:eastAsia="es-CO"/>
                <w14:ligatures w14:val="none"/>
              </w:rPr>
              <w:t>Deterioro patentes</w:t>
            </w:r>
            <w:proofErr w:type="gramEnd"/>
          </w:p>
        </w:tc>
      </w:tr>
      <w:tr w:rsidR="00490712" w:rsidRPr="00DA796A" w14:paraId="6C01672A" w14:textId="77777777" w:rsidTr="0055124E">
        <w:trPr>
          <w:trHeight w:val="300"/>
        </w:trPr>
        <w:tc>
          <w:tcPr>
            <w:tcW w:w="853" w:type="pct"/>
            <w:noWrap/>
            <w:vAlign w:val="center"/>
          </w:tcPr>
          <w:p w14:paraId="398EC5C9" w14:textId="77777777" w:rsidR="00490712" w:rsidRPr="00DA796A" w:rsidRDefault="0049071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5467BA0" w14:textId="77777777" w:rsidR="00490712" w:rsidRPr="00DA796A" w:rsidRDefault="0049071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4DEE329" w14:textId="77777777" w:rsidTr="0055124E">
        <w:trPr>
          <w:trHeight w:val="300"/>
        </w:trPr>
        <w:tc>
          <w:tcPr>
            <w:tcW w:w="853" w:type="pct"/>
            <w:noWrap/>
            <w:vAlign w:val="center"/>
            <w:hideMark/>
          </w:tcPr>
          <w:p w14:paraId="481F7AB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1620</w:t>
            </w:r>
          </w:p>
        </w:tc>
        <w:tc>
          <w:tcPr>
            <w:tcW w:w="4147" w:type="pct"/>
            <w:noWrap/>
            <w:vAlign w:val="center"/>
            <w:hideMark/>
          </w:tcPr>
          <w:p w14:paraId="7AB31FF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CONCESIONES Y FRANQUICIAS</w:t>
            </w:r>
          </w:p>
        </w:tc>
      </w:tr>
      <w:tr w:rsidR="00C42363" w:rsidRPr="00DA796A" w14:paraId="5D758D09" w14:textId="77777777" w:rsidTr="0055124E">
        <w:trPr>
          <w:trHeight w:val="300"/>
        </w:trPr>
        <w:tc>
          <w:tcPr>
            <w:tcW w:w="853" w:type="pct"/>
            <w:noWrap/>
            <w:vAlign w:val="center"/>
            <w:hideMark/>
          </w:tcPr>
          <w:p w14:paraId="35BD62D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162005</w:t>
            </w:r>
          </w:p>
        </w:tc>
        <w:tc>
          <w:tcPr>
            <w:tcW w:w="4147" w:type="pct"/>
            <w:noWrap/>
            <w:vAlign w:val="center"/>
            <w:hideMark/>
          </w:tcPr>
          <w:p w14:paraId="3D861F8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Concesiones</w:t>
            </w:r>
          </w:p>
        </w:tc>
      </w:tr>
      <w:tr w:rsidR="00C42363" w:rsidRPr="00DA796A" w14:paraId="3D5627A2" w14:textId="77777777" w:rsidTr="0055124E">
        <w:trPr>
          <w:trHeight w:val="300"/>
        </w:trPr>
        <w:tc>
          <w:tcPr>
            <w:tcW w:w="853" w:type="pct"/>
            <w:noWrap/>
            <w:vAlign w:val="center"/>
            <w:hideMark/>
          </w:tcPr>
          <w:p w14:paraId="01B0752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162010</w:t>
            </w:r>
          </w:p>
        </w:tc>
        <w:tc>
          <w:tcPr>
            <w:tcW w:w="4147" w:type="pct"/>
            <w:noWrap/>
            <w:vAlign w:val="center"/>
            <w:hideMark/>
          </w:tcPr>
          <w:p w14:paraId="698C103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Franquicias</w:t>
            </w:r>
          </w:p>
        </w:tc>
      </w:tr>
      <w:tr w:rsidR="00C42363" w:rsidRPr="00DA796A" w14:paraId="0AE3370B" w14:textId="77777777" w:rsidTr="0055124E">
        <w:trPr>
          <w:trHeight w:val="300"/>
        </w:trPr>
        <w:tc>
          <w:tcPr>
            <w:tcW w:w="853" w:type="pct"/>
            <w:noWrap/>
            <w:vAlign w:val="center"/>
            <w:hideMark/>
          </w:tcPr>
          <w:p w14:paraId="2D3B37B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162099</w:t>
            </w:r>
          </w:p>
        </w:tc>
        <w:tc>
          <w:tcPr>
            <w:tcW w:w="4147" w:type="pct"/>
            <w:noWrap/>
            <w:vAlign w:val="center"/>
            <w:hideMark/>
          </w:tcPr>
          <w:p w14:paraId="53D4198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Deterioro concesiones y franquicias</w:t>
            </w:r>
          </w:p>
        </w:tc>
      </w:tr>
      <w:tr w:rsidR="009044DC" w:rsidRPr="00DA796A" w14:paraId="19E8FCBE" w14:textId="77777777" w:rsidTr="0055124E">
        <w:trPr>
          <w:trHeight w:val="300"/>
        </w:trPr>
        <w:tc>
          <w:tcPr>
            <w:tcW w:w="853" w:type="pct"/>
            <w:noWrap/>
            <w:vAlign w:val="center"/>
          </w:tcPr>
          <w:p w14:paraId="796504EF" w14:textId="77777777" w:rsidR="009044DC" w:rsidRPr="00DA796A" w:rsidRDefault="009044DC"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37B3D3C" w14:textId="77777777" w:rsidR="009044DC" w:rsidRPr="00DA796A" w:rsidRDefault="009044DC"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97D3BDA" w14:textId="77777777" w:rsidTr="0055124E">
        <w:trPr>
          <w:trHeight w:val="300"/>
        </w:trPr>
        <w:tc>
          <w:tcPr>
            <w:tcW w:w="853" w:type="pct"/>
            <w:noWrap/>
            <w:vAlign w:val="center"/>
            <w:hideMark/>
          </w:tcPr>
          <w:p w14:paraId="49C357E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1625</w:t>
            </w:r>
          </w:p>
        </w:tc>
        <w:tc>
          <w:tcPr>
            <w:tcW w:w="4147" w:type="pct"/>
            <w:noWrap/>
            <w:vAlign w:val="center"/>
            <w:hideMark/>
          </w:tcPr>
          <w:p w14:paraId="6610B1A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DERECHOS Y PLUSVALÍA</w:t>
            </w:r>
          </w:p>
        </w:tc>
      </w:tr>
      <w:tr w:rsidR="00C42363" w:rsidRPr="00DA796A" w14:paraId="3ED80AB9" w14:textId="77777777" w:rsidTr="0055124E">
        <w:trPr>
          <w:trHeight w:val="300"/>
        </w:trPr>
        <w:tc>
          <w:tcPr>
            <w:tcW w:w="853" w:type="pct"/>
            <w:noWrap/>
            <w:vAlign w:val="center"/>
            <w:hideMark/>
          </w:tcPr>
          <w:p w14:paraId="446DD34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162505</w:t>
            </w:r>
          </w:p>
        </w:tc>
        <w:tc>
          <w:tcPr>
            <w:tcW w:w="4147" w:type="pct"/>
            <w:noWrap/>
            <w:vAlign w:val="center"/>
            <w:hideMark/>
          </w:tcPr>
          <w:p w14:paraId="444FA77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Plusvalía</w:t>
            </w:r>
          </w:p>
        </w:tc>
      </w:tr>
      <w:tr w:rsidR="00C42363" w:rsidRPr="00DA796A" w14:paraId="06EB473A" w14:textId="77777777" w:rsidTr="0055124E">
        <w:trPr>
          <w:trHeight w:val="300"/>
        </w:trPr>
        <w:tc>
          <w:tcPr>
            <w:tcW w:w="853" w:type="pct"/>
            <w:noWrap/>
            <w:vAlign w:val="center"/>
            <w:hideMark/>
          </w:tcPr>
          <w:p w14:paraId="01201F2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162515</w:t>
            </w:r>
          </w:p>
        </w:tc>
        <w:tc>
          <w:tcPr>
            <w:tcW w:w="4147" w:type="pct"/>
            <w:noWrap/>
            <w:vAlign w:val="center"/>
            <w:hideMark/>
          </w:tcPr>
          <w:p w14:paraId="485884C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Derechos</w:t>
            </w:r>
          </w:p>
        </w:tc>
      </w:tr>
      <w:tr w:rsidR="009044DC" w:rsidRPr="00DA796A" w14:paraId="138DA8C6" w14:textId="77777777" w:rsidTr="0055124E">
        <w:trPr>
          <w:trHeight w:val="300"/>
        </w:trPr>
        <w:tc>
          <w:tcPr>
            <w:tcW w:w="853" w:type="pct"/>
            <w:noWrap/>
            <w:vAlign w:val="center"/>
          </w:tcPr>
          <w:p w14:paraId="5F124C3D" w14:textId="77777777" w:rsidR="009044DC" w:rsidRPr="00DA796A" w:rsidRDefault="009044DC"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C03A995" w14:textId="77777777" w:rsidR="009044DC" w:rsidRPr="00DA796A" w:rsidRDefault="009044DC"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CBAD9B4" w14:textId="77777777" w:rsidTr="0055124E">
        <w:trPr>
          <w:trHeight w:val="300"/>
        </w:trPr>
        <w:tc>
          <w:tcPr>
            <w:tcW w:w="853" w:type="pct"/>
            <w:noWrap/>
            <w:vAlign w:val="center"/>
            <w:hideMark/>
          </w:tcPr>
          <w:p w14:paraId="0B18351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lastRenderedPageBreak/>
              <w:t>1630</w:t>
            </w:r>
          </w:p>
        </w:tc>
        <w:tc>
          <w:tcPr>
            <w:tcW w:w="4147" w:type="pct"/>
            <w:noWrap/>
            <w:vAlign w:val="center"/>
            <w:hideMark/>
          </w:tcPr>
          <w:p w14:paraId="3AB995F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PROYECTOS TECNOLÓGICOS</w:t>
            </w:r>
          </w:p>
        </w:tc>
      </w:tr>
      <w:tr w:rsidR="00C42363" w:rsidRPr="00DA796A" w14:paraId="3067E06F" w14:textId="77777777" w:rsidTr="0055124E">
        <w:trPr>
          <w:trHeight w:val="300"/>
        </w:trPr>
        <w:tc>
          <w:tcPr>
            <w:tcW w:w="853" w:type="pct"/>
            <w:noWrap/>
            <w:vAlign w:val="center"/>
            <w:hideMark/>
          </w:tcPr>
          <w:p w14:paraId="273EB85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163005</w:t>
            </w:r>
          </w:p>
        </w:tc>
        <w:tc>
          <w:tcPr>
            <w:tcW w:w="4147" w:type="pct"/>
            <w:noWrap/>
            <w:vAlign w:val="center"/>
            <w:hideMark/>
          </w:tcPr>
          <w:p w14:paraId="2C32B57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Proyectos Tecnológicos</w:t>
            </w:r>
          </w:p>
        </w:tc>
      </w:tr>
      <w:tr w:rsidR="009044DC" w:rsidRPr="00DA796A" w14:paraId="18293260" w14:textId="77777777" w:rsidTr="0055124E">
        <w:trPr>
          <w:trHeight w:val="300"/>
        </w:trPr>
        <w:tc>
          <w:tcPr>
            <w:tcW w:w="853" w:type="pct"/>
            <w:noWrap/>
            <w:vAlign w:val="center"/>
          </w:tcPr>
          <w:p w14:paraId="54EA0573" w14:textId="77777777" w:rsidR="009044DC" w:rsidRPr="00DA796A" w:rsidRDefault="009044DC"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0DFE38C" w14:textId="77777777" w:rsidR="009044DC" w:rsidRPr="00DA796A" w:rsidRDefault="009044DC"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426E73F" w14:textId="77777777" w:rsidTr="0055124E">
        <w:trPr>
          <w:trHeight w:val="300"/>
        </w:trPr>
        <w:tc>
          <w:tcPr>
            <w:tcW w:w="853" w:type="pct"/>
            <w:noWrap/>
            <w:vAlign w:val="center"/>
            <w:hideMark/>
          </w:tcPr>
          <w:p w14:paraId="1C19CC2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1635</w:t>
            </w:r>
          </w:p>
        </w:tc>
        <w:tc>
          <w:tcPr>
            <w:tcW w:w="4147" w:type="pct"/>
            <w:noWrap/>
            <w:vAlign w:val="center"/>
            <w:hideMark/>
          </w:tcPr>
          <w:p w14:paraId="24B8E49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LICENCIAS Y SOFTWARE</w:t>
            </w:r>
          </w:p>
        </w:tc>
      </w:tr>
      <w:tr w:rsidR="00C42363" w:rsidRPr="00DA796A" w14:paraId="280BB1E9" w14:textId="77777777" w:rsidTr="0055124E">
        <w:trPr>
          <w:trHeight w:val="300"/>
        </w:trPr>
        <w:tc>
          <w:tcPr>
            <w:tcW w:w="853" w:type="pct"/>
            <w:noWrap/>
            <w:vAlign w:val="center"/>
            <w:hideMark/>
          </w:tcPr>
          <w:p w14:paraId="43824D0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163505</w:t>
            </w:r>
          </w:p>
        </w:tc>
        <w:tc>
          <w:tcPr>
            <w:tcW w:w="4147" w:type="pct"/>
            <w:noWrap/>
            <w:vAlign w:val="center"/>
            <w:hideMark/>
          </w:tcPr>
          <w:p w14:paraId="78D1EA0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Licencias y software</w:t>
            </w:r>
          </w:p>
        </w:tc>
      </w:tr>
      <w:tr w:rsidR="00C42363" w:rsidRPr="00DA796A" w14:paraId="2F03921B" w14:textId="77777777" w:rsidTr="0055124E">
        <w:trPr>
          <w:trHeight w:val="300"/>
        </w:trPr>
        <w:tc>
          <w:tcPr>
            <w:tcW w:w="853" w:type="pct"/>
            <w:noWrap/>
            <w:vAlign w:val="center"/>
            <w:hideMark/>
          </w:tcPr>
          <w:p w14:paraId="63B5074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163599</w:t>
            </w:r>
          </w:p>
        </w:tc>
        <w:tc>
          <w:tcPr>
            <w:tcW w:w="4147" w:type="pct"/>
            <w:noWrap/>
            <w:vAlign w:val="center"/>
            <w:hideMark/>
          </w:tcPr>
          <w:p w14:paraId="32E5A54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Deterioro licencias</w:t>
            </w:r>
          </w:p>
        </w:tc>
      </w:tr>
      <w:tr w:rsidR="009044DC" w:rsidRPr="00DA796A" w14:paraId="4D1A9162" w14:textId="77777777" w:rsidTr="0055124E">
        <w:trPr>
          <w:trHeight w:val="300"/>
        </w:trPr>
        <w:tc>
          <w:tcPr>
            <w:tcW w:w="853" w:type="pct"/>
            <w:noWrap/>
            <w:vAlign w:val="center"/>
          </w:tcPr>
          <w:p w14:paraId="7FE6A9A2" w14:textId="77777777" w:rsidR="009044DC" w:rsidRPr="00DA796A" w:rsidRDefault="009044DC"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F06A5FC" w14:textId="77777777" w:rsidR="009044DC" w:rsidRPr="00DA796A" w:rsidRDefault="009044DC"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CC8A987" w14:textId="77777777" w:rsidTr="0055124E">
        <w:trPr>
          <w:trHeight w:val="300"/>
        </w:trPr>
        <w:tc>
          <w:tcPr>
            <w:tcW w:w="853" w:type="pct"/>
            <w:noWrap/>
            <w:vAlign w:val="center"/>
            <w:hideMark/>
          </w:tcPr>
          <w:p w14:paraId="3708D77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1698</w:t>
            </w:r>
          </w:p>
        </w:tc>
        <w:tc>
          <w:tcPr>
            <w:tcW w:w="4147" w:type="pct"/>
            <w:noWrap/>
            <w:vAlign w:val="center"/>
            <w:hideMark/>
          </w:tcPr>
          <w:p w14:paraId="693E0EB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AMORTIZACIÓN ACUMULADA</w:t>
            </w:r>
          </w:p>
        </w:tc>
      </w:tr>
      <w:tr w:rsidR="00C42363" w:rsidRPr="00DA796A" w14:paraId="106D4EE8" w14:textId="77777777" w:rsidTr="0055124E">
        <w:trPr>
          <w:trHeight w:val="300"/>
        </w:trPr>
        <w:tc>
          <w:tcPr>
            <w:tcW w:w="853" w:type="pct"/>
            <w:noWrap/>
            <w:vAlign w:val="center"/>
            <w:hideMark/>
          </w:tcPr>
          <w:p w14:paraId="091C685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169805</w:t>
            </w:r>
          </w:p>
        </w:tc>
        <w:tc>
          <w:tcPr>
            <w:tcW w:w="4147" w:type="pct"/>
            <w:noWrap/>
            <w:vAlign w:val="center"/>
            <w:hideMark/>
          </w:tcPr>
          <w:p w14:paraId="21DC030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Crédito mercantil</w:t>
            </w:r>
          </w:p>
        </w:tc>
      </w:tr>
      <w:tr w:rsidR="00C42363" w:rsidRPr="00DA796A" w14:paraId="425D9B20" w14:textId="77777777" w:rsidTr="0055124E">
        <w:trPr>
          <w:trHeight w:val="300"/>
        </w:trPr>
        <w:tc>
          <w:tcPr>
            <w:tcW w:w="853" w:type="pct"/>
            <w:noWrap/>
            <w:vAlign w:val="center"/>
            <w:hideMark/>
          </w:tcPr>
          <w:p w14:paraId="4C78DD9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169810</w:t>
            </w:r>
          </w:p>
        </w:tc>
        <w:tc>
          <w:tcPr>
            <w:tcW w:w="4147" w:type="pct"/>
            <w:noWrap/>
            <w:vAlign w:val="center"/>
            <w:hideMark/>
          </w:tcPr>
          <w:p w14:paraId="53D8E1D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Marcas</w:t>
            </w:r>
          </w:p>
        </w:tc>
      </w:tr>
      <w:tr w:rsidR="00C42363" w:rsidRPr="00DA796A" w14:paraId="28720EDE" w14:textId="77777777" w:rsidTr="0055124E">
        <w:trPr>
          <w:trHeight w:val="300"/>
        </w:trPr>
        <w:tc>
          <w:tcPr>
            <w:tcW w:w="853" w:type="pct"/>
            <w:noWrap/>
            <w:vAlign w:val="center"/>
            <w:hideMark/>
          </w:tcPr>
          <w:p w14:paraId="1C14EB2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169815</w:t>
            </w:r>
          </w:p>
        </w:tc>
        <w:tc>
          <w:tcPr>
            <w:tcW w:w="4147" w:type="pct"/>
            <w:noWrap/>
            <w:vAlign w:val="center"/>
            <w:hideMark/>
          </w:tcPr>
          <w:p w14:paraId="698EDAF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Patentes</w:t>
            </w:r>
          </w:p>
        </w:tc>
      </w:tr>
      <w:tr w:rsidR="00C42363" w:rsidRPr="00DA796A" w14:paraId="0EA342C7" w14:textId="77777777" w:rsidTr="0055124E">
        <w:trPr>
          <w:trHeight w:val="300"/>
        </w:trPr>
        <w:tc>
          <w:tcPr>
            <w:tcW w:w="853" w:type="pct"/>
            <w:noWrap/>
            <w:vAlign w:val="center"/>
            <w:hideMark/>
          </w:tcPr>
          <w:p w14:paraId="3AB120C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169820</w:t>
            </w:r>
          </w:p>
        </w:tc>
        <w:tc>
          <w:tcPr>
            <w:tcW w:w="4147" w:type="pct"/>
            <w:noWrap/>
            <w:vAlign w:val="center"/>
            <w:hideMark/>
          </w:tcPr>
          <w:p w14:paraId="3843731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Concesiones y franquicias</w:t>
            </w:r>
          </w:p>
        </w:tc>
      </w:tr>
      <w:tr w:rsidR="00C42363" w:rsidRPr="00DA796A" w14:paraId="5EDC9C55" w14:textId="77777777" w:rsidTr="0055124E">
        <w:trPr>
          <w:trHeight w:val="300"/>
        </w:trPr>
        <w:tc>
          <w:tcPr>
            <w:tcW w:w="853" w:type="pct"/>
            <w:noWrap/>
            <w:vAlign w:val="center"/>
            <w:hideMark/>
          </w:tcPr>
          <w:p w14:paraId="284584B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169825</w:t>
            </w:r>
          </w:p>
        </w:tc>
        <w:tc>
          <w:tcPr>
            <w:tcW w:w="4147" w:type="pct"/>
            <w:noWrap/>
            <w:vAlign w:val="center"/>
            <w:hideMark/>
          </w:tcPr>
          <w:p w14:paraId="0E0131B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Derechos</w:t>
            </w:r>
          </w:p>
        </w:tc>
      </w:tr>
      <w:tr w:rsidR="00C42363" w:rsidRPr="00DA796A" w14:paraId="36CB2A36" w14:textId="77777777" w:rsidTr="0055124E">
        <w:trPr>
          <w:trHeight w:val="300"/>
        </w:trPr>
        <w:tc>
          <w:tcPr>
            <w:tcW w:w="853" w:type="pct"/>
            <w:noWrap/>
            <w:vAlign w:val="center"/>
            <w:hideMark/>
          </w:tcPr>
          <w:p w14:paraId="50664FD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169830</w:t>
            </w:r>
          </w:p>
        </w:tc>
        <w:tc>
          <w:tcPr>
            <w:tcW w:w="4147" w:type="pct"/>
            <w:noWrap/>
            <w:vAlign w:val="center"/>
            <w:hideMark/>
          </w:tcPr>
          <w:p w14:paraId="001167E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Proyectos tecnológicos</w:t>
            </w:r>
          </w:p>
        </w:tc>
      </w:tr>
      <w:tr w:rsidR="00C42363" w:rsidRPr="00DA796A" w14:paraId="7609BE6F" w14:textId="77777777" w:rsidTr="0055124E">
        <w:trPr>
          <w:trHeight w:val="300"/>
        </w:trPr>
        <w:tc>
          <w:tcPr>
            <w:tcW w:w="853" w:type="pct"/>
            <w:noWrap/>
            <w:vAlign w:val="center"/>
            <w:hideMark/>
          </w:tcPr>
          <w:p w14:paraId="2B1F1CA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169835</w:t>
            </w:r>
          </w:p>
        </w:tc>
        <w:tc>
          <w:tcPr>
            <w:tcW w:w="4147" w:type="pct"/>
            <w:noWrap/>
            <w:vAlign w:val="center"/>
            <w:hideMark/>
          </w:tcPr>
          <w:p w14:paraId="639C162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Licencias</w:t>
            </w:r>
          </w:p>
        </w:tc>
      </w:tr>
      <w:tr w:rsidR="009044DC" w:rsidRPr="00DA796A" w14:paraId="79C6EEE9" w14:textId="77777777" w:rsidTr="0055124E">
        <w:trPr>
          <w:trHeight w:val="300"/>
        </w:trPr>
        <w:tc>
          <w:tcPr>
            <w:tcW w:w="853" w:type="pct"/>
            <w:noWrap/>
            <w:vAlign w:val="center"/>
          </w:tcPr>
          <w:p w14:paraId="1A74E3A6" w14:textId="77777777" w:rsidR="009044DC" w:rsidRPr="00DA796A" w:rsidRDefault="009044DC"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14E0949" w14:textId="77777777" w:rsidR="009044DC" w:rsidRPr="00DA796A" w:rsidRDefault="009044DC"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E7DEDBD" w14:textId="77777777" w:rsidTr="0055124E">
        <w:trPr>
          <w:trHeight w:val="300"/>
        </w:trPr>
        <w:tc>
          <w:tcPr>
            <w:tcW w:w="853" w:type="pct"/>
            <w:noWrap/>
            <w:vAlign w:val="center"/>
            <w:hideMark/>
          </w:tcPr>
          <w:p w14:paraId="6EDBAF5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1699</w:t>
            </w:r>
          </w:p>
        </w:tc>
        <w:tc>
          <w:tcPr>
            <w:tcW w:w="4147" w:type="pct"/>
            <w:noWrap/>
            <w:vAlign w:val="center"/>
            <w:hideMark/>
          </w:tcPr>
          <w:p w14:paraId="7CE2A91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DETERIORO INTANGIBLES</w:t>
            </w:r>
          </w:p>
        </w:tc>
      </w:tr>
      <w:tr w:rsidR="00C42363" w:rsidRPr="00DA796A" w14:paraId="5C6A4F4D" w14:textId="77777777" w:rsidTr="0055124E">
        <w:trPr>
          <w:trHeight w:val="300"/>
        </w:trPr>
        <w:tc>
          <w:tcPr>
            <w:tcW w:w="853" w:type="pct"/>
            <w:noWrap/>
            <w:vAlign w:val="center"/>
            <w:hideMark/>
          </w:tcPr>
          <w:p w14:paraId="6016346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169905</w:t>
            </w:r>
          </w:p>
        </w:tc>
        <w:tc>
          <w:tcPr>
            <w:tcW w:w="4147" w:type="pct"/>
            <w:noWrap/>
            <w:vAlign w:val="center"/>
            <w:hideMark/>
          </w:tcPr>
          <w:p w14:paraId="4EE5AEA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Crédito mercantil</w:t>
            </w:r>
          </w:p>
        </w:tc>
      </w:tr>
      <w:tr w:rsidR="00C42363" w:rsidRPr="00DA796A" w14:paraId="6EF0B5E9" w14:textId="77777777" w:rsidTr="0055124E">
        <w:trPr>
          <w:trHeight w:val="300"/>
        </w:trPr>
        <w:tc>
          <w:tcPr>
            <w:tcW w:w="853" w:type="pct"/>
            <w:noWrap/>
            <w:vAlign w:val="center"/>
            <w:hideMark/>
          </w:tcPr>
          <w:p w14:paraId="757128D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169910</w:t>
            </w:r>
          </w:p>
        </w:tc>
        <w:tc>
          <w:tcPr>
            <w:tcW w:w="4147" w:type="pct"/>
            <w:noWrap/>
            <w:vAlign w:val="center"/>
            <w:hideMark/>
          </w:tcPr>
          <w:p w14:paraId="1139BC1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Marcas</w:t>
            </w:r>
          </w:p>
        </w:tc>
      </w:tr>
      <w:tr w:rsidR="00C42363" w:rsidRPr="00DA796A" w14:paraId="20C5DFF7" w14:textId="77777777" w:rsidTr="0055124E">
        <w:trPr>
          <w:trHeight w:val="300"/>
        </w:trPr>
        <w:tc>
          <w:tcPr>
            <w:tcW w:w="853" w:type="pct"/>
            <w:noWrap/>
            <w:vAlign w:val="center"/>
            <w:hideMark/>
          </w:tcPr>
          <w:p w14:paraId="237F8E6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169915</w:t>
            </w:r>
          </w:p>
        </w:tc>
        <w:tc>
          <w:tcPr>
            <w:tcW w:w="4147" w:type="pct"/>
            <w:noWrap/>
            <w:vAlign w:val="center"/>
            <w:hideMark/>
          </w:tcPr>
          <w:p w14:paraId="6F86C87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Patentes</w:t>
            </w:r>
          </w:p>
        </w:tc>
      </w:tr>
      <w:tr w:rsidR="00C42363" w:rsidRPr="00DA796A" w14:paraId="28113530" w14:textId="77777777" w:rsidTr="0055124E">
        <w:trPr>
          <w:trHeight w:val="300"/>
        </w:trPr>
        <w:tc>
          <w:tcPr>
            <w:tcW w:w="853" w:type="pct"/>
            <w:noWrap/>
            <w:vAlign w:val="center"/>
            <w:hideMark/>
          </w:tcPr>
          <w:p w14:paraId="622DD31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169920</w:t>
            </w:r>
          </w:p>
        </w:tc>
        <w:tc>
          <w:tcPr>
            <w:tcW w:w="4147" w:type="pct"/>
            <w:noWrap/>
            <w:vAlign w:val="center"/>
            <w:hideMark/>
          </w:tcPr>
          <w:p w14:paraId="1307A9F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Concesiones y franquicias</w:t>
            </w:r>
          </w:p>
        </w:tc>
      </w:tr>
      <w:tr w:rsidR="00C42363" w:rsidRPr="00DA796A" w14:paraId="40150902" w14:textId="77777777" w:rsidTr="0055124E">
        <w:trPr>
          <w:trHeight w:val="300"/>
        </w:trPr>
        <w:tc>
          <w:tcPr>
            <w:tcW w:w="853" w:type="pct"/>
            <w:noWrap/>
            <w:vAlign w:val="center"/>
            <w:hideMark/>
          </w:tcPr>
          <w:p w14:paraId="373249F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169925</w:t>
            </w:r>
          </w:p>
        </w:tc>
        <w:tc>
          <w:tcPr>
            <w:tcW w:w="4147" w:type="pct"/>
            <w:noWrap/>
            <w:vAlign w:val="center"/>
            <w:hideMark/>
          </w:tcPr>
          <w:p w14:paraId="1F4BF57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Derechos y plusvalía</w:t>
            </w:r>
          </w:p>
        </w:tc>
      </w:tr>
      <w:tr w:rsidR="00C42363" w:rsidRPr="00DA796A" w14:paraId="01D09CA4" w14:textId="77777777" w:rsidTr="0055124E">
        <w:trPr>
          <w:trHeight w:val="300"/>
        </w:trPr>
        <w:tc>
          <w:tcPr>
            <w:tcW w:w="853" w:type="pct"/>
            <w:noWrap/>
            <w:vAlign w:val="center"/>
            <w:hideMark/>
          </w:tcPr>
          <w:p w14:paraId="02077AB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169930</w:t>
            </w:r>
          </w:p>
        </w:tc>
        <w:tc>
          <w:tcPr>
            <w:tcW w:w="4147" w:type="pct"/>
            <w:noWrap/>
            <w:vAlign w:val="center"/>
            <w:hideMark/>
          </w:tcPr>
          <w:p w14:paraId="73FB1139" w14:textId="037182C0"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 xml:space="preserve">Proyectos </w:t>
            </w:r>
            <w:r w:rsidR="00BF0CC7" w:rsidRPr="00DA796A">
              <w:rPr>
                <w:rFonts w:ascii="Verdana" w:eastAsia="Times New Roman" w:hAnsi="Verdana" w:cs="Calibri"/>
                <w:color w:val="000000"/>
                <w:kern w:val="0"/>
                <w:sz w:val="20"/>
                <w:szCs w:val="20"/>
                <w:lang w:eastAsia="es-CO"/>
                <w14:ligatures w14:val="none"/>
              </w:rPr>
              <w:t>tecnológicos</w:t>
            </w:r>
          </w:p>
        </w:tc>
      </w:tr>
      <w:tr w:rsidR="00C42363" w:rsidRPr="00DA796A" w14:paraId="7DE8E4C7" w14:textId="77777777" w:rsidTr="0055124E">
        <w:trPr>
          <w:trHeight w:val="300"/>
        </w:trPr>
        <w:tc>
          <w:tcPr>
            <w:tcW w:w="853" w:type="pct"/>
            <w:noWrap/>
            <w:vAlign w:val="center"/>
            <w:hideMark/>
          </w:tcPr>
          <w:p w14:paraId="3B15FD6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169935</w:t>
            </w:r>
          </w:p>
        </w:tc>
        <w:tc>
          <w:tcPr>
            <w:tcW w:w="4147" w:type="pct"/>
            <w:noWrap/>
            <w:vAlign w:val="center"/>
            <w:hideMark/>
          </w:tcPr>
          <w:p w14:paraId="55A6DFE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Licencias y software</w:t>
            </w:r>
          </w:p>
        </w:tc>
      </w:tr>
      <w:tr w:rsidR="00BF0CC7" w:rsidRPr="00DA796A" w14:paraId="09BF1ADC" w14:textId="77777777" w:rsidTr="0055124E">
        <w:trPr>
          <w:trHeight w:val="300"/>
        </w:trPr>
        <w:tc>
          <w:tcPr>
            <w:tcW w:w="853" w:type="pct"/>
            <w:noWrap/>
            <w:vAlign w:val="center"/>
          </w:tcPr>
          <w:p w14:paraId="74954CFF" w14:textId="77777777" w:rsidR="00BF0CC7" w:rsidRPr="00DA796A" w:rsidRDefault="00BF0CC7"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EB7BC4A" w14:textId="77777777" w:rsidR="00BF0CC7" w:rsidRPr="00DA796A" w:rsidRDefault="00BF0CC7"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C57602C" w14:textId="77777777" w:rsidTr="0055124E">
        <w:trPr>
          <w:trHeight w:val="300"/>
        </w:trPr>
        <w:tc>
          <w:tcPr>
            <w:tcW w:w="853" w:type="pct"/>
            <w:noWrap/>
            <w:vAlign w:val="center"/>
            <w:hideMark/>
          </w:tcPr>
          <w:p w14:paraId="6A9D9F2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17</w:t>
            </w:r>
          </w:p>
        </w:tc>
        <w:tc>
          <w:tcPr>
            <w:tcW w:w="4147" w:type="pct"/>
            <w:noWrap/>
            <w:vAlign w:val="center"/>
            <w:hideMark/>
          </w:tcPr>
          <w:p w14:paraId="3BEF748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GASTOS PAGADOS POR ANTICIPADO</w:t>
            </w:r>
          </w:p>
        </w:tc>
      </w:tr>
      <w:tr w:rsidR="00BF0CC7" w:rsidRPr="00DA796A" w14:paraId="3E2EE690" w14:textId="77777777" w:rsidTr="0055124E">
        <w:trPr>
          <w:trHeight w:val="300"/>
        </w:trPr>
        <w:tc>
          <w:tcPr>
            <w:tcW w:w="853" w:type="pct"/>
            <w:noWrap/>
            <w:vAlign w:val="center"/>
          </w:tcPr>
          <w:p w14:paraId="54175790" w14:textId="77777777" w:rsidR="00BF0CC7" w:rsidRPr="00DA796A" w:rsidRDefault="00BF0CC7"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E870DF3" w14:textId="77777777" w:rsidR="00BF0CC7" w:rsidRPr="00DA796A" w:rsidRDefault="00BF0CC7"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0647711" w14:textId="77777777" w:rsidTr="0055124E">
        <w:trPr>
          <w:trHeight w:val="300"/>
        </w:trPr>
        <w:tc>
          <w:tcPr>
            <w:tcW w:w="853" w:type="pct"/>
            <w:noWrap/>
            <w:vAlign w:val="center"/>
            <w:hideMark/>
          </w:tcPr>
          <w:p w14:paraId="6F116A1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1705</w:t>
            </w:r>
          </w:p>
        </w:tc>
        <w:tc>
          <w:tcPr>
            <w:tcW w:w="4147" w:type="pct"/>
            <w:noWrap/>
            <w:vAlign w:val="center"/>
            <w:hideMark/>
          </w:tcPr>
          <w:p w14:paraId="0A20338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GASTOS PAGADOS POR ANTICIPADO</w:t>
            </w:r>
          </w:p>
        </w:tc>
      </w:tr>
      <w:tr w:rsidR="00C42363" w:rsidRPr="00DA796A" w14:paraId="443F7EAE" w14:textId="77777777" w:rsidTr="0055124E">
        <w:trPr>
          <w:trHeight w:val="300"/>
        </w:trPr>
        <w:tc>
          <w:tcPr>
            <w:tcW w:w="853" w:type="pct"/>
            <w:noWrap/>
            <w:vAlign w:val="center"/>
            <w:hideMark/>
          </w:tcPr>
          <w:p w14:paraId="7938782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170505</w:t>
            </w:r>
          </w:p>
        </w:tc>
        <w:tc>
          <w:tcPr>
            <w:tcW w:w="4147" w:type="pct"/>
            <w:noWrap/>
            <w:vAlign w:val="center"/>
            <w:hideMark/>
          </w:tcPr>
          <w:p w14:paraId="06674E9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Vías de comunicación</w:t>
            </w:r>
          </w:p>
        </w:tc>
      </w:tr>
      <w:tr w:rsidR="00C42363" w:rsidRPr="00DA796A" w14:paraId="0357D5E8" w14:textId="77777777" w:rsidTr="0055124E">
        <w:trPr>
          <w:trHeight w:val="300"/>
        </w:trPr>
        <w:tc>
          <w:tcPr>
            <w:tcW w:w="853" w:type="pct"/>
            <w:noWrap/>
            <w:vAlign w:val="center"/>
            <w:hideMark/>
          </w:tcPr>
          <w:p w14:paraId="52EBA20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170510</w:t>
            </w:r>
          </w:p>
        </w:tc>
        <w:tc>
          <w:tcPr>
            <w:tcW w:w="4147" w:type="pct"/>
            <w:noWrap/>
            <w:vAlign w:val="center"/>
            <w:hideMark/>
          </w:tcPr>
          <w:p w14:paraId="34B448C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Intangibles</w:t>
            </w:r>
          </w:p>
        </w:tc>
      </w:tr>
      <w:tr w:rsidR="00C42363" w:rsidRPr="00DA796A" w14:paraId="0636F048" w14:textId="77777777" w:rsidTr="0055124E">
        <w:trPr>
          <w:trHeight w:val="300"/>
        </w:trPr>
        <w:tc>
          <w:tcPr>
            <w:tcW w:w="853" w:type="pct"/>
            <w:noWrap/>
            <w:vAlign w:val="center"/>
            <w:hideMark/>
          </w:tcPr>
          <w:p w14:paraId="5BB5C4D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170515</w:t>
            </w:r>
          </w:p>
        </w:tc>
        <w:tc>
          <w:tcPr>
            <w:tcW w:w="4147" w:type="pct"/>
            <w:noWrap/>
            <w:vAlign w:val="center"/>
            <w:hideMark/>
          </w:tcPr>
          <w:p w14:paraId="674CBE8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Semovientes</w:t>
            </w:r>
          </w:p>
        </w:tc>
      </w:tr>
      <w:tr w:rsidR="00C42363" w:rsidRPr="00DA796A" w14:paraId="2B7E937F" w14:textId="77777777" w:rsidTr="0055124E">
        <w:trPr>
          <w:trHeight w:val="300"/>
        </w:trPr>
        <w:tc>
          <w:tcPr>
            <w:tcW w:w="853" w:type="pct"/>
            <w:noWrap/>
            <w:vAlign w:val="center"/>
            <w:hideMark/>
          </w:tcPr>
          <w:p w14:paraId="04ACB17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170520</w:t>
            </w:r>
          </w:p>
        </w:tc>
        <w:tc>
          <w:tcPr>
            <w:tcW w:w="4147" w:type="pct"/>
            <w:noWrap/>
            <w:vAlign w:val="center"/>
            <w:hideMark/>
          </w:tcPr>
          <w:p w14:paraId="70208AE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Seguros y fianzas</w:t>
            </w:r>
          </w:p>
        </w:tc>
      </w:tr>
      <w:tr w:rsidR="00C42363" w:rsidRPr="00DA796A" w14:paraId="13370036" w14:textId="77777777" w:rsidTr="0055124E">
        <w:trPr>
          <w:trHeight w:val="300"/>
        </w:trPr>
        <w:tc>
          <w:tcPr>
            <w:tcW w:w="853" w:type="pct"/>
            <w:noWrap/>
            <w:vAlign w:val="center"/>
            <w:hideMark/>
          </w:tcPr>
          <w:p w14:paraId="31ED2A1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170535</w:t>
            </w:r>
          </w:p>
        </w:tc>
        <w:tc>
          <w:tcPr>
            <w:tcW w:w="4147" w:type="pct"/>
            <w:noWrap/>
            <w:vAlign w:val="center"/>
            <w:hideMark/>
          </w:tcPr>
          <w:p w14:paraId="727525C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Mantenimiento</w:t>
            </w:r>
          </w:p>
        </w:tc>
      </w:tr>
      <w:tr w:rsidR="00C42363" w:rsidRPr="00DA796A" w14:paraId="553ED8E3" w14:textId="77777777" w:rsidTr="0055124E">
        <w:trPr>
          <w:trHeight w:val="300"/>
        </w:trPr>
        <w:tc>
          <w:tcPr>
            <w:tcW w:w="853" w:type="pct"/>
            <w:noWrap/>
            <w:vAlign w:val="center"/>
            <w:hideMark/>
          </w:tcPr>
          <w:p w14:paraId="400FE50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170540</w:t>
            </w:r>
          </w:p>
        </w:tc>
        <w:tc>
          <w:tcPr>
            <w:tcW w:w="4147" w:type="pct"/>
            <w:noWrap/>
            <w:vAlign w:val="center"/>
            <w:hideMark/>
          </w:tcPr>
          <w:p w14:paraId="3CD1BCA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Arrendamientos</w:t>
            </w:r>
          </w:p>
        </w:tc>
      </w:tr>
      <w:tr w:rsidR="00C42363" w:rsidRPr="00DA796A" w14:paraId="41A707DA" w14:textId="77777777" w:rsidTr="0055124E">
        <w:trPr>
          <w:trHeight w:val="300"/>
        </w:trPr>
        <w:tc>
          <w:tcPr>
            <w:tcW w:w="853" w:type="pct"/>
            <w:noWrap/>
            <w:vAlign w:val="center"/>
            <w:hideMark/>
          </w:tcPr>
          <w:p w14:paraId="6713593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170545</w:t>
            </w:r>
          </w:p>
        </w:tc>
        <w:tc>
          <w:tcPr>
            <w:tcW w:w="4147" w:type="pct"/>
            <w:noWrap/>
            <w:vAlign w:val="center"/>
            <w:hideMark/>
          </w:tcPr>
          <w:p w14:paraId="6C52DAF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Intereses</w:t>
            </w:r>
          </w:p>
        </w:tc>
      </w:tr>
      <w:tr w:rsidR="00C42363" w:rsidRPr="00DA796A" w14:paraId="7C3C5490" w14:textId="77777777" w:rsidTr="0055124E">
        <w:trPr>
          <w:trHeight w:val="300"/>
        </w:trPr>
        <w:tc>
          <w:tcPr>
            <w:tcW w:w="853" w:type="pct"/>
            <w:noWrap/>
            <w:vAlign w:val="center"/>
            <w:hideMark/>
          </w:tcPr>
          <w:p w14:paraId="3FE5130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170595</w:t>
            </w:r>
          </w:p>
        </w:tc>
        <w:tc>
          <w:tcPr>
            <w:tcW w:w="4147" w:type="pct"/>
            <w:noWrap/>
            <w:vAlign w:val="center"/>
            <w:hideMark/>
          </w:tcPr>
          <w:p w14:paraId="5217F5C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gastos pagados por anticipado</w:t>
            </w:r>
          </w:p>
        </w:tc>
      </w:tr>
      <w:tr w:rsidR="00BF0CC7" w:rsidRPr="00DA796A" w14:paraId="78E5A6F0" w14:textId="77777777" w:rsidTr="0055124E">
        <w:trPr>
          <w:trHeight w:val="300"/>
        </w:trPr>
        <w:tc>
          <w:tcPr>
            <w:tcW w:w="853" w:type="pct"/>
            <w:noWrap/>
            <w:vAlign w:val="center"/>
          </w:tcPr>
          <w:p w14:paraId="69D75027" w14:textId="77777777" w:rsidR="00BF0CC7" w:rsidRPr="00DA796A" w:rsidRDefault="00BF0CC7"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42ACC20" w14:textId="77777777" w:rsidR="00BF0CC7" w:rsidRPr="00DA796A" w:rsidRDefault="00BF0CC7"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B4ADD98" w14:textId="77777777" w:rsidTr="0055124E">
        <w:trPr>
          <w:trHeight w:val="300"/>
        </w:trPr>
        <w:tc>
          <w:tcPr>
            <w:tcW w:w="853" w:type="pct"/>
            <w:noWrap/>
            <w:vAlign w:val="center"/>
            <w:hideMark/>
          </w:tcPr>
          <w:p w14:paraId="31851BE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1710</w:t>
            </w:r>
          </w:p>
        </w:tc>
        <w:tc>
          <w:tcPr>
            <w:tcW w:w="4147" w:type="pct"/>
            <w:noWrap/>
            <w:vAlign w:val="center"/>
            <w:hideMark/>
          </w:tcPr>
          <w:p w14:paraId="5A8BABC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CARGOS DIFERIDOS</w:t>
            </w:r>
          </w:p>
        </w:tc>
      </w:tr>
      <w:tr w:rsidR="00C42363" w:rsidRPr="00DA796A" w14:paraId="5B4659FF" w14:textId="77777777" w:rsidTr="0055124E">
        <w:trPr>
          <w:trHeight w:val="300"/>
        </w:trPr>
        <w:tc>
          <w:tcPr>
            <w:tcW w:w="853" w:type="pct"/>
            <w:noWrap/>
            <w:vAlign w:val="center"/>
            <w:hideMark/>
          </w:tcPr>
          <w:p w14:paraId="4223EF4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171012</w:t>
            </w:r>
          </w:p>
        </w:tc>
        <w:tc>
          <w:tcPr>
            <w:tcW w:w="4147" w:type="pct"/>
            <w:noWrap/>
            <w:vAlign w:val="center"/>
            <w:hideMark/>
          </w:tcPr>
          <w:p w14:paraId="77A04A1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Estudios, investigaciones y proyectos</w:t>
            </w:r>
          </w:p>
        </w:tc>
      </w:tr>
      <w:tr w:rsidR="00C42363" w:rsidRPr="00DA796A" w14:paraId="17ED5E3C" w14:textId="77777777" w:rsidTr="0055124E">
        <w:trPr>
          <w:trHeight w:val="300"/>
        </w:trPr>
        <w:tc>
          <w:tcPr>
            <w:tcW w:w="853" w:type="pct"/>
            <w:noWrap/>
            <w:vAlign w:val="center"/>
            <w:hideMark/>
          </w:tcPr>
          <w:p w14:paraId="34F7742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171095</w:t>
            </w:r>
          </w:p>
        </w:tc>
        <w:tc>
          <w:tcPr>
            <w:tcW w:w="4147" w:type="pct"/>
            <w:noWrap/>
            <w:vAlign w:val="center"/>
            <w:hideMark/>
          </w:tcPr>
          <w:p w14:paraId="143031A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Diferidos plan pensión jubilación protección</w:t>
            </w:r>
          </w:p>
        </w:tc>
      </w:tr>
      <w:tr w:rsidR="0088339F" w:rsidRPr="00DA796A" w14:paraId="1F2826A4" w14:textId="77777777" w:rsidTr="0055124E">
        <w:trPr>
          <w:trHeight w:val="300"/>
        </w:trPr>
        <w:tc>
          <w:tcPr>
            <w:tcW w:w="853" w:type="pct"/>
            <w:noWrap/>
            <w:vAlign w:val="center"/>
          </w:tcPr>
          <w:p w14:paraId="45820E37" w14:textId="77777777" w:rsidR="0088339F" w:rsidRPr="00DA796A" w:rsidRDefault="0088339F"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9683E3B" w14:textId="77777777" w:rsidR="0088339F" w:rsidRPr="00DA796A" w:rsidRDefault="0088339F"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621B89C" w14:textId="77777777" w:rsidTr="0055124E">
        <w:trPr>
          <w:trHeight w:val="300"/>
        </w:trPr>
        <w:tc>
          <w:tcPr>
            <w:tcW w:w="853" w:type="pct"/>
            <w:noWrap/>
            <w:vAlign w:val="center"/>
            <w:hideMark/>
          </w:tcPr>
          <w:p w14:paraId="0844EEB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18</w:t>
            </w:r>
          </w:p>
        </w:tc>
        <w:tc>
          <w:tcPr>
            <w:tcW w:w="4147" w:type="pct"/>
            <w:noWrap/>
            <w:vAlign w:val="center"/>
            <w:hideMark/>
          </w:tcPr>
          <w:p w14:paraId="5787219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OTROS ACTIVOS</w:t>
            </w:r>
          </w:p>
        </w:tc>
      </w:tr>
      <w:tr w:rsidR="0088339F" w:rsidRPr="00DA796A" w14:paraId="4D1A4352" w14:textId="77777777" w:rsidTr="0055124E">
        <w:trPr>
          <w:trHeight w:val="300"/>
        </w:trPr>
        <w:tc>
          <w:tcPr>
            <w:tcW w:w="853" w:type="pct"/>
            <w:noWrap/>
            <w:vAlign w:val="center"/>
          </w:tcPr>
          <w:p w14:paraId="57A972F4" w14:textId="31C7ECAB" w:rsidR="00587E24" w:rsidRPr="00DA796A" w:rsidRDefault="00587E24"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AABD515" w14:textId="77777777" w:rsidR="0088339F" w:rsidRPr="00DA796A" w:rsidRDefault="0088339F"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FCD5666" w14:textId="77777777" w:rsidTr="0055124E">
        <w:trPr>
          <w:trHeight w:val="300"/>
        </w:trPr>
        <w:tc>
          <w:tcPr>
            <w:tcW w:w="853" w:type="pct"/>
            <w:noWrap/>
            <w:vAlign w:val="center"/>
            <w:hideMark/>
          </w:tcPr>
          <w:p w14:paraId="06B42F7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1805</w:t>
            </w:r>
          </w:p>
        </w:tc>
        <w:tc>
          <w:tcPr>
            <w:tcW w:w="4147" w:type="pct"/>
            <w:noWrap/>
            <w:vAlign w:val="center"/>
            <w:hideMark/>
          </w:tcPr>
          <w:p w14:paraId="498C8B6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BIENES DE ARTE Y CULTURA</w:t>
            </w:r>
          </w:p>
        </w:tc>
      </w:tr>
      <w:tr w:rsidR="00C42363" w:rsidRPr="00DA796A" w14:paraId="588505B0" w14:textId="77777777" w:rsidTr="0055124E">
        <w:trPr>
          <w:trHeight w:val="300"/>
        </w:trPr>
        <w:tc>
          <w:tcPr>
            <w:tcW w:w="853" w:type="pct"/>
            <w:noWrap/>
            <w:vAlign w:val="center"/>
            <w:hideMark/>
          </w:tcPr>
          <w:p w14:paraId="7378485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180505</w:t>
            </w:r>
          </w:p>
        </w:tc>
        <w:tc>
          <w:tcPr>
            <w:tcW w:w="4147" w:type="pct"/>
            <w:noWrap/>
            <w:vAlign w:val="center"/>
            <w:hideMark/>
          </w:tcPr>
          <w:p w14:paraId="687B2D4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Obras de arte</w:t>
            </w:r>
          </w:p>
        </w:tc>
      </w:tr>
      <w:tr w:rsidR="00C42363" w:rsidRPr="00DA796A" w14:paraId="6F2EBC1A" w14:textId="77777777" w:rsidTr="0055124E">
        <w:trPr>
          <w:trHeight w:val="300"/>
        </w:trPr>
        <w:tc>
          <w:tcPr>
            <w:tcW w:w="853" w:type="pct"/>
            <w:noWrap/>
            <w:vAlign w:val="center"/>
            <w:hideMark/>
          </w:tcPr>
          <w:p w14:paraId="02380550" w14:textId="77777777" w:rsidR="00C42363" w:rsidRPr="00DA796A" w:rsidRDefault="00C42363" w:rsidP="00995F9D">
            <w:pPr>
              <w:spacing w:after="0" w:line="240" w:lineRule="auto"/>
              <w:rPr>
                <w:rFonts w:ascii="Verdana" w:eastAsia="Times New Roman" w:hAnsi="Verdana" w:cs="Calibri"/>
                <w:bCs/>
                <w:color w:val="000000"/>
                <w:kern w:val="0"/>
                <w:sz w:val="20"/>
                <w:szCs w:val="20"/>
                <w:lang w:eastAsia="es-CO"/>
                <w14:ligatures w14:val="none"/>
              </w:rPr>
            </w:pPr>
            <w:r w:rsidRPr="00DA796A">
              <w:rPr>
                <w:rFonts w:ascii="Verdana" w:eastAsia="Times New Roman" w:hAnsi="Verdana" w:cs="Calibri"/>
                <w:bCs/>
                <w:color w:val="000000"/>
                <w:kern w:val="0"/>
                <w:sz w:val="20"/>
                <w:szCs w:val="20"/>
                <w:lang w:eastAsia="es-CO"/>
                <w14:ligatures w14:val="none"/>
              </w:rPr>
              <w:t>180510</w:t>
            </w:r>
          </w:p>
        </w:tc>
        <w:tc>
          <w:tcPr>
            <w:tcW w:w="4147" w:type="pct"/>
            <w:noWrap/>
            <w:vAlign w:val="center"/>
            <w:hideMark/>
          </w:tcPr>
          <w:p w14:paraId="3A306F68" w14:textId="77777777" w:rsidR="00C42363" w:rsidRPr="00DA796A" w:rsidRDefault="00C42363" w:rsidP="00995F9D">
            <w:pPr>
              <w:spacing w:after="0" w:line="240" w:lineRule="auto"/>
              <w:rPr>
                <w:rFonts w:ascii="Verdana" w:eastAsia="Times New Roman" w:hAnsi="Verdana" w:cs="Calibri"/>
                <w:bCs/>
                <w:color w:val="000000"/>
                <w:kern w:val="0"/>
                <w:sz w:val="20"/>
                <w:szCs w:val="20"/>
                <w:lang w:eastAsia="es-CO"/>
                <w14:ligatures w14:val="none"/>
              </w:rPr>
            </w:pPr>
            <w:r w:rsidRPr="00DA796A">
              <w:rPr>
                <w:rFonts w:ascii="Verdana" w:eastAsia="Times New Roman" w:hAnsi="Verdana" w:cs="Calibri"/>
                <w:bCs/>
                <w:color w:val="000000"/>
                <w:kern w:val="0"/>
                <w:sz w:val="20"/>
                <w:szCs w:val="20"/>
                <w:lang w:eastAsia="es-CO"/>
                <w14:ligatures w14:val="none"/>
              </w:rPr>
              <w:t>Bibliotecas</w:t>
            </w:r>
          </w:p>
        </w:tc>
      </w:tr>
      <w:tr w:rsidR="0088339F" w:rsidRPr="00DA796A" w14:paraId="23CBB97F" w14:textId="77777777" w:rsidTr="0055124E">
        <w:trPr>
          <w:trHeight w:val="301"/>
        </w:trPr>
        <w:tc>
          <w:tcPr>
            <w:tcW w:w="853" w:type="pct"/>
            <w:noWrap/>
            <w:vAlign w:val="center"/>
          </w:tcPr>
          <w:p w14:paraId="1300FF12" w14:textId="77777777" w:rsidR="0088339F" w:rsidRPr="00DA796A" w:rsidRDefault="0088339F" w:rsidP="00995F9D">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28461621" w14:textId="77777777" w:rsidR="0088339F" w:rsidRPr="00DA796A" w:rsidRDefault="0088339F" w:rsidP="00995F9D">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6B7BB52" w14:textId="77777777" w:rsidTr="0055124E">
        <w:trPr>
          <w:trHeight w:val="301"/>
        </w:trPr>
        <w:tc>
          <w:tcPr>
            <w:tcW w:w="853" w:type="pct"/>
            <w:noWrap/>
            <w:vAlign w:val="center"/>
            <w:hideMark/>
          </w:tcPr>
          <w:p w14:paraId="6EF321AF" w14:textId="77777777" w:rsidR="00C42363" w:rsidRPr="00DA796A" w:rsidRDefault="00C42363" w:rsidP="00995F9D">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1810</w:t>
            </w:r>
          </w:p>
        </w:tc>
        <w:tc>
          <w:tcPr>
            <w:tcW w:w="4147" w:type="pct"/>
            <w:vAlign w:val="center"/>
            <w:hideMark/>
          </w:tcPr>
          <w:p w14:paraId="00603AAD" w14:textId="77777777" w:rsidR="00C42363" w:rsidRPr="00DA796A" w:rsidRDefault="00C42363" w:rsidP="00995F9D">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FONDOS DE LEY CON DESTINACIÓN ESPECÍFICA</w:t>
            </w:r>
          </w:p>
        </w:tc>
      </w:tr>
      <w:tr w:rsidR="00C42363" w:rsidRPr="00DA796A" w14:paraId="676AB2B5" w14:textId="77777777" w:rsidTr="0055124E">
        <w:trPr>
          <w:trHeight w:val="300"/>
        </w:trPr>
        <w:tc>
          <w:tcPr>
            <w:tcW w:w="853" w:type="pct"/>
            <w:noWrap/>
            <w:vAlign w:val="center"/>
            <w:hideMark/>
          </w:tcPr>
          <w:p w14:paraId="5199DC4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181005</w:t>
            </w:r>
          </w:p>
        </w:tc>
        <w:tc>
          <w:tcPr>
            <w:tcW w:w="4147" w:type="pct"/>
            <w:noWrap/>
            <w:vAlign w:val="center"/>
            <w:hideMark/>
          </w:tcPr>
          <w:p w14:paraId="16A5884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Fondo subsidio familiar de vivienda</w:t>
            </w:r>
          </w:p>
        </w:tc>
      </w:tr>
      <w:tr w:rsidR="00C42363" w:rsidRPr="00DA796A" w14:paraId="3610C2BD" w14:textId="77777777" w:rsidTr="0055124E">
        <w:trPr>
          <w:trHeight w:val="300"/>
        </w:trPr>
        <w:tc>
          <w:tcPr>
            <w:tcW w:w="853" w:type="pct"/>
            <w:noWrap/>
            <w:vAlign w:val="center"/>
            <w:hideMark/>
          </w:tcPr>
          <w:p w14:paraId="0356C79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181010</w:t>
            </w:r>
          </w:p>
        </w:tc>
        <w:tc>
          <w:tcPr>
            <w:tcW w:w="4147" w:type="pct"/>
            <w:vAlign w:val="center"/>
            <w:hideMark/>
          </w:tcPr>
          <w:p w14:paraId="333291D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Fondo de solidaridad y garantía</w:t>
            </w:r>
          </w:p>
        </w:tc>
      </w:tr>
      <w:tr w:rsidR="00C42363" w:rsidRPr="00DA796A" w14:paraId="1DC27BD1" w14:textId="77777777" w:rsidTr="0055124E">
        <w:trPr>
          <w:trHeight w:val="301"/>
        </w:trPr>
        <w:tc>
          <w:tcPr>
            <w:tcW w:w="853" w:type="pct"/>
            <w:noWrap/>
            <w:vAlign w:val="center"/>
            <w:hideMark/>
          </w:tcPr>
          <w:p w14:paraId="3C0B8EE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181015</w:t>
            </w:r>
          </w:p>
        </w:tc>
        <w:tc>
          <w:tcPr>
            <w:tcW w:w="4147" w:type="pct"/>
            <w:vAlign w:val="center"/>
            <w:hideMark/>
          </w:tcPr>
          <w:p w14:paraId="2275D6E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Fondo de educación Ley 115/94</w:t>
            </w:r>
          </w:p>
        </w:tc>
      </w:tr>
      <w:tr w:rsidR="00C42363" w:rsidRPr="00DA796A" w14:paraId="1796C5FB" w14:textId="77777777" w:rsidTr="0055124E">
        <w:trPr>
          <w:trHeight w:val="301"/>
        </w:trPr>
        <w:tc>
          <w:tcPr>
            <w:tcW w:w="853" w:type="pct"/>
            <w:noWrap/>
            <w:vAlign w:val="center"/>
            <w:hideMark/>
          </w:tcPr>
          <w:p w14:paraId="4914CC3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181020</w:t>
            </w:r>
          </w:p>
        </w:tc>
        <w:tc>
          <w:tcPr>
            <w:tcW w:w="4147" w:type="pct"/>
            <w:noWrap/>
            <w:vAlign w:val="center"/>
            <w:hideMark/>
          </w:tcPr>
          <w:p w14:paraId="3DEBBBF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FONIÑEZ</w:t>
            </w:r>
          </w:p>
        </w:tc>
      </w:tr>
      <w:tr w:rsidR="00C42363" w:rsidRPr="00DA796A" w14:paraId="6E0BB89B" w14:textId="77777777" w:rsidTr="0055124E">
        <w:trPr>
          <w:trHeight w:val="301"/>
        </w:trPr>
        <w:tc>
          <w:tcPr>
            <w:tcW w:w="853" w:type="pct"/>
            <w:noWrap/>
            <w:vAlign w:val="center"/>
            <w:hideMark/>
          </w:tcPr>
          <w:p w14:paraId="0E35DA1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181025</w:t>
            </w:r>
          </w:p>
        </w:tc>
        <w:tc>
          <w:tcPr>
            <w:tcW w:w="4147" w:type="pct"/>
            <w:noWrap/>
            <w:vAlign w:val="center"/>
            <w:hideMark/>
          </w:tcPr>
          <w:p w14:paraId="42FC8F2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del FOME - Fondo de Mitigación de Emergencias</w:t>
            </w:r>
          </w:p>
        </w:tc>
      </w:tr>
      <w:tr w:rsidR="00C42363" w:rsidRPr="00DA796A" w14:paraId="507E74C8" w14:textId="77777777" w:rsidTr="0055124E">
        <w:trPr>
          <w:trHeight w:val="301"/>
        </w:trPr>
        <w:tc>
          <w:tcPr>
            <w:tcW w:w="853" w:type="pct"/>
            <w:noWrap/>
            <w:vAlign w:val="center"/>
            <w:hideMark/>
          </w:tcPr>
          <w:p w14:paraId="52B6076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181035</w:t>
            </w:r>
          </w:p>
        </w:tc>
        <w:tc>
          <w:tcPr>
            <w:tcW w:w="4147" w:type="pct"/>
            <w:noWrap/>
            <w:vAlign w:val="center"/>
            <w:hideMark/>
          </w:tcPr>
          <w:p w14:paraId="2C47907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FOSFEC Ley 1636/13</w:t>
            </w:r>
          </w:p>
        </w:tc>
      </w:tr>
      <w:tr w:rsidR="00C42363" w:rsidRPr="00DA796A" w14:paraId="290F7580" w14:textId="77777777" w:rsidTr="0055124E">
        <w:trPr>
          <w:trHeight w:val="301"/>
        </w:trPr>
        <w:tc>
          <w:tcPr>
            <w:tcW w:w="853" w:type="pct"/>
            <w:noWrap/>
            <w:vAlign w:val="center"/>
            <w:hideMark/>
          </w:tcPr>
          <w:p w14:paraId="1E52FC0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181040</w:t>
            </w:r>
          </w:p>
        </w:tc>
        <w:tc>
          <w:tcPr>
            <w:tcW w:w="4147" w:type="pct"/>
            <w:noWrap/>
            <w:vAlign w:val="center"/>
            <w:hideMark/>
          </w:tcPr>
          <w:p w14:paraId="709BEE3C" w14:textId="5AB24F28"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microcr</w:t>
            </w:r>
            <w:r w:rsidR="00995F9D" w:rsidRPr="00DA796A">
              <w:rPr>
                <w:rFonts w:ascii="Verdana" w:eastAsia="Times New Roman" w:hAnsi="Verdana" w:cs="Calibri"/>
                <w:color w:val="000000"/>
                <w:kern w:val="0"/>
                <w:sz w:val="20"/>
                <w:szCs w:val="20"/>
                <w:lang w:eastAsia="es-CO"/>
                <w14:ligatures w14:val="none"/>
              </w:rPr>
              <w:t>é</w:t>
            </w:r>
            <w:r w:rsidRPr="00DA796A">
              <w:rPr>
                <w:rFonts w:ascii="Verdana" w:eastAsia="Times New Roman" w:hAnsi="Verdana" w:cs="Calibri"/>
                <w:color w:val="000000"/>
                <w:kern w:val="0"/>
                <w:sz w:val="20"/>
                <w:szCs w:val="20"/>
                <w:lang w:eastAsia="es-CO"/>
                <w14:ligatures w14:val="none"/>
              </w:rPr>
              <w:t>dito</w:t>
            </w:r>
          </w:p>
        </w:tc>
      </w:tr>
      <w:tr w:rsidR="00C42363" w:rsidRPr="00DA796A" w14:paraId="02572D8D" w14:textId="77777777" w:rsidTr="0055124E">
        <w:trPr>
          <w:trHeight w:val="301"/>
        </w:trPr>
        <w:tc>
          <w:tcPr>
            <w:tcW w:w="853" w:type="pct"/>
            <w:noWrap/>
            <w:vAlign w:val="center"/>
            <w:hideMark/>
          </w:tcPr>
          <w:p w14:paraId="511B732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181045</w:t>
            </w:r>
          </w:p>
        </w:tc>
        <w:tc>
          <w:tcPr>
            <w:tcW w:w="4147" w:type="pct"/>
            <w:noWrap/>
            <w:vAlign w:val="center"/>
            <w:hideMark/>
          </w:tcPr>
          <w:p w14:paraId="251DC68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de ahorro de cesantías para el mecanismo de protección al cesante</w:t>
            </w:r>
          </w:p>
        </w:tc>
      </w:tr>
      <w:tr w:rsidR="00C42363" w:rsidRPr="00DA796A" w14:paraId="669AB93E" w14:textId="77777777" w:rsidTr="0055124E">
        <w:trPr>
          <w:trHeight w:val="301"/>
        </w:trPr>
        <w:tc>
          <w:tcPr>
            <w:tcW w:w="853" w:type="pct"/>
            <w:noWrap/>
            <w:vAlign w:val="center"/>
            <w:hideMark/>
          </w:tcPr>
          <w:p w14:paraId="657B264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181050</w:t>
            </w:r>
          </w:p>
        </w:tc>
        <w:tc>
          <w:tcPr>
            <w:tcW w:w="4147" w:type="pct"/>
            <w:noWrap/>
            <w:vAlign w:val="center"/>
            <w:hideMark/>
          </w:tcPr>
          <w:p w14:paraId="40786A8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Promoción y Prevención Ley 1438 de 2011</w:t>
            </w:r>
          </w:p>
        </w:tc>
      </w:tr>
      <w:tr w:rsidR="00C42363" w:rsidRPr="00DA796A" w14:paraId="3D97063B" w14:textId="77777777" w:rsidTr="0055124E">
        <w:trPr>
          <w:trHeight w:val="301"/>
        </w:trPr>
        <w:tc>
          <w:tcPr>
            <w:tcW w:w="853" w:type="pct"/>
            <w:noWrap/>
            <w:vAlign w:val="center"/>
            <w:hideMark/>
          </w:tcPr>
          <w:p w14:paraId="58C16C5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181060</w:t>
            </w:r>
          </w:p>
        </w:tc>
        <w:tc>
          <w:tcPr>
            <w:tcW w:w="4147" w:type="pct"/>
            <w:noWrap/>
            <w:vAlign w:val="center"/>
            <w:hideMark/>
          </w:tcPr>
          <w:p w14:paraId="0F6555B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Promoción del emprendimiento y desarrollo empresarial</w:t>
            </w:r>
          </w:p>
        </w:tc>
      </w:tr>
      <w:tr w:rsidR="00C42363" w:rsidRPr="00DA796A" w14:paraId="6D421B6E" w14:textId="77777777" w:rsidTr="0055124E">
        <w:trPr>
          <w:trHeight w:val="301"/>
        </w:trPr>
        <w:tc>
          <w:tcPr>
            <w:tcW w:w="853" w:type="pct"/>
            <w:noWrap/>
            <w:vAlign w:val="center"/>
            <w:hideMark/>
          </w:tcPr>
          <w:p w14:paraId="65D6E5B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181065</w:t>
            </w:r>
          </w:p>
        </w:tc>
        <w:tc>
          <w:tcPr>
            <w:tcW w:w="4147" w:type="pct"/>
            <w:noWrap/>
            <w:vAlign w:val="center"/>
            <w:hideMark/>
          </w:tcPr>
          <w:p w14:paraId="003786F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para los 40.000 primeros empleos</w:t>
            </w:r>
          </w:p>
        </w:tc>
      </w:tr>
      <w:tr w:rsidR="00C42363" w:rsidRPr="00DA796A" w14:paraId="4D5671EF" w14:textId="77777777" w:rsidTr="0055124E">
        <w:trPr>
          <w:trHeight w:val="301"/>
        </w:trPr>
        <w:tc>
          <w:tcPr>
            <w:tcW w:w="853" w:type="pct"/>
            <w:noWrap/>
            <w:vAlign w:val="center"/>
            <w:hideMark/>
          </w:tcPr>
          <w:p w14:paraId="1C23396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181070</w:t>
            </w:r>
          </w:p>
        </w:tc>
        <w:tc>
          <w:tcPr>
            <w:tcW w:w="4147" w:type="pct"/>
            <w:noWrap/>
            <w:vAlign w:val="center"/>
            <w:hideMark/>
          </w:tcPr>
          <w:p w14:paraId="0E5E28F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Inversión programa Estado Joven</w:t>
            </w:r>
          </w:p>
        </w:tc>
      </w:tr>
      <w:tr w:rsidR="00C42363" w:rsidRPr="00DA796A" w14:paraId="07BCF8E9" w14:textId="77777777" w:rsidTr="0055124E">
        <w:trPr>
          <w:trHeight w:val="301"/>
        </w:trPr>
        <w:tc>
          <w:tcPr>
            <w:tcW w:w="853" w:type="pct"/>
            <w:noWrap/>
            <w:vAlign w:val="center"/>
            <w:hideMark/>
          </w:tcPr>
          <w:p w14:paraId="085DAE6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181071</w:t>
            </w:r>
          </w:p>
        </w:tc>
        <w:tc>
          <w:tcPr>
            <w:tcW w:w="4147" w:type="pct"/>
            <w:noWrap/>
            <w:vAlign w:val="center"/>
            <w:hideMark/>
          </w:tcPr>
          <w:p w14:paraId="0CF7567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Ruta de empleabilidad con enfoque de género</w:t>
            </w:r>
          </w:p>
        </w:tc>
      </w:tr>
      <w:tr w:rsidR="00C42363" w:rsidRPr="00DA796A" w14:paraId="5D036D10" w14:textId="77777777" w:rsidTr="0055124E">
        <w:trPr>
          <w:trHeight w:val="301"/>
        </w:trPr>
        <w:tc>
          <w:tcPr>
            <w:tcW w:w="853" w:type="pct"/>
            <w:noWrap/>
            <w:vAlign w:val="center"/>
            <w:hideMark/>
          </w:tcPr>
          <w:p w14:paraId="77A5C8C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181072</w:t>
            </w:r>
          </w:p>
        </w:tc>
        <w:tc>
          <w:tcPr>
            <w:tcW w:w="4147" w:type="pct"/>
            <w:noWrap/>
            <w:vAlign w:val="center"/>
            <w:hideMark/>
          </w:tcPr>
          <w:p w14:paraId="2E1454B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Mano de obra "Construyendo Paz"</w:t>
            </w:r>
          </w:p>
        </w:tc>
      </w:tr>
      <w:tr w:rsidR="00C42363" w:rsidRPr="00DA796A" w14:paraId="6A59B79C" w14:textId="77777777" w:rsidTr="0055124E">
        <w:trPr>
          <w:trHeight w:val="301"/>
        </w:trPr>
        <w:tc>
          <w:tcPr>
            <w:tcW w:w="853" w:type="pct"/>
            <w:noWrap/>
            <w:vAlign w:val="center"/>
            <w:hideMark/>
          </w:tcPr>
          <w:p w14:paraId="677BE49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181073</w:t>
            </w:r>
          </w:p>
        </w:tc>
        <w:tc>
          <w:tcPr>
            <w:tcW w:w="4147" w:type="pct"/>
            <w:noWrap/>
            <w:vAlign w:val="center"/>
            <w:hideMark/>
          </w:tcPr>
          <w:p w14:paraId="16FC5BC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Certificación de ocupaciones por competencias laborales</w:t>
            </w:r>
          </w:p>
        </w:tc>
      </w:tr>
      <w:tr w:rsidR="00C42363" w:rsidRPr="00DA796A" w14:paraId="3E23B9BC" w14:textId="77777777" w:rsidTr="0055124E">
        <w:trPr>
          <w:trHeight w:val="301"/>
        </w:trPr>
        <w:tc>
          <w:tcPr>
            <w:tcW w:w="853" w:type="pct"/>
            <w:noWrap/>
            <w:vAlign w:val="center"/>
            <w:hideMark/>
          </w:tcPr>
          <w:p w14:paraId="0EE5BF1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181075</w:t>
            </w:r>
          </w:p>
        </w:tc>
        <w:tc>
          <w:tcPr>
            <w:tcW w:w="4147" w:type="pct"/>
            <w:noWrap/>
            <w:vAlign w:val="center"/>
            <w:hideMark/>
          </w:tcPr>
          <w:p w14:paraId="1EE123B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Ley 1929 de 2018</w:t>
            </w:r>
          </w:p>
        </w:tc>
      </w:tr>
      <w:tr w:rsidR="00C42363" w:rsidRPr="00DA796A" w14:paraId="2E7CA762" w14:textId="77777777" w:rsidTr="0055124E">
        <w:trPr>
          <w:trHeight w:val="300"/>
        </w:trPr>
        <w:tc>
          <w:tcPr>
            <w:tcW w:w="853" w:type="pct"/>
            <w:noWrap/>
            <w:vAlign w:val="center"/>
            <w:hideMark/>
          </w:tcPr>
          <w:p w14:paraId="7B99391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181095</w:t>
            </w:r>
          </w:p>
        </w:tc>
        <w:tc>
          <w:tcPr>
            <w:tcW w:w="4147" w:type="pct"/>
            <w:noWrap/>
            <w:vAlign w:val="center"/>
            <w:hideMark/>
          </w:tcPr>
          <w:p w14:paraId="4030E2E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a la Superintendencia del Subsidio Familiar</w:t>
            </w:r>
          </w:p>
        </w:tc>
      </w:tr>
      <w:tr w:rsidR="00995F9D" w:rsidRPr="00DA796A" w14:paraId="27DE9D1C" w14:textId="77777777" w:rsidTr="0055124E">
        <w:trPr>
          <w:trHeight w:val="301"/>
        </w:trPr>
        <w:tc>
          <w:tcPr>
            <w:tcW w:w="853" w:type="pct"/>
            <w:noWrap/>
            <w:vAlign w:val="center"/>
          </w:tcPr>
          <w:p w14:paraId="445170B2"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035D2845"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6F2AA36" w14:textId="77777777" w:rsidTr="0055124E">
        <w:trPr>
          <w:trHeight w:val="301"/>
        </w:trPr>
        <w:tc>
          <w:tcPr>
            <w:tcW w:w="853" w:type="pct"/>
            <w:noWrap/>
            <w:vAlign w:val="center"/>
            <w:hideMark/>
          </w:tcPr>
          <w:p w14:paraId="7F2E25A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1812</w:t>
            </w:r>
          </w:p>
        </w:tc>
        <w:tc>
          <w:tcPr>
            <w:tcW w:w="4147" w:type="pct"/>
            <w:vAlign w:val="center"/>
            <w:hideMark/>
          </w:tcPr>
          <w:p w14:paraId="28685E3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FONDOS Y/O CONVENIOS DE COOPERACIÓN </w:t>
            </w:r>
          </w:p>
        </w:tc>
      </w:tr>
      <w:tr w:rsidR="00C42363" w:rsidRPr="00DA796A" w14:paraId="2C0E5141" w14:textId="77777777" w:rsidTr="0055124E">
        <w:trPr>
          <w:trHeight w:val="300"/>
        </w:trPr>
        <w:tc>
          <w:tcPr>
            <w:tcW w:w="853" w:type="pct"/>
            <w:noWrap/>
            <w:vAlign w:val="center"/>
            <w:hideMark/>
          </w:tcPr>
          <w:p w14:paraId="6678B1B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181205</w:t>
            </w:r>
          </w:p>
        </w:tc>
        <w:tc>
          <w:tcPr>
            <w:tcW w:w="4147" w:type="pct"/>
            <w:noWrap/>
            <w:vAlign w:val="center"/>
            <w:hideMark/>
          </w:tcPr>
          <w:p w14:paraId="3F47442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Nacionales</w:t>
            </w:r>
          </w:p>
        </w:tc>
      </w:tr>
      <w:tr w:rsidR="00C42363" w:rsidRPr="00DA796A" w14:paraId="0C3A017A" w14:textId="77777777" w:rsidTr="0055124E">
        <w:trPr>
          <w:trHeight w:val="300"/>
        </w:trPr>
        <w:tc>
          <w:tcPr>
            <w:tcW w:w="853" w:type="pct"/>
            <w:noWrap/>
            <w:vAlign w:val="center"/>
            <w:hideMark/>
          </w:tcPr>
          <w:p w14:paraId="3C4FF03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181210</w:t>
            </w:r>
          </w:p>
        </w:tc>
        <w:tc>
          <w:tcPr>
            <w:tcW w:w="4147" w:type="pct"/>
            <w:noWrap/>
            <w:vAlign w:val="center"/>
            <w:hideMark/>
          </w:tcPr>
          <w:p w14:paraId="61BF8AB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Internacionales</w:t>
            </w:r>
          </w:p>
        </w:tc>
      </w:tr>
      <w:tr w:rsidR="00995F9D" w:rsidRPr="00DA796A" w14:paraId="7FD48D7E" w14:textId="77777777" w:rsidTr="0055124E">
        <w:trPr>
          <w:trHeight w:val="300"/>
        </w:trPr>
        <w:tc>
          <w:tcPr>
            <w:tcW w:w="853" w:type="pct"/>
            <w:noWrap/>
            <w:vAlign w:val="center"/>
          </w:tcPr>
          <w:p w14:paraId="1D9BDCE8"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F767E34"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5B2B3A9" w14:textId="77777777" w:rsidTr="0055124E">
        <w:trPr>
          <w:trHeight w:val="300"/>
        </w:trPr>
        <w:tc>
          <w:tcPr>
            <w:tcW w:w="853" w:type="pct"/>
            <w:noWrap/>
            <w:vAlign w:val="center"/>
            <w:hideMark/>
          </w:tcPr>
          <w:p w14:paraId="28575B1F"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1830</w:t>
            </w:r>
          </w:p>
        </w:tc>
        <w:tc>
          <w:tcPr>
            <w:tcW w:w="4147" w:type="pct"/>
            <w:noWrap/>
            <w:vAlign w:val="center"/>
            <w:hideMark/>
          </w:tcPr>
          <w:p w14:paraId="3A4F77C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SALDO PARA OBRAS Y PROGRAMAS DE BENEFICIO SOCIAL</w:t>
            </w:r>
          </w:p>
        </w:tc>
      </w:tr>
      <w:tr w:rsidR="00C42363" w:rsidRPr="00DA796A" w14:paraId="467913F7" w14:textId="77777777" w:rsidTr="0055124E">
        <w:trPr>
          <w:trHeight w:val="300"/>
        </w:trPr>
        <w:tc>
          <w:tcPr>
            <w:tcW w:w="853" w:type="pct"/>
            <w:noWrap/>
            <w:vAlign w:val="center"/>
            <w:hideMark/>
          </w:tcPr>
          <w:p w14:paraId="03A30DE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183001</w:t>
            </w:r>
          </w:p>
        </w:tc>
        <w:tc>
          <w:tcPr>
            <w:tcW w:w="4147" w:type="pct"/>
            <w:noWrap/>
            <w:vAlign w:val="center"/>
            <w:hideMark/>
          </w:tcPr>
          <w:p w14:paraId="2157F5B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Saldo obras y programas de beneficio social efectivo</w:t>
            </w:r>
          </w:p>
        </w:tc>
      </w:tr>
      <w:tr w:rsidR="00C42363" w:rsidRPr="00DA796A" w14:paraId="06119075" w14:textId="77777777" w:rsidTr="0055124E">
        <w:trPr>
          <w:trHeight w:val="300"/>
        </w:trPr>
        <w:tc>
          <w:tcPr>
            <w:tcW w:w="853" w:type="pct"/>
            <w:noWrap/>
            <w:vAlign w:val="center"/>
            <w:hideMark/>
          </w:tcPr>
          <w:p w14:paraId="2DFFB8F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183002</w:t>
            </w:r>
          </w:p>
        </w:tc>
        <w:tc>
          <w:tcPr>
            <w:tcW w:w="4147" w:type="pct"/>
            <w:noWrap/>
            <w:vAlign w:val="center"/>
            <w:hideMark/>
          </w:tcPr>
          <w:p w14:paraId="46675AC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Saldo obras y programas de beneficio social inversiones</w:t>
            </w:r>
          </w:p>
        </w:tc>
      </w:tr>
      <w:tr w:rsidR="00C42363" w:rsidRPr="00DA796A" w14:paraId="1ED1A5AC" w14:textId="77777777" w:rsidTr="0055124E">
        <w:trPr>
          <w:trHeight w:val="300"/>
        </w:trPr>
        <w:tc>
          <w:tcPr>
            <w:tcW w:w="853" w:type="pct"/>
            <w:noWrap/>
            <w:vAlign w:val="center"/>
            <w:hideMark/>
          </w:tcPr>
          <w:p w14:paraId="6ADF930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183003</w:t>
            </w:r>
          </w:p>
        </w:tc>
        <w:tc>
          <w:tcPr>
            <w:tcW w:w="4147" w:type="pct"/>
            <w:noWrap/>
            <w:vAlign w:val="center"/>
            <w:hideMark/>
          </w:tcPr>
          <w:p w14:paraId="1E1821B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Transferencias recibidas (Art. 5 DL 1769 de 2003) efectivo e inversiones</w:t>
            </w:r>
          </w:p>
        </w:tc>
      </w:tr>
      <w:tr w:rsidR="00C42363" w:rsidRPr="00DA796A" w14:paraId="6E4371A7" w14:textId="77777777" w:rsidTr="0055124E">
        <w:trPr>
          <w:trHeight w:val="300"/>
        </w:trPr>
        <w:tc>
          <w:tcPr>
            <w:tcW w:w="853" w:type="pct"/>
            <w:noWrap/>
            <w:vAlign w:val="center"/>
            <w:hideMark/>
          </w:tcPr>
          <w:p w14:paraId="6BCD828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183004</w:t>
            </w:r>
          </w:p>
        </w:tc>
        <w:tc>
          <w:tcPr>
            <w:tcW w:w="4147" w:type="pct"/>
            <w:noWrap/>
            <w:vAlign w:val="center"/>
            <w:hideMark/>
          </w:tcPr>
          <w:p w14:paraId="4616A84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Transferencias recibidas (Art. 5 DL 1769 de 2003) control (DB)</w:t>
            </w:r>
          </w:p>
        </w:tc>
      </w:tr>
      <w:tr w:rsidR="00C42363" w:rsidRPr="00DA796A" w14:paraId="4769467A" w14:textId="77777777" w:rsidTr="0055124E">
        <w:trPr>
          <w:trHeight w:val="300"/>
        </w:trPr>
        <w:tc>
          <w:tcPr>
            <w:tcW w:w="853" w:type="pct"/>
            <w:noWrap/>
            <w:vAlign w:val="center"/>
            <w:hideMark/>
          </w:tcPr>
          <w:p w14:paraId="2C6C122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183005</w:t>
            </w:r>
          </w:p>
        </w:tc>
        <w:tc>
          <w:tcPr>
            <w:tcW w:w="4147" w:type="pct"/>
            <w:noWrap/>
            <w:vAlign w:val="center"/>
            <w:hideMark/>
          </w:tcPr>
          <w:p w14:paraId="490106A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Transferencias recibidas (Art. 5 DL 1769 de 2003) control (CR)</w:t>
            </w:r>
          </w:p>
        </w:tc>
      </w:tr>
      <w:tr w:rsidR="00C42363" w:rsidRPr="00DA796A" w14:paraId="7B641B9A" w14:textId="77777777" w:rsidTr="0055124E">
        <w:trPr>
          <w:trHeight w:val="300"/>
        </w:trPr>
        <w:tc>
          <w:tcPr>
            <w:tcW w:w="853" w:type="pct"/>
            <w:noWrap/>
            <w:vAlign w:val="center"/>
            <w:hideMark/>
          </w:tcPr>
          <w:p w14:paraId="2CC1A24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183015</w:t>
            </w:r>
          </w:p>
        </w:tc>
        <w:tc>
          <w:tcPr>
            <w:tcW w:w="4147" w:type="pct"/>
            <w:noWrap/>
            <w:vAlign w:val="center"/>
            <w:hideMark/>
          </w:tcPr>
          <w:p w14:paraId="1B7BE74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Saldo obras y programas de beneficio social control (DB)</w:t>
            </w:r>
          </w:p>
        </w:tc>
      </w:tr>
      <w:tr w:rsidR="00C42363" w:rsidRPr="00DA796A" w14:paraId="47FB8610" w14:textId="77777777" w:rsidTr="0055124E">
        <w:trPr>
          <w:trHeight w:val="300"/>
        </w:trPr>
        <w:tc>
          <w:tcPr>
            <w:tcW w:w="853" w:type="pct"/>
            <w:noWrap/>
            <w:vAlign w:val="center"/>
            <w:hideMark/>
          </w:tcPr>
          <w:p w14:paraId="4A83E57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183016</w:t>
            </w:r>
          </w:p>
        </w:tc>
        <w:tc>
          <w:tcPr>
            <w:tcW w:w="4147" w:type="pct"/>
            <w:noWrap/>
            <w:vAlign w:val="center"/>
            <w:hideMark/>
          </w:tcPr>
          <w:p w14:paraId="4107169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Saldo obras y programas de beneficio social control (CR)</w:t>
            </w:r>
          </w:p>
        </w:tc>
      </w:tr>
      <w:tr w:rsidR="00995F9D" w:rsidRPr="00DA796A" w14:paraId="7CC4845C" w14:textId="77777777" w:rsidTr="0055124E">
        <w:trPr>
          <w:trHeight w:val="300"/>
        </w:trPr>
        <w:tc>
          <w:tcPr>
            <w:tcW w:w="853" w:type="pct"/>
            <w:noWrap/>
            <w:vAlign w:val="center"/>
          </w:tcPr>
          <w:p w14:paraId="6D711118" w14:textId="0609F972" w:rsidR="00587E24" w:rsidRPr="00DA796A" w:rsidRDefault="00587E24"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5A9C3AD"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FBCF006" w14:textId="77777777" w:rsidTr="0055124E">
        <w:trPr>
          <w:trHeight w:val="300"/>
        </w:trPr>
        <w:tc>
          <w:tcPr>
            <w:tcW w:w="853" w:type="pct"/>
            <w:noWrap/>
            <w:vAlign w:val="center"/>
            <w:hideMark/>
          </w:tcPr>
          <w:p w14:paraId="1752E56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1850</w:t>
            </w:r>
          </w:p>
        </w:tc>
        <w:tc>
          <w:tcPr>
            <w:tcW w:w="4147" w:type="pct"/>
            <w:noWrap/>
            <w:vAlign w:val="center"/>
            <w:hideMark/>
          </w:tcPr>
          <w:p w14:paraId="6237BF9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EXCEDENTES DEL 55%</w:t>
            </w:r>
          </w:p>
        </w:tc>
      </w:tr>
      <w:tr w:rsidR="00C42363" w:rsidRPr="00DA796A" w14:paraId="2E39DCE7" w14:textId="77777777" w:rsidTr="0055124E">
        <w:trPr>
          <w:trHeight w:val="300"/>
        </w:trPr>
        <w:tc>
          <w:tcPr>
            <w:tcW w:w="853" w:type="pct"/>
            <w:noWrap/>
            <w:vAlign w:val="center"/>
            <w:hideMark/>
          </w:tcPr>
          <w:p w14:paraId="5E50E18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185005</w:t>
            </w:r>
          </w:p>
        </w:tc>
        <w:tc>
          <w:tcPr>
            <w:tcW w:w="4147" w:type="pct"/>
            <w:noWrap/>
            <w:vAlign w:val="center"/>
            <w:hideMark/>
          </w:tcPr>
          <w:p w14:paraId="5FE9FA7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Excedentes del 55%</w:t>
            </w:r>
          </w:p>
        </w:tc>
      </w:tr>
      <w:tr w:rsidR="00995F9D" w:rsidRPr="00DA796A" w14:paraId="09D09A4F" w14:textId="77777777" w:rsidTr="0055124E">
        <w:trPr>
          <w:trHeight w:val="300"/>
        </w:trPr>
        <w:tc>
          <w:tcPr>
            <w:tcW w:w="853" w:type="pct"/>
            <w:noWrap/>
            <w:vAlign w:val="center"/>
          </w:tcPr>
          <w:p w14:paraId="3E83EB81"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5EE80D0"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1DB64D6" w14:textId="77777777" w:rsidTr="0055124E">
        <w:trPr>
          <w:trHeight w:val="300"/>
        </w:trPr>
        <w:tc>
          <w:tcPr>
            <w:tcW w:w="853" w:type="pct"/>
            <w:noWrap/>
            <w:vAlign w:val="center"/>
            <w:hideMark/>
          </w:tcPr>
          <w:p w14:paraId="7CDC5C8F"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1895</w:t>
            </w:r>
          </w:p>
        </w:tc>
        <w:tc>
          <w:tcPr>
            <w:tcW w:w="4147" w:type="pct"/>
            <w:noWrap/>
            <w:vAlign w:val="center"/>
            <w:hideMark/>
          </w:tcPr>
          <w:p w14:paraId="2CD7E79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DIVERSOS</w:t>
            </w:r>
          </w:p>
        </w:tc>
      </w:tr>
      <w:tr w:rsidR="00C42363" w:rsidRPr="00DA796A" w14:paraId="3EC810BC" w14:textId="77777777" w:rsidTr="0055124E">
        <w:trPr>
          <w:trHeight w:val="300"/>
        </w:trPr>
        <w:tc>
          <w:tcPr>
            <w:tcW w:w="853" w:type="pct"/>
            <w:noWrap/>
            <w:vAlign w:val="center"/>
            <w:hideMark/>
          </w:tcPr>
          <w:p w14:paraId="08B86AA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189510</w:t>
            </w:r>
          </w:p>
        </w:tc>
        <w:tc>
          <w:tcPr>
            <w:tcW w:w="4147" w:type="pct"/>
            <w:noWrap/>
            <w:vAlign w:val="center"/>
            <w:hideMark/>
          </w:tcPr>
          <w:p w14:paraId="25E0DE9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entregados en comodato</w:t>
            </w:r>
          </w:p>
        </w:tc>
      </w:tr>
      <w:tr w:rsidR="00C42363" w:rsidRPr="00DA796A" w14:paraId="75D833E2" w14:textId="77777777" w:rsidTr="0055124E">
        <w:trPr>
          <w:trHeight w:val="300"/>
        </w:trPr>
        <w:tc>
          <w:tcPr>
            <w:tcW w:w="853" w:type="pct"/>
            <w:noWrap/>
            <w:vAlign w:val="center"/>
            <w:hideMark/>
          </w:tcPr>
          <w:p w14:paraId="1C36D9E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189515</w:t>
            </w:r>
          </w:p>
        </w:tc>
        <w:tc>
          <w:tcPr>
            <w:tcW w:w="4147" w:type="pct"/>
            <w:noWrap/>
            <w:vAlign w:val="center"/>
            <w:hideMark/>
          </w:tcPr>
          <w:p w14:paraId="7F5187E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Amortización acumulada de bienes entregados en comodato (CR)</w:t>
            </w:r>
          </w:p>
        </w:tc>
      </w:tr>
      <w:tr w:rsidR="00C42363" w:rsidRPr="00DA796A" w14:paraId="426E427E" w14:textId="77777777" w:rsidTr="0055124E">
        <w:trPr>
          <w:trHeight w:val="300"/>
        </w:trPr>
        <w:tc>
          <w:tcPr>
            <w:tcW w:w="853" w:type="pct"/>
            <w:noWrap/>
            <w:vAlign w:val="center"/>
            <w:hideMark/>
          </w:tcPr>
          <w:p w14:paraId="024B6C8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189520</w:t>
            </w:r>
          </w:p>
        </w:tc>
        <w:tc>
          <w:tcPr>
            <w:tcW w:w="4147" w:type="pct"/>
            <w:noWrap/>
            <w:vAlign w:val="center"/>
            <w:hideMark/>
          </w:tcPr>
          <w:p w14:paraId="228E26A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recibidos en dación de pago</w:t>
            </w:r>
          </w:p>
        </w:tc>
      </w:tr>
      <w:tr w:rsidR="00C42363" w:rsidRPr="00DA796A" w14:paraId="6FFCF109" w14:textId="77777777" w:rsidTr="0055124E">
        <w:trPr>
          <w:trHeight w:val="300"/>
        </w:trPr>
        <w:tc>
          <w:tcPr>
            <w:tcW w:w="853" w:type="pct"/>
            <w:noWrap/>
            <w:vAlign w:val="center"/>
            <w:hideMark/>
          </w:tcPr>
          <w:p w14:paraId="1AF9BA7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189530</w:t>
            </w:r>
          </w:p>
        </w:tc>
        <w:tc>
          <w:tcPr>
            <w:tcW w:w="4147" w:type="pct"/>
            <w:noWrap/>
            <w:vAlign w:val="center"/>
            <w:hideMark/>
          </w:tcPr>
          <w:p w14:paraId="7973F14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Participación en consorcios y uniones temporales</w:t>
            </w:r>
          </w:p>
        </w:tc>
      </w:tr>
      <w:tr w:rsidR="00C42363" w:rsidRPr="00DA796A" w14:paraId="442513EC" w14:textId="77777777" w:rsidTr="0055124E">
        <w:trPr>
          <w:trHeight w:val="300"/>
        </w:trPr>
        <w:tc>
          <w:tcPr>
            <w:tcW w:w="853" w:type="pct"/>
            <w:noWrap/>
            <w:vAlign w:val="center"/>
            <w:hideMark/>
          </w:tcPr>
          <w:p w14:paraId="55B7CCF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189595</w:t>
            </w:r>
          </w:p>
        </w:tc>
        <w:tc>
          <w:tcPr>
            <w:tcW w:w="4147" w:type="pct"/>
            <w:noWrap/>
            <w:vAlign w:val="center"/>
            <w:hideMark/>
          </w:tcPr>
          <w:p w14:paraId="07402DA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w:t>
            </w:r>
          </w:p>
        </w:tc>
      </w:tr>
      <w:tr w:rsidR="00995F9D" w:rsidRPr="00DA796A" w14:paraId="4FD40442" w14:textId="77777777" w:rsidTr="0055124E">
        <w:trPr>
          <w:trHeight w:val="300"/>
        </w:trPr>
        <w:tc>
          <w:tcPr>
            <w:tcW w:w="853" w:type="pct"/>
            <w:noWrap/>
            <w:vAlign w:val="center"/>
          </w:tcPr>
          <w:p w14:paraId="4F88B72F"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AE860BD"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3EB2A35" w14:textId="77777777" w:rsidTr="0055124E">
        <w:trPr>
          <w:trHeight w:val="300"/>
        </w:trPr>
        <w:tc>
          <w:tcPr>
            <w:tcW w:w="853" w:type="pct"/>
            <w:noWrap/>
            <w:vAlign w:val="center"/>
            <w:hideMark/>
          </w:tcPr>
          <w:p w14:paraId="5D7A28E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1899</w:t>
            </w:r>
          </w:p>
        </w:tc>
        <w:tc>
          <w:tcPr>
            <w:tcW w:w="4147" w:type="pct"/>
            <w:noWrap/>
            <w:vAlign w:val="center"/>
            <w:hideMark/>
          </w:tcPr>
          <w:p w14:paraId="32806D3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DETERIORO OTROS ACTIVOS</w:t>
            </w:r>
          </w:p>
        </w:tc>
      </w:tr>
      <w:tr w:rsidR="00C42363" w:rsidRPr="00DA796A" w14:paraId="37E84842" w14:textId="77777777" w:rsidTr="0055124E">
        <w:trPr>
          <w:trHeight w:val="300"/>
        </w:trPr>
        <w:tc>
          <w:tcPr>
            <w:tcW w:w="853" w:type="pct"/>
            <w:noWrap/>
            <w:vAlign w:val="center"/>
            <w:hideMark/>
          </w:tcPr>
          <w:p w14:paraId="6FBEE87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189905</w:t>
            </w:r>
          </w:p>
        </w:tc>
        <w:tc>
          <w:tcPr>
            <w:tcW w:w="4147" w:type="pct"/>
            <w:noWrap/>
            <w:vAlign w:val="center"/>
            <w:hideMark/>
          </w:tcPr>
          <w:p w14:paraId="09E882A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de arte y cultura</w:t>
            </w:r>
          </w:p>
        </w:tc>
      </w:tr>
      <w:tr w:rsidR="00C42363" w:rsidRPr="00DA796A" w14:paraId="551F372D" w14:textId="77777777" w:rsidTr="0055124E">
        <w:trPr>
          <w:trHeight w:val="300"/>
        </w:trPr>
        <w:tc>
          <w:tcPr>
            <w:tcW w:w="853" w:type="pct"/>
            <w:noWrap/>
            <w:vAlign w:val="center"/>
            <w:hideMark/>
          </w:tcPr>
          <w:p w14:paraId="6528E9C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189910</w:t>
            </w:r>
          </w:p>
        </w:tc>
        <w:tc>
          <w:tcPr>
            <w:tcW w:w="4147" w:type="pct"/>
            <w:noWrap/>
            <w:vAlign w:val="center"/>
            <w:hideMark/>
          </w:tcPr>
          <w:p w14:paraId="6D9DADB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Bibliotecas</w:t>
            </w:r>
          </w:p>
        </w:tc>
      </w:tr>
      <w:tr w:rsidR="00C42363" w:rsidRPr="00DA796A" w14:paraId="2BC4E151" w14:textId="77777777" w:rsidTr="0055124E">
        <w:trPr>
          <w:trHeight w:val="300"/>
        </w:trPr>
        <w:tc>
          <w:tcPr>
            <w:tcW w:w="853" w:type="pct"/>
            <w:noWrap/>
            <w:vAlign w:val="center"/>
            <w:hideMark/>
          </w:tcPr>
          <w:p w14:paraId="29949B9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189995</w:t>
            </w:r>
          </w:p>
        </w:tc>
        <w:tc>
          <w:tcPr>
            <w:tcW w:w="4147" w:type="pct"/>
            <w:noWrap/>
            <w:vAlign w:val="center"/>
            <w:hideMark/>
          </w:tcPr>
          <w:p w14:paraId="45215BA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Diversos</w:t>
            </w:r>
          </w:p>
        </w:tc>
      </w:tr>
      <w:tr w:rsidR="00995F9D" w:rsidRPr="00DA796A" w14:paraId="60E8DECC" w14:textId="77777777" w:rsidTr="0055124E">
        <w:trPr>
          <w:trHeight w:val="300"/>
        </w:trPr>
        <w:tc>
          <w:tcPr>
            <w:tcW w:w="853" w:type="pct"/>
            <w:noWrap/>
            <w:vAlign w:val="center"/>
          </w:tcPr>
          <w:p w14:paraId="71CB03CB"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45D789D"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F5CBDF6" w14:textId="77777777" w:rsidTr="0055124E">
        <w:trPr>
          <w:trHeight w:val="300"/>
        </w:trPr>
        <w:tc>
          <w:tcPr>
            <w:tcW w:w="853" w:type="pct"/>
            <w:noWrap/>
            <w:vAlign w:val="center"/>
            <w:hideMark/>
          </w:tcPr>
          <w:p w14:paraId="3B04B24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19</w:t>
            </w:r>
          </w:p>
        </w:tc>
        <w:tc>
          <w:tcPr>
            <w:tcW w:w="4147" w:type="pct"/>
            <w:noWrap/>
            <w:vAlign w:val="center"/>
            <w:hideMark/>
          </w:tcPr>
          <w:p w14:paraId="3E37023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ACTIVOS POR IMPUESTOS </w:t>
            </w:r>
          </w:p>
        </w:tc>
      </w:tr>
      <w:tr w:rsidR="00995F9D" w:rsidRPr="00DA796A" w14:paraId="490BE8F0" w14:textId="77777777" w:rsidTr="0055124E">
        <w:trPr>
          <w:trHeight w:val="300"/>
        </w:trPr>
        <w:tc>
          <w:tcPr>
            <w:tcW w:w="853" w:type="pct"/>
            <w:noWrap/>
            <w:vAlign w:val="center"/>
          </w:tcPr>
          <w:p w14:paraId="620C1169"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404D92B"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5005EF9" w14:textId="77777777" w:rsidTr="0055124E">
        <w:trPr>
          <w:trHeight w:val="300"/>
        </w:trPr>
        <w:tc>
          <w:tcPr>
            <w:tcW w:w="853" w:type="pct"/>
            <w:noWrap/>
            <w:vAlign w:val="center"/>
            <w:hideMark/>
          </w:tcPr>
          <w:p w14:paraId="03F0793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1905</w:t>
            </w:r>
          </w:p>
        </w:tc>
        <w:tc>
          <w:tcPr>
            <w:tcW w:w="4147" w:type="pct"/>
            <w:noWrap/>
            <w:vAlign w:val="center"/>
            <w:hideMark/>
          </w:tcPr>
          <w:p w14:paraId="3B67B7B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ACTIVOS POR IMPUESTOS DIFERIDOS</w:t>
            </w:r>
          </w:p>
        </w:tc>
      </w:tr>
      <w:tr w:rsidR="00C42363" w:rsidRPr="00DA796A" w14:paraId="57FD3CD2" w14:textId="77777777" w:rsidTr="0055124E">
        <w:trPr>
          <w:trHeight w:val="300"/>
        </w:trPr>
        <w:tc>
          <w:tcPr>
            <w:tcW w:w="853" w:type="pct"/>
            <w:noWrap/>
            <w:vAlign w:val="center"/>
            <w:hideMark/>
          </w:tcPr>
          <w:p w14:paraId="4A48285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190501</w:t>
            </w:r>
          </w:p>
        </w:tc>
        <w:tc>
          <w:tcPr>
            <w:tcW w:w="4147" w:type="pct"/>
            <w:noWrap/>
            <w:vAlign w:val="center"/>
            <w:hideMark/>
          </w:tcPr>
          <w:p w14:paraId="4D412A3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Efectivo y equivalentes al efectivo</w:t>
            </w:r>
          </w:p>
        </w:tc>
      </w:tr>
      <w:tr w:rsidR="00C42363" w:rsidRPr="00DA796A" w14:paraId="6004CE3B" w14:textId="77777777" w:rsidTr="0055124E">
        <w:trPr>
          <w:trHeight w:val="300"/>
        </w:trPr>
        <w:tc>
          <w:tcPr>
            <w:tcW w:w="853" w:type="pct"/>
            <w:noWrap/>
            <w:vAlign w:val="center"/>
            <w:hideMark/>
          </w:tcPr>
          <w:p w14:paraId="2913310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190502</w:t>
            </w:r>
          </w:p>
        </w:tc>
        <w:tc>
          <w:tcPr>
            <w:tcW w:w="4147" w:type="pct"/>
            <w:noWrap/>
            <w:vAlign w:val="center"/>
            <w:hideMark/>
          </w:tcPr>
          <w:p w14:paraId="604C091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Inversiones e instrumentos derivados</w:t>
            </w:r>
          </w:p>
        </w:tc>
      </w:tr>
      <w:tr w:rsidR="00C42363" w:rsidRPr="00DA796A" w14:paraId="0E46F1FB" w14:textId="77777777" w:rsidTr="0055124E">
        <w:trPr>
          <w:trHeight w:val="300"/>
        </w:trPr>
        <w:tc>
          <w:tcPr>
            <w:tcW w:w="853" w:type="pct"/>
            <w:noWrap/>
            <w:vAlign w:val="center"/>
            <w:hideMark/>
          </w:tcPr>
          <w:p w14:paraId="33688D5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190503</w:t>
            </w:r>
          </w:p>
        </w:tc>
        <w:tc>
          <w:tcPr>
            <w:tcW w:w="4147" w:type="pct"/>
            <w:noWrap/>
            <w:vAlign w:val="center"/>
            <w:hideMark/>
          </w:tcPr>
          <w:p w14:paraId="4D032FA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Cuentas por cobrar</w:t>
            </w:r>
          </w:p>
        </w:tc>
      </w:tr>
      <w:tr w:rsidR="00C42363" w:rsidRPr="00DA796A" w14:paraId="5867C43B" w14:textId="77777777" w:rsidTr="0055124E">
        <w:trPr>
          <w:trHeight w:val="300"/>
        </w:trPr>
        <w:tc>
          <w:tcPr>
            <w:tcW w:w="853" w:type="pct"/>
            <w:noWrap/>
            <w:vAlign w:val="center"/>
            <w:hideMark/>
          </w:tcPr>
          <w:p w14:paraId="52BDF06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190504</w:t>
            </w:r>
          </w:p>
        </w:tc>
        <w:tc>
          <w:tcPr>
            <w:tcW w:w="4147" w:type="pct"/>
            <w:noWrap/>
            <w:vAlign w:val="center"/>
            <w:hideMark/>
          </w:tcPr>
          <w:p w14:paraId="5BBC0DB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Préstamos por cobrar</w:t>
            </w:r>
          </w:p>
        </w:tc>
      </w:tr>
      <w:tr w:rsidR="00C42363" w:rsidRPr="00DA796A" w14:paraId="2BA59D13" w14:textId="77777777" w:rsidTr="0055124E">
        <w:trPr>
          <w:trHeight w:val="300"/>
        </w:trPr>
        <w:tc>
          <w:tcPr>
            <w:tcW w:w="853" w:type="pct"/>
            <w:noWrap/>
            <w:vAlign w:val="center"/>
            <w:hideMark/>
          </w:tcPr>
          <w:p w14:paraId="1FDFEA9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190505</w:t>
            </w:r>
          </w:p>
        </w:tc>
        <w:tc>
          <w:tcPr>
            <w:tcW w:w="4147" w:type="pct"/>
            <w:noWrap/>
            <w:vAlign w:val="center"/>
            <w:hideMark/>
          </w:tcPr>
          <w:p w14:paraId="6C3796E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Inventarios</w:t>
            </w:r>
          </w:p>
        </w:tc>
      </w:tr>
      <w:tr w:rsidR="00C42363" w:rsidRPr="00DA796A" w14:paraId="7BF32D2A" w14:textId="77777777" w:rsidTr="0055124E">
        <w:trPr>
          <w:trHeight w:val="300"/>
        </w:trPr>
        <w:tc>
          <w:tcPr>
            <w:tcW w:w="853" w:type="pct"/>
            <w:noWrap/>
            <w:vAlign w:val="center"/>
            <w:hideMark/>
          </w:tcPr>
          <w:p w14:paraId="0B87A45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190506</w:t>
            </w:r>
          </w:p>
        </w:tc>
        <w:tc>
          <w:tcPr>
            <w:tcW w:w="4147" w:type="pct"/>
            <w:noWrap/>
            <w:vAlign w:val="center"/>
            <w:hideMark/>
          </w:tcPr>
          <w:p w14:paraId="6DB9620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Propiedades, planta y equipo</w:t>
            </w:r>
          </w:p>
        </w:tc>
      </w:tr>
      <w:tr w:rsidR="00C42363" w:rsidRPr="00DA796A" w14:paraId="42B00ADB" w14:textId="77777777" w:rsidTr="0055124E">
        <w:trPr>
          <w:trHeight w:val="300"/>
        </w:trPr>
        <w:tc>
          <w:tcPr>
            <w:tcW w:w="853" w:type="pct"/>
            <w:noWrap/>
            <w:vAlign w:val="center"/>
            <w:hideMark/>
          </w:tcPr>
          <w:p w14:paraId="3B18972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190507</w:t>
            </w:r>
          </w:p>
        </w:tc>
        <w:tc>
          <w:tcPr>
            <w:tcW w:w="4147" w:type="pct"/>
            <w:noWrap/>
            <w:vAlign w:val="center"/>
            <w:hideMark/>
          </w:tcPr>
          <w:p w14:paraId="396A6BA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Activos intangibles</w:t>
            </w:r>
          </w:p>
        </w:tc>
      </w:tr>
      <w:tr w:rsidR="00C42363" w:rsidRPr="00DA796A" w14:paraId="19AD306C" w14:textId="77777777" w:rsidTr="0055124E">
        <w:trPr>
          <w:trHeight w:val="300"/>
        </w:trPr>
        <w:tc>
          <w:tcPr>
            <w:tcW w:w="853" w:type="pct"/>
            <w:noWrap/>
            <w:vAlign w:val="center"/>
            <w:hideMark/>
          </w:tcPr>
          <w:p w14:paraId="769D47B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190508</w:t>
            </w:r>
          </w:p>
        </w:tc>
        <w:tc>
          <w:tcPr>
            <w:tcW w:w="4147" w:type="pct"/>
            <w:noWrap/>
            <w:vAlign w:val="center"/>
            <w:hideMark/>
          </w:tcPr>
          <w:p w14:paraId="0AD49D8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Propiedades de inversión</w:t>
            </w:r>
          </w:p>
        </w:tc>
      </w:tr>
      <w:tr w:rsidR="00C42363" w:rsidRPr="00DA796A" w14:paraId="3B6447F3" w14:textId="77777777" w:rsidTr="0055124E">
        <w:trPr>
          <w:trHeight w:val="300"/>
        </w:trPr>
        <w:tc>
          <w:tcPr>
            <w:tcW w:w="853" w:type="pct"/>
            <w:noWrap/>
            <w:vAlign w:val="center"/>
            <w:hideMark/>
          </w:tcPr>
          <w:p w14:paraId="24275EE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190509</w:t>
            </w:r>
          </w:p>
        </w:tc>
        <w:tc>
          <w:tcPr>
            <w:tcW w:w="4147" w:type="pct"/>
            <w:noWrap/>
            <w:vAlign w:val="center"/>
            <w:hideMark/>
          </w:tcPr>
          <w:p w14:paraId="15716CB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Activos biológicos</w:t>
            </w:r>
          </w:p>
        </w:tc>
      </w:tr>
      <w:tr w:rsidR="00C42363" w:rsidRPr="00DA796A" w14:paraId="3D51C93F" w14:textId="77777777" w:rsidTr="0055124E">
        <w:trPr>
          <w:trHeight w:val="300"/>
        </w:trPr>
        <w:tc>
          <w:tcPr>
            <w:tcW w:w="853" w:type="pct"/>
            <w:noWrap/>
            <w:vAlign w:val="center"/>
            <w:hideMark/>
          </w:tcPr>
          <w:p w14:paraId="11291A3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190510</w:t>
            </w:r>
          </w:p>
        </w:tc>
        <w:tc>
          <w:tcPr>
            <w:tcW w:w="4147" w:type="pct"/>
            <w:noWrap/>
            <w:vAlign w:val="center"/>
            <w:hideMark/>
          </w:tcPr>
          <w:p w14:paraId="70DF306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activos</w:t>
            </w:r>
          </w:p>
        </w:tc>
      </w:tr>
      <w:tr w:rsidR="00C42363" w:rsidRPr="00DA796A" w14:paraId="154213D3" w14:textId="77777777" w:rsidTr="0055124E">
        <w:trPr>
          <w:trHeight w:val="300"/>
        </w:trPr>
        <w:tc>
          <w:tcPr>
            <w:tcW w:w="853" w:type="pct"/>
            <w:noWrap/>
            <w:vAlign w:val="center"/>
            <w:hideMark/>
          </w:tcPr>
          <w:p w14:paraId="05A2554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190511</w:t>
            </w:r>
          </w:p>
        </w:tc>
        <w:tc>
          <w:tcPr>
            <w:tcW w:w="4147" w:type="pct"/>
            <w:noWrap/>
            <w:vAlign w:val="center"/>
            <w:hideMark/>
          </w:tcPr>
          <w:p w14:paraId="3FAE1AA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Operaciones de instituciones financieras</w:t>
            </w:r>
          </w:p>
        </w:tc>
      </w:tr>
      <w:tr w:rsidR="00C42363" w:rsidRPr="00DA796A" w14:paraId="1F27B347" w14:textId="77777777" w:rsidTr="0055124E">
        <w:trPr>
          <w:trHeight w:val="300"/>
        </w:trPr>
        <w:tc>
          <w:tcPr>
            <w:tcW w:w="853" w:type="pct"/>
            <w:noWrap/>
            <w:vAlign w:val="center"/>
            <w:hideMark/>
          </w:tcPr>
          <w:p w14:paraId="22FF493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190512</w:t>
            </w:r>
          </w:p>
        </w:tc>
        <w:tc>
          <w:tcPr>
            <w:tcW w:w="4147" w:type="pct"/>
            <w:noWrap/>
            <w:vAlign w:val="center"/>
            <w:hideMark/>
          </w:tcPr>
          <w:p w14:paraId="36A97CD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Emisión y colocación de títulos de deuda</w:t>
            </w:r>
          </w:p>
        </w:tc>
      </w:tr>
      <w:tr w:rsidR="00C42363" w:rsidRPr="00DA796A" w14:paraId="34E84571" w14:textId="77777777" w:rsidTr="0055124E">
        <w:trPr>
          <w:trHeight w:val="300"/>
        </w:trPr>
        <w:tc>
          <w:tcPr>
            <w:tcW w:w="853" w:type="pct"/>
            <w:noWrap/>
            <w:vAlign w:val="center"/>
            <w:hideMark/>
          </w:tcPr>
          <w:p w14:paraId="51157CD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190513</w:t>
            </w:r>
          </w:p>
        </w:tc>
        <w:tc>
          <w:tcPr>
            <w:tcW w:w="4147" w:type="pct"/>
            <w:noWrap/>
            <w:vAlign w:val="center"/>
            <w:hideMark/>
          </w:tcPr>
          <w:p w14:paraId="406319F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Préstamos por pagar</w:t>
            </w:r>
          </w:p>
        </w:tc>
      </w:tr>
      <w:tr w:rsidR="00C42363" w:rsidRPr="00DA796A" w14:paraId="1A3F88B7" w14:textId="77777777" w:rsidTr="0055124E">
        <w:trPr>
          <w:trHeight w:val="300"/>
        </w:trPr>
        <w:tc>
          <w:tcPr>
            <w:tcW w:w="853" w:type="pct"/>
            <w:noWrap/>
            <w:vAlign w:val="center"/>
            <w:hideMark/>
          </w:tcPr>
          <w:p w14:paraId="4DBCCDA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190514</w:t>
            </w:r>
          </w:p>
        </w:tc>
        <w:tc>
          <w:tcPr>
            <w:tcW w:w="4147" w:type="pct"/>
            <w:noWrap/>
            <w:vAlign w:val="center"/>
            <w:hideMark/>
          </w:tcPr>
          <w:p w14:paraId="5F2B469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Cuentas por pagar</w:t>
            </w:r>
          </w:p>
        </w:tc>
      </w:tr>
      <w:tr w:rsidR="00C42363" w:rsidRPr="00DA796A" w14:paraId="69108355" w14:textId="77777777" w:rsidTr="0055124E">
        <w:trPr>
          <w:trHeight w:val="300"/>
        </w:trPr>
        <w:tc>
          <w:tcPr>
            <w:tcW w:w="853" w:type="pct"/>
            <w:noWrap/>
            <w:vAlign w:val="center"/>
            <w:hideMark/>
          </w:tcPr>
          <w:p w14:paraId="126C8C0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190515</w:t>
            </w:r>
          </w:p>
        </w:tc>
        <w:tc>
          <w:tcPr>
            <w:tcW w:w="4147" w:type="pct"/>
            <w:noWrap/>
            <w:vAlign w:val="center"/>
            <w:hideMark/>
          </w:tcPr>
          <w:p w14:paraId="6943CCB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Beneficios a empleados</w:t>
            </w:r>
          </w:p>
        </w:tc>
      </w:tr>
      <w:tr w:rsidR="00C42363" w:rsidRPr="00DA796A" w14:paraId="02C5DBC6" w14:textId="77777777" w:rsidTr="0055124E">
        <w:trPr>
          <w:trHeight w:val="300"/>
        </w:trPr>
        <w:tc>
          <w:tcPr>
            <w:tcW w:w="853" w:type="pct"/>
            <w:noWrap/>
            <w:vAlign w:val="center"/>
            <w:hideMark/>
          </w:tcPr>
          <w:p w14:paraId="398B365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190516</w:t>
            </w:r>
          </w:p>
        </w:tc>
        <w:tc>
          <w:tcPr>
            <w:tcW w:w="4147" w:type="pct"/>
            <w:noWrap/>
            <w:vAlign w:val="center"/>
            <w:hideMark/>
          </w:tcPr>
          <w:p w14:paraId="2CB04EA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Operaciones con instrumentos derivados</w:t>
            </w:r>
          </w:p>
        </w:tc>
      </w:tr>
      <w:tr w:rsidR="00C42363" w:rsidRPr="00DA796A" w14:paraId="29C88DAB" w14:textId="77777777" w:rsidTr="0055124E">
        <w:trPr>
          <w:trHeight w:val="300"/>
        </w:trPr>
        <w:tc>
          <w:tcPr>
            <w:tcW w:w="853" w:type="pct"/>
            <w:noWrap/>
            <w:vAlign w:val="center"/>
            <w:hideMark/>
          </w:tcPr>
          <w:p w14:paraId="7B8CE78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190517</w:t>
            </w:r>
          </w:p>
        </w:tc>
        <w:tc>
          <w:tcPr>
            <w:tcW w:w="4147" w:type="pct"/>
            <w:noWrap/>
            <w:vAlign w:val="center"/>
            <w:hideMark/>
          </w:tcPr>
          <w:p w14:paraId="679A695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Provisiones</w:t>
            </w:r>
          </w:p>
        </w:tc>
      </w:tr>
      <w:tr w:rsidR="00995F9D" w:rsidRPr="00DA796A" w14:paraId="5BA3E085" w14:textId="77777777" w:rsidTr="0055124E">
        <w:trPr>
          <w:trHeight w:val="300"/>
        </w:trPr>
        <w:tc>
          <w:tcPr>
            <w:tcW w:w="853" w:type="pct"/>
            <w:noWrap/>
            <w:vAlign w:val="center"/>
          </w:tcPr>
          <w:p w14:paraId="7A23E7A7" w14:textId="17C86480" w:rsidR="00587E24" w:rsidRPr="00DA796A" w:rsidRDefault="00587E24"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E7AE4AF"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3A97E59" w14:textId="77777777" w:rsidTr="0055124E">
        <w:trPr>
          <w:trHeight w:val="300"/>
        </w:trPr>
        <w:tc>
          <w:tcPr>
            <w:tcW w:w="853" w:type="pct"/>
            <w:noWrap/>
            <w:vAlign w:val="center"/>
            <w:hideMark/>
          </w:tcPr>
          <w:p w14:paraId="0DEFA92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w:t>
            </w:r>
          </w:p>
        </w:tc>
        <w:tc>
          <w:tcPr>
            <w:tcW w:w="4147" w:type="pct"/>
            <w:noWrap/>
            <w:vAlign w:val="center"/>
            <w:hideMark/>
          </w:tcPr>
          <w:p w14:paraId="3E38C9F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PASIVO</w:t>
            </w:r>
          </w:p>
        </w:tc>
      </w:tr>
      <w:tr w:rsidR="00995F9D" w:rsidRPr="00DA796A" w14:paraId="4156FEBF" w14:textId="77777777" w:rsidTr="0055124E">
        <w:trPr>
          <w:trHeight w:val="300"/>
        </w:trPr>
        <w:tc>
          <w:tcPr>
            <w:tcW w:w="853" w:type="pct"/>
            <w:noWrap/>
            <w:vAlign w:val="center"/>
          </w:tcPr>
          <w:p w14:paraId="321CBE04"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3B27C4B"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8910E00" w14:textId="77777777" w:rsidTr="0055124E">
        <w:trPr>
          <w:trHeight w:val="300"/>
        </w:trPr>
        <w:tc>
          <w:tcPr>
            <w:tcW w:w="853" w:type="pct"/>
            <w:noWrap/>
            <w:vAlign w:val="center"/>
            <w:hideMark/>
          </w:tcPr>
          <w:p w14:paraId="3860DFD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21</w:t>
            </w:r>
          </w:p>
        </w:tc>
        <w:tc>
          <w:tcPr>
            <w:tcW w:w="4147" w:type="pct"/>
            <w:noWrap/>
            <w:vAlign w:val="center"/>
            <w:hideMark/>
          </w:tcPr>
          <w:p w14:paraId="77782E3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OBLIGACIONES FINANCIERAS</w:t>
            </w:r>
          </w:p>
        </w:tc>
      </w:tr>
      <w:tr w:rsidR="00995F9D" w:rsidRPr="00DA796A" w14:paraId="1E02D6C0" w14:textId="77777777" w:rsidTr="0055124E">
        <w:trPr>
          <w:trHeight w:val="300"/>
        </w:trPr>
        <w:tc>
          <w:tcPr>
            <w:tcW w:w="853" w:type="pct"/>
            <w:noWrap/>
            <w:vAlign w:val="center"/>
          </w:tcPr>
          <w:p w14:paraId="63D828B0"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69DC7B1"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90CB382" w14:textId="77777777" w:rsidTr="0055124E">
        <w:trPr>
          <w:trHeight w:val="300"/>
        </w:trPr>
        <w:tc>
          <w:tcPr>
            <w:tcW w:w="853" w:type="pct"/>
            <w:noWrap/>
            <w:vAlign w:val="center"/>
            <w:hideMark/>
          </w:tcPr>
          <w:p w14:paraId="4FD30E1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2105</w:t>
            </w:r>
          </w:p>
        </w:tc>
        <w:tc>
          <w:tcPr>
            <w:tcW w:w="4147" w:type="pct"/>
            <w:noWrap/>
            <w:vAlign w:val="center"/>
            <w:hideMark/>
          </w:tcPr>
          <w:p w14:paraId="6ED1288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BANCOS NACIONALES</w:t>
            </w:r>
          </w:p>
        </w:tc>
      </w:tr>
      <w:tr w:rsidR="00C42363" w:rsidRPr="00DA796A" w14:paraId="768FE323" w14:textId="77777777" w:rsidTr="0055124E">
        <w:trPr>
          <w:trHeight w:val="300"/>
        </w:trPr>
        <w:tc>
          <w:tcPr>
            <w:tcW w:w="853" w:type="pct"/>
            <w:noWrap/>
            <w:vAlign w:val="center"/>
            <w:hideMark/>
          </w:tcPr>
          <w:p w14:paraId="274F74C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210505</w:t>
            </w:r>
          </w:p>
        </w:tc>
        <w:tc>
          <w:tcPr>
            <w:tcW w:w="4147" w:type="pct"/>
            <w:noWrap/>
            <w:vAlign w:val="center"/>
            <w:hideMark/>
          </w:tcPr>
          <w:p w14:paraId="2E405F2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Sobregiros</w:t>
            </w:r>
          </w:p>
        </w:tc>
      </w:tr>
      <w:tr w:rsidR="00C42363" w:rsidRPr="00DA796A" w14:paraId="41D6AB9C" w14:textId="77777777" w:rsidTr="0055124E">
        <w:trPr>
          <w:trHeight w:val="300"/>
        </w:trPr>
        <w:tc>
          <w:tcPr>
            <w:tcW w:w="853" w:type="pct"/>
            <w:noWrap/>
            <w:vAlign w:val="center"/>
            <w:hideMark/>
          </w:tcPr>
          <w:p w14:paraId="0909B2D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210510</w:t>
            </w:r>
          </w:p>
        </w:tc>
        <w:tc>
          <w:tcPr>
            <w:tcW w:w="4147" w:type="pct"/>
            <w:noWrap/>
            <w:vAlign w:val="center"/>
            <w:hideMark/>
          </w:tcPr>
          <w:p w14:paraId="541EEF7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Pagarés</w:t>
            </w:r>
          </w:p>
        </w:tc>
      </w:tr>
      <w:tr w:rsidR="00C42363" w:rsidRPr="00DA796A" w14:paraId="228CEB24" w14:textId="77777777" w:rsidTr="0055124E">
        <w:trPr>
          <w:trHeight w:val="300"/>
        </w:trPr>
        <w:tc>
          <w:tcPr>
            <w:tcW w:w="853" w:type="pct"/>
            <w:noWrap/>
            <w:vAlign w:val="center"/>
            <w:hideMark/>
          </w:tcPr>
          <w:p w14:paraId="63825CA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210515</w:t>
            </w:r>
          </w:p>
        </w:tc>
        <w:tc>
          <w:tcPr>
            <w:tcW w:w="4147" w:type="pct"/>
            <w:noWrap/>
            <w:vAlign w:val="center"/>
            <w:hideMark/>
          </w:tcPr>
          <w:p w14:paraId="1B2982D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Cartas de crédito</w:t>
            </w:r>
          </w:p>
        </w:tc>
      </w:tr>
      <w:tr w:rsidR="00C42363" w:rsidRPr="00DA796A" w14:paraId="3196015B" w14:textId="77777777" w:rsidTr="0055124E">
        <w:trPr>
          <w:trHeight w:val="300"/>
        </w:trPr>
        <w:tc>
          <w:tcPr>
            <w:tcW w:w="853" w:type="pct"/>
            <w:noWrap/>
            <w:vAlign w:val="center"/>
            <w:hideMark/>
          </w:tcPr>
          <w:p w14:paraId="13257BA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210520</w:t>
            </w:r>
          </w:p>
        </w:tc>
        <w:tc>
          <w:tcPr>
            <w:tcW w:w="4147" w:type="pct"/>
            <w:noWrap/>
            <w:vAlign w:val="center"/>
            <w:hideMark/>
          </w:tcPr>
          <w:p w14:paraId="20066D2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Aceptaciones bancarias</w:t>
            </w:r>
          </w:p>
        </w:tc>
      </w:tr>
      <w:tr w:rsidR="00995F9D" w:rsidRPr="00DA796A" w14:paraId="311AA81F" w14:textId="77777777" w:rsidTr="0055124E">
        <w:trPr>
          <w:trHeight w:val="300"/>
        </w:trPr>
        <w:tc>
          <w:tcPr>
            <w:tcW w:w="853" w:type="pct"/>
            <w:noWrap/>
            <w:vAlign w:val="center"/>
          </w:tcPr>
          <w:p w14:paraId="2E5F7335"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ED37420"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9544B51" w14:textId="77777777" w:rsidTr="0055124E">
        <w:trPr>
          <w:trHeight w:val="300"/>
        </w:trPr>
        <w:tc>
          <w:tcPr>
            <w:tcW w:w="853" w:type="pct"/>
            <w:noWrap/>
            <w:vAlign w:val="center"/>
            <w:hideMark/>
          </w:tcPr>
          <w:p w14:paraId="62BEBC8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2110</w:t>
            </w:r>
          </w:p>
        </w:tc>
        <w:tc>
          <w:tcPr>
            <w:tcW w:w="4147" w:type="pct"/>
            <w:noWrap/>
            <w:vAlign w:val="center"/>
            <w:hideMark/>
          </w:tcPr>
          <w:p w14:paraId="4A5350E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BANCOS DEL EXTERIOR</w:t>
            </w:r>
          </w:p>
        </w:tc>
      </w:tr>
      <w:tr w:rsidR="00C42363" w:rsidRPr="00DA796A" w14:paraId="13CE239D" w14:textId="77777777" w:rsidTr="0055124E">
        <w:trPr>
          <w:trHeight w:val="300"/>
        </w:trPr>
        <w:tc>
          <w:tcPr>
            <w:tcW w:w="853" w:type="pct"/>
            <w:noWrap/>
            <w:vAlign w:val="center"/>
            <w:hideMark/>
          </w:tcPr>
          <w:p w14:paraId="31DA5D9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211005</w:t>
            </w:r>
          </w:p>
        </w:tc>
        <w:tc>
          <w:tcPr>
            <w:tcW w:w="4147" w:type="pct"/>
            <w:noWrap/>
            <w:vAlign w:val="center"/>
            <w:hideMark/>
          </w:tcPr>
          <w:p w14:paraId="2145F4D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Sobregiros</w:t>
            </w:r>
          </w:p>
        </w:tc>
      </w:tr>
      <w:tr w:rsidR="00C42363" w:rsidRPr="00DA796A" w14:paraId="5CA1FD53" w14:textId="77777777" w:rsidTr="0055124E">
        <w:trPr>
          <w:trHeight w:val="300"/>
        </w:trPr>
        <w:tc>
          <w:tcPr>
            <w:tcW w:w="853" w:type="pct"/>
            <w:noWrap/>
            <w:vAlign w:val="center"/>
            <w:hideMark/>
          </w:tcPr>
          <w:p w14:paraId="6638F32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211010</w:t>
            </w:r>
          </w:p>
        </w:tc>
        <w:tc>
          <w:tcPr>
            <w:tcW w:w="4147" w:type="pct"/>
            <w:noWrap/>
            <w:vAlign w:val="center"/>
            <w:hideMark/>
          </w:tcPr>
          <w:p w14:paraId="31D53D6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Pagarés</w:t>
            </w:r>
          </w:p>
        </w:tc>
      </w:tr>
      <w:tr w:rsidR="00C42363" w:rsidRPr="00DA796A" w14:paraId="74437F39" w14:textId="77777777" w:rsidTr="0055124E">
        <w:trPr>
          <w:trHeight w:val="300"/>
        </w:trPr>
        <w:tc>
          <w:tcPr>
            <w:tcW w:w="853" w:type="pct"/>
            <w:noWrap/>
            <w:vAlign w:val="center"/>
            <w:hideMark/>
          </w:tcPr>
          <w:p w14:paraId="4D802F9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211015</w:t>
            </w:r>
          </w:p>
        </w:tc>
        <w:tc>
          <w:tcPr>
            <w:tcW w:w="4147" w:type="pct"/>
            <w:noWrap/>
            <w:vAlign w:val="center"/>
            <w:hideMark/>
          </w:tcPr>
          <w:p w14:paraId="49AFB1C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Cartas de crédito</w:t>
            </w:r>
          </w:p>
        </w:tc>
      </w:tr>
      <w:tr w:rsidR="00C42363" w:rsidRPr="00DA796A" w14:paraId="2F2ACF3C" w14:textId="77777777" w:rsidTr="0055124E">
        <w:trPr>
          <w:trHeight w:val="300"/>
        </w:trPr>
        <w:tc>
          <w:tcPr>
            <w:tcW w:w="853" w:type="pct"/>
            <w:noWrap/>
            <w:vAlign w:val="center"/>
            <w:hideMark/>
          </w:tcPr>
          <w:p w14:paraId="5C74916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211020</w:t>
            </w:r>
          </w:p>
        </w:tc>
        <w:tc>
          <w:tcPr>
            <w:tcW w:w="4147" w:type="pct"/>
            <w:noWrap/>
            <w:vAlign w:val="center"/>
            <w:hideMark/>
          </w:tcPr>
          <w:p w14:paraId="7EFC468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Aceptaciones bancarias</w:t>
            </w:r>
          </w:p>
        </w:tc>
      </w:tr>
      <w:tr w:rsidR="00995F9D" w:rsidRPr="00DA796A" w14:paraId="4B3B8ECE" w14:textId="77777777" w:rsidTr="0055124E">
        <w:trPr>
          <w:trHeight w:val="300"/>
        </w:trPr>
        <w:tc>
          <w:tcPr>
            <w:tcW w:w="853" w:type="pct"/>
            <w:noWrap/>
            <w:vAlign w:val="center"/>
          </w:tcPr>
          <w:p w14:paraId="1E85B8B2"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B0B4AA7"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DD86C69" w14:textId="77777777" w:rsidTr="0055124E">
        <w:trPr>
          <w:trHeight w:val="300"/>
        </w:trPr>
        <w:tc>
          <w:tcPr>
            <w:tcW w:w="853" w:type="pct"/>
            <w:noWrap/>
            <w:vAlign w:val="center"/>
            <w:hideMark/>
          </w:tcPr>
          <w:p w14:paraId="185D062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2115</w:t>
            </w:r>
          </w:p>
        </w:tc>
        <w:tc>
          <w:tcPr>
            <w:tcW w:w="4147" w:type="pct"/>
            <w:noWrap/>
            <w:vAlign w:val="center"/>
            <w:hideMark/>
          </w:tcPr>
          <w:p w14:paraId="43C168A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CORPORACIONES FINANCIERAS</w:t>
            </w:r>
          </w:p>
        </w:tc>
      </w:tr>
      <w:tr w:rsidR="00C42363" w:rsidRPr="00DA796A" w14:paraId="6520D385" w14:textId="77777777" w:rsidTr="0055124E">
        <w:trPr>
          <w:trHeight w:val="300"/>
        </w:trPr>
        <w:tc>
          <w:tcPr>
            <w:tcW w:w="853" w:type="pct"/>
            <w:noWrap/>
            <w:vAlign w:val="center"/>
            <w:hideMark/>
          </w:tcPr>
          <w:p w14:paraId="22C3FC9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211505</w:t>
            </w:r>
          </w:p>
        </w:tc>
        <w:tc>
          <w:tcPr>
            <w:tcW w:w="4147" w:type="pct"/>
            <w:noWrap/>
            <w:vAlign w:val="center"/>
            <w:hideMark/>
          </w:tcPr>
          <w:p w14:paraId="53BF18A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Pagarés</w:t>
            </w:r>
          </w:p>
        </w:tc>
      </w:tr>
      <w:tr w:rsidR="00C42363" w:rsidRPr="00DA796A" w14:paraId="7B6D2110" w14:textId="77777777" w:rsidTr="0055124E">
        <w:trPr>
          <w:trHeight w:val="300"/>
        </w:trPr>
        <w:tc>
          <w:tcPr>
            <w:tcW w:w="853" w:type="pct"/>
            <w:noWrap/>
            <w:vAlign w:val="center"/>
            <w:hideMark/>
          </w:tcPr>
          <w:p w14:paraId="375F78E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211510</w:t>
            </w:r>
          </w:p>
        </w:tc>
        <w:tc>
          <w:tcPr>
            <w:tcW w:w="4147" w:type="pct"/>
            <w:noWrap/>
            <w:vAlign w:val="center"/>
            <w:hideMark/>
          </w:tcPr>
          <w:p w14:paraId="64ADD26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Aceptaciones financieras</w:t>
            </w:r>
          </w:p>
        </w:tc>
      </w:tr>
      <w:tr w:rsidR="00C42363" w:rsidRPr="00DA796A" w14:paraId="2F7AF69E" w14:textId="77777777" w:rsidTr="0055124E">
        <w:trPr>
          <w:trHeight w:val="300"/>
        </w:trPr>
        <w:tc>
          <w:tcPr>
            <w:tcW w:w="853" w:type="pct"/>
            <w:noWrap/>
            <w:vAlign w:val="center"/>
            <w:hideMark/>
          </w:tcPr>
          <w:p w14:paraId="249A61B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211515</w:t>
            </w:r>
          </w:p>
        </w:tc>
        <w:tc>
          <w:tcPr>
            <w:tcW w:w="4147" w:type="pct"/>
            <w:noWrap/>
            <w:vAlign w:val="center"/>
            <w:hideMark/>
          </w:tcPr>
          <w:p w14:paraId="51A4847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Cartas de crédito</w:t>
            </w:r>
          </w:p>
        </w:tc>
      </w:tr>
      <w:tr w:rsidR="00C42363" w:rsidRPr="00DA796A" w14:paraId="302FCD0A" w14:textId="77777777" w:rsidTr="0055124E">
        <w:trPr>
          <w:trHeight w:val="300"/>
        </w:trPr>
        <w:tc>
          <w:tcPr>
            <w:tcW w:w="853" w:type="pct"/>
            <w:noWrap/>
            <w:vAlign w:val="center"/>
            <w:hideMark/>
          </w:tcPr>
          <w:p w14:paraId="1B53CB0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211520</w:t>
            </w:r>
          </w:p>
        </w:tc>
        <w:tc>
          <w:tcPr>
            <w:tcW w:w="4147" w:type="pct"/>
            <w:noWrap/>
            <w:vAlign w:val="center"/>
            <w:hideMark/>
          </w:tcPr>
          <w:p w14:paraId="78A0141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Contratos de arrendamiento financiero (leasing)</w:t>
            </w:r>
          </w:p>
        </w:tc>
      </w:tr>
      <w:tr w:rsidR="00995F9D" w:rsidRPr="00DA796A" w14:paraId="7947E9A6" w14:textId="77777777" w:rsidTr="0055124E">
        <w:trPr>
          <w:trHeight w:val="300"/>
        </w:trPr>
        <w:tc>
          <w:tcPr>
            <w:tcW w:w="853" w:type="pct"/>
            <w:noWrap/>
            <w:vAlign w:val="center"/>
          </w:tcPr>
          <w:p w14:paraId="03C36C3C"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B1BEC5F"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54CEB1E" w14:textId="77777777" w:rsidTr="0055124E">
        <w:trPr>
          <w:trHeight w:val="300"/>
        </w:trPr>
        <w:tc>
          <w:tcPr>
            <w:tcW w:w="853" w:type="pct"/>
            <w:noWrap/>
            <w:vAlign w:val="center"/>
            <w:hideMark/>
          </w:tcPr>
          <w:p w14:paraId="34D9B6E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2120</w:t>
            </w:r>
          </w:p>
        </w:tc>
        <w:tc>
          <w:tcPr>
            <w:tcW w:w="4147" w:type="pct"/>
            <w:noWrap/>
            <w:vAlign w:val="center"/>
            <w:hideMark/>
          </w:tcPr>
          <w:p w14:paraId="1F4A6D3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COMPAÑÍAS DE FINANCIAMIENTO COMERCIAL</w:t>
            </w:r>
          </w:p>
        </w:tc>
      </w:tr>
      <w:tr w:rsidR="00C42363" w:rsidRPr="00DA796A" w14:paraId="75D27D87" w14:textId="77777777" w:rsidTr="0055124E">
        <w:trPr>
          <w:trHeight w:val="300"/>
        </w:trPr>
        <w:tc>
          <w:tcPr>
            <w:tcW w:w="853" w:type="pct"/>
            <w:noWrap/>
            <w:vAlign w:val="center"/>
            <w:hideMark/>
          </w:tcPr>
          <w:p w14:paraId="72E4955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212005</w:t>
            </w:r>
          </w:p>
        </w:tc>
        <w:tc>
          <w:tcPr>
            <w:tcW w:w="4147" w:type="pct"/>
            <w:noWrap/>
            <w:vAlign w:val="center"/>
            <w:hideMark/>
          </w:tcPr>
          <w:p w14:paraId="46423AB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Pagarés</w:t>
            </w:r>
          </w:p>
        </w:tc>
      </w:tr>
      <w:tr w:rsidR="00C42363" w:rsidRPr="00DA796A" w14:paraId="4576F4DD" w14:textId="77777777" w:rsidTr="0055124E">
        <w:trPr>
          <w:trHeight w:val="300"/>
        </w:trPr>
        <w:tc>
          <w:tcPr>
            <w:tcW w:w="853" w:type="pct"/>
            <w:noWrap/>
            <w:vAlign w:val="center"/>
            <w:hideMark/>
          </w:tcPr>
          <w:p w14:paraId="27268D1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212010</w:t>
            </w:r>
          </w:p>
        </w:tc>
        <w:tc>
          <w:tcPr>
            <w:tcW w:w="4147" w:type="pct"/>
            <w:noWrap/>
            <w:vAlign w:val="center"/>
            <w:hideMark/>
          </w:tcPr>
          <w:p w14:paraId="0CFF9EA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Aceptaciones financieras</w:t>
            </w:r>
          </w:p>
        </w:tc>
      </w:tr>
      <w:tr w:rsidR="00C42363" w:rsidRPr="00DA796A" w14:paraId="486533FA" w14:textId="77777777" w:rsidTr="0055124E">
        <w:trPr>
          <w:trHeight w:val="300"/>
        </w:trPr>
        <w:tc>
          <w:tcPr>
            <w:tcW w:w="853" w:type="pct"/>
            <w:noWrap/>
            <w:vAlign w:val="center"/>
            <w:hideMark/>
          </w:tcPr>
          <w:p w14:paraId="7F9CADF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212020</w:t>
            </w:r>
          </w:p>
        </w:tc>
        <w:tc>
          <w:tcPr>
            <w:tcW w:w="4147" w:type="pct"/>
            <w:noWrap/>
            <w:vAlign w:val="center"/>
            <w:hideMark/>
          </w:tcPr>
          <w:p w14:paraId="38CA6A8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Contratos de arrendamiento financiero (leasing)</w:t>
            </w:r>
          </w:p>
        </w:tc>
      </w:tr>
      <w:tr w:rsidR="00995F9D" w:rsidRPr="00DA796A" w14:paraId="3B49112B" w14:textId="77777777" w:rsidTr="0055124E">
        <w:trPr>
          <w:trHeight w:val="300"/>
        </w:trPr>
        <w:tc>
          <w:tcPr>
            <w:tcW w:w="853" w:type="pct"/>
            <w:noWrap/>
            <w:vAlign w:val="center"/>
          </w:tcPr>
          <w:p w14:paraId="475DCA12"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41DEE3A"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0D23271" w14:textId="77777777" w:rsidTr="0055124E">
        <w:trPr>
          <w:trHeight w:val="300"/>
        </w:trPr>
        <w:tc>
          <w:tcPr>
            <w:tcW w:w="853" w:type="pct"/>
            <w:noWrap/>
            <w:vAlign w:val="center"/>
            <w:hideMark/>
          </w:tcPr>
          <w:p w14:paraId="6D87D87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2130</w:t>
            </w:r>
          </w:p>
        </w:tc>
        <w:tc>
          <w:tcPr>
            <w:tcW w:w="4147" w:type="pct"/>
            <w:noWrap/>
            <w:vAlign w:val="center"/>
            <w:hideMark/>
          </w:tcPr>
          <w:p w14:paraId="0F88DEA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ENTIDADES FINANCIERAS DEL EXTERIOR</w:t>
            </w:r>
          </w:p>
        </w:tc>
      </w:tr>
      <w:tr w:rsidR="00C42363" w:rsidRPr="00DA796A" w14:paraId="240DE8B6" w14:textId="77777777" w:rsidTr="0055124E">
        <w:trPr>
          <w:trHeight w:val="300"/>
        </w:trPr>
        <w:tc>
          <w:tcPr>
            <w:tcW w:w="853" w:type="pct"/>
            <w:noWrap/>
            <w:vAlign w:val="center"/>
            <w:hideMark/>
          </w:tcPr>
          <w:p w14:paraId="6AE5CC0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213005</w:t>
            </w:r>
          </w:p>
        </w:tc>
        <w:tc>
          <w:tcPr>
            <w:tcW w:w="4147" w:type="pct"/>
            <w:noWrap/>
            <w:vAlign w:val="center"/>
            <w:hideMark/>
          </w:tcPr>
          <w:p w14:paraId="0CD009A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Entidades financieras del exterior</w:t>
            </w:r>
          </w:p>
        </w:tc>
      </w:tr>
      <w:tr w:rsidR="00995F9D" w:rsidRPr="00DA796A" w14:paraId="5F395322" w14:textId="77777777" w:rsidTr="0055124E">
        <w:trPr>
          <w:trHeight w:val="300"/>
        </w:trPr>
        <w:tc>
          <w:tcPr>
            <w:tcW w:w="853" w:type="pct"/>
            <w:noWrap/>
            <w:vAlign w:val="center"/>
          </w:tcPr>
          <w:p w14:paraId="7F0B444C"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E481ACE"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98FEDD7" w14:textId="77777777" w:rsidTr="0055124E">
        <w:trPr>
          <w:trHeight w:val="300"/>
        </w:trPr>
        <w:tc>
          <w:tcPr>
            <w:tcW w:w="853" w:type="pct"/>
            <w:noWrap/>
            <w:vAlign w:val="center"/>
            <w:hideMark/>
          </w:tcPr>
          <w:p w14:paraId="44A560B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2135</w:t>
            </w:r>
          </w:p>
        </w:tc>
        <w:tc>
          <w:tcPr>
            <w:tcW w:w="4147" w:type="pct"/>
            <w:noWrap/>
            <w:vAlign w:val="center"/>
            <w:hideMark/>
          </w:tcPr>
          <w:p w14:paraId="177B203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COMPROMISOS DE RECOMPRA DE INVERSIONES NEGOCIADAS</w:t>
            </w:r>
          </w:p>
        </w:tc>
      </w:tr>
      <w:tr w:rsidR="00C42363" w:rsidRPr="00DA796A" w14:paraId="519BC4E5" w14:textId="77777777" w:rsidTr="0055124E">
        <w:trPr>
          <w:trHeight w:val="300"/>
        </w:trPr>
        <w:tc>
          <w:tcPr>
            <w:tcW w:w="853" w:type="pct"/>
            <w:noWrap/>
            <w:vAlign w:val="center"/>
            <w:hideMark/>
          </w:tcPr>
          <w:p w14:paraId="51A447B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213505</w:t>
            </w:r>
          </w:p>
        </w:tc>
        <w:tc>
          <w:tcPr>
            <w:tcW w:w="4147" w:type="pct"/>
            <w:noWrap/>
            <w:vAlign w:val="center"/>
            <w:hideMark/>
          </w:tcPr>
          <w:p w14:paraId="266025E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Acciones</w:t>
            </w:r>
          </w:p>
        </w:tc>
      </w:tr>
      <w:tr w:rsidR="00C42363" w:rsidRPr="00DA796A" w14:paraId="3DC1CB1E" w14:textId="77777777" w:rsidTr="0055124E">
        <w:trPr>
          <w:trHeight w:val="300"/>
        </w:trPr>
        <w:tc>
          <w:tcPr>
            <w:tcW w:w="853" w:type="pct"/>
            <w:noWrap/>
            <w:vAlign w:val="center"/>
            <w:hideMark/>
          </w:tcPr>
          <w:p w14:paraId="5FDD703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213510</w:t>
            </w:r>
          </w:p>
        </w:tc>
        <w:tc>
          <w:tcPr>
            <w:tcW w:w="4147" w:type="pct"/>
            <w:noWrap/>
            <w:vAlign w:val="center"/>
            <w:hideMark/>
          </w:tcPr>
          <w:p w14:paraId="4D25C9F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Cuotas o partes de interés social</w:t>
            </w:r>
          </w:p>
        </w:tc>
      </w:tr>
      <w:tr w:rsidR="00C42363" w:rsidRPr="00DA796A" w14:paraId="1200A8FD" w14:textId="77777777" w:rsidTr="0055124E">
        <w:trPr>
          <w:trHeight w:val="300"/>
        </w:trPr>
        <w:tc>
          <w:tcPr>
            <w:tcW w:w="853" w:type="pct"/>
            <w:noWrap/>
            <w:vAlign w:val="center"/>
            <w:hideMark/>
          </w:tcPr>
          <w:p w14:paraId="4E9A153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213515</w:t>
            </w:r>
          </w:p>
        </w:tc>
        <w:tc>
          <w:tcPr>
            <w:tcW w:w="4147" w:type="pct"/>
            <w:noWrap/>
            <w:vAlign w:val="center"/>
            <w:hideMark/>
          </w:tcPr>
          <w:p w14:paraId="082BC3B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Bonos</w:t>
            </w:r>
          </w:p>
        </w:tc>
      </w:tr>
      <w:tr w:rsidR="00C42363" w:rsidRPr="00DA796A" w14:paraId="4D53D828" w14:textId="77777777" w:rsidTr="0055124E">
        <w:trPr>
          <w:trHeight w:val="300"/>
        </w:trPr>
        <w:tc>
          <w:tcPr>
            <w:tcW w:w="853" w:type="pct"/>
            <w:noWrap/>
            <w:vAlign w:val="center"/>
            <w:hideMark/>
          </w:tcPr>
          <w:p w14:paraId="3E5FB36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213525</w:t>
            </w:r>
          </w:p>
        </w:tc>
        <w:tc>
          <w:tcPr>
            <w:tcW w:w="4147" w:type="pct"/>
            <w:noWrap/>
            <w:vAlign w:val="center"/>
            <w:hideMark/>
          </w:tcPr>
          <w:p w14:paraId="7872207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Certificados</w:t>
            </w:r>
          </w:p>
        </w:tc>
      </w:tr>
      <w:tr w:rsidR="00C42363" w:rsidRPr="00DA796A" w14:paraId="4859A529" w14:textId="77777777" w:rsidTr="0055124E">
        <w:trPr>
          <w:trHeight w:val="300"/>
        </w:trPr>
        <w:tc>
          <w:tcPr>
            <w:tcW w:w="853" w:type="pct"/>
            <w:noWrap/>
            <w:vAlign w:val="center"/>
            <w:hideMark/>
          </w:tcPr>
          <w:p w14:paraId="2498647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213530</w:t>
            </w:r>
          </w:p>
        </w:tc>
        <w:tc>
          <w:tcPr>
            <w:tcW w:w="4147" w:type="pct"/>
            <w:noWrap/>
            <w:vAlign w:val="center"/>
            <w:hideMark/>
          </w:tcPr>
          <w:p w14:paraId="05527B8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Papeles comerciales</w:t>
            </w:r>
          </w:p>
        </w:tc>
      </w:tr>
      <w:tr w:rsidR="00C42363" w:rsidRPr="00DA796A" w14:paraId="24042BE2" w14:textId="77777777" w:rsidTr="0055124E">
        <w:trPr>
          <w:trHeight w:val="300"/>
        </w:trPr>
        <w:tc>
          <w:tcPr>
            <w:tcW w:w="853" w:type="pct"/>
            <w:noWrap/>
            <w:vAlign w:val="center"/>
            <w:hideMark/>
          </w:tcPr>
          <w:p w14:paraId="3221FBC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213535</w:t>
            </w:r>
          </w:p>
        </w:tc>
        <w:tc>
          <w:tcPr>
            <w:tcW w:w="4147" w:type="pct"/>
            <w:noWrap/>
            <w:vAlign w:val="center"/>
            <w:hideMark/>
          </w:tcPr>
          <w:p w14:paraId="5CC59C2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Títulos</w:t>
            </w:r>
          </w:p>
        </w:tc>
      </w:tr>
      <w:tr w:rsidR="00C42363" w:rsidRPr="00DA796A" w14:paraId="68ED09FC" w14:textId="77777777" w:rsidTr="0055124E">
        <w:trPr>
          <w:trHeight w:val="300"/>
        </w:trPr>
        <w:tc>
          <w:tcPr>
            <w:tcW w:w="853" w:type="pct"/>
            <w:noWrap/>
            <w:vAlign w:val="center"/>
            <w:hideMark/>
          </w:tcPr>
          <w:p w14:paraId="4F143AE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213540</w:t>
            </w:r>
          </w:p>
        </w:tc>
        <w:tc>
          <w:tcPr>
            <w:tcW w:w="4147" w:type="pct"/>
            <w:noWrap/>
            <w:vAlign w:val="center"/>
            <w:hideMark/>
          </w:tcPr>
          <w:p w14:paraId="56251D9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Aceptaciones bancarias o financieras</w:t>
            </w:r>
          </w:p>
        </w:tc>
      </w:tr>
      <w:tr w:rsidR="00995F9D" w:rsidRPr="00DA796A" w14:paraId="2D8B7C03" w14:textId="77777777" w:rsidTr="0055124E">
        <w:trPr>
          <w:trHeight w:val="300"/>
        </w:trPr>
        <w:tc>
          <w:tcPr>
            <w:tcW w:w="853" w:type="pct"/>
            <w:noWrap/>
            <w:vAlign w:val="center"/>
          </w:tcPr>
          <w:p w14:paraId="0778D05E"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0DE5C66"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671AF1D" w14:textId="77777777" w:rsidTr="0055124E">
        <w:trPr>
          <w:trHeight w:val="300"/>
        </w:trPr>
        <w:tc>
          <w:tcPr>
            <w:tcW w:w="853" w:type="pct"/>
            <w:noWrap/>
            <w:vAlign w:val="center"/>
            <w:hideMark/>
          </w:tcPr>
          <w:p w14:paraId="68A50A7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2145</w:t>
            </w:r>
          </w:p>
        </w:tc>
        <w:tc>
          <w:tcPr>
            <w:tcW w:w="4147" w:type="pct"/>
            <w:noWrap/>
            <w:vAlign w:val="center"/>
            <w:hideMark/>
          </w:tcPr>
          <w:p w14:paraId="1E8F9C7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OBLIGACIONES GUBERNAMENTALES</w:t>
            </w:r>
          </w:p>
        </w:tc>
      </w:tr>
      <w:tr w:rsidR="00C42363" w:rsidRPr="00DA796A" w14:paraId="2442119B" w14:textId="77777777" w:rsidTr="0055124E">
        <w:trPr>
          <w:trHeight w:val="300"/>
        </w:trPr>
        <w:tc>
          <w:tcPr>
            <w:tcW w:w="853" w:type="pct"/>
            <w:noWrap/>
            <w:vAlign w:val="center"/>
            <w:hideMark/>
          </w:tcPr>
          <w:p w14:paraId="52579C0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214505</w:t>
            </w:r>
          </w:p>
        </w:tc>
        <w:tc>
          <w:tcPr>
            <w:tcW w:w="4147" w:type="pct"/>
            <w:noWrap/>
            <w:vAlign w:val="center"/>
            <w:hideMark/>
          </w:tcPr>
          <w:p w14:paraId="06090CF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Gobierno nacional</w:t>
            </w:r>
          </w:p>
        </w:tc>
      </w:tr>
      <w:tr w:rsidR="00C42363" w:rsidRPr="00DA796A" w14:paraId="784FEA85" w14:textId="77777777" w:rsidTr="0055124E">
        <w:trPr>
          <w:trHeight w:val="300"/>
        </w:trPr>
        <w:tc>
          <w:tcPr>
            <w:tcW w:w="853" w:type="pct"/>
            <w:noWrap/>
            <w:vAlign w:val="center"/>
            <w:hideMark/>
          </w:tcPr>
          <w:p w14:paraId="15AA268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214510</w:t>
            </w:r>
          </w:p>
        </w:tc>
        <w:tc>
          <w:tcPr>
            <w:tcW w:w="4147" w:type="pct"/>
            <w:noWrap/>
            <w:vAlign w:val="center"/>
            <w:hideMark/>
          </w:tcPr>
          <w:p w14:paraId="3B95AE6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Entidades oficiales</w:t>
            </w:r>
          </w:p>
        </w:tc>
      </w:tr>
      <w:tr w:rsidR="00995F9D" w:rsidRPr="00DA796A" w14:paraId="047B8E97" w14:textId="77777777" w:rsidTr="0055124E">
        <w:trPr>
          <w:trHeight w:val="300"/>
        </w:trPr>
        <w:tc>
          <w:tcPr>
            <w:tcW w:w="853" w:type="pct"/>
            <w:noWrap/>
            <w:vAlign w:val="center"/>
          </w:tcPr>
          <w:p w14:paraId="0529FAFB"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68E19AB"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BDA4544" w14:textId="77777777" w:rsidTr="0055124E">
        <w:trPr>
          <w:trHeight w:val="300"/>
        </w:trPr>
        <w:tc>
          <w:tcPr>
            <w:tcW w:w="853" w:type="pct"/>
            <w:noWrap/>
            <w:vAlign w:val="center"/>
            <w:hideMark/>
          </w:tcPr>
          <w:p w14:paraId="2CE4F95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2195</w:t>
            </w:r>
          </w:p>
        </w:tc>
        <w:tc>
          <w:tcPr>
            <w:tcW w:w="4147" w:type="pct"/>
            <w:noWrap/>
            <w:vAlign w:val="center"/>
            <w:hideMark/>
          </w:tcPr>
          <w:p w14:paraId="673F20C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OTRAS OBLIGACIONES</w:t>
            </w:r>
          </w:p>
        </w:tc>
      </w:tr>
      <w:tr w:rsidR="00C42363" w:rsidRPr="00DA796A" w14:paraId="331CDA69" w14:textId="77777777" w:rsidTr="0055124E">
        <w:trPr>
          <w:trHeight w:val="300"/>
        </w:trPr>
        <w:tc>
          <w:tcPr>
            <w:tcW w:w="853" w:type="pct"/>
            <w:noWrap/>
            <w:vAlign w:val="center"/>
            <w:hideMark/>
          </w:tcPr>
          <w:p w14:paraId="7FA0380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219505</w:t>
            </w:r>
          </w:p>
        </w:tc>
        <w:tc>
          <w:tcPr>
            <w:tcW w:w="4147" w:type="pct"/>
            <w:noWrap/>
            <w:vAlign w:val="center"/>
            <w:hideMark/>
          </w:tcPr>
          <w:p w14:paraId="4091C41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Particulares</w:t>
            </w:r>
          </w:p>
        </w:tc>
      </w:tr>
      <w:tr w:rsidR="00C42363" w:rsidRPr="00DA796A" w14:paraId="1E0200C9" w14:textId="77777777" w:rsidTr="0055124E">
        <w:trPr>
          <w:trHeight w:val="300"/>
        </w:trPr>
        <w:tc>
          <w:tcPr>
            <w:tcW w:w="853" w:type="pct"/>
            <w:noWrap/>
            <w:vAlign w:val="center"/>
            <w:hideMark/>
          </w:tcPr>
          <w:p w14:paraId="74F3B42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219510</w:t>
            </w:r>
          </w:p>
        </w:tc>
        <w:tc>
          <w:tcPr>
            <w:tcW w:w="4147" w:type="pct"/>
            <w:noWrap/>
            <w:vAlign w:val="center"/>
            <w:hideMark/>
          </w:tcPr>
          <w:p w14:paraId="4452227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Compañías vinculadas</w:t>
            </w:r>
          </w:p>
        </w:tc>
      </w:tr>
      <w:tr w:rsidR="00995F9D" w:rsidRPr="00DA796A" w14:paraId="77F0A836" w14:textId="77777777" w:rsidTr="0055124E">
        <w:trPr>
          <w:trHeight w:val="300"/>
        </w:trPr>
        <w:tc>
          <w:tcPr>
            <w:tcW w:w="853" w:type="pct"/>
            <w:noWrap/>
            <w:vAlign w:val="center"/>
          </w:tcPr>
          <w:p w14:paraId="408BA564"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854CAB0"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4A2374D" w14:textId="77777777" w:rsidTr="0055124E">
        <w:trPr>
          <w:trHeight w:val="300"/>
        </w:trPr>
        <w:tc>
          <w:tcPr>
            <w:tcW w:w="853" w:type="pct"/>
            <w:noWrap/>
            <w:vAlign w:val="center"/>
            <w:hideMark/>
          </w:tcPr>
          <w:p w14:paraId="4DE4DDA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22</w:t>
            </w:r>
          </w:p>
        </w:tc>
        <w:tc>
          <w:tcPr>
            <w:tcW w:w="4147" w:type="pct"/>
            <w:noWrap/>
            <w:vAlign w:val="center"/>
            <w:hideMark/>
          </w:tcPr>
          <w:p w14:paraId="6018708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PROVEEDORES</w:t>
            </w:r>
          </w:p>
        </w:tc>
      </w:tr>
      <w:tr w:rsidR="00995F9D" w:rsidRPr="00DA796A" w14:paraId="7413B2B4" w14:textId="77777777" w:rsidTr="0055124E">
        <w:trPr>
          <w:trHeight w:val="300"/>
        </w:trPr>
        <w:tc>
          <w:tcPr>
            <w:tcW w:w="853" w:type="pct"/>
            <w:noWrap/>
            <w:vAlign w:val="center"/>
          </w:tcPr>
          <w:p w14:paraId="0414C026"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B1C346B"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99F09A3" w14:textId="77777777" w:rsidTr="0055124E">
        <w:trPr>
          <w:trHeight w:val="300"/>
        </w:trPr>
        <w:tc>
          <w:tcPr>
            <w:tcW w:w="853" w:type="pct"/>
            <w:noWrap/>
            <w:vAlign w:val="center"/>
            <w:hideMark/>
          </w:tcPr>
          <w:p w14:paraId="7E303E4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2205</w:t>
            </w:r>
          </w:p>
        </w:tc>
        <w:tc>
          <w:tcPr>
            <w:tcW w:w="4147" w:type="pct"/>
            <w:noWrap/>
            <w:vAlign w:val="center"/>
            <w:hideMark/>
          </w:tcPr>
          <w:p w14:paraId="1BD29B5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NACIONALES </w:t>
            </w:r>
          </w:p>
        </w:tc>
      </w:tr>
      <w:tr w:rsidR="00C42363" w:rsidRPr="00DA796A" w14:paraId="39CCCDEA" w14:textId="77777777" w:rsidTr="0055124E">
        <w:trPr>
          <w:trHeight w:val="300"/>
        </w:trPr>
        <w:tc>
          <w:tcPr>
            <w:tcW w:w="853" w:type="pct"/>
            <w:noWrap/>
            <w:vAlign w:val="center"/>
            <w:hideMark/>
          </w:tcPr>
          <w:p w14:paraId="65419DA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220505</w:t>
            </w:r>
          </w:p>
        </w:tc>
        <w:tc>
          <w:tcPr>
            <w:tcW w:w="4147" w:type="pct"/>
            <w:noWrap/>
            <w:vAlign w:val="center"/>
            <w:hideMark/>
          </w:tcPr>
          <w:p w14:paraId="214A488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Nacionales</w:t>
            </w:r>
          </w:p>
        </w:tc>
      </w:tr>
      <w:tr w:rsidR="00995F9D" w:rsidRPr="00DA796A" w14:paraId="1FF11BC2" w14:textId="77777777" w:rsidTr="0055124E">
        <w:trPr>
          <w:trHeight w:val="300"/>
        </w:trPr>
        <w:tc>
          <w:tcPr>
            <w:tcW w:w="853" w:type="pct"/>
            <w:noWrap/>
            <w:vAlign w:val="center"/>
          </w:tcPr>
          <w:p w14:paraId="6D3B86E2"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FB28DA8"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089FFB9" w14:textId="77777777" w:rsidTr="0055124E">
        <w:trPr>
          <w:trHeight w:val="300"/>
        </w:trPr>
        <w:tc>
          <w:tcPr>
            <w:tcW w:w="853" w:type="pct"/>
            <w:noWrap/>
            <w:vAlign w:val="center"/>
            <w:hideMark/>
          </w:tcPr>
          <w:p w14:paraId="01045B4F"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2210</w:t>
            </w:r>
          </w:p>
        </w:tc>
        <w:tc>
          <w:tcPr>
            <w:tcW w:w="4147" w:type="pct"/>
            <w:noWrap/>
            <w:vAlign w:val="center"/>
            <w:hideMark/>
          </w:tcPr>
          <w:p w14:paraId="1F2F9C4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DEL EXTERIOR</w:t>
            </w:r>
          </w:p>
        </w:tc>
      </w:tr>
      <w:tr w:rsidR="00C42363" w:rsidRPr="00DA796A" w14:paraId="5FEC7F48" w14:textId="77777777" w:rsidTr="0055124E">
        <w:trPr>
          <w:trHeight w:val="300"/>
        </w:trPr>
        <w:tc>
          <w:tcPr>
            <w:tcW w:w="853" w:type="pct"/>
            <w:noWrap/>
            <w:vAlign w:val="center"/>
            <w:hideMark/>
          </w:tcPr>
          <w:p w14:paraId="49240B3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221005</w:t>
            </w:r>
          </w:p>
        </w:tc>
        <w:tc>
          <w:tcPr>
            <w:tcW w:w="4147" w:type="pct"/>
            <w:noWrap/>
            <w:vAlign w:val="center"/>
            <w:hideMark/>
          </w:tcPr>
          <w:p w14:paraId="06CF75F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Del exterior</w:t>
            </w:r>
          </w:p>
        </w:tc>
      </w:tr>
      <w:tr w:rsidR="00995F9D" w:rsidRPr="00DA796A" w14:paraId="40EA4B71" w14:textId="77777777" w:rsidTr="0055124E">
        <w:trPr>
          <w:trHeight w:val="300"/>
        </w:trPr>
        <w:tc>
          <w:tcPr>
            <w:tcW w:w="853" w:type="pct"/>
            <w:noWrap/>
            <w:vAlign w:val="center"/>
          </w:tcPr>
          <w:p w14:paraId="52E7B14C"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D898CC6"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DB28836" w14:textId="77777777" w:rsidTr="0055124E">
        <w:trPr>
          <w:trHeight w:val="300"/>
        </w:trPr>
        <w:tc>
          <w:tcPr>
            <w:tcW w:w="853" w:type="pct"/>
            <w:noWrap/>
            <w:vAlign w:val="center"/>
            <w:hideMark/>
          </w:tcPr>
          <w:p w14:paraId="0EDBDA1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23</w:t>
            </w:r>
          </w:p>
        </w:tc>
        <w:tc>
          <w:tcPr>
            <w:tcW w:w="4147" w:type="pct"/>
            <w:noWrap/>
            <w:vAlign w:val="center"/>
            <w:hideMark/>
          </w:tcPr>
          <w:p w14:paraId="234AF55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CUENTAS POR PAGAR</w:t>
            </w:r>
          </w:p>
        </w:tc>
      </w:tr>
      <w:tr w:rsidR="00995F9D" w:rsidRPr="00DA796A" w14:paraId="3647AC28" w14:textId="77777777" w:rsidTr="0055124E">
        <w:trPr>
          <w:trHeight w:val="300"/>
        </w:trPr>
        <w:tc>
          <w:tcPr>
            <w:tcW w:w="853" w:type="pct"/>
            <w:noWrap/>
            <w:vAlign w:val="center"/>
          </w:tcPr>
          <w:p w14:paraId="31ACB019"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8EC8F71"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3251839" w14:textId="77777777" w:rsidTr="0055124E">
        <w:trPr>
          <w:trHeight w:val="300"/>
        </w:trPr>
        <w:tc>
          <w:tcPr>
            <w:tcW w:w="853" w:type="pct"/>
            <w:noWrap/>
            <w:vAlign w:val="center"/>
            <w:hideMark/>
          </w:tcPr>
          <w:p w14:paraId="15203A4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2302</w:t>
            </w:r>
          </w:p>
        </w:tc>
        <w:tc>
          <w:tcPr>
            <w:tcW w:w="4147" w:type="pct"/>
            <w:noWrap/>
            <w:vAlign w:val="center"/>
            <w:hideMark/>
          </w:tcPr>
          <w:p w14:paraId="1068E4F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SUBSIDIOS POR PAGAR</w:t>
            </w:r>
          </w:p>
        </w:tc>
      </w:tr>
      <w:tr w:rsidR="00C42363" w:rsidRPr="00DA796A" w14:paraId="0A59F93F" w14:textId="77777777" w:rsidTr="0055124E">
        <w:trPr>
          <w:trHeight w:val="300"/>
        </w:trPr>
        <w:tc>
          <w:tcPr>
            <w:tcW w:w="853" w:type="pct"/>
            <w:noWrap/>
            <w:vAlign w:val="center"/>
            <w:hideMark/>
          </w:tcPr>
          <w:p w14:paraId="611F0E8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230205</w:t>
            </w:r>
          </w:p>
        </w:tc>
        <w:tc>
          <w:tcPr>
            <w:tcW w:w="4147" w:type="pct"/>
            <w:noWrap/>
            <w:vAlign w:val="center"/>
            <w:hideMark/>
          </w:tcPr>
          <w:p w14:paraId="7F7D70B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Girados no entregados</w:t>
            </w:r>
          </w:p>
        </w:tc>
      </w:tr>
      <w:tr w:rsidR="00C42363" w:rsidRPr="00DA796A" w14:paraId="0D2226E5" w14:textId="77777777" w:rsidTr="0055124E">
        <w:trPr>
          <w:trHeight w:val="300"/>
        </w:trPr>
        <w:tc>
          <w:tcPr>
            <w:tcW w:w="853" w:type="pct"/>
            <w:noWrap/>
            <w:vAlign w:val="center"/>
            <w:hideMark/>
          </w:tcPr>
          <w:p w14:paraId="38BB949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230210</w:t>
            </w:r>
          </w:p>
        </w:tc>
        <w:tc>
          <w:tcPr>
            <w:tcW w:w="4147" w:type="pct"/>
            <w:noWrap/>
            <w:vAlign w:val="center"/>
            <w:hideMark/>
          </w:tcPr>
          <w:p w14:paraId="0F3F5EB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Girados no cobrados</w:t>
            </w:r>
          </w:p>
        </w:tc>
      </w:tr>
      <w:tr w:rsidR="00C42363" w:rsidRPr="00DA796A" w14:paraId="684E822A" w14:textId="77777777" w:rsidTr="0055124E">
        <w:trPr>
          <w:trHeight w:val="300"/>
        </w:trPr>
        <w:tc>
          <w:tcPr>
            <w:tcW w:w="853" w:type="pct"/>
            <w:noWrap/>
            <w:vAlign w:val="center"/>
            <w:hideMark/>
          </w:tcPr>
          <w:p w14:paraId="723AD57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230215</w:t>
            </w:r>
          </w:p>
        </w:tc>
        <w:tc>
          <w:tcPr>
            <w:tcW w:w="4147" w:type="pct"/>
            <w:noWrap/>
            <w:vAlign w:val="center"/>
            <w:hideMark/>
          </w:tcPr>
          <w:p w14:paraId="561B170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Ajuste para transferencia Art.5 Ley789/02, Art. 5 DL 1769/03</w:t>
            </w:r>
          </w:p>
        </w:tc>
      </w:tr>
      <w:tr w:rsidR="00C42363" w:rsidRPr="00DA796A" w14:paraId="65D48D0D" w14:textId="77777777" w:rsidTr="0055124E">
        <w:trPr>
          <w:trHeight w:val="300"/>
        </w:trPr>
        <w:tc>
          <w:tcPr>
            <w:tcW w:w="853" w:type="pct"/>
            <w:noWrap/>
            <w:vAlign w:val="center"/>
            <w:hideMark/>
          </w:tcPr>
          <w:p w14:paraId="26E4685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230220</w:t>
            </w:r>
          </w:p>
        </w:tc>
        <w:tc>
          <w:tcPr>
            <w:tcW w:w="4147" w:type="pct"/>
            <w:noWrap/>
            <w:vAlign w:val="center"/>
            <w:hideMark/>
          </w:tcPr>
          <w:p w14:paraId="2382A3D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Subsidio en exceso de cociente departamental Art. 9 DL 1769/03</w:t>
            </w:r>
          </w:p>
        </w:tc>
      </w:tr>
      <w:tr w:rsidR="00995F9D" w:rsidRPr="00DA796A" w14:paraId="6F1BDE9E" w14:textId="77777777" w:rsidTr="0055124E">
        <w:trPr>
          <w:trHeight w:val="300"/>
        </w:trPr>
        <w:tc>
          <w:tcPr>
            <w:tcW w:w="853" w:type="pct"/>
            <w:noWrap/>
            <w:vAlign w:val="center"/>
          </w:tcPr>
          <w:p w14:paraId="48B03C8C"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C0FA439"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9BE80A4" w14:textId="77777777" w:rsidTr="0055124E">
        <w:trPr>
          <w:trHeight w:val="300"/>
        </w:trPr>
        <w:tc>
          <w:tcPr>
            <w:tcW w:w="853" w:type="pct"/>
            <w:noWrap/>
            <w:vAlign w:val="center"/>
            <w:hideMark/>
          </w:tcPr>
          <w:p w14:paraId="2634280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2303</w:t>
            </w:r>
          </w:p>
        </w:tc>
        <w:tc>
          <w:tcPr>
            <w:tcW w:w="4147" w:type="pct"/>
            <w:noWrap/>
            <w:vAlign w:val="center"/>
            <w:hideMark/>
          </w:tcPr>
          <w:p w14:paraId="39F07B7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RECURSOS EN ADMINISTRACIÓN - UTILIZACIÓN</w:t>
            </w:r>
          </w:p>
        </w:tc>
      </w:tr>
      <w:tr w:rsidR="00C42363" w:rsidRPr="00DA796A" w14:paraId="5F3B145A" w14:textId="77777777" w:rsidTr="0055124E">
        <w:trPr>
          <w:trHeight w:val="300"/>
        </w:trPr>
        <w:tc>
          <w:tcPr>
            <w:tcW w:w="853" w:type="pct"/>
            <w:noWrap/>
            <w:vAlign w:val="center"/>
            <w:hideMark/>
          </w:tcPr>
          <w:p w14:paraId="7C59F4A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230325</w:t>
            </w:r>
          </w:p>
        </w:tc>
        <w:tc>
          <w:tcPr>
            <w:tcW w:w="4147" w:type="pct"/>
            <w:noWrap/>
            <w:vAlign w:val="center"/>
            <w:hideMark/>
          </w:tcPr>
          <w:p w14:paraId="220CC700" w14:textId="6F58B182"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 xml:space="preserve">Gastos de administración </w:t>
            </w:r>
            <w:r w:rsidR="006B2410">
              <w:rPr>
                <w:rFonts w:ascii="Verdana" w:eastAsia="Times New Roman" w:hAnsi="Verdana" w:cs="Calibri"/>
                <w:color w:val="000000"/>
                <w:kern w:val="0"/>
                <w:sz w:val="20"/>
                <w:szCs w:val="20"/>
                <w:lang w:eastAsia="es-CO"/>
                <w14:ligatures w14:val="none"/>
              </w:rPr>
              <w:t>d</w:t>
            </w:r>
            <w:r w:rsidRPr="00DA796A">
              <w:rPr>
                <w:rFonts w:ascii="Verdana" w:eastAsia="Times New Roman" w:hAnsi="Verdana" w:cs="Calibri"/>
                <w:color w:val="000000"/>
                <w:kern w:val="0"/>
                <w:sz w:val="20"/>
                <w:szCs w:val="20"/>
                <w:lang w:eastAsia="es-CO"/>
                <w14:ligatures w14:val="none"/>
              </w:rPr>
              <w:t>el 8%</w:t>
            </w:r>
          </w:p>
        </w:tc>
      </w:tr>
      <w:tr w:rsidR="00C42363" w:rsidRPr="00DA796A" w14:paraId="02BCFF45" w14:textId="77777777" w:rsidTr="0055124E">
        <w:trPr>
          <w:trHeight w:val="300"/>
        </w:trPr>
        <w:tc>
          <w:tcPr>
            <w:tcW w:w="853" w:type="pct"/>
            <w:noWrap/>
            <w:vAlign w:val="center"/>
            <w:hideMark/>
          </w:tcPr>
          <w:p w14:paraId="7888BA3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230330</w:t>
            </w:r>
          </w:p>
        </w:tc>
        <w:tc>
          <w:tcPr>
            <w:tcW w:w="4147" w:type="pct"/>
            <w:noWrap/>
            <w:vAlign w:val="center"/>
            <w:hideMark/>
          </w:tcPr>
          <w:p w14:paraId="305D34B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Mercadeo</w:t>
            </w:r>
          </w:p>
        </w:tc>
      </w:tr>
      <w:tr w:rsidR="00C42363" w:rsidRPr="00DA796A" w14:paraId="3BB29678" w14:textId="77777777" w:rsidTr="0055124E">
        <w:trPr>
          <w:trHeight w:val="300"/>
        </w:trPr>
        <w:tc>
          <w:tcPr>
            <w:tcW w:w="853" w:type="pct"/>
            <w:noWrap/>
            <w:vAlign w:val="center"/>
            <w:hideMark/>
          </w:tcPr>
          <w:p w14:paraId="2799ADE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230335</w:t>
            </w:r>
          </w:p>
        </w:tc>
        <w:tc>
          <w:tcPr>
            <w:tcW w:w="4147" w:type="pct"/>
            <w:noWrap/>
            <w:vAlign w:val="center"/>
            <w:hideMark/>
          </w:tcPr>
          <w:p w14:paraId="4DB1DE8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Fondo de educación Ley 115/94</w:t>
            </w:r>
          </w:p>
        </w:tc>
      </w:tr>
      <w:tr w:rsidR="00C42363" w:rsidRPr="00DA796A" w14:paraId="00112F79" w14:textId="77777777" w:rsidTr="0055124E">
        <w:trPr>
          <w:trHeight w:val="300"/>
        </w:trPr>
        <w:tc>
          <w:tcPr>
            <w:tcW w:w="853" w:type="pct"/>
            <w:noWrap/>
            <w:vAlign w:val="center"/>
            <w:hideMark/>
          </w:tcPr>
          <w:p w14:paraId="4D4340A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230340</w:t>
            </w:r>
          </w:p>
        </w:tc>
        <w:tc>
          <w:tcPr>
            <w:tcW w:w="4147" w:type="pct"/>
            <w:noWrap/>
            <w:vAlign w:val="center"/>
            <w:hideMark/>
          </w:tcPr>
          <w:p w14:paraId="28131B7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FONIÑEZ</w:t>
            </w:r>
          </w:p>
        </w:tc>
      </w:tr>
      <w:tr w:rsidR="00C42363" w:rsidRPr="00DA796A" w14:paraId="3E242AE3" w14:textId="77777777" w:rsidTr="0055124E">
        <w:trPr>
          <w:trHeight w:val="300"/>
        </w:trPr>
        <w:tc>
          <w:tcPr>
            <w:tcW w:w="853" w:type="pct"/>
            <w:noWrap/>
            <w:vAlign w:val="center"/>
            <w:hideMark/>
          </w:tcPr>
          <w:p w14:paraId="2E56F1E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230345</w:t>
            </w:r>
          </w:p>
        </w:tc>
        <w:tc>
          <w:tcPr>
            <w:tcW w:w="4147" w:type="pct"/>
            <w:noWrap/>
            <w:vAlign w:val="center"/>
            <w:hideMark/>
          </w:tcPr>
          <w:p w14:paraId="5889EBB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EPS</w:t>
            </w:r>
          </w:p>
        </w:tc>
      </w:tr>
      <w:tr w:rsidR="00C42363" w:rsidRPr="00DA796A" w14:paraId="3B8A9AE2" w14:textId="77777777" w:rsidTr="0055124E">
        <w:trPr>
          <w:trHeight w:val="300"/>
        </w:trPr>
        <w:tc>
          <w:tcPr>
            <w:tcW w:w="853" w:type="pct"/>
            <w:noWrap/>
            <w:vAlign w:val="center"/>
            <w:hideMark/>
          </w:tcPr>
          <w:p w14:paraId="0C8E1FC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230350</w:t>
            </w:r>
          </w:p>
        </w:tc>
        <w:tc>
          <w:tcPr>
            <w:tcW w:w="4147" w:type="pct"/>
            <w:noWrap/>
            <w:vAlign w:val="center"/>
            <w:hideMark/>
          </w:tcPr>
          <w:p w14:paraId="436602E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FOSFEC</w:t>
            </w:r>
          </w:p>
        </w:tc>
      </w:tr>
      <w:tr w:rsidR="00C42363" w:rsidRPr="00DA796A" w14:paraId="24E150DF" w14:textId="77777777" w:rsidTr="0055124E">
        <w:trPr>
          <w:trHeight w:val="300"/>
        </w:trPr>
        <w:tc>
          <w:tcPr>
            <w:tcW w:w="853" w:type="pct"/>
            <w:noWrap/>
            <w:vAlign w:val="center"/>
            <w:hideMark/>
          </w:tcPr>
          <w:p w14:paraId="4F649BB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230355</w:t>
            </w:r>
          </w:p>
        </w:tc>
        <w:tc>
          <w:tcPr>
            <w:tcW w:w="4147" w:type="pct"/>
            <w:noWrap/>
            <w:vAlign w:val="center"/>
            <w:hideMark/>
          </w:tcPr>
          <w:p w14:paraId="61B62CC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IPS</w:t>
            </w:r>
          </w:p>
        </w:tc>
      </w:tr>
      <w:tr w:rsidR="00C42363" w:rsidRPr="00DA796A" w14:paraId="41429CF8" w14:textId="77777777" w:rsidTr="0055124E">
        <w:trPr>
          <w:trHeight w:val="300"/>
        </w:trPr>
        <w:tc>
          <w:tcPr>
            <w:tcW w:w="853" w:type="pct"/>
            <w:noWrap/>
            <w:vAlign w:val="center"/>
            <w:hideMark/>
          </w:tcPr>
          <w:p w14:paraId="72E84EC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230360</w:t>
            </w:r>
          </w:p>
        </w:tc>
        <w:tc>
          <w:tcPr>
            <w:tcW w:w="4147" w:type="pct"/>
            <w:noWrap/>
            <w:vAlign w:val="center"/>
            <w:hideMark/>
          </w:tcPr>
          <w:p w14:paraId="55232B5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FOVIS</w:t>
            </w:r>
          </w:p>
        </w:tc>
      </w:tr>
      <w:tr w:rsidR="00C42363" w:rsidRPr="00DA796A" w14:paraId="7DDFBF9A" w14:textId="77777777" w:rsidTr="0055124E">
        <w:trPr>
          <w:trHeight w:val="300"/>
        </w:trPr>
        <w:tc>
          <w:tcPr>
            <w:tcW w:w="853" w:type="pct"/>
            <w:noWrap/>
            <w:vAlign w:val="center"/>
            <w:hideMark/>
          </w:tcPr>
          <w:p w14:paraId="338CB34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230365</w:t>
            </w:r>
          </w:p>
        </w:tc>
        <w:tc>
          <w:tcPr>
            <w:tcW w:w="4147" w:type="pct"/>
            <w:noWrap/>
            <w:vAlign w:val="center"/>
            <w:hideMark/>
          </w:tcPr>
          <w:p w14:paraId="37C78FA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Medicina prepagada</w:t>
            </w:r>
          </w:p>
        </w:tc>
      </w:tr>
      <w:tr w:rsidR="00C42363" w:rsidRPr="00DA796A" w14:paraId="653CFBED" w14:textId="77777777" w:rsidTr="0055124E">
        <w:trPr>
          <w:trHeight w:val="300"/>
        </w:trPr>
        <w:tc>
          <w:tcPr>
            <w:tcW w:w="853" w:type="pct"/>
            <w:noWrap/>
            <w:vAlign w:val="center"/>
            <w:hideMark/>
          </w:tcPr>
          <w:p w14:paraId="0BC67C6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230370</w:t>
            </w:r>
          </w:p>
        </w:tc>
        <w:tc>
          <w:tcPr>
            <w:tcW w:w="4147" w:type="pct"/>
            <w:noWrap/>
            <w:vAlign w:val="center"/>
            <w:hideMark/>
          </w:tcPr>
          <w:p w14:paraId="589EF57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Servicios sociales</w:t>
            </w:r>
          </w:p>
        </w:tc>
      </w:tr>
      <w:tr w:rsidR="00C42363" w:rsidRPr="00DA796A" w14:paraId="78034E27" w14:textId="77777777" w:rsidTr="0055124E">
        <w:trPr>
          <w:trHeight w:val="300"/>
        </w:trPr>
        <w:tc>
          <w:tcPr>
            <w:tcW w:w="853" w:type="pct"/>
            <w:noWrap/>
            <w:vAlign w:val="center"/>
            <w:hideMark/>
          </w:tcPr>
          <w:p w14:paraId="6F99976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230375</w:t>
            </w:r>
          </w:p>
        </w:tc>
        <w:tc>
          <w:tcPr>
            <w:tcW w:w="4147" w:type="pct"/>
            <w:noWrap/>
            <w:vAlign w:val="center"/>
            <w:hideMark/>
          </w:tcPr>
          <w:p w14:paraId="725312C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Vivienda</w:t>
            </w:r>
          </w:p>
        </w:tc>
      </w:tr>
      <w:tr w:rsidR="00C42363" w:rsidRPr="00DA796A" w14:paraId="39F23043" w14:textId="77777777" w:rsidTr="0055124E">
        <w:trPr>
          <w:trHeight w:val="300"/>
        </w:trPr>
        <w:tc>
          <w:tcPr>
            <w:tcW w:w="853" w:type="pct"/>
            <w:noWrap/>
            <w:vAlign w:val="center"/>
            <w:hideMark/>
          </w:tcPr>
          <w:p w14:paraId="31DA187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230380</w:t>
            </w:r>
          </w:p>
        </w:tc>
        <w:tc>
          <w:tcPr>
            <w:tcW w:w="4147" w:type="pct"/>
            <w:noWrap/>
            <w:vAlign w:val="center"/>
            <w:hideMark/>
          </w:tcPr>
          <w:p w14:paraId="16EA6A06" w14:textId="5A92F0A0" w:rsidR="00C42363" w:rsidRPr="00DA796A" w:rsidRDefault="00995F9D"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Crédito</w:t>
            </w:r>
            <w:r w:rsidR="00C42363" w:rsidRPr="00DA796A">
              <w:rPr>
                <w:rFonts w:ascii="Verdana" w:eastAsia="Times New Roman" w:hAnsi="Verdana" w:cs="Calibri"/>
                <w:color w:val="000000"/>
                <w:kern w:val="0"/>
                <w:sz w:val="20"/>
                <w:szCs w:val="20"/>
                <w:lang w:eastAsia="es-CO"/>
                <w14:ligatures w14:val="none"/>
              </w:rPr>
              <w:t xml:space="preserve"> social</w:t>
            </w:r>
          </w:p>
        </w:tc>
      </w:tr>
      <w:tr w:rsidR="00C42363" w:rsidRPr="00DA796A" w14:paraId="53F52DA4" w14:textId="77777777" w:rsidTr="0055124E">
        <w:trPr>
          <w:trHeight w:val="300"/>
        </w:trPr>
        <w:tc>
          <w:tcPr>
            <w:tcW w:w="853" w:type="pct"/>
            <w:noWrap/>
            <w:vAlign w:val="center"/>
            <w:hideMark/>
          </w:tcPr>
          <w:p w14:paraId="1B324A2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230385</w:t>
            </w:r>
          </w:p>
        </w:tc>
        <w:tc>
          <w:tcPr>
            <w:tcW w:w="4147" w:type="pct"/>
            <w:vAlign w:val="center"/>
            <w:hideMark/>
          </w:tcPr>
          <w:p w14:paraId="73530BB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Convenios y/o programas especiales</w:t>
            </w:r>
          </w:p>
        </w:tc>
      </w:tr>
      <w:tr w:rsidR="00995F9D" w:rsidRPr="00DA796A" w14:paraId="57BF0D7F" w14:textId="77777777" w:rsidTr="0055124E">
        <w:trPr>
          <w:trHeight w:val="300"/>
        </w:trPr>
        <w:tc>
          <w:tcPr>
            <w:tcW w:w="853" w:type="pct"/>
            <w:noWrap/>
            <w:vAlign w:val="center"/>
          </w:tcPr>
          <w:p w14:paraId="65B970FC"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630587A"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EC9102A" w14:textId="77777777" w:rsidTr="0055124E">
        <w:trPr>
          <w:trHeight w:val="300"/>
        </w:trPr>
        <w:tc>
          <w:tcPr>
            <w:tcW w:w="853" w:type="pct"/>
            <w:noWrap/>
            <w:vAlign w:val="center"/>
            <w:hideMark/>
          </w:tcPr>
          <w:p w14:paraId="7FE4D56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2305</w:t>
            </w:r>
          </w:p>
        </w:tc>
        <w:tc>
          <w:tcPr>
            <w:tcW w:w="4147" w:type="pct"/>
            <w:noWrap/>
            <w:vAlign w:val="center"/>
            <w:hideMark/>
          </w:tcPr>
          <w:p w14:paraId="08DBAEA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PROGRAMAS DEL SECTOR SALUD</w:t>
            </w:r>
          </w:p>
        </w:tc>
      </w:tr>
      <w:tr w:rsidR="00C42363" w:rsidRPr="00DA796A" w14:paraId="641ADF7F" w14:textId="77777777" w:rsidTr="0055124E">
        <w:trPr>
          <w:trHeight w:val="300"/>
        </w:trPr>
        <w:tc>
          <w:tcPr>
            <w:tcW w:w="853" w:type="pct"/>
            <w:noWrap/>
            <w:vAlign w:val="center"/>
            <w:hideMark/>
          </w:tcPr>
          <w:p w14:paraId="327E1BF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230550</w:t>
            </w:r>
          </w:p>
        </w:tc>
        <w:tc>
          <w:tcPr>
            <w:tcW w:w="4147" w:type="pct"/>
            <w:noWrap/>
            <w:vAlign w:val="center"/>
            <w:hideMark/>
          </w:tcPr>
          <w:p w14:paraId="2B046EC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subsidiado (EPS-S)</w:t>
            </w:r>
          </w:p>
        </w:tc>
      </w:tr>
      <w:tr w:rsidR="00C42363" w:rsidRPr="00DA796A" w14:paraId="60878C54" w14:textId="77777777" w:rsidTr="0055124E">
        <w:trPr>
          <w:trHeight w:val="300"/>
        </w:trPr>
        <w:tc>
          <w:tcPr>
            <w:tcW w:w="853" w:type="pct"/>
            <w:noWrap/>
            <w:vAlign w:val="center"/>
            <w:hideMark/>
          </w:tcPr>
          <w:p w14:paraId="75FCFA1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230555</w:t>
            </w:r>
          </w:p>
        </w:tc>
        <w:tc>
          <w:tcPr>
            <w:tcW w:w="4147" w:type="pct"/>
            <w:noWrap/>
            <w:vAlign w:val="center"/>
            <w:hideMark/>
          </w:tcPr>
          <w:p w14:paraId="0513B80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contributivo (EPS-C)</w:t>
            </w:r>
          </w:p>
        </w:tc>
      </w:tr>
      <w:tr w:rsidR="00C42363" w:rsidRPr="00DA796A" w14:paraId="2D353C11" w14:textId="77777777" w:rsidTr="0055124E">
        <w:trPr>
          <w:trHeight w:val="300"/>
        </w:trPr>
        <w:tc>
          <w:tcPr>
            <w:tcW w:w="853" w:type="pct"/>
            <w:noWrap/>
            <w:vAlign w:val="center"/>
            <w:hideMark/>
          </w:tcPr>
          <w:p w14:paraId="4B1F5DA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230560</w:t>
            </w:r>
          </w:p>
        </w:tc>
        <w:tc>
          <w:tcPr>
            <w:tcW w:w="4147" w:type="pct"/>
            <w:noWrap/>
            <w:vAlign w:val="center"/>
            <w:hideMark/>
          </w:tcPr>
          <w:p w14:paraId="0D5912D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I.P.S.</w:t>
            </w:r>
          </w:p>
        </w:tc>
      </w:tr>
      <w:tr w:rsidR="00C42363" w:rsidRPr="00DA796A" w14:paraId="3A88D8CA" w14:textId="77777777" w:rsidTr="0055124E">
        <w:trPr>
          <w:trHeight w:val="300"/>
        </w:trPr>
        <w:tc>
          <w:tcPr>
            <w:tcW w:w="853" w:type="pct"/>
            <w:noWrap/>
            <w:vAlign w:val="center"/>
            <w:hideMark/>
          </w:tcPr>
          <w:p w14:paraId="6E4E303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230565</w:t>
            </w:r>
          </w:p>
        </w:tc>
        <w:tc>
          <w:tcPr>
            <w:tcW w:w="4147" w:type="pct"/>
            <w:noWrap/>
            <w:vAlign w:val="center"/>
            <w:hideMark/>
          </w:tcPr>
          <w:p w14:paraId="489C983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medicina prepagada</w:t>
            </w:r>
          </w:p>
        </w:tc>
      </w:tr>
      <w:tr w:rsidR="00995F9D" w:rsidRPr="00DA796A" w14:paraId="55D91DC6" w14:textId="77777777" w:rsidTr="0055124E">
        <w:trPr>
          <w:trHeight w:val="300"/>
        </w:trPr>
        <w:tc>
          <w:tcPr>
            <w:tcW w:w="853" w:type="pct"/>
            <w:noWrap/>
            <w:vAlign w:val="center"/>
          </w:tcPr>
          <w:p w14:paraId="27C2D423"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850FBCF"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8358D5C" w14:textId="77777777" w:rsidTr="0055124E">
        <w:trPr>
          <w:trHeight w:val="300"/>
        </w:trPr>
        <w:tc>
          <w:tcPr>
            <w:tcW w:w="853" w:type="pct"/>
            <w:noWrap/>
            <w:vAlign w:val="center"/>
            <w:hideMark/>
          </w:tcPr>
          <w:p w14:paraId="2EF1908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2310</w:t>
            </w:r>
          </w:p>
        </w:tc>
        <w:tc>
          <w:tcPr>
            <w:tcW w:w="4147" w:type="pct"/>
            <w:noWrap/>
            <w:vAlign w:val="center"/>
            <w:hideMark/>
          </w:tcPr>
          <w:p w14:paraId="044362E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CONTRIBUCIÓN SUPERINTENDENCIA DEL SUBSIDIO FAMILIAR</w:t>
            </w:r>
          </w:p>
        </w:tc>
      </w:tr>
      <w:tr w:rsidR="00C42363" w:rsidRPr="00DA796A" w14:paraId="54438E1A" w14:textId="77777777" w:rsidTr="0055124E">
        <w:trPr>
          <w:trHeight w:val="300"/>
        </w:trPr>
        <w:tc>
          <w:tcPr>
            <w:tcW w:w="853" w:type="pct"/>
            <w:noWrap/>
            <w:vAlign w:val="center"/>
            <w:hideMark/>
          </w:tcPr>
          <w:p w14:paraId="297CD5A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231005</w:t>
            </w:r>
          </w:p>
        </w:tc>
        <w:tc>
          <w:tcPr>
            <w:tcW w:w="4147" w:type="pct"/>
            <w:vAlign w:val="center"/>
            <w:hideMark/>
          </w:tcPr>
          <w:p w14:paraId="351DD36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Cuota anual de sostenimiento</w:t>
            </w:r>
          </w:p>
        </w:tc>
      </w:tr>
      <w:tr w:rsidR="00995F9D" w:rsidRPr="00DA796A" w14:paraId="3CED05FC" w14:textId="77777777" w:rsidTr="0055124E">
        <w:trPr>
          <w:trHeight w:val="300"/>
        </w:trPr>
        <w:tc>
          <w:tcPr>
            <w:tcW w:w="853" w:type="pct"/>
            <w:noWrap/>
            <w:vAlign w:val="center"/>
          </w:tcPr>
          <w:p w14:paraId="43808644"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4ABC68E"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D181344" w14:textId="77777777" w:rsidTr="0055124E">
        <w:trPr>
          <w:trHeight w:val="300"/>
        </w:trPr>
        <w:tc>
          <w:tcPr>
            <w:tcW w:w="853" w:type="pct"/>
            <w:noWrap/>
            <w:vAlign w:val="center"/>
            <w:hideMark/>
          </w:tcPr>
          <w:p w14:paraId="3EAF4F1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2315</w:t>
            </w:r>
          </w:p>
        </w:tc>
        <w:tc>
          <w:tcPr>
            <w:tcW w:w="4147" w:type="pct"/>
            <w:noWrap/>
            <w:vAlign w:val="center"/>
            <w:hideMark/>
          </w:tcPr>
          <w:p w14:paraId="66790DE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 PARTES RELACIONADAS</w:t>
            </w:r>
          </w:p>
        </w:tc>
      </w:tr>
      <w:tr w:rsidR="00C42363" w:rsidRPr="00DA796A" w14:paraId="2FC5D45A" w14:textId="77777777" w:rsidTr="0055124E">
        <w:trPr>
          <w:trHeight w:val="300"/>
        </w:trPr>
        <w:tc>
          <w:tcPr>
            <w:tcW w:w="853" w:type="pct"/>
            <w:noWrap/>
            <w:vAlign w:val="center"/>
            <w:hideMark/>
          </w:tcPr>
          <w:p w14:paraId="2FA7ED3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231505</w:t>
            </w:r>
          </w:p>
        </w:tc>
        <w:tc>
          <w:tcPr>
            <w:tcW w:w="4147" w:type="pct"/>
            <w:noWrap/>
            <w:vAlign w:val="center"/>
            <w:hideMark/>
          </w:tcPr>
          <w:p w14:paraId="58437AA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Filiales</w:t>
            </w:r>
          </w:p>
        </w:tc>
      </w:tr>
      <w:tr w:rsidR="00C42363" w:rsidRPr="00DA796A" w14:paraId="61877E1D" w14:textId="77777777" w:rsidTr="0055124E">
        <w:trPr>
          <w:trHeight w:val="300"/>
        </w:trPr>
        <w:tc>
          <w:tcPr>
            <w:tcW w:w="853" w:type="pct"/>
            <w:noWrap/>
            <w:vAlign w:val="center"/>
            <w:hideMark/>
          </w:tcPr>
          <w:p w14:paraId="53705F8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231510</w:t>
            </w:r>
          </w:p>
        </w:tc>
        <w:tc>
          <w:tcPr>
            <w:tcW w:w="4147" w:type="pct"/>
            <w:noWrap/>
            <w:vAlign w:val="center"/>
            <w:hideMark/>
          </w:tcPr>
          <w:p w14:paraId="190EA2C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Subsidiarias</w:t>
            </w:r>
          </w:p>
        </w:tc>
      </w:tr>
      <w:tr w:rsidR="00C42363" w:rsidRPr="00DA796A" w14:paraId="63BDE491" w14:textId="77777777" w:rsidTr="0055124E">
        <w:trPr>
          <w:trHeight w:val="300"/>
        </w:trPr>
        <w:tc>
          <w:tcPr>
            <w:tcW w:w="853" w:type="pct"/>
            <w:noWrap/>
            <w:vAlign w:val="center"/>
            <w:hideMark/>
          </w:tcPr>
          <w:p w14:paraId="25FE05D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231515</w:t>
            </w:r>
          </w:p>
        </w:tc>
        <w:tc>
          <w:tcPr>
            <w:tcW w:w="4147" w:type="pct"/>
            <w:noWrap/>
            <w:vAlign w:val="center"/>
            <w:hideMark/>
          </w:tcPr>
          <w:p w14:paraId="1D33B54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Sucursales</w:t>
            </w:r>
          </w:p>
        </w:tc>
      </w:tr>
      <w:tr w:rsidR="00C42363" w:rsidRPr="00DA796A" w14:paraId="2508710A" w14:textId="77777777" w:rsidTr="0055124E">
        <w:trPr>
          <w:trHeight w:val="300"/>
        </w:trPr>
        <w:tc>
          <w:tcPr>
            <w:tcW w:w="853" w:type="pct"/>
            <w:noWrap/>
            <w:vAlign w:val="center"/>
            <w:hideMark/>
          </w:tcPr>
          <w:p w14:paraId="06F679F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231520</w:t>
            </w:r>
          </w:p>
        </w:tc>
        <w:tc>
          <w:tcPr>
            <w:tcW w:w="4147" w:type="pct"/>
            <w:noWrap/>
            <w:vAlign w:val="center"/>
            <w:hideMark/>
          </w:tcPr>
          <w:p w14:paraId="38B2237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 partes relacionadas</w:t>
            </w:r>
          </w:p>
        </w:tc>
      </w:tr>
      <w:tr w:rsidR="00995F9D" w:rsidRPr="00DA796A" w14:paraId="512EC4BE" w14:textId="77777777" w:rsidTr="0055124E">
        <w:trPr>
          <w:trHeight w:val="300"/>
        </w:trPr>
        <w:tc>
          <w:tcPr>
            <w:tcW w:w="853" w:type="pct"/>
            <w:noWrap/>
            <w:vAlign w:val="center"/>
          </w:tcPr>
          <w:p w14:paraId="6E233741"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80BA110"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7068C69" w14:textId="77777777" w:rsidTr="0055124E">
        <w:trPr>
          <w:trHeight w:val="300"/>
        </w:trPr>
        <w:tc>
          <w:tcPr>
            <w:tcW w:w="853" w:type="pct"/>
            <w:noWrap/>
            <w:vAlign w:val="center"/>
            <w:hideMark/>
          </w:tcPr>
          <w:p w14:paraId="4FE5656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2320</w:t>
            </w:r>
          </w:p>
        </w:tc>
        <w:tc>
          <w:tcPr>
            <w:tcW w:w="4147" w:type="pct"/>
            <w:noWrap/>
            <w:vAlign w:val="center"/>
            <w:hideMark/>
          </w:tcPr>
          <w:p w14:paraId="2E70C37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 CONTRATISTAS</w:t>
            </w:r>
          </w:p>
        </w:tc>
      </w:tr>
      <w:tr w:rsidR="00C42363" w:rsidRPr="00DA796A" w14:paraId="35A30656" w14:textId="77777777" w:rsidTr="0055124E">
        <w:trPr>
          <w:trHeight w:val="300"/>
        </w:trPr>
        <w:tc>
          <w:tcPr>
            <w:tcW w:w="853" w:type="pct"/>
            <w:noWrap/>
            <w:vAlign w:val="center"/>
            <w:hideMark/>
          </w:tcPr>
          <w:p w14:paraId="1145612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232005</w:t>
            </w:r>
          </w:p>
        </w:tc>
        <w:tc>
          <w:tcPr>
            <w:tcW w:w="4147" w:type="pct"/>
            <w:vAlign w:val="center"/>
            <w:hideMark/>
          </w:tcPr>
          <w:p w14:paraId="2DABDF5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 contratistas</w:t>
            </w:r>
          </w:p>
        </w:tc>
      </w:tr>
      <w:tr w:rsidR="00995F9D" w:rsidRPr="00DA796A" w14:paraId="03D17982" w14:textId="77777777" w:rsidTr="0055124E">
        <w:trPr>
          <w:trHeight w:val="300"/>
        </w:trPr>
        <w:tc>
          <w:tcPr>
            <w:tcW w:w="853" w:type="pct"/>
            <w:noWrap/>
            <w:vAlign w:val="center"/>
          </w:tcPr>
          <w:p w14:paraId="255038C3"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19E5FE4"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DC2BD5B" w14:textId="77777777" w:rsidTr="0055124E">
        <w:trPr>
          <w:trHeight w:val="300"/>
        </w:trPr>
        <w:tc>
          <w:tcPr>
            <w:tcW w:w="853" w:type="pct"/>
            <w:noWrap/>
            <w:vAlign w:val="center"/>
            <w:hideMark/>
          </w:tcPr>
          <w:p w14:paraId="4A36D7E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2335</w:t>
            </w:r>
          </w:p>
        </w:tc>
        <w:tc>
          <w:tcPr>
            <w:tcW w:w="4147" w:type="pct"/>
            <w:noWrap/>
            <w:vAlign w:val="center"/>
            <w:hideMark/>
          </w:tcPr>
          <w:p w14:paraId="3505776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COSTOS Y GASTOS POR PAGAR</w:t>
            </w:r>
          </w:p>
        </w:tc>
      </w:tr>
      <w:tr w:rsidR="00C42363" w:rsidRPr="00DA796A" w14:paraId="1DDA1B66" w14:textId="77777777" w:rsidTr="0055124E">
        <w:trPr>
          <w:trHeight w:val="300"/>
        </w:trPr>
        <w:tc>
          <w:tcPr>
            <w:tcW w:w="853" w:type="pct"/>
            <w:noWrap/>
            <w:vAlign w:val="center"/>
            <w:hideMark/>
          </w:tcPr>
          <w:p w14:paraId="22E7071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233505</w:t>
            </w:r>
          </w:p>
        </w:tc>
        <w:tc>
          <w:tcPr>
            <w:tcW w:w="4147" w:type="pct"/>
            <w:noWrap/>
            <w:vAlign w:val="center"/>
            <w:hideMark/>
          </w:tcPr>
          <w:p w14:paraId="14084F6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Costos y gastos por pagar</w:t>
            </w:r>
          </w:p>
        </w:tc>
      </w:tr>
      <w:tr w:rsidR="00C42363" w:rsidRPr="00DA796A" w14:paraId="59558863" w14:textId="77777777" w:rsidTr="0055124E">
        <w:trPr>
          <w:trHeight w:val="300"/>
        </w:trPr>
        <w:tc>
          <w:tcPr>
            <w:tcW w:w="853" w:type="pct"/>
            <w:noWrap/>
            <w:vAlign w:val="center"/>
            <w:hideMark/>
          </w:tcPr>
          <w:p w14:paraId="5359E5C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233510</w:t>
            </w:r>
          </w:p>
        </w:tc>
        <w:tc>
          <w:tcPr>
            <w:tcW w:w="4147" w:type="pct"/>
            <w:noWrap/>
            <w:vAlign w:val="center"/>
            <w:hideMark/>
          </w:tcPr>
          <w:p w14:paraId="3AD004D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Cuenta por pagar subsidios en especie</w:t>
            </w:r>
          </w:p>
        </w:tc>
      </w:tr>
      <w:tr w:rsidR="00995F9D" w:rsidRPr="00DA796A" w14:paraId="73B2BCFF" w14:textId="77777777" w:rsidTr="0055124E">
        <w:trPr>
          <w:trHeight w:val="300"/>
        </w:trPr>
        <w:tc>
          <w:tcPr>
            <w:tcW w:w="853" w:type="pct"/>
            <w:noWrap/>
            <w:vAlign w:val="center"/>
          </w:tcPr>
          <w:p w14:paraId="01DC439F"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7A1ADD8F"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334BB2A" w14:textId="77777777" w:rsidTr="0055124E">
        <w:trPr>
          <w:trHeight w:val="300"/>
        </w:trPr>
        <w:tc>
          <w:tcPr>
            <w:tcW w:w="853" w:type="pct"/>
            <w:noWrap/>
            <w:vAlign w:val="center"/>
            <w:hideMark/>
          </w:tcPr>
          <w:p w14:paraId="415E1C3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2340</w:t>
            </w:r>
          </w:p>
        </w:tc>
        <w:tc>
          <w:tcPr>
            <w:tcW w:w="4147" w:type="pct"/>
            <w:vAlign w:val="center"/>
            <w:hideMark/>
          </w:tcPr>
          <w:p w14:paraId="526DA3E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INSTALAMENTOS POR PAGAR</w:t>
            </w:r>
          </w:p>
        </w:tc>
      </w:tr>
      <w:tr w:rsidR="00C42363" w:rsidRPr="00DA796A" w14:paraId="2688B233" w14:textId="77777777" w:rsidTr="0055124E">
        <w:trPr>
          <w:trHeight w:val="300"/>
        </w:trPr>
        <w:tc>
          <w:tcPr>
            <w:tcW w:w="853" w:type="pct"/>
            <w:noWrap/>
            <w:vAlign w:val="center"/>
            <w:hideMark/>
          </w:tcPr>
          <w:p w14:paraId="28FD1E9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234005</w:t>
            </w:r>
          </w:p>
        </w:tc>
        <w:tc>
          <w:tcPr>
            <w:tcW w:w="4147" w:type="pct"/>
            <w:vAlign w:val="center"/>
            <w:hideMark/>
          </w:tcPr>
          <w:p w14:paraId="118B42A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Instalamentos por pagar</w:t>
            </w:r>
          </w:p>
        </w:tc>
      </w:tr>
      <w:tr w:rsidR="00995F9D" w:rsidRPr="00DA796A" w14:paraId="2129214D" w14:textId="77777777" w:rsidTr="0055124E">
        <w:trPr>
          <w:trHeight w:val="300"/>
        </w:trPr>
        <w:tc>
          <w:tcPr>
            <w:tcW w:w="853" w:type="pct"/>
            <w:noWrap/>
            <w:vAlign w:val="center"/>
          </w:tcPr>
          <w:p w14:paraId="409A937B"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518BD77"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454830D" w14:textId="77777777" w:rsidTr="0055124E">
        <w:trPr>
          <w:trHeight w:val="300"/>
        </w:trPr>
        <w:tc>
          <w:tcPr>
            <w:tcW w:w="853" w:type="pct"/>
            <w:noWrap/>
            <w:vAlign w:val="center"/>
            <w:hideMark/>
          </w:tcPr>
          <w:p w14:paraId="6529047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2345</w:t>
            </w:r>
          </w:p>
        </w:tc>
        <w:tc>
          <w:tcPr>
            <w:tcW w:w="4147" w:type="pct"/>
            <w:noWrap/>
            <w:vAlign w:val="center"/>
            <w:hideMark/>
          </w:tcPr>
          <w:p w14:paraId="719D8DC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ACREEDORES OFICIALES</w:t>
            </w:r>
          </w:p>
        </w:tc>
      </w:tr>
      <w:tr w:rsidR="00C42363" w:rsidRPr="00DA796A" w14:paraId="7134FFC5" w14:textId="77777777" w:rsidTr="0055124E">
        <w:trPr>
          <w:trHeight w:val="300"/>
        </w:trPr>
        <w:tc>
          <w:tcPr>
            <w:tcW w:w="853" w:type="pct"/>
            <w:noWrap/>
            <w:vAlign w:val="center"/>
            <w:hideMark/>
          </w:tcPr>
          <w:p w14:paraId="7934647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234505</w:t>
            </w:r>
          </w:p>
        </w:tc>
        <w:tc>
          <w:tcPr>
            <w:tcW w:w="4147" w:type="pct"/>
            <w:noWrap/>
            <w:vAlign w:val="center"/>
            <w:hideMark/>
          </w:tcPr>
          <w:p w14:paraId="69FEDB6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Acreedores oficiales</w:t>
            </w:r>
          </w:p>
        </w:tc>
      </w:tr>
      <w:tr w:rsidR="00995F9D" w:rsidRPr="00DA796A" w14:paraId="1F8AA910" w14:textId="77777777" w:rsidTr="0055124E">
        <w:trPr>
          <w:trHeight w:val="300"/>
        </w:trPr>
        <w:tc>
          <w:tcPr>
            <w:tcW w:w="853" w:type="pct"/>
            <w:noWrap/>
            <w:vAlign w:val="center"/>
          </w:tcPr>
          <w:p w14:paraId="4CB6FFBB"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37D78A9"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3436458" w14:textId="77777777" w:rsidTr="0055124E">
        <w:trPr>
          <w:trHeight w:val="300"/>
        </w:trPr>
        <w:tc>
          <w:tcPr>
            <w:tcW w:w="853" w:type="pct"/>
            <w:noWrap/>
            <w:vAlign w:val="center"/>
            <w:hideMark/>
          </w:tcPr>
          <w:p w14:paraId="19452F9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2365</w:t>
            </w:r>
          </w:p>
        </w:tc>
        <w:tc>
          <w:tcPr>
            <w:tcW w:w="4147" w:type="pct"/>
            <w:noWrap/>
            <w:vAlign w:val="center"/>
            <w:hideMark/>
          </w:tcPr>
          <w:p w14:paraId="0E3F739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RETENCIÓN EN LA FUENTE E IMPUESTO DE TIMBRE</w:t>
            </w:r>
          </w:p>
        </w:tc>
      </w:tr>
      <w:tr w:rsidR="00C42363" w:rsidRPr="00DA796A" w14:paraId="10D4D69C" w14:textId="77777777" w:rsidTr="0055124E">
        <w:trPr>
          <w:trHeight w:val="300"/>
        </w:trPr>
        <w:tc>
          <w:tcPr>
            <w:tcW w:w="853" w:type="pct"/>
            <w:noWrap/>
            <w:vAlign w:val="center"/>
            <w:hideMark/>
          </w:tcPr>
          <w:p w14:paraId="3B6D45A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236505</w:t>
            </w:r>
          </w:p>
        </w:tc>
        <w:tc>
          <w:tcPr>
            <w:tcW w:w="4147" w:type="pct"/>
            <w:vAlign w:val="center"/>
            <w:hideMark/>
          </w:tcPr>
          <w:p w14:paraId="6A17098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Salarios y pagos laborales</w:t>
            </w:r>
          </w:p>
        </w:tc>
      </w:tr>
      <w:tr w:rsidR="00C42363" w:rsidRPr="00DA796A" w14:paraId="7391A9C4" w14:textId="77777777" w:rsidTr="0055124E">
        <w:trPr>
          <w:trHeight w:val="300"/>
        </w:trPr>
        <w:tc>
          <w:tcPr>
            <w:tcW w:w="853" w:type="pct"/>
            <w:noWrap/>
            <w:vAlign w:val="center"/>
            <w:hideMark/>
          </w:tcPr>
          <w:p w14:paraId="5039E75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236515</w:t>
            </w:r>
          </w:p>
        </w:tc>
        <w:tc>
          <w:tcPr>
            <w:tcW w:w="4147" w:type="pct"/>
            <w:noWrap/>
            <w:vAlign w:val="center"/>
            <w:hideMark/>
          </w:tcPr>
          <w:p w14:paraId="586D48E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Honorarios</w:t>
            </w:r>
          </w:p>
        </w:tc>
      </w:tr>
      <w:tr w:rsidR="00C42363" w:rsidRPr="00DA796A" w14:paraId="1E1A4095" w14:textId="77777777" w:rsidTr="0055124E">
        <w:trPr>
          <w:trHeight w:val="300"/>
        </w:trPr>
        <w:tc>
          <w:tcPr>
            <w:tcW w:w="853" w:type="pct"/>
            <w:noWrap/>
            <w:vAlign w:val="center"/>
            <w:hideMark/>
          </w:tcPr>
          <w:p w14:paraId="362AAFB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236520</w:t>
            </w:r>
          </w:p>
        </w:tc>
        <w:tc>
          <w:tcPr>
            <w:tcW w:w="4147" w:type="pct"/>
            <w:noWrap/>
            <w:vAlign w:val="center"/>
            <w:hideMark/>
          </w:tcPr>
          <w:p w14:paraId="1EA43F3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Comisiones</w:t>
            </w:r>
          </w:p>
        </w:tc>
      </w:tr>
      <w:tr w:rsidR="00C42363" w:rsidRPr="00DA796A" w14:paraId="4A40DE7A" w14:textId="77777777" w:rsidTr="0055124E">
        <w:trPr>
          <w:trHeight w:val="300"/>
        </w:trPr>
        <w:tc>
          <w:tcPr>
            <w:tcW w:w="853" w:type="pct"/>
            <w:noWrap/>
            <w:vAlign w:val="center"/>
            <w:hideMark/>
          </w:tcPr>
          <w:p w14:paraId="702C438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236525</w:t>
            </w:r>
          </w:p>
        </w:tc>
        <w:tc>
          <w:tcPr>
            <w:tcW w:w="4147" w:type="pct"/>
            <w:vAlign w:val="center"/>
            <w:hideMark/>
          </w:tcPr>
          <w:p w14:paraId="6D289DF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Servicios</w:t>
            </w:r>
          </w:p>
        </w:tc>
      </w:tr>
      <w:tr w:rsidR="00C42363" w:rsidRPr="00DA796A" w14:paraId="69FE6071" w14:textId="77777777" w:rsidTr="0055124E">
        <w:trPr>
          <w:trHeight w:val="300"/>
        </w:trPr>
        <w:tc>
          <w:tcPr>
            <w:tcW w:w="853" w:type="pct"/>
            <w:noWrap/>
            <w:vAlign w:val="center"/>
            <w:hideMark/>
          </w:tcPr>
          <w:p w14:paraId="35A3CEC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236530</w:t>
            </w:r>
          </w:p>
        </w:tc>
        <w:tc>
          <w:tcPr>
            <w:tcW w:w="4147" w:type="pct"/>
            <w:noWrap/>
            <w:vAlign w:val="center"/>
            <w:hideMark/>
          </w:tcPr>
          <w:p w14:paraId="683F932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Arrendamientos</w:t>
            </w:r>
          </w:p>
        </w:tc>
      </w:tr>
      <w:tr w:rsidR="00C42363" w:rsidRPr="00DA796A" w14:paraId="24FF5EBB" w14:textId="77777777" w:rsidTr="0055124E">
        <w:trPr>
          <w:trHeight w:val="300"/>
        </w:trPr>
        <w:tc>
          <w:tcPr>
            <w:tcW w:w="853" w:type="pct"/>
            <w:noWrap/>
            <w:vAlign w:val="center"/>
            <w:hideMark/>
          </w:tcPr>
          <w:p w14:paraId="5EC6BE3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236535</w:t>
            </w:r>
          </w:p>
        </w:tc>
        <w:tc>
          <w:tcPr>
            <w:tcW w:w="4147" w:type="pct"/>
            <w:vAlign w:val="center"/>
            <w:hideMark/>
          </w:tcPr>
          <w:p w14:paraId="097D3FA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Rendimientos financieros</w:t>
            </w:r>
          </w:p>
        </w:tc>
      </w:tr>
      <w:tr w:rsidR="00C42363" w:rsidRPr="00DA796A" w14:paraId="481E3C6B" w14:textId="77777777" w:rsidTr="0055124E">
        <w:trPr>
          <w:trHeight w:val="300"/>
        </w:trPr>
        <w:tc>
          <w:tcPr>
            <w:tcW w:w="853" w:type="pct"/>
            <w:noWrap/>
            <w:vAlign w:val="center"/>
            <w:hideMark/>
          </w:tcPr>
          <w:p w14:paraId="73E1F1D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236540</w:t>
            </w:r>
          </w:p>
        </w:tc>
        <w:tc>
          <w:tcPr>
            <w:tcW w:w="4147" w:type="pct"/>
            <w:noWrap/>
            <w:vAlign w:val="center"/>
            <w:hideMark/>
          </w:tcPr>
          <w:p w14:paraId="3E07B10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Compras</w:t>
            </w:r>
          </w:p>
        </w:tc>
      </w:tr>
      <w:tr w:rsidR="00C42363" w:rsidRPr="00DA796A" w14:paraId="1A2B3033" w14:textId="77777777" w:rsidTr="0055124E">
        <w:trPr>
          <w:trHeight w:val="300"/>
        </w:trPr>
        <w:tc>
          <w:tcPr>
            <w:tcW w:w="853" w:type="pct"/>
            <w:noWrap/>
            <w:vAlign w:val="center"/>
            <w:hideMark/>
          </w:tcPr>
          <w:p w14:paraId="4B00B28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236545</w:t>
            </w:r>
          </w:p>
        </w:tc>
        <w:tc>
          <w:tcPr>
            <w:tcW w:w="4147" w:type="pct"/>
            <w:noWrap/>
            <w:vAlign w:val="center"/>
            <w:hideMark/>
          </w:tcPr>
          <w:p w14:paraId="74CDE73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Loterías, rifas, apuestas y similares</w:t>
            </w:r>
          </w:p>
        </w:tc>
      </w:tr>
      <w:tr w:rsidR="00C42363" w:rsidRPr="00DA796A" w14:paraId="2F5EAFBA" w14:textId="77777777" w:rsidTr="0055124E">
        <w:trPr>
          <w:trHeight w:val="300"/>
        </w:trPr>
        <w:tc>
          <w:tcPr>
            <w:tcW w:w="853" w:type="pct"/>
            <w:noWrap/>
            <w:vAlign w:val="center"/>
            <w:hideMark/>
          </w:tcPr>
          <w:p w14:paraId="05E4CF8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236550</w:t>
            </w:r>
          </w:p>
        </w:tc>
        <w:tc>
          <w:tcPr>
            <w:tcW w:w="4147" w:type="pct"/>
            <w:noWrap/>
            <w:vAlign w:val="center"/>
            <w:hideMark/>
          </w:tcPr>
          <w:p w14:paraId="35F9131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Por pagos al exterior</w:t>
            </w:r>
          </w:p>
        </w:tc>
      </w:tr>
      <w:tr w:rsidR="00C42363" w:rsidRPr="00DA796A" w14:paraId="4EA9FC93" w14:textId="77777777" w:rsidTr="0055124E">
        <w:trPr>
          <w:trHeight w:val="300"/>
        </w:trPr>
        <w:tc>
          <w:tcPr>
            <w:tcW w:w="853" w:type="pct"/>
            <w:noWrap/>
            <w:vAlign w:val="center"/>
            <w:hideMark/>
          </w:tcPr>
          <w:p w14:paraId="5E883FE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236565</w:t>
            </w:r>
          </w:p>
        </w:tc>
        <w:tc>
          <w:tcPr>
            <w:tcW w:w="4147" w:type="pct"/>
            <w:noWrap/>
            <w:vAlign w:val="center"/>
            <w:hideMark/>
          </w:tcPr>
          <w:p w14:paraId="2C081F6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Por impuesto de timbre</w:t>
            </w:r>
          </w:p>
        </w:tc>
      </w:tr>
      <w:tr w:rsidR="00C42363" w:rsidRPr="00DA796A" w14:paraId="575028D6" w14:textId="77777777" w:rsidTr="0055124E">
        <w:trPr>
          <w:trHeight w:val="300"/>
        </w:trPr>
        <w:tc>
          <w:tcPr>
            <w:tcW w:w="853" w:type="pct"/>
            <w:noWrap/>
            <w:vAlign w:val="center"/>
            <w:hideMark/>
          </w:tcPr>
          <w:p w14:paraId="6A4B6FC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236570</w:t>
            </w:r>
          </w:p>
        </w:tc>
        <w:tc>
          <w:tcPr>
            <w:tcW w:w="4147" w:type="pct"/>
            <w:noWrap/>
            <w:vAlign w:val="center"/>
            <w:hideMark/>
          </w:tcPr>
          <w:p w14:paraId="6B0C70C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 retenciones y patrimonio</w:t>
            </w:r>
          </w:p>
        </w:tc>
      </w:tr>
      <w:tr w:rsidR="00C42363" w:rsidRPr="00DA796A" w14:paraId="3368EC1D" w14:textId="77777777" w:rsidTr="0055124E">
        <w:trPr>
          <w:trHeight w:val="300"/>
        </w:trPr>
        <w:tc>
          <w:tcPr>
            <w:tcW w:w="853" w:type="pct"/>
            <w:noWrap/>
            <w:vAlign w:val="center"/>
            <w:hideMark/>
          </w:tcPr>
          <w:p w14:paraId="393B74C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236575</w:t>
            </w:r>
          </w:p>
        </w:tc>
        <w:tc>
          <w:tcPr>
            <w:tcW w:w="4147" w:type="pct"/>
            <w:noWrap/>
            <w:vAlign w:val="center"/>
            <w:hideMark/>
          </w:tcPr>
          <w:p w14:paraId="38FBEAB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Auto retenciones</w:t>
            </w:r>
          </w:p>
        </w:tc>
      </w:tr>
      <w:tr w:rsidR="00C42363" w:rsidRPr="00DA796A" w14:paraId="6CF19072" w14:textId="77777777" w:rsidTr="0055124E">
        <w:trPr>
          <w:trHeight w:val="300"/>
        </w:trPr>
        <w:tc>
          <w:tcPr>
            <w:tcW w:w="853" w:type="pct"/>
            <w:noWrap/>
            <w:vAlign w:val="center"/>
            <w:hideMark/>
          </w:tcPr>
          <w:p w14:paraId="5B36E8C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236580</w:t>
            </w:r>
          </w:p>
        </w:tc>
        <w:tc>
          <w:tcPr>
            <w:tcW w:w="4147" w:type="pct"/>
            <w:noWrap/>
            <w:vAlign w:val="center"/>
            <w:hideMark/>
          </w:tcPr>
          <w:p w14:paraId="648C143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Estampillas</w:t>
            </w:r>
          </w:p>
        </w:tc>
      </w:tr>
      <w:tr w:rsidR="00C42363" w:rsidRPr="00DA796A" w14:paraId="559269C4" w14:textId="77777777" w:rsidTr="0055124E">
        <w:trPr>
          <w:trHeight w:val="300"/>
        </w:trPr>
        <w:tc>
          <w:tcPr>
            <w:tcW w:w="853" w:type="pct"/>
            <w:noWrap/>
            <w:vAlign w:val="center"/>
            <w:hideMark/>
          </w:tcPr>
          <w:p w14:paraId="0A3F644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236595</w:t>
            </w:r>
          </w:p>
        </w:tc>
        <w:tc>
          <w:tcPr>
            <w:tcW w:w="4147" w:type="pct"/>
            <w:noWrap/>
            <w:vAlign w:val="center"/>
            <w:hideMark/>
          </w:tcPr>
          <w:p w14:paraId="3CF6727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Pagos declaración retención en la fuente</w:t>
            </w:r>
          </w:p>
        </w:tc>
      </w:tr>
      <w:tr w:rsidR="00995F9D" w:rsidRPr="00DA796A" w14:paraId="6E4258BA" w14:textId="77777777" w:rsidTr="0055124E">
        <w:trPr>
          <w:trHeight w:val="300"/>
        </w:trPr>
        <w:tc>
          <w:tcPr>
            <w:tcW w:w="853" w:type="pct"/>
            <w:noWrap/>
            <w:vAlign w:val="center"/>
          </w:tcPr>
          <w:p w14:paraId="66582988"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F3E25F0"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781337C" w14:textId="77777777" w:rsidTr="0055124E">
        <w:trPr>
          <w:trHeight w:val="300"/>
        </w:trPr>
        <w:tc>
          <w:tcPr>
            <w:tcW w:w="853" w:type="pct"/>
            <w:noWrap/>
            <w:vAlign w:val="center"/>
            <w:hideMark/>
          </w:tcPr>
          <w:p w14:paraId="6CF06DE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2367</w:t>
            </w:r>
          </w:p>
        </w:tc>
        <w:tc>
          <w:tcPr>
            <w:tcW w:w="4147" w:type="pct"/>
            <w:noWrap/>
            <w:vAlign w:val="center"/>
            <w:hideMark/>
          </w:tcPr>
          <w:p w14:paraId="5EB6024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IMPUESTO A LAS VENTAS RETENIDO </w:t>
            </w:r>
          </w:p>
        </w:tc>
      </w:tr>
      <w:tr w:rsidR="00C42363" w:rsidRPr="00DA796A" w14:paraId="6EB521C2" w14:textId="77777777" w:rsidTr="0055124E">
        <w:trPr>
          <w:trHeight w:val="300"/>
        </w:trPr>
        <w:tc>
          <w:tcPr>
            <w:tcW w:w="853" w:type="pct"/>
            <w:noWrap/>
            <w:vAlign w:val="center"/>
            <w:hideMark/>
          </w:tcPr>
          <w:p w14:paraId="02A0D48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236705</w:t>
            </w:r>
          </w:p>
        </w:tc>
        <w:tc>
          <w:tcPr>
            <w:tcW w:w="4147" w:type="pct"/>
            <w:noWrap/>
            <w:vAlign w:val="center"/>
            <w:hideMark/>
          </w:tcPr>
          <w:p w14:paraId="6F06B0A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Impuesto a las ventas retenido</w:t>
            </w:r>
          </w:p>
        </w:tc>
      </w:tr>
      <w:tr w:rsidR="00995F9D" w:rsidRPr="00DA796A" w14:paraId="78BA32A2" w14:textId="77777777" w:rsidTr="0055124E">
        <w:trPr>
          <w:trHeight w:val="300"/>
        </w:trPr>
        <w:tc>
          <w:tcPr>
            <w:tcW w:w="853" w:type="pct"/>
            <w:noWrap/>
            <w:vAlign w:val="center"/>
          </w:tcPr>
          <w:p w14:paraId="6828CB0C"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002711E"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73444FD" w14:textId="77777777" w:rsidTr="0055124E">
        <w:trPr>
          <w:trHeight w:val="300"/>
        </w:trPr>
        <w:tc>
          <w:tcPr>
            <w:tcW w:w="853" w:type="pct"/>
            <w:noWrap/>
            <w:vAlign w:val="center"/>
            <w:hideMark/>
          </w:tcPr>
          <w:p w14:paraId="35DD0DE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2368</w:t>
            </w:r>
          </w:p>
        </w:tc>
        <w:tc>
          <w:tcPr>
            <w:tcW w:w="4147" w:type="pct"/>
            <w:noWrap/>
            <w:vAlign w:val="center"/>
            <w:hideMark/>
          </w:tcPr>
          <w:p w14:paraId="7C6A5B0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IMPUESTO DE INDUSTRIA Y COMERCIO RETENIDO</w:t>
            </w:r>
          </w:p>
        </w:tc>
      </w:tr>
      <w:tr w:rsidR="00C42363" w:rsidRPr="00DA796A" w14:paraId="0262A67E" w14:textId="77777777" w:rsidTr="0055124E">
        <w:trPr>
          <w:trHeight w:val="300"/>
        </w:trPr>
        <w:tc>
          <w:tcPr>
            <w:tcW w:w="853" w:type="pct"/>
            <w:noWrap/>
            <w:vAlign w:val="center"/>
            <w:hideMark/>
          </w:tcPr>
          <w:p w14:paraId="4B475F2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236805</w:t>
            </w:r>
          </w:p>
        </w:tc>
        <w:tc>
          <w:tcPr>
            <w:tcW w:w="4147" w:type="pct"/>
            <w:noWrap/>
            <w:vAlign w:val="center"/>
            <w:hideMark/>
          </w:tcPr>
          <w:p w14:paraId="0C1AFCD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Impuesto de industria y comercio retenido</w:t>
            </w:r>
          </w:p>
        </w:tc>
      </w:tr>
      <w:tr w:rsidR="00995F9D" w:rsidRPr="00DA796A" w14:paraId="2D1CF880" w14:textId="77777777" w:rsidTr="0055124E">
        <w:trPr>
          <w:trHeight w:val="300"/>
        </w:trPr>
        <w:tc>
          <w:tcPr>
            <w:tcW w:w="853" w:type="pct"/>
            <w:noWrap/>
            <w:vAlign w:val="center"/>
          </w:tcPr>
          <w:p w14:paraId="40DCDDF3"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43B9701"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BF12F71" w14:textId="77777777" w:rsidTr="0055124E">
        <w:trPr>
          <w:trHeight w:val="300"/>
        </w:trPr>
        <w:tc>
          <w:tcPr>
            <w:tcW w:w="853" w:type="pct"/>
            <w:noWrap/>
            <w:vAlign w:val="center"/>
            <w:hideMark/>
          </w:tcPr>
          <w:p w14:paraId="1D99CFD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2370</w:t>
            </w:r>
          </w:p>
        </w:tc>
        <w:tc>
          <w:tcPr>
            <w:tcW w:w="4147" w:type="pct"/>
            <w:noWrap/>
            <w:vAlign w:val="center"/>
            <w:hideMark/>
          </w:tcPr>
          <w:p w14:paraId="30C7616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OTRAS RETENCIONES A EMPLEADOS</w:t>
            </w:r>
          </w:p>
        </w:tc>
      </w:tr>
      <w:tr w:rsidR="00C42363" w:rsidRPr="00DA796A" w14:paraId="3244D4BD" w14:textId="77777777" w:rsidTr="0055124E">
        <w:trPr>
          <w:trHeight w:val="300"/>
        </w:trPr>
        <w:tc>
          <w:tcPr>
            <w:tcW w:w="853" w:type="pct"/>
            <w:noWrap/>
            <w:vAlign w:val="center"/>
            <w:hideMark/>
          </w:tcPr>
          <w:p w14:paraId="1EB5FFA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237005</w:t>
            </w:r>
          </w:p>
        </w:tc>
        <w:tc>
          <w:tcPr>
            <w:tcW w:w="4147" w:type="pct"/>
            <w:noWrap/>
            <w:vAlign w:val="center"/>
            <w:hideMark/>
          </w:tcPr>
          <w:p w14:paraId="471CADD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a Entidades Promotoras de Salud, EPS</w:t>
            </w:r>
          </w:p>
        </w:tc>
      </w:tr>
      <w:tr w:rsidR="00C42363" w:rsidRPr="00DA796A" w14:paraId="18B6A175" w14:textId="77777777" w:rsidTr="0055124E">
        <w:trPr>
          <w:trHeight w:val="300"/>
        </w:trPr>
        <w:tc>
          <w:tcPr>
            <w:tcW w:w="853" w:type="pct"/>
            <w:noWrap/>
            <w:vAlign w:val="center"/>
            <w:hideMark/>
          </w:tcPr>
          <w:p w14:paraId="15A217C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237006</w:t>
            </w:r>
          </w:p>
        </w:tc>
        <w:tc>
          <w:tcPr>
            <w:tcW w:w="4147" w:type="pct"/>
            <w:noWrap/>
            <w:vAlign w:val="center"/>
            <w:hideMark/>
          </w:tcPr>
          <w:p w14:paraId="0676DAD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a Administradoras de Riesgos Profesionales, ARP</w:t>
            </w:r>
          </w:p>
        </w:tc>
      </w:tr>
      <w:tr w:rsidR="00C42363" w:rsidRPr="00DA796A" w14:paraId="234E9C62" w14:textId="77777777" w:rsidTr="0055124E">
        <w:trPr>
          <w:trHeight w:val="300"/>
        </w:trPr>
        <w:tc>
          <w:tcPr>
            <w:tcW w:w="853" w:type="pct"/>
            <w:noWrap/>
            <w:vAlign w:val="center"/>
            <w:hideMark/>
          </w:tcPr>
          <w:p w14:paraId="315CCB3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237008</w:t>
            </w:r>
          </w:p>
        </w:tc>
        <w:tc>
          <w:tcPr>
            <w:tcW w:w="4147" w:type="pct"/>
            <w:noWrap/>
            <w:vAlign w:val="center"/>
            <w:hideMark/>
          </w:tcPr>
          <w:p w14:paraId="4FEBC76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a Administradoras Fondo de Pensiones AFP</w:t>
            </w:r>
          </w:p>
        </w:tc>
      </w:tr>
      <w:tr w:rsidR="00C42363" w:rsidRPr="00DA796A" w14:paraId="56B70BA4" w14:textId="77777777" w:rsidTr="0055124E">
        <w:trPr>
          <w:trHeight w:val="300"/>
        </w:trPr>
        <w:tc>
          <w:tcPr>
            <w:tcW w:w="853" w:type="pct"/>
            <w:noWrap/>
            <w:vAlign w:val="center"/>
            <w:hideMark/>
          </w:tcPr>
          <w:p w14:paraId="19D211C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237010</w:t>
            </w:r>
          </w:p>
        </w:tc>
        <w:tc>
          <w:tcPr>
            <w:tcW w:w="4147" w:type="pct"/>
            <w:noWrap/>
            <w:vAlign w:val="center"/>
            <w:hideMark/>
          </w:tcPr>
          <w:p w14:paraId="2B00BF4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al ICBF, SENA y Cajas de Compensación Familiar</w:t>
            </w:r>
          </w:p>
        </w:tc>
      </w:tr>
      <w:tr w:rsidR="00C42363" w:rsidRPr="00DA796A" w14:paraId="09E00328" w14:textId="77777777" w:rsidTr="0055124E">
        <w:trPr>
          <w:trHeight w:val="300"/>
        </w:trPr>
        <w:tc>
          <w:tcPr>
            <w:tcW w:w="853" w:type="pct"/>
            <w:noWrap/>
            <w:vAlign w:val="center"/>
            <w:hideMark/>
          </w:tcPr>
          <w:p w14:paraId="47466E4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237025</w:t>
            </w:r>
          </w:p>
        </w:tc>
        <w:tc>
          <w:tcPr>
            <w:tcW w:w="4147" w:type="pct"/>
            <w:noWrap/>
            <w:vAlign w:val="center"/>
            <w:hideMark/>
          </w:tcPr>
          <w:p w14:paraId="7401F34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Embargos judiciales</w:t>
            </w:r>
          </w:p>
        </w:tc>
      </w:tr>
      <w:tr w:rsidR="00C42363" w:rsidRPr="00DA796A" w14:paraId="5B7044A7" w14:textId="77777777" w:rsidTr="0055124E">
        <w:trPr>
          <w:trHeight w:val="300"/>
        </w:trPr>
        <w:tc>
          <w:tcPr>
            <w:tcW w:w="853" w:type="pct"/>
            <w:noWrap/>
            <w:vAlign w:val="center"/>
            <w:hideMark/>
          </w:tcPr>
          <w:p w14:paraId="71E5C6E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237030</w:t>
            </w:r>
          </w:p>
        </w:tc>
        <w:tc>
          <w:tcPr>
            <w:tcW w:w="4147" w:type="pct"/>
            <w:noWrap/>
            <w:vAlign w:val="center"/>
            <w:hideMark/>
          </w:tcPr>
          <w:p w14:paraId="170CA70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Libranzas</w:t>
            </w:r>
          </w:p>
        </w:tc>
      </w:tr>
      <w:tr w:rsidR="00C42363" w:rsidRPr="00DA796A" w14:paraId="4B79D2F5" w14:textId="77777777" w:rsidTr="0055124E">
        <w:trPr>
          <w:trHeight w:val="300"/>
        </w:trPr>
        <w:tc>
          <w:tcPr>
            <w:tcW w:w="853" w:type="pct"/>
            <w:noWrap/>
            <w:vAlign w:val="center"/>
            <w:hideMark/>
          </w:tcPr>
          <w:p w14:paraId="7D06B2B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237035</w:t>
            </w:r>
          </w:p>
        </w:tc>
        <w:tc>
          <w:tcPr>
            <w:tcW w:w="4147" w:type="pct"/>
            <w:vAlign w:val="center"/>
            <w:hideMark/>
          </w:tcPr>
          <w:p w14:paraId="05027CC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Sindicatos</w:t>
            </w:r>
          </w:p>
        </w:tc>
      </w:tr>
      <w:tr w:rsidR="00C42363" w:rsidRPr="00DA796A" w14:paraId="60268CDA" w14:textId="77777777" w:rsidTr="0055124E">
        <w:trPr>
          <w:trHeight w:val="300"/>
        </w:trPr>
        <w:tc>
          <w:tcPr>
            <w:tcW w:w="853" w:type="pct"/>
            <w:noWrap/>
            <w:vAlign w:val="center"/>
            <w:hideMark/>
          </w:tcPr>
          <w:p w14:paraId="1B9ED3B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237040</w:t>
            </w:r>
          </w:p>
        </w:tc>
        <w:tc>
          <w:tcPr>
            <w:tcW w:w="4147" w:type="pct"/>
            <w:noWrap/>
            <w:vAlign w:val="center"/>
            <w:hideMark/>
          </w:tcPr>
          <w:p w14:paraId="372D4E6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Cooperativas</w:t>
            </w:r>
          </w:p>
        </w:tc>
      </w:tr>
      <w:tr w:rsidR="00C42363" w:rsidRPr="00DA796A" w14:paraId="51005ADC" w14:textId="77777777" w:rsidTr="0055124E">
        <w:trPr>
          <w:trHeight w:val="300"/>
        </w:trPr>
        <w:tc>
          <w:tcPr>
            <w:tcW w:w="853" w:type="pct"/>
            <w:noWrap/>
            <w:vAlign w:val="center"/>
            <w:hideMark/>
          </w:tcPr>
          <w:p w14:paraId="41F67E8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237045</w:t>
            </w:r>
          </w:p>
        </w:tc>
        <w:tc>
          <w:tcPr>
            <w:tcW w:w="4147" w:type="pct"/>
            <w:noWrap/>
            <w:vAlign w:val="center"/>
            <w:hideMark/>
          </w:tcPr>
          <w:p w14:paraId="2861F4F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Fondos de empleados</w:t>
            </w:r>
          </w:p>
        </w:tc>
      </w:tr>
      <w:tr w:rsidR="00C42363" w:rsidRPr="00DA796A" w14:paraId="08375F7A" w14:textId="77777777" w:rsidTr="0055124E">
        <w:trPr>
          <w:trHeight w:val="300"/>
        </w:trPr>
        <w:tc>
          <w:tcPr>
            <w:tcW w:w="853" w:type="pct"/>
            <w:noWrap/>
            <w:vAlign w:val="center"/>
            <w:hideMark/>
          </w:tcPr>
          <w:p w14:paraId="15AA98A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237050</w:t>
            </w:r>
          </w:p>
        </w:tc>
        <w:tc>
          <w:tcPr>
            <w:tcW w:w="4147" w:type="pct"/>
            <w:noWrap/>
            <w:vAlign w:val="center"/>
            <w:hideMark/>
          </w:tcPr>
          <w:p w14:paraId="4CAF9D6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AFC</w:t>
            </w:r>
          </w:p>
        </w:tc>
      </w:tr>
      <w:tr w:rsidR="00C42363" w:rsidRPr="00DA796A" w14:paraId="1DF80F6E" w14:textId="77777777" w:rsidTr="0055124E">
        <w:trPr>
          <w:trHeight w:val="300"/>
        </w:trPr>
        <w:tc>
          <w:tcPr>
            <w:tcW w:w="853" w:type="pct"/>
            <w:noWrap/>
            <w:vAlign w:val="center"/>
            <w:hideMark/>
          </w:tcPr>
          <w:p w14:paraId="4F568EF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237055</w:t>
            </w:r>
          </w:p>
        </w:tc>
        <w:tc>
          <w:tcPr>
            <w:tcW w:w="4147" w:type="pct"/>
            <w:noWrap/>
            <w:vAlign w:val="center"/>
            <w:hideMark/>
          </w:tcPr>
          <w:p w14:paraId="46B80DD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Descuentos por pagar a terceros</w:t>
            </w:r>
          </w:p>
        </w:tc>
      </w:tr>
      <w:tr w:rsidR="00C42363" w:rsidRPr="00DA796A" w14:paraId="667D9BA7" w14:textId="77777777" w:rsidTr="0055124E">
        <w:trPr>
          <w:trHeight w:val="300"/>
        </w:trPr>
        <w:tc>
          <w:tcPr>
            <w:tcW w:w="853" w:type="pct"/>
            <w:noWrap/>
            <w:vAlign w:val="center"/>
            <w:hideMark/>
          </w:tcPr>
          <w:p w14:paraId="5074C16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237095</w:t>
            </w:r>
          </w:p>
        </w:tc>
        <w:tc>
          <w:tcPr>
            <w:tcW w:w="4147" w:type="pct"/>
            <w:noWrap/>
            <w:vAlign w:val="center"/>
            <w:hideMark/>
          </w:tcPr>
          <w:p w14:paraId="2A2B9EF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 Retenciones a empleados</w:t>
            </w:r>
          </w:p>
        </w:tc>
      </w:tr>
      <w:tr w:rsidR="00995F9D" w:rsidRPr="00DA796A" w14:paraId="24D6F34E" w14:textId="77777777" w:rsidTr="0055124E">
        <w:trPr>
          <w:trHeight w:val="300"/>
        </w:trPr>
        <w:tc>
          <w:tcPr>
            <w:tcW w:w="853" w:type="pct"/>
            <w:noWrap/>
            <w:vAlign w:val="center"/>
          </w:tcPr>
          <w:p w14:paraId="44F576AE"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7D6C1D6"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5BA870E" w14:textId="77777777" w:rsidTr="0055124E">
        <w:trPr>
          <w:trHeight w:val="300"/>
        </w:trPr>
        <w:tc>
          <w:tcPr>
            <w:tcW w:w="853" w:type="pct"/>
            <w:noWrap/>
            <w:vAlign w:val="center"/>
            <w:hideMark/>
          </w:tcPr>
          <w:p w14:paraId="7BC94B8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2380</w:t>
            </w:r>
          </w:p>
        </w:tc>
        <w:tc>
          <w:tcPr>
            <w:tcW w:w="4147" w:type="pct"/>
            <w:noWrap/>
            <w:vAlign w:val="center"/>
            <w:hideMark/>
          </w:tcPr>
          <w:p w14:paraId="74636F8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ACREEDORES VARIOS </w:t>
            </w:r>
          </w:p>
        </w:tc>
      </w:tr>
      <w:tr w:rsidR="00C42363" w:rsidRPr="00DA796A" w14:paraId="35889168" w14:textId="77777777" w:rsidTr="0055124E">
        <w:trPr>
          <w:trHeight w:val="300"/>
        </w:trPr>
        <w:tc>
          <w:tcPr>
            <w:tcW w:w="853" w:type="pct"/>
            <w:noWrap/>
            <w:vAlign w:val="center"/>
            <w:hideMark/>
          </w:tcPr>
          <w:p w14:paraId="7FDBE50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238005</w:t>
            </w:r>
          </w:p>
        </w:tc>
        <w:tc>
          <w:tcPr>
            <w:tcW w:w="4147" w:type="pct"/>
            <w:noWrap/>
            <w:vAlign w:val="center"/>
            <w:hideMark/>
          </w:tcPr>
          <w:p w14:paraId="31EEE9B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Acreedores varios</w:t>
            </w:r>
          </w:p>
        </w:tc>
      </w:tr>
      <w:tr w:rsidR="00995F9D" w:rsidRPr="00DA796A" w14:paraId="3B901998" w14:textId="77777777" w:rsidTr="0055124E">
        <w:trPr>
          <w:trHeight w:val="300"/>
        </w:trPr>
        <w:tc>
          <w:tcPr>
            <w:tcW w:w="853" w:type="pct"/>
            <w:noWrap/>
            <w:vAlign w:val="center"/>
          </w:tcPr>
          <w:p w14:paraId="733AD4EC"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307568C"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08FF0E2" w14:textId="77777777" w:rsidTr="0055124E">
        <w:trPr>
          <w:trHeight w:val="300"/>
        </w:trPr>
        <w:tc>
          <w:tcPr>
            <w:tcW w:w="853" w:type="pct"/>
            <w:noWrap/>
            <w:vAlign w:val="center"/>
            <w:hideMark/>
          </w:tcPr>
          <w:p w14:paraId="533F15A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24</w:t>
            </w:r>
          </w:p>
        </w:tc>
        <w:tc>
          <w:tcPr>
            <w:tcW w:w="4147" w:type="pct"/>
            <w:noWrap/>
            <w:vAlign w:val="center"/>
            <w:hideMark/>
          </w:tcPr>
          <w:p w14:paraId="362E7D7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IMPUESTOS, GRAVÁMENES Y TASAS </w:t>
            </w:r>
          </w:p>
        </w:tc>
      </w:tr>
      <w:tr w:rsidR="00995F9D" w:rsidRPr="00DA796A" w14:paraId="7CE2C41C" w14:textId="77777777" w:rsidTr="0055124E">
        <w:trPr>
          <w:trHeight w:val="300"/>
        </w:trPr>
        <w:tc>
          <w:tcPr>
            <w:tcW w:w="853" w:type="pct"/>
            <w:noWrap/>
            <w:vAlign w:val="center"/>
          </w:tcPr>
          <w:p w14:paraId="0B8F43C1"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226FDC9"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DB9E9E8" w14:textId="77777777" w:rsidTr="0055124E">
        <w:trPr>
          <w:trHeight w:val="300"/>
        </w:trPr>
        <w:tc>
          <w:tcPr>
            <w:tcW w:w="853" w:type="pct"/>
            <w:noWrap/>
            <w:vAlign w:val="center"/>
            <w:hideMark/>
          </w:tcPr>
          <w:p w14:paraId="1D18DFD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2404</w:t>
            </w:r>
          </w:p>
        </w:tc>
        <w:tc>
          <w:tcPr>
            <w:tcW w:w="4147" w:type="pct"/>
            <w:noWrap/>
            <w:vAlign w:val="center"/>
            <w:hideMark/>
          </w:tcPr>
          <w:p w14:paraId="5E50683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 RENTA Y COMPLEMENTARIOS</w:t>
            </w:r>
          </w:p>
        </w:tc>
      </w:tr>
      <w:tr w:rsidR="00C42363" w:rsidRPr="00DA796A" w14:paraId="6369714C" w14:textId="77777777" w:rsidTr="0055124E">
        <w:trPr>
          <w:trHeight w:val="300"/>
        </w:trPr>
        <w:tc>
          <w:tcPr>
            <w:tcW w:w="853" w:type="pct"/>
            <w:noWrap/>
            <w:vAlign w:val="center"/>
            <w:hideMark/>
          </w:tcPr>
          <w:p w14:paraId="704F356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240405</w:t>
            </w:r>
          </w:p>
        </w:tc>
        <w:tc>
          <w:tcPr>
            <w:tcW w:w="4147" w:type="pct"/>
            <w:noWrap/>
            <w:vAlign w:val="center"/>
            <w:hideMark/>
          </w:tcPr>
          <w:p w14:paraId="29C0C59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Vigencia fiscal corriente</w:t>
            </w:r>
          </w:p>
        </w:tc>
      </w:tr>
      <w:tr w:rsidR="00C42363" w:rsidRPr="00DA796A" w14:paraId="4C4C5907" w14:textId="77777777" w:rsidTr="0055124E">
        <w:trPr>
          <w:trHeight w:val="300"/>
        </w:trPr>
        <w:tc>
          <w:tcPr>
            <w:tcW w:w="853" w:type="pct"/>
            <w:noWrap/>
            <w:vAlign w:val="center"/>
            <w:hideMark/>
          </w:tcPr>
          <w:p w14:paraId="5F2C4DF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240410</w:t>
            </w:r>
          </w:p>
        </w:tc>
        <w:tc>
          <w:tcPr>
            <w:tcW w:w="4147" w:type="pct"/>
            <w:noWrap/>
            <w:vAlign w:val="center"/>
            <w:hideMark/>
          </w:tcPr>
          <w:p w14:paraId="41B8095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Vigencias fiscales anteriores</w:t>
            </w:r>
          </w:p>
        </w:tc>
      </w:tr>
      <w:tr w:rsidR="00995F9D" w:rsidRPr="00DA796A" w14:paraId="35832C06" w14:textId="77777777" w:rsidTr="0055124E">
        <w:trPr>
          <w:trHeight w:val="300"/>
        </w:trPr>
        <w:tc>
          <w:tcPr>
            <w:tcW w:w="853" w:type="pct"/>
            <w:noWrap/>
            <w:vAlign w:val="center"/>
          </w:tcPr>
          <w:p w14:paraId="620E0445"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EC6A3B5"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7F99E13" w14:textId="77777777" w:rsidTr="0055124E">
        <w:trPr>
          <w:trHeight w:val="300"/>
        </w:trPr>
        <w:tc>
          <w:tcPr>
            <w:tcW w:w="853" w:type="pct"/>
            <w:noWrap/>
            <w:vAlign w:val="center"/>
            <w:hideMark/>
          </w:tcPr>
          <w:p w14:paraId="2800416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2408</w:t>
            </w:r>
          </w:p>
        </w:tc>
        <w:tc>
          <w:tcPr>
            <w:tcW w:w="4147" w:type="pct"/>
            <w:noWrap/>
            <w:vAlign w:val="center"/>
            <w:hideMark/>
          </w:tcPr>
          <w:p w14:paraId="2CD8E5E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IMPUESTO SOBRE LAS VENTAS POR PAGAR</w:t>
            </w:r>
          </w:p>
        </w:tc>
      </w:tr>
      <w:tr w:rsidR="00C42363" w:rsidRPr="00DA796A" w14:paraId="6FBFCF3E" w14:textId="77777777" w:rsidTr="0055124E">
        <w:trPr>
          <w:trHeight w:val="300"/>
        </w:trPr>
        <w:tc>
          <w:tcPr>
            <w:tcW w:w="853" w:type="pct"/>
            <w:noWrap/>
            <w:vAlign w:val="center"/>
            <w:hideMark/>
          </w:tcPr>
          <w:p w14:paraId="5E3204B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240805</w:t>
            </w:r>
          </w:p>
        </w:tc>
        <w:tc>
          <w:tcPr>
            <w:tcW w:w="4147" w:type="pct"/>
            <w:noWrap/>
            <w:vAlign w:val="center"/>
            <w:hideMark/>
          </w:tcPr>
          <w:p w14:paraId="3FEC853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 xml:space="preserve">IVA generado </w:t>
            </w:r>
          </w:p>
        </w:tc>
      </w:tr>
      <w:tr w:rsidR="00C42363" w:rsidRPr="00DA796A" w14:paraId="68677CC0" w14:textId="77777777" w:rsidTr="0055124E">
        <w:trPr>
          <w:trHeight w:val="300"/>
        </w:trPr>
        <w:tc>
          <w:tcPr>
            <w:tcW w:w="853" w:type="pct"/>
            <w:noWrap/>
            <w:vAlign w:val="center"/>
            <w:hideMark/>
          </w:tcPr>
          <w:p w14:paraId="2C7E812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240810</w:t>
            </w:r>
          </w:p>
        </w:tc>
        <w:tc>
          <w:tcPr>
            <w:tcW w:w="4147" w:type="pct"/>
            <w:noWrap/>
            <w:vAlign w:val="center"/>
            <w:hideMark/>
          </w:tcPr>
          <w:p w14:paraId="0C2E545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IVA descontable</w:t>
            </w:r>
          </w:p>
        </w:tc>
      </w:tr>
      <w:tr w:rsidR="00C42363" w:rsidRPr="00DA796A" w14:paraId="2A37CF44" w14:textId="77777777" w:rsidTr="0055124E">
        <w:trPr>
          <w:trHeight w:val="300"/>
        </w:trPr>
        <w:tc>
          <w:tcPr>
            <w:tcW w:w="853" w:type="pct"/>
            <w:noWrap/>
            <w:vAlign w:val="center"/>
            <w:hideMark/>
          </w:tcPr>
          <w:p w14:paraId="6529D37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240895</w:t>
            </w:r>
          </w:p>
        </w:tc>
        <w:tc>
          <w:tcPr>
            <w:tcW w:w="4147" w:type="pct"/>
            <w:noWrap/>
            <w:vAlign w:val="center"/>
            <w:hideMark/>
          </w:tcPr>
          <w:p w14:paraId="10A1CCB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Pago declaración IVA</w:t>
            </w:r>
          </w:p>
        </w:tc>
      </w:tr>
      <w:tr w:rsidR="00995F9D" w:rsidRPr="00DA796A" w14:paraId="1E71A06F" w14:textId="77777777" w:rsidTr="0055124E">
        <w:trPr>
          <w:trHeight w:val="300"/>
        </w:trPr>
        <w:tc>
          <w:tcPr>
            <w:tcW w:w="853" w:type="pct"/>
            <w:noWrap/>
            <w:vAlign w:val="center"/>
          </w:tcPr>
          <w:p w14:paraId="43CCD233"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3A8D149"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B17BE07" w14:textId="77777777" w:rsidTr="0055124E">
        <w:trPr>
          <w:trHeight w:val="300"/>
        </w:trPr>
        <w:tc>
          <w:tcPr>
            <w:tcW w:w="853" w:type="pct"/>
            <w:noWrap/>
            <w:vAlign w:val="center"/>
            <w:hideMark/>
          </w:tcPr>
          <w:p w14:paraId="3A17396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2410</w:t>
            </w:r>
          </w:p>
        </w:tc>
        <w:tc>
          <w:tcPr>
            <w:tcW w:w="4147" w:type="pct"/>
            <w:noWrap/>
            <w:vAlign w:val="center"/>
            <w:hideMark/>
          </w:tcPr>
          <w:p w14:paraId="2802B64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IMPUESTO AL PATRIMONIO</w:t>
            </w:r>
          </w:p>
        </w:tc>
      </w:tr>
      <w:tr w:rsidR="00C42363" w:rsidRPr="00DA796A" w14:paraId="4793A2D5" w14:textId="77777777" w:rsidTr="0055124E">
        <w:trPr>
          <w:trHeight w:val="300"/>
        </w:trPr>
        <w:tc>
          <w:tcPr>
            <w:tcW w:w="853" w:type="pct"/>
            <w:noWrap/>
            <w:vAlign w:val="center"/>
            <w:hideMark/>
          </w:tcPr>
          <w:p w14:paraId="28E1CC2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241005</w:t>
            </w:r>
          </w:p>
        </w:tc>
        <w:tc>
          <w:tcPr>
            <w:tcW w:w="4147" w:type="pct"/>
            <w:noWrap/>
            <w:vAlign w:val="center"/>
            <w:hideMark/>
          </w:tcPr>
          <w:p w14:paraId="796234E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Impuesto al patrimonio</w:t>
            </w:r>
          </w:p>
        </w:tc>
      </w:tr>
      <w:tr w:rsidR="00995F9D" w:rsidRPr="00DA796A" w14:paraId="019C0B8D" w14:textId="77777777" w:rsidTr="0055124E">
        <w:trPr>
          <w:trHeight w:val="300"/>
        </w:trPr>
        <w:tc>
          <w:tcPr>
            <w:tcW w:w="853" w:type="pct"/>
            <w:noWrap/>
            <w:vAlign w:val="center"/>
          </w:tcPr>
          <w:p w14:paraId="4541D25A"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92F960C"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F39CBD9" w14:textId="77777777" w:rsidTr="0055124E">
        <w:trPr>
          <w:trHeight w:val="300"/>
        </w:trPr>
        <w:tc>
          <w:tcPr>
            <w:tcW w:w="853" w:type="pct"/>
            <w:noWrap/>
            <w:vAlign w:val="center"/>
            <w:hideMark/>
          </w:tcPr>
          <w:p w14:paraId="05DAB26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2412</w:t>
            </w:r>
          </w:p>
        </w:tc>
        <w:tc>
          <w:tcPr>
            <w:tcW w:w="4147" w:type="pct"/>
            <w:noWrap/>
            <w:vAlign w:val="center"/>
            <w:hideMark/>
          </w:tcPr>
          <w:p w14:paraId="31FAD7E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DE INDUSTRIA Y COMERCIO </w:t>
            </w:r>
          </w:p>
        </w:tc>
      </w:tr>
      <w:tr w:rsidR="00C42363" w:rsidRPr="00DA796A" w14:paraId="2C0163E6" w14:textId="77777777" w:rsidTr="0055124E">
        <w:trPr>
          <w:trHeight w:val="300"/>
        </w:trPr>
        <w:tc>
          <w:tcPr>
            <w:tcW w:w="853" w:type="pct"/>
            <w:noWrap/>
            <w:vAlign w:val="center"/>
            <w:hideMark/>
          </w:tcPr>
          <w:p w14:paraId="674E4B9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241205</w:t>
            </w:r>
          </w:p>
        </w:tc>
        <w:tc>
          <w:tcPr>
            <w:tcW w:w="4147" w:type="pct"/>
            <w:noWrap/>
            <w:vAlign w:val="center"/>
            <w:hideMark/>
          </w:tcPr>
          <w:p w14:paraId="41B731E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Vigencia fiscal corriente</w:t>
            </w:r>
          </w:p>
        </w:tc>
      </w:tr>
      <w:tr w:rsidR="00C42363" w:rsidRPr="00DA796A" w14:paraId="123DF2E4" w14:textId="77777777" w:rsidTr="0055124E">
        <w:trPr>
          <w:trHeight w:val="300"/>
        </w:trPr>
        <w:tc>
          <w:tcPr>
            <w:tcW w:w="853" w:type="pct"/>
            <w:noWrap/>
            <w:vAlign w:val="center"/>
            <w:hideMark/>
          </w:tcPr>
          <w:p w14:paraId="4C623C4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241210</w:t>
            </w:r>
          </w:p>
        </w:tc>
        <w:tc>
          <w:tcPr>
            <w:tcW w:w="4147" w:type="pct"/>
            <w:noWrap/>
            <w:vAlign w:val="center"/>
            <w:hideMark/>
          </w:tcPr>
          <w:p w14:paraId="6FAE715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Vigencias fiscales anteriores</w:t>
            </w:r>
          </w:p>
        </w:tc>
      </w:tr>
      <w:tr w:rsidR="00995F9D" w:rsidRPr="00DA796A" w14:paraId="6FD23945" w14:textId="77777777" w:rsidTr="0055124E">
        <w:trPr>
          <w:trHeight w:val="300"/>
        </w:trPr>
        <w:tc>
          <w:tcPr>
            <w:tcW w:w="853" w:type="pct"/>
            <w:noWrap/>
            <w:vAlign w:val="center"/>
          </w:tcPr>
          <w:p w14:paraId="5777C159"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8416526"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8B939B5" w14:textId="77777777" w:rsidTr="0055124E">
        <w:trPr>
          <w:trHeight w:val="300"/>
        </w:trPr>
        <w:tc>
          <w:tcPr>
            <w:tcW w:w="853" w:type="pct"/>
            <w:noWrap/>
            <w:vAlign w:val="center"/>
            <w:hideMark/>
          </w:tcPr>
          <w:p w14:paraId="6D9BCCC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2416</w:t>
            </w:r>
          </w:p>
        </w:tc>
        <w:tc>
          <w:tcPr>
            <w:tcW w:w="4147" w:type="pct"/>
            <w:noWrap/>
            <w:vAlign w:val="center"/>
            <w:hideMark/>
          </w:tcPr>
          <w:p w14:paraId="0D0CA24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A LA PROPIEDAD RAÍZ </w:t>
            </w:r>
          </w:p>
        </w:tc>
      </w:tr>
      <w:tr w:rsidR="00C42363" w:rsidRPr="00DA796A" w14:paraId="2F41FC02" w14:textId="77777777" w:rsidTr="0055124E">
        <w:trPr>
          <w:trHeight w:val="300"/>
        </w:trPr>
        <w:tc>
          <w:tcPr>
            <w:tcW w:w="853" w:type="pct"/>
            <w:noWrap/>
            <w:vAlign w:val="center"/>
            <w:hideMark/>
          </w:tcPr>
          <w:p w14:paraId="34E7A10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241605</w:t>
            </w:r>
          </w:p>
        </w:tc>
        <w:tc>
          <w:tcPr>
            <w:tcW w:w="4147" w:type="pct"/>
            <w:noWrap/>
            <w:vAlign w:val="center"/>
            <w:hideMark/>
          </w:tcPr>
          <w:p w14:paraId="3519864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 la propiedad raíz</w:t>
            </w:r>
          </w:p>
        </w:tc>
      </w:tr>
      <w:tr w:rsidR="00995F9D" w:rsidRPr="00DA796A" w14:paraId="1C491CEF" w14:textId="77777777" w:rsidTr="0055124E">
        <w:trPr>
          <w:trHeight w:val="300"/>
        </w:trPr>
        <w:tc>
          <w:tcPr>
            <w:tcW w:w="853" w:type="pct"/>
            <w:noWrap/>
            <w:vAlign w:val="center"/>
          </w:tcPr>
          <w:p w14:paraId="684119A4"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481A2A3"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F12E9A9" w14:textId="77777777" w:rsidTr="0055124E">
        <w:trPr>
          <w:trHeight w:val="300"/>
        </w:trPr>
        <w:tc>
          <w:tcPr>
            <w:tcW w:w="853" w:type="pct"/>
            <w:noWrap/>
            <w:vAlign w:val="center"/>
            <w:hideMark/>
          </w:tcPr>
          <w:p w14:paraId="116DAFDF"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2420</w:t>
            </w:r>
          </w:p>
        </w:tc>
        <w:tc>
          <w:tcPr>
            <w:tcW w:w="4147" w:type="pct"/>
            <w:noWrap/>
            <w:vAlign w:val="center"/>
            <w:hideMark/>
          </w:tcPr>
          <w:p w14:paraId="3800BB0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DERECHOS SOBRE INSTRUMENTOS PÚBLICOS</w:t>
            </w:r>
          </w:p>
        </w:tc>
      </w:tr>
      <w:tr w:rsidR="00C42363" w:rsidRPr="00DA796A" w14:paraId="1039589D" w14:textId="77777777" w:rsidTr="0055124E">
        <w:trPr>
          <w:trHeight w:val="300"/>
        </w:trPr>
        <w:tc>
          <w:tcPr>
            <w:tcW w:w="853" w:type="pct"/>
            <w:noWrap/>
            <w:vAlign w:val="center"/>
            <w:hideMark/>
          </w:tcPr>
          <w:p w14:paraId="639AB92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242005</w:t>
            </w:r>
          </w:p>
        </w:tc>
        <w:tc>
          <w:tcPr>
            <w:tcW w:w="4147" w:type="pct"/>
            <w:noWrap/>
            <w:vAlign w:val="center"/>
            <w:hideMark/>
          </w:tcPr>
          <w:p w14:paraId="41BD24C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Derechos sobre instrumentos públicos</w:t>
            </w:r>
          </w:p>
        </w:tc>
      </w:tr>
      <w:tr w:rsidR="00995F9D" w:rsidRPr="00DA796A" w14:paraId="38E1771D" w14:textId="77777777" w:rsidTr="0055124E">
        <w:trPr>
          <w:trHeight w:val="300"/>
        </w:trPr>
        <w:tc>
          <w:tcPr>
            <w:tcW w:w="853" w:type="pct"/>
            <w:noWrap/>
            <w:vAlign w:val="center"/>
          </w:tcPr>
          <w:p w14:paraId="369295B9"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086A7D6"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90B18E6" w14:textId="77777777" w:rsidTr="0055124E">
        <w:trPr>
          <w:trHeight w:val="300"/>
        </w:trPr>
        <w:tc>
          <w:tcPr>
            <w:tcW w:w="853" w:type="pct"/>
            <w:noWrap/>
            <w:vAlign w:val="center"/>
            <w:hideMark/>
          </w:tcPr>
          <w:p w14:paraId="030942D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2424</w:t>
            </w:r>
          </w:p>
        </w:tc>
        <w:tc>
          <w:tcPr>
            <w:tcW w:w="4147" w:type="pct"/>
            <w:noWrap/>
            <w:vAlign w:val="center"/>
            <w:hideMark/>
          </w:tcPr>
          <w:p w14:paraId="1556411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DE VALORIZACIÓN </w:t>
            </w:r>
          </w:p>
        </w:tc>
      </w:tr>
      <w:tr w:rsidR="00C42363" w:rsidRPr="00DA796A" w14:paraId="6B87E251" w14:textId="77777777" w:rsidTr="0055124E">
        <w:trPr>
          <w:trHeight w:val="300"/>
        </w:trPr>
        <w:tc>
          <w:tcPr>
            <w:tcW w:w="853" w:type="pct"/>
            <w:noWrap/>
            <w:vAlign w:val="center"/>
            <w:hideMark/>
          </w:tcPr>
          <w:p w14:paraId="29C6F35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242405</w:t>
            </w:r>
          </w:p>
        </w:tc>
        <w:tc>
          <w:tcPr>
            <w:tcW w:w="4147" w:type="pct"/>
            <w:noWrap/>
            <w:vAlign w:val="center"/>
            <w:hideMark/>
          </w:tcPr>
          <w:p w14:paraId="50731F6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valorización</w:t>
            </w:r>
          </w:p>
        </w:tc>
      </w:tr>
      <w:tr w:rsidR="00995F9D" w:rsidRPr="00DA796A" w14:paraId="174A043E" w14:textId="77777777" w:rsidTr="0055124E">
        <w:trPr>
          <w:trHeight w:val="300"/>
        </w:trPr>
        <w:tc>
          <w:tcPr>
            <w:tcW w:w="853" w:type="pct"/>
            <w:noWrap/>
            <w:vAlign w:val="center"/>
          </w:tcPr>
          <w:p w14:paraId="5FD4FF59"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954DA5E"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7C0BCC2" w14:textId="77777777" w:rsidTr="0055124E">
        <w:trPr>
          <w:trHeight w:val="300"/>
        </w:trPr>
        <w:tc>
          <w:tcPr>
            <w:tcW w:w="853" w:type="pct"/>
            <w:noWrap/>
            <w:vAlign w:val="center"/>
            <w:hideMark/>
          </w:tcPr>
          <w:p w14:paraId="570236F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2428</w:t>
            </w:r>
          </w:p>
        </w:tc>
        <w:tc>
          <w:tcPr>
            <w:tcW w:w="4147" w:type="pct"/>
            <w:noWrap/>
            <w:vAlign w:val="center"/>
            <w:hideMark/>
          </w:tcPr>
          <w:p w14:paraId="0B0346D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DE TURISMO  </w:t>
            </w:r>
          </w:p>
        </w:tc>
      </w:tr>
      <w:tr w:rsidR="00C42363" w:rsidRPr="00DA796A" w14:paraId="35D3AB1F" w14:textId="77777777" w:rsidTr="0055124E">
        <w:trPr>
          <w:trHeight w:val="300"/>
        </w:trPr>
        <w:tc>
          <w:tcPr>
            <w:tcW w:w="853" w:type="pct"/>
            <w:noWrap/>
            <w:vAlign w:val="center"/>
            <w:hideMark/>
          </w:tcPr>
          <w:p w14:paraId="5816297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242805</w:t>
            </w:r>
          </w:p>
        </w:tc>
        <w:tc>
          <w:tcPr>
            <w:tcW w:w="4147" w:type="pct"/>
            <w:noWrap/>
            <w:vAlign w:val="center"/>
            <w:hideMark/>
          </w:tcPr>
          <w:p w14:paraId="654226B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turismo</w:t>
            </w:r>
          </w:p>
        </w:tc>
      </w:tr>
      <w:tr w:rsidR="00995F9D" w:rsidRPr="00DA796A" w14:paraId="6E537685" w14:textId="77777777" w:rsidTr="0055124E">
        <w:trPr>
          <w:trHeight w:val="300"/>
        </w:trPr>
        <w:tc>
          <w:tcPr>
            <w:tcW w:w="853" w:type="pct"/>
            <w:noWrap/>
            <w:vAlign w:val="center"/>
          </w:tcPr>
          <w:p w14:paraId="775C2D0A"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638DBC2"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43FD485" w14:textId="77777777" w:rsidTr="0055124E">
        <w:trPr>
          <w:trHeight w:val="300"/>
        </w:trPr>
        <w:tc>
          <w:tcPr>
            <w:tcW w:w="853" w:type="pct"/>
            <w:noWrap/>
            <w:vAlign w:val="center"/>
            <w:hideMark/>
          </w:tcPr>
          <w:p w14:paraId="1458950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2436</w:t>
            </w:r>
          </w:p>
        </w:tc>
        <w:tc>
          <w:tcPr>
            <w:tcW w:w="4147" w:type="pct"/>
            <w:noWrap/>
            <w:vAlign w:val="center"/>
            <w:hideMark/>
          </w:tcPr>
          <w:p w14:paraId="255A4CC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DE VEHÍCULOS  </w:t>
            </w:r>
          </w:p>
        </w:tc>
      </w:tr>
      <w:tr w:rsidR="00C42363" w:rsidRPr="00DA796A" w14:paraId="1ED7CB8C" w14:textId="77777777" w:rsidTr="0055124E">
        <w:trPr>
          <w:trHeight w:val="300"/>
        </w:trPr>
        <w:tc>
          <w:tcPr>
            <w:tcW w:w="853" w:type="pct"/>
            <w:noWrap/>
            <w:vAlign w:val="center"/>
            <w:hideMark/>
          </w:tcPr>
          <w:p w14:paraId="6FC8B99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243605</w:t>
            </w:r>
          </w:p>
        </w:tc>
        <w:tc>
          <w:tcPr>
            <w:tcW w:w="4147" w:type="pct"/>
            <w:noWrap/>
            <w:vAlign w:val="center"/>
            <w:hideMark/>
          </w:tcPr>
          <w:p w14:paraId="02840C4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vehículos</w:t>
            </w:r>
          </w:p>
        </w:tc>
      </w:tr>
      <w:tr w:rsidR="00995F9D" w:rsidRPr="00DA796A" w14:paraId="1E4A8163" w14:textId="77777777" w:rsidTr="0055124E">
        <w:trPr>
          <w:trHeight w:val="300"/>
        </w:trPr>
        <w:tc>
          <w:tcPr>
            <w:tcW w:w="853" w:type="pct"/>
            <w:noWrap/>
            <w:vAlign w:val="center"/>
          </w:tcPr>
          <w:p w14:paraId="52DA9EF2"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8108EFE"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2589DF1" w14:textId="77777777" w:rsidTr="0055124E">
        <w:trPr>
          <w:trHeight w:val="300"/>
        </w:trPr>
        <w:tc>
          <w:tcPr>
            <w:tcW w:w="853" w:type="pct"/>
            <w:noWrap/>
            <w:vAlign w:val="center"/>
            <w:hideMark/>
          </w:tcPr>
          <w:p w14:paraId="57A885D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2440</w:t>
            </w:r>
          </w:p>
        </w:tc>
        <w:tc>
          <w:tcPr>
            <w:tcW w:w="4147" w:type="pct"/>
            <w:noWrap/>
            <w:vAlign w:val="center"/>
            <w:hideMark/>
          </w:tcPr>
          <w:p w14:paraId="77235AA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 ESPECTÁCULOS PÚBLICOS</w:t>
            </w:r>
          </w:p>
        </w:tc>
      </w:tr>
      <w:tr w:rsidR="00C42363" w:rsidRPr="00DA796A" w14:paraId="36D07C33" w14:textId="77777777" w:rsidTr="0055124E">
        <w:trPr>
          <w:trHeight w:val="300"/>
        </w:trPr>
        <w:tc>
          <w:tcPr>
            <w:tcW w:w="853" w:type="pct"/>
            <w:noWrap/>
            <w:vAlign w:val="center"/>
            <w:hideMark/>
          </w:tcPr>
          <w:p w14:paraId="3CAFFD1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244005</w:t>
            </w:r>
          </w:p>
        </w:tc>
        <w:tc>
          <w:tcPr>
            <w:tcW w:w="4147" w:type="pct"/>
            <w:noWrap/>
            <w:vAlign w:val="center"/>
            <w:hideMark/>
          </w:tcPr>
          <w:p w14:paraId="468D53B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espectáculos públicos</w:t>
            </w:r>
          </w:p>
        </w:tc>
      </w:tr>
      <w:tr w:rsidR="00995F9D" w:rsidRPr="00DA796A" w14:paraId="5DEA4D43" w14:textId="77777777" w:rsidTr="0055124E">
        <w:trPr>
          <w:trHeight w:val="300"/>
        </w:trPr>
        <w:tc>
          <w:tcPr>
            <w:tcW w:w="853" w:type="pct"/>
            <w:noWrap/>
            <w:vAlign w:val="center"/>
          </w:tcPr>
          <w:p w14:paraId="4DB0B79D"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F80DEA6"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2FA41C7" w14:textId="77777777" w:rsidTr="0055124E">
        <w:trPr>
          <w:trHeight w:val="300"/>
        </w:trPr>
        <w:tc>
          <w:tcPr>
            <w:tcW w:w="853" w:type="pct"/>
            <w:noWrap/>
            <w:vAlign w:val="center"/>
            <w:hideMark/>
          </w:tcPr>
          <w:p w14:paraId="773994A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2456</w:t>
            </w:r>
          </w:p>
        </w:tc>
        <w:tc>
          <w:tcPr>
            <w:tcW w:w="4147" w:type="pct"/>
            <w:noWrap/>
            <w:vAlign w:val="center"/>
            <w:hideMark/>
          </w:tcPr>
          <w:p w14:paraId="7707D81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A LAS IMPORTACIONES  </w:t>
            </w:r>
          </w:p>
        </w:tc>
      </w:tr>
      <w:tr w:rsidR="00C42363" w:rsidRPr="00DA796A" w14:paraId="196EB54F" w14:textId="77777777" w:rsidTr="0055124E">
        <w:trPr>
          <w:trHeight w:val="300"/>
        </w:trPr>
        <w:tc>
          <w:tcPr>
            <w:tcW w:w="853" w:type="pct"/>
            <w:noWrap/>
            <w:vAlign w:val="center"/>
            <w:hideMark/>
          </w:tcPr>
          <w:p w14:paraId="55BA2B2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245605</w:t>
            </w:r>
          </w:p>
        </w:tc>
        <w:tc>
          <w:tcPr>
            <w:tcW w:w="4147" w:type="pct"/>
            <w:noWrap/>
            <w:vAlign w:val="center"/>
            <w:hideMark/>
          </w:tcPr>
          <w:p w14:paraId="6216A2C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 las importaciones</w:t>
            </w:r>
          </w:p>
        </w:tc>
      </w:tr>
      <w:tr w:rsidR="00995F9D" w:rsidRPr="00DA796A" w14:paraId="69276BFD" w14:textId="77777777" w:rsidTr="0055124E">
        <w:trPr>
          <w:trHeight w:val="300"/>
        </w:trPr>
        <w:tc>
          <w:tcPr>
            <w:tcW w:w="853" w:type="pct"/>
            <w:noWrap/>
            <w:vAlign w:val="center"/>
          </w:tcPr>
          <w:p w14:paraId="023E113B"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227BA6B"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45E4528" w14:textId="77777777" w:rsidTr="0055124E">
        <w:trPr>
          <w:trHeight w:val="300"/>
        </w:trPr>
        <w:tc>
          <w:tcPr>
            <w:tcW w:w="853" w:type="pct"/>
            <w:noWrap/>
            <w:vAlign w:val="center"/>
            <w:hideMark/>
          </w:tcPr>
          <w:p w14:paraId="472E607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2460</w:t>
            </w:r>
          </w:p>
        </w:tc>
        <w:tc>
          <w:tcPr>
            <w:tcW w:w="4147" w:type="pct"/>
            <w:noWrap/>
            <w:vAlign w:val="center"/>
            <w:hideMark/>
          </w:tcPr>
          <w:p w14:paraId="59372A4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CUOTAS DE FOMENTO  </w:t>
            </w:r>
          </w:p>
        </w:tc>
      </w:tr>
      <w:tr w:rsidR="00C42363" w:rsidRPr="00DA796A" w14:paraId="1974D319" w14:textId="77777777" w:rsidTr="0055124E">
        <w:trPr>
          <w:trHeight w:val="300"/>
        </w:trPr>
        <w:tc>
          <w:tcPr>
            <w:tcW w:w="853" w:type="pct"/>
            <w:noWrap/>
            <w:vAlign w:val="center"/>
            <w:hideMark/>
          </w:tcPr>
          <w:p w14:paraId="1F8FD51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246005</w:t>
            </w:r>
          </w:p>
        </w:tc>
        <w:tc>
          <w:tcPr>
            <w:tcW w:w="4147" w:type="pct"/>
            <w:noWrap/>
            <w:vAlign w:val="center"/>
            <w:hideMark/>
          </w:tcPr>
          <w:p w14:paraId="6BEDB63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Cuotas de fomento</w:t>
            </w:r>
          </w:p>
        </w:tc>
      </w:tr>
      <w:tr w:rsidR="00995F9D" w:rsidRPr="00DA796A" w14:paraId="0FFBE458" w14:textId="77777777" w:rsidTr="0055124E">
        <w:trPr>
          <w:trHeight w:val="300"/>
        </w:trPr>
        <w:tc>
          <w:tcPr>
            <w:tcW w:w="853" w:type="pct"/>
            <w:noWrap/>
            <w:vAlign w:val="center"/>
          </w:tcPr>
          <w:p w14:paraId="7388F052"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7785FB1"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AD6C617" w14:textId="77777777" w:rsidTr="0055124E">
        <w:trPr>
          <w:trHeight w:val="300"/>
        </w:trPr>
        <w:tc>
          <w:tcPr>
            <w:tcW w:w="853" w:type="pct"/>
            <w:noWrap/>
            <w:vAlign w:val="center"/>
            <w:hideMark/>
          </w:tcPr>
          <w:p w14:paraId="31D31BA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2495</w:t>
            </w:r>
          </w:p>
        </w:tc>
        <w:tc>
          <w:tcPr>
            <w:tcW w:w="4147" w:type="pct"/>
            <w:noWrap/>
            <w:vAlign w:val="center"/>
            <w:hideMark/>
          </w:tcPr>
          <w:p w14:paraId="0AD8D10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OTROS IMPUESTOS</w:t>
            </w:r>
          </w:p>
        </w:tc>
      </w:tr>
      <w:tr w:rsidR="00C42363" w:rsidRPr="00DA796A" w14:paraId="1DF0F3C6" w14:textId="77777777" w:rsidTr="0055124E">
        <w:trPr>
          <w:trHeight w:val="300"/>
        </w:trPr>
        <w:tc>
          <w:tcPr>
            <w:tcW w:w="853" w:type="pct"/>
            <w:noWrap/>
            <w:vAlign w:val="center"/>
            <w:hideMark/>
          </w:tcPr>
          <w:p w14:paraId="5C7A391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249505</w:t>
            </w:r>
          </w:p>
        </w:tc>
        <w:tc>
          <w:tcPr>
            <w:tcW w:w="4147" w:type="pct"/>
            <w:noWrap/>
            <w:vAlign w:val="center"/>
            <w:hideMark/>
          </w:tcPr>
          <w:p w14:paraId="57EC43C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Impuesto nacional al consumo 8%</w:t>
            </w:r>
          </w:p>
        </w:tc>
      </w:tr>
      <w:tr w:rsidR="00C42363" w:rsidRPr="00DA796A" w14:paraId="3F3EA1B3" w14:textId="77777777" w:rsidTr="0055124E">
        <w:trPr>
          <w:trHeight w:val="300"/>
        </w:trPr>
        <w:tc>
          <w:tcPr>
            <w:tcW w:w="853" w:type="pct"/>
            <w:noWrap/>
            <w:vAlign w:val="center"/>
            <w:hideMark/>
          </w:tcPr>
          <w:p w14:paraId="3FC4BB8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249595</w:t>
            </w:r>
          </w:p>
        </w:tc>
        <w:tc>
          <w:tcPr>
            <w:tcW w:w="4147" w:type="pct"/>
            <w:noWrap/>
            <w:vAlign w:val="center"/>
            <w:hideMark/>
          </w:tcPr>
          <w:p w14:paraId="795B50F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impuestos</w:t>
            </w:r>
          </w:p>
        </w:tc>
      </w:tr>
      <w:tr w:rsidR="00995F9D" w:rsidRPr="00DA796A" w14:paraId="3137DBD6" w14:textId="77777777" w:rsidTr="0055124E">
        <w:trPr>
          <w:trHeight w:val="300"/>
        </w:trPr>
        <w:tc>
          <w:tcPr>
            <w:tcW w:w="853" w:type="pct"/>
            <w:noWrap/>
            <w:vAlign w:val="center"/>
          </w:tcPr>
          <w:p w14:paraId="0AFDCE8D" w14:textId="549B4927" w:rsidR="00587E24" w:rsidRPr="00DA796A" w:rsidRDefault="00587E24"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5E9B0FE"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23A80CC" w14:textId="77777777" w:rsidTr="0055124E">
        <w:trPr>
          <w:trHeight w:val="300"/>
        </w:trPr>
        <w:tc>
          <w:tcPr>
            <w:tcW w:w="853" w:type="pct"/>
            <w:noWrap/>
            <w:vAlign w:val="center"/>
            <w:hideMark/>
          </w:tcPr>
          <w:p w14:paraId="60CE14E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25</w:t>
            </w:r>
          </w:p>
        </w:tc>
        <w:tc>
          <w:tcPr>
            <w:tcW w:w="4147" w:type="pct"/>
            <w:noWrap/>
            <w:vAlign w:val="center"/>
            <w:hideMark/>
          </w:tcPr>
          <w:p w14:paraId="5D041F8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BENEFICIOS A EMPLEADOS</w:t>
            </w:r>
          </w:p>
        </w:tc>
      </w:tr>
      <w:tr w:rsidR="00995F9D" w:rsidRPr="00DA796A" w14:paraId="10271093" w14:textId="77777777" w:rsidTr="0055124E">
        <w:trPr>
          <w:trHeight w:val="300"/>
        </w:trPr>
        <w:tc>
          <w:tcPr>
            <w:tcW w:w="853" w:type="pct"/>
            <w:noWrap/>
            <w:vAlign w:val="center"/>
          </w:tcPr>
          <w:p w14:paraId="5C6D5AD4"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A4264EF"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602A8BB" w14:textId="77777777" w:rsidTr="0055124E">
        <w:trPr>
          <w:trHeight w:val="300"/>
        </w:trPr>
        <w:tc>
          <w:tcPr>
            <w:tcW w:w="853" w:type="pct"/>
            <w:noWrap/>
            <w:vAlign w:val="center"/>
            <w:hideMark/>
          </w:tcPr>
          <w:p w14:paraId="196BC42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2505</w:t>
            </w:r>
          </w:p>
        </w:tc>
        <w:tc>
          <w:tcPr>
            <w:tcW w:w="4147" w:type="pct"/>
            <w:noWrap/>
            <w:vAlign w:val="center"/>
            <w:hideMark/>
          </w:tcPr>
          <w:p w14:paraId="56513F9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SALARIOS POR PAGAR  </w:t>
            </w:r>
          </w:p>
        </w:tc>
      </w:tr>
      <w:tr w:rsidR="00C42363" w:rsidRPr="00DA796A" w14:paraId="021D3FE7" w14:textId="77777777" w:rsidTr="0055124E">
        <w:trPr>
          <w:trHeight w:val="300"/>
        </w:trPr>
        <w:tc>
          <w:tcPr>
            <w:tcW w:w="853" w:type="pct"/>
            <w:noWrap/>
            <w:vAlign w:val="center"/>
            <w:hideMark/>
          </w:tcPr>
          <w:p w14:paraId="2F0FCBF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250505</w:t>
            </w:r>
          </w:p>
        </w:tc>
        <w:tc>
          <w:tcPr>
            <w:tcW w:w="4147" w:type="pct"/>
            <w:noWrap/>
            <w:vAlign w:val="center"/>
            <w:hideMark/>
          </w:tcPr>
          <w:p w14:paraId="0C10F89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Salarios por pagar</w:t>
            </w:r>
          </w:p>
        </w:tc>
      </w:tr>
      <w:tr w:rsidR="00995F9D" w:rsidRPr="00DA796A" w14:paraId="4D7F0707" w14:textId="77777777" w:rsidTr="0055124E">
        <w:trPr>
          <w:trHeight w:val="300"/>
        </w:trPr>
        <w:tc>
          <w:tcPr>
            <w:tcW w:w="853" w:type="pct"/>
            <w:noWrap/>
            <w:vAlign w:val="center"/>
          </w:tcPr>
          <w:p w14:paraId="1041E563"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B09AEAD"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FAC1005" w14:textId="77777777" w:rsidTr="0055124E">
        <w:trPr>
          <w:trHeight w:val="300"/>
        </w:trPr>
        <w:tc>
          <w:tcPr>
            <w:tcW w:w="853" w:type="pct"/>
            <w:noWrap/>
            <w:vAlign w:val="center"/>
            <w:hideMark/>
          </w:tcPr>
          <w:p w14:paraId="3729373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lastRenderedPageBreak/>
              <w:t>2510</w:t>
            </w:r>
          </w:p>
        </w:tc>
        <w:tc>
          <w:tcPr>
            <w:tcW w:w="4147" w:type="pct"/>
            <w:noWrap/>
            <w:vAlign w:val="center"/>
            <w:hideMark/>
          </w:tcPr>
          <w:p w14:paraId="4339137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CESANTÍAS CONSOLIDADAS</w:t>
            </w:r>
          </w:p>
        </w:tc>
      </w:tr>
      <w:tr w:rsidR="00C42363" w:rsidRPr="00DA796A" w14:paraId="26569F13" w14:textId="77777777" w:rsidTr="0055124E">
        <w:trPr>
          <w:trHeight w:val="300"/>
        </w:trPr>
        <w:tc>
          <w:tcPr>
            <w:tcW w:w="853" w:type="pct"/>
            <w:noWrap/>
            <w:vAlign w:val="center"/>
            <w:hideMark/>
          </w:tcPr>
          <w:p w14:paraId="06EF899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251005</w:t>
            </w:r>
          </w:p>
        </w:tc>
        <w:tc>
          <w:tcPr>
            <w:tcW w:w="4147" w:type="pct"/>
            <w:noWrap/>
            <w:vAlign w:val="center"/>
            <w:hideMark/>
          </w:tcPr>
          <w:p w14:paraId="2E7DACB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Ley laboral anterior</w:t>
            </w:r>
          </w:p>
        </w:tc>
      </w:tr>
      <w:tr w:rsidR="00C42363" w:rsidRPr="00DA796A" w14:paraId="1394530D" w14:textId="77777777" w:rsidTr="0055124E">
        <w:trPr>
          <w:trHeight w:val="300"/>
        </w:trPr>
        <w:tc>
          <w:tcPr>
            <w:tcW w:w="853" w:type="pct"/>
            <w:noWrap/>
            <w:vAlign w:val="center"/>
            <w:hideMark/>
          </w:tcPr>
          <w:p w14:paraId="64216C2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251010</w:t>
            </w:r>
          </w:p>
        </w:tc>
        <w:tc>
          <w:tcPr>
            <w:tcW w:w="4147" w:type="pct"/>
            <w:noWrap/>
            <w:vAlign w:val="center"/>
            <w:hideMark/>
          </w:tcPr>
          <w:p w14:paraId="713EDC3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Ley 50 de 1990 y normas posteriores</w:t>
            </w:r>
          </w:p>
        </w:tc>
      </w:tr>
      <w:tr w:rsidR="00995F9D" w:rsidRPr="00DA796A" w14:paraId="543D3508" w14:textId="77777777" w:rsidTr="0055124E">
        <w:trPr>
          <w:trHeight w:val="300"/>
        </w:trPr>
        <w:tc>
          <w:tcPr>
            <w:tcW w:w="853" w:type="pct"/>
            <w:noWrap/>
            <w:vAlign w:val="center"/>
          </w:tcPr>
          <w:p w14:paraId="5B44E705"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D5F834E"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31673C5" w14:textId="77777777" w:rsidTr="0055124E">
        <w:trPr>
          <w:trHeight w:val="300"/>
        </w:trPr>
        <w:tc>
          <w:tcPr>
            <w:tcW w:w="853" w:type="pct"/>
            <w:noWrap/>
            <w:vAlign w:val="center"/>
            <w:hideMark/>
          </w:tcPr>
          <w:p w14:paraId="3C42DE6F"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2515</w:t>
            </w:r>
          </w:p>
        </w:tc>
        <w:tc>
          <w:tcPr>
            <w:tcW w:w="4147" w:type="pct"/>
            <w:noWrap/>
            <w:vAlign w:val="center"/>
            <w:hideMark/>
          </w:tcPr>
          <w:p w14:paraId="6C5C117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INTERESES SOBRE CESANTÍAS</w:t>
            </w:r>
          </w:p>
        </w:tc>
      </w:tr>
      <w:tr w:rsidR="00C42363" w:rsidRPr="00DA796A" w14:paraId="1BB5E798" w14:textId="77777777" w:rsidTr="0055124E">
        <w:trPr>
          <w:trHeight w:val="300"/>
        </w:trPr>
        <w:tc>
          <w:tcPr>
            <w:tcW w:w="853" w:type="pct"/>
            <w:noWrap/>
            <w:vAlign w:val="center"/>
            <w:hideMark/>
          </w:tcPr>
          <w:p w14:paraId="2F64244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251501</w:t>
            </w:r>
          </w:p>
        </w:tc>
        <w:tc>
          <w:tcPr>
            <w:tcW w:w="4147" w:type="pct"/>
            <w:noWrap/>
            <w:vAlign w:val="center"/>
            <w:hideMark/>
          </w:tcPr>
          <w:p w14:paraId="2FD1B91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Intereses sobre cesantías</w:t>
            </w:r>
          </w:p>
        </w:tc>
      </w:tr>
      <w:tr w:rsidR="00995F9D" w:rsidRPr="00DA796A" w14:paraId="29C1F9E0" w14:textId="77777777" w:rsidTr="0055124E">
        <w:trPr>
          <w:trHeight w:val="300"/>
        </w:trPr>
        <w:tc>
          <w:tcPr>
            <w:tcW w:w="853" w:type="pct"/>
            <w:noWrap/>
            <w:vAlign w:val="center"/>
          </w:tcPr>
          <w:p w14:paraId="1B600F37"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F347038"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0C891E7" w14:textId="77777777" w:rsidTr="0055124E">
        <w:trPr>
          <w:trHeight w:val="300"/>
        </w:trPr>
        <w:tc>
          <w:tcPr>
            <w:tcW w:w="853" w:type="pct"/>
            <w:noWrap/>
            <w:vAlign w:val="center"/>
            <w:hideMark/>
          </w:tcPr>
          <w:p w14:paraId="2C8275F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2520</w:t>
            </w:r>
          </w:p>
        </w:tc>
        <w:tc>
          <w:tcPr>
            <w:tcW w:w="4147" w:type="pct"/>
            <w:noWrap/>
            <w:vAlign w:val="center"/>
            <w:hideMark/>
          </w:tcPr>
          <w:p w14:paraId="23F3F34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PRIMA DE SERVICIOS  </w:t>
            </w:r>
          </w:p>
        </w:tc>
      </w:tr>
      <w:tr w:rsidR="00C42363" w:rsidRPr="00DA796A" w14:paraId="046D897F" w14:textId="77777777" w:rsidTr="0055124E">
        <w:trPr>
          <w:trHeight w:val="300"/>
        </w:trPr>
        <w:tc>
          <w:tcPr>
            <w:tcW w:w="853" w:type="pct"/>
            <w:noWrap/>
            <w:vAlign w:val="center"/>
            <w:hideMark/>
          </w:tcPr>
          <w:p w14:paraId="0992441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252001</w:t>
            </w:r>
          </w:p>
        </w:tc>
        <w:tc>
          <w:tcPr>
            <w:tcW w:w="4147" w:type="pct"/>
            <w:noWrap/>
            <w:vAlign w:val="center"/>
            <w:hideMark/>
          </w:tcPr>
          <w:p w14:paraId="4B4A821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Prima de servicios</w:t>
            </w:r>
          </w:p>
        </w:tc>
      </w:tr>
      <w:tr w:rsidR="00995F9D" w:rsidRPr="00DA796A" w14:paraId="6212BFEB" w14:textId="77777777" w:rsidTr="0055124E">
        <w:trPr>
          <w:trHeight w:val="300"/>
        </w:trPr>
        <w:tc>
          <w:tcPr>
            <w:tcW w:w="853" w:type="pct"/>
            <w:noWrap/>
            <w:vAlign w:val="center"/>
          </w:tcPr>
          <w:p w14:paraId="30497A27"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DDFE9A3"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17BB394" w14:textId="77777777" w:rsidTr="0055124E">
        <w:trPr>
          <w:trHeight w:val="300"/>
        </w:trPr>
        <w:tc>
          <w:tcPr>
            <w:tcW w:w="853" w:type="pct"/>
            <w:noWrap/>
            <w:vAlign w:val="center"/>
            <w:hideMark/>
          </w:tcPr>
          <w:p w14:paraId="7940782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2525</w:t>
            </w:r>
          </w:p>
        </w:tc>
        <w:tc>
          <w:tcPr>
            <w:tcW w:w="4147" w:type="pct"/>
            <w:noWrap/>
            <w:vAlign w:val="center"/>
            <w:hideMark/>
          </w:tcPr>
          <w:p w14:paraId="394E075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VACACIONES CONSOLIDADAS  </w:t>
            </w:r>
          </w:p>
        </w:tc>
      </w:tr>
      <w:tr w:rsidR="00C42363" w:rsidRPr="00DA796A" w14:paraId="526525A0" w14:textId="77777777" w:rsidTr="0055124E">
        <w:trPr>
          <w:trHeight w:val="300"/>
        </w:trPr>
        <w:tc>
          <w:tcPr>
            <w:tcW w:w="853" w:type="pct"/>
            <w:noWrap/>
            <w:vAlign w:val="center"/>
            <w:hideMark/>
          </w:tcPr>
          <w:p w14:paraId="01A4DFA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252501</w:t>
            </w:r>
          </w:p>
        </w:tc>
        <w:tc>
          <w:tcPr>
            <w:tcW w:w="4147" w:type="pct"/>
            <w:noWrap/>
            <w:vAlign w:val="center"/>
            <w:hideMark/>
          </w:tcPr>
          <w:p w14:paraId="2D23D31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Vacaciones consolidadas</w:t>
            </w:r>
          </w:p>
        </w:tc>
      </w:tr>
      <w:tr w:rsidR="00995F9D" w:rsidRPr="00DA796A" w14:paraId="7A79B5F0" w14:textId="77777777" w:rsidTr="0055124E">
        <w:trPr>
          <w:trHeight w:val="300"/>
        </w:trPr>
        <w:tc>
          <w:tcPr>
            <w:tcW w:w="853" w:type="pct"/>
            <w:noWrap/>
            <w:vAlign w:val="center"/>
          </w:tcPr>
          <w:p w14:paraId="29EC4072"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77123DD"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B981AEC" w14:textId="77777777" w:rsidTr="0055124E">
        <w:trPr>
          <w:trHeight w:val="300"/>
        </w:trPr>
        <w:tc>
          <w:tcPr>
            <w:tcW w:w="853" w:type="pct"/>
            <w:noWrap/>
            <w:vAlign w:val="center"/>
            <w:hideMark/>
          </w:tcPr>
          <w:p w14:paraId="0D6152A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2530</w:t>
            </w:r>
          </w:p>
        </w:tc>
        <w:tc>
          <w:tcPr>
            <w:tcW w:w="4147" w:type="pct"/>
            <w:noWrap/>
            <w:vAlign w:val="center"/>
            <w:hideMark/>
          </w:tcPr>
          <w:p w14:paraId="69AC21C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PRESTACIONES EXTRALEGALES</w:t>
            </w:r>
          </w:p>
        </w:tc>
      </w:tr>
      <w:tr w:rsidR="00C42363" w:rsidRPr="00DA796A" w14:paraId="5F867869" w14:textId="77777777" w:rsidTr="0055124E">
        <w:trPr>
          <w:trHeight w:val="300"/>
        </w:trPr>
        <w:tc>
          <w:tcPr>
            <w:tcW w:w="853" w:type="pct"/>
            <w:noWrap/>
            <w:vAlign w:val="center"/>
            <w:hideMark/>
          </w:tcPr>
          <w:p w14:paraId="654D847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253005</w:t>
            </w:r>
          </w:p>
        </w:tc>
        <w:tc>
          <w:tcPr>
            <w:tcW w:w="4147" w:type="pct"/>
            <w:noWrap/>
            <w:vAlign w:val="center"/>
            <w:hideMark/>
          </w:tcPr>
          <w:p w14:paraId="69E05E1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Primas</w:t>
            </w:r>
          </w:p>
        </w:tc>
      </w:tr>
      <w:tr w:rsidR="00C42363" w:rsidRPr="00DA796A" w14:paraId="45F88768" w14:textId="77777777" w:rsidTr="0055124E">
        <w:trPr>
          <w:trHeight w:val="300"/>
        </w:trPr>
        <w:tc>
          <w:tcPr>
            <w:tcW w:w="853" w:type="pct"/>
            <w:noWrap/>
            <w:vAlign w:val="center"/>
            <w:hideMark/>
          </w:tcPr>
          <w:p w14:paraId="44C64F1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253010</w:t>
            </w:r>
          </w:p>
        </w:tc>
        <w:tc>
          <w:tcPr>
            <w:tcW w:w="4147" w:type="pct"/>
            <w:noWrap/>
            <w:vAlign w:val="center"/>
            <w:hideMark/>
          </w:tcPr>
          <w:p w14:paraId="06D5750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Auxilios</w:t>
            </w:r>
          </w:p>
        </w:tc>
      </w:tr>
      <w:tr w:rsidR="00C42363" w:rsidRPr="00DA796A" w14:paraId="50711BF3" w14:textId="77777777" w:rsidTr="0055124E">
        <w:trPr>
          <w:trHeight w:val="300"/>
        </w:trPr>
        <w:tc>
          <w:tcPr>
            <w:tcW w:w="853" w:type="pct"/>
            <w:noWrap/>
            <w:vAlign w:val="center"/>
            <w:hideMark/>
          </w:tcPr>
          <w:p w14:paraId="6A6F7B2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253015</w:t>
            </w:r>
          </w:p>
        </w:tc>
        <w:tc>
          <w:tcPr>
            <w:tcW w:w="4147" w:type="pct"/>
            <w:noWrap/>
            <w:vAlign w:val="center"/>
            <w:hideMark/>
          </w:tcPr>
          <w:p w14:paraId="51D4168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Dotación y suministro a trabajadores</w:t>
            </w:r>
          </w:p>
        </w:tc>
      </w:tr>
      <w:tr w:rsidR="00C42363" w:rsidRPr="00DA796A" w14:paraId="767B128C" w14:textId="77777777" w:rsidTr="0055124E">
        <w:trPr>
          <w:trHeight w:val="300"/>
        </w:trPr>
        <w:tc>
          <w:tcPr>
            <w:tcW w:w="853" w:type="pct"/>
            <w:noWrap/>
            <w:vAlign w:val="center"/>
            <w:hideMark/>
          </w:tcPr>
          <w:p w14:paraId="1E4A0A2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253020</w:t>
            </w:r>
          </w:p>
        </w:tc>
        <w:tc>
          <w:tcPr>
            <w:tcW w:w="4147" w:type="pct"/>
            <w:noWrap/>
            <w:vAlign w:val="center"/>
            <w:hideMark/>
          </w:tcPr>
          <w:p w14:paraId="1973471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Bonificaciones</w:t>
            </w:r>
          </w:p>
        </w:tc>
      </w:tr>
      <w:tr w:rsidR="00C42363" w:rsidRPr="00DA796A" w14:paraId="7A6E5300" w14:textId="77777777" w:rsidTr="0055124E">
        <w:trPr>
          <w:trHeight w:val="300"/>
        </w:trPr>
        <w:tc>
          <w:tcPr>
            <w:tcW w:w="853" w:type="pct"/>
            <w:noWrap/>
            <w:vAlign w:val="center"/>
            <w:hideMark/>
          </w:tcPr>
          <w:p w14:paraId="6A8372D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253025</w:t>
            </w:r>
          </w:p>
        </w:tc>
        <w:tc>
          <w:tcPr>
            <w:tcW w:w="4147" w:type="pct"/>
            <w:noWrap/>
            <w:vAlign w:val="center"/>
            <w:hideMark/>
          </w:tcPr>
          <w:p w14:paraId="4FDA07E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Seguros</w:t>
            </w:r>
          </w:p>
        </w:tc>
      </w:tr>
      <w:tr w:rsidR="00C42363" w:rsidRPr="00DA796A" w14:paraId="56A7427F" w14:textId="77777777" w:rsidTr="0055124E">
        <w:trPr>
          <w:trHeight w:val="300"/>
        </w:trPr>
        <w:tc>
          <w:tcPr>
            <w:tcW w:w="853" w:type="pct"/>
            <w:noWrap/>
            <w:vAlign w:val="center"/>
            <w:hideMark/>
          </w:tcPr>
          <w:p w14:paraId="757333A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253095</w:t>
            </w:r>
          </w:p>
        </w:tc>
        <w:tc>
          <w:tcPr>
            <w:tcW w:w="4147" w:type="pct"/>
            <w:noWrap/>
            <w:vAlign w:val="center"/>
            <w:hideMark/>
          </w:tcPr>
          <w:p w14:paraId="5F90F22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w:t>
            </w:r>
          </w:p>
        </w:tc>
      </w:tr>
      <w:tr w:rsidR="00995F9D" w:rsidRPr="00DA796A" w14:paraId="0404AE53" w14:textId="77777777" w:rsidTr="0055124E">
        <w:trPr>
          <w:trHeight w:val="300"/>
        </w:trPr>
        <w:tc>
          <w:tcPr>
            <w:tcW w:w="853" w:type="pct"/>
            <w:noWrap/>
            <w:vAlign w:val="center"/>
          </w:tcPr>
          <w:p w14:paraId="4EE2098C"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095204B"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F55FA2F" w14:textId="77777777" w:rsidTr="0055124E">
        <w:trPr>
          <w:trHeight w:val="300"/>
        </w:trPr>
        <w:tc>
          <w:tcPr>
            <w:tcW w:w="853" w:type="pct"/>
            <w:noWrap/>
            <w:vAlign w:val="center"/>
            <w:hideMark/>
          </w:tcPr>
          <w:p w14:paraId="69AEEB0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2532</w:t>
            </w:r>
          </w:p>
        </w:tc>
        <w:tc>
          <w:tcPr>
            <w:tcW w:w="4147" w:type="pct"/>
            <w:noWrap/>
            <w:vAlign w:val="center"/>
            <w:hideMark/>
          </w:tcPr>
          <w:p w14:paraId="767B9D7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PENSIONES POR PAGAR</w:t>
            </w:r>
          </w:p>
        </w:tc>
      </w:tr>
      <w:tr w:rsidR="00C42363" w:rsidRPr="00DA796A" w14:paraId="508F6F4C" w14:textId="77777777" w:rsidTr="0055124E">
        <w:trPr>
          <w:trHeight w:val="300"/>
        </w:trPr>
        <w:tc>
          <w:tcPr>
            <w:tcW w:w="853" w:type="pct"/>
            <w:noWrap/>
            <w:vAlign w:val="center"/>
            <w:hideMark/>
          </w:tcPr>
          <w:p w14:paraId="206BD06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253201</w:t>
            </w:r>
          </w:p>
        </w:tc>
        <w:tc>
          <w:tcPr>
            <w:tcW w:w="4147" w:type="pct"/>
            <w:noWrap/>
            <w:vAlign w:val="center"/>
            <w:hideMark/>
          </w:tcPr>
          <w:p w14:paraId="632654C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Pensiones por pagar</w:t>
            </w:r>
          </w:p>
        </w:tc>
      </w:tr>
      <w:tr w:rsidR="00995F9D" w:rsidRPr="00DA796A" w14:paraId="7C650851" w14:textId="77777777" w:rsidTr="0055124E">
        <w:trPr>
          <w:trHeight w:val="300"/>
        </w:trPr>
        <w:tc>
          <w:tcPr>
            <w:tcW w:w="853" w:type="pct"/>
            <w:noWrap/>
            <w:vAlign w:val="center"/>
          </w:tcPr>
          <w:p w14:paraId="068F574F"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415337D"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6E5D732" w14:textId="77777777" w:rsidTr="0055124E">
        <w:trPr>
          <w:trHeight w:val="300"/>
        </w:trPr>
        <w:tc>
          <w:tcPr>
            <w:tcW w:w="853" w:type="pct"/>
            <w:noWrap/>
            <w:vAlign w:val="center"/>
            <w:hideMark/>
          </w:tcPr>
          <w:p w14:paraId="29AD8D0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2535</w:t>
            </w:r>
          </w:p>
        </w:tc>
        <w:tc>
          <w:tcPr>
            <w:tcW w:w="4147" w:type="pct"/>
            <w:noWrap/>
            <w:vAlign w:val="center"/>
            <w:hideMark/>
          </w:tcPr>
          <w:p w14:paraId="0207236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CUOTAS PARTES PENSIONES DE JUBILACIÓN</w:t>
            </w:r>
          </w:p>
        </w:tc>
      </w:tr>
      <w:tr w:rsidR="00C42363" w:rsidRPr="00DA796A" w14:paraId="4B5B9612" w14:textId="77777777" w:rsidTr="0055124E">
        <w:trPr>
          <w:trHeight w:val="300"/>
        </w:trPr>
        <w:tc>
          <w:tcPr>
            <w:tcW w:w="853" w:type="pct"/>
            <w:noWrap/>
            <w:vAlign w:val="center"/>
            <w:hideMark/>
          </w:tcPr>
          <w:p w14:paraId="1A7D7C8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253501</w:t>
            </w:r>
          </w:p>
        </w:tc>
        <w:tc>
          <w:tcPr>
            <w:tcW w:w="4147" w:type="pct"/>
            <w:noWrap/>
            <w:vAlign w:val="center"/>
            <w:hideMark/>
          </w:tcPr>
          <w:p w14:paraId="5B1EE59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Cuotas partes pensiones de jubilación</w:t>
            </w:r>
          </w:p>
        </w:tc>
      </w:tr>
      <w:tr w:rsidR="00995F9D" w:rsidRPr="00DA796A" w14:paraId="00F49725" w14:textId="77777777" w:rsidTr="0055124E">
        <w:trPr>
          <w:trHeight w:val="300"/>
        </w:trPr>
        <w:tc>
          <w:tcPr>
            <w:tcW w:w="853" w:type="pct"/>
            <w:noWrap/>
            <w:vAlign w:val="center"/>
          </w:tcPr>
          <w:p w14:paraId="1DAD72EB"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21E56CC"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D3FA054" w14:textId="77777777" w:rsidTr="0055124E">
        <w:trPr>
          <w:trHeight w:val="300"/>
        </w:trPr>
        <w:tc>
          <w:tcPr>
            <w:tcW w:w="853" w:type="pct"/>
            <w:noWrap/>
            <w:vAlign w:val="center"/>
            <w:hideMark/>
          </w:tcPr>
          <w:p w14:paraId="139908CF"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2540</w:t>
            </w:r>
          </w:p>
        </w:tc>
        <w:tc>
          <w:tcPr>
            <w:tcW w:w="4147" w:type="pct"/>
            <w:noWrap/>
            <w:vAlign w:val="center"/>
            <w:hideMark/>
          </w:tcPr>
          <w:p w14:paraId="70F39FA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INDEMNIZACIONES LABORALES</w:t>
            </w:r>
          </w:p>
        </w:tc>
      </w:tr>
      <w:tr w:rsidR="00C42363" w:rsidRPr="00DA796A" w14:paraId="24344FC6" w14:textId="77777777" w:rsidTr="0055124E">
        <w:trPr>
          <w:trHeight w:val="300"/>
        </w:trPr>
        <w:tc>
          <w:tcPr>
            <w:tcW w:w="853" w:type="pct"/>
            <w:noWrap/>
            <w:vAlign w:val="center"/>
            <w:hideMark/>
          </w:tcPr>
          <w:p w14:paraId="1CF6A33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254001</w:t>
            </w:r>
          </w:p>
        </w:tc>
        <w:tc>
          <w:tcPr>
            <w:tcW w:w="4147" w:type="pct"/>
            <w:noWrap/>
            <w:vAlign w:val="center"/>
            <w:hideMark/>
          </w:tcPr>
          <w:p w14:paraId="3CE1242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Indemnizaciones laborales</w:t>
            </w:r>
          </w:p>
        </w:tc>
      </w:tr>
      <w:tr w:rsidR="00995F9D" w:rsidRPr="00DA796A" w14:paraId="0EA76EBA" w14:textId="77777777" w:rsidTr="0055124E">
        <w:trPr>
          <w:trHeight w:val="300"/>
        </w:trPr>
        <w:tc>
          <w:tcPr>
            <w:tcW w:w="853" w:type="pct"/>
            <w:noWrap/>
            <w:vAlign w:val="center"/>
          </w:tcPr>
          <w:p w14:paraId="3B30CDEB"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A5875AE"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D2649AD" w14:textId="77777777" w:rsidTr="0055124E">
        <w:trPr>
          <w:trHeight w:val="300"/>
        </w:trPr>
        <w:tc>
          <w:tcPr>
            <w:tcW w:w="853" w:type="pct"/>
            <w:noWrap/>
            <w:vAlign w:val="center"/>
            <w:hideMark/>
          </w:tcPr>
          <w:p w14:paraId="05E5187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26</w:t>
            </w:r>
          </w:p>
        </w:tc>
        <w:tc>
          <w:tcPr>
            <w:tcW w:w="4147" w:type="pct"/>
            <w:noWrap/>
            <w:vAlign w:val="center"/>
            <w:hideMark/>
          </w:tcPr>
          <w:p w14:paraId="40E8C6F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PASIVOS ESTIMADOS Y PROVISIONES</w:t>
            </w:r>
          </w:p>
        </w:tc>
      </w:tr>
      <w:tr w:rsidR="00995F9D" w:rsidRPr="00DA796A" w14:paraId="089CBD34" w14:textId="77777777" w:rsidTr="0055124E">
        <w:trPr>
          <w:trHeight w:val="300"/>
        </w:trPr>
        <w:tc>
          <w:tcPr>
            <w:tcW w:w="853" w:type="pct"/>
            <w:noWrap/>
            <w:vAlign w:val="center"/>
          </w:tcPr>
          <w:p w14:paraId="5BD25BAD"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013F4A2"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EFD8AB5" w14:textId="77777777" w:rsidTr="0055124E">
        <w:trPr>
          <w:trHeight w:val="300"/>
        </w:trPr>
        <w:tc>
          <w:tcPr>
            <w:tcW w:w="853" w:type="pct"/>
            <w:noWrap/>
            <w:vAlign w:val="center"/>
            <w:hideMark/>
          </w:tcPr>
          <w:p w14:paraId="00E5380F"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2603</w:t>
            </w:r>
          </w:p>
        </w:tc>
        <w:tc>
          <w:tcPr>
            <w:tcW w:w="4147" w:type="pct"/>
            <w:noWrap/>
            <w:vAlign w:val="center"/>
            <w:hideMark/>
          </w:tcPr>
          <w:p w14:paraId="74A4527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CONTRATOS FORWARD</w:t>
            </w:r>
          </w:p>
        </w:tc>
      </w:tr>
      <w:tr w:rsidR="00C42363" w:rsidRPr="00DA796A" w14:paraId="62D1EA81" w14:textId="77777777" w:rsidTr="0055124E">
        <w:trPr>
          <w:trHeight w:val="300"/>
        </w:trPr>
        <w:tc>
          <w:tcPr>
            <w:tcW w:w="853" w:type="pct"/>
            <w:noWrap/>
            <w:vAlign w:val="center"/>
            <w:hideMark/>
          </w:tcPr>
          <w:p w14:paraId="3FBF2C8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260305</w:t>
            </w:r>
          </w:p>
        </w:tc>
        <w:tc>
          <w:tcPr>
            <w:tcW w:w="4147" w:type="pct"/>
            <w:noWrap/>
            <w:vAlign w:val="center"/>
            <w:hideMark/>
          </w:tcPr>
          <w:p w14:paraId="241C0AA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Derechos en contratos forward</w:t>
            </w:r>
          </w:p>
        </w:tc>
      </w:tr>
      <w:tr w:rsidR="00C42363" w:rsidRPr="00DA796A" w14:paraId="7D233193" w14:textId="77777777" w:rsidTr="0055124E">
        <w:trPr>
          <w:trHeight w:val="300"/>
        </w:trPr>
        <w:tc>
          <w:tcPr>
            <w:tcW w:w="853" w:type="pct"/>
            <w:noWrap/>
            <w:vAlign w:val="center"/>
            <w:hideMark/>
          </w:tcPr>
          <w:p w14:paraId="2A1E536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260310</w:t>
            </w:r>
          </w:p>
        </w:tc>
        <w:tc>
          <w:tcPr>
            <w:tcW w:w="4147" w:type="pct"/>
            <w:noWrap/>
            <w:vAlign w:val="center"/>
            <w:hideMark/>
          </w:tcPr>
          <w:p w14:paraId="68721F2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Diferencia en cambio en derechos en contratos forward</w:t>
            </w:r>
          </w:p>
        </w:tc>
      </w:tr>
      <w:tr w:rsidR="00C42363" w:rsidRPr="00DA796A" w14:paraId="46611D33" w14:textId="77777777" w:rsidTr="0055124E">
        <w:trPr>
          <w:trHeight w:val="300"/>
        </w:trPr>
        <w:tc>
          <w:tcPr>
            <w:tcW w:w="853" w:type="pct"/>
            <w:noWrap/>
            <w:vAlign w:val="center"/>
            <w:hideMark/>
          </w:tcPr>
          <w:p w14:paraId="4A31DCF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260315</w:t>
            </w:r>
          </w:p>
        </w:tc>
        <w:tc>
          <w:tcPr>
            <w:tcW w:w="4147" w:type="pct"/>
            <w:noWrap/>
            <w:vAlign w:val="center"/>
            <w:hideMark/>
          </w:tcPr>
          <w:p w14:paraId="75F8019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Obligaciones en contratos Forward</w:t>
            </w:r>
          </w:p>
        </w:tc>
      </w:tr>
      <w:tr w:rsidR="00995F9D" w:rsidRPr="00DA796A" w14:paraId="525CCE6D" w14:textId="77777777" w:rsidTr="0055124E">
        <w:trPr>
          <w:trHeight w:val="300"/>
        </w:trPr>
        <w:tc>
          <w:tcPr>
            <w:tcW w:w="853" w:type="pct"/>
            <w:noWrap/>
            <w:vAlign w:val="center"/>
          </w:tcPr>
          <w:p w14:paraId="1AFB06C9"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B400717"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1E48D2D" w14:textId="77777777" w:rsidTr="0055124E">
        <w:trPr>
          <w:trHeight w:val="300"/>
        </w:trPr>
        <w:tc>
          <w:tcPr>
            <w:tcW w:w="853" w:type="pct"/>
            <w:noWrap/>
            <w:vAlign w:val="center"/>
            <w:hideMark/>
          </w:tcPr>
          <w:p w14:paraId="16A9FB6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2605</w:t>
            </w:r>
          </w:p>
        </w:tc>
        <w:tc>
          <w:tcPr>
            <w:tcW w:w="4147" w:type="pct"/>
            <w:noWrap/>
            <w:vAlign w:val="center"/>
            <w:hideMark/>
          </w:tcPr>
          <w:p w14:paraId="121D878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PARA COSTOS Y GASTOS</w:t>
            </w:r>
          </w:p>
        </w:tc>
      </w:tr>
      <w:tr w:rsidR="00C42363" w:rsidRPr="00DA796A" w14:paraId="5627FDFF" w14:textId="77777777" w:rsidTr="0055124E">
        <w:trPr>
          <w:trHeight w:val="300"/>
        </w:trPr>
        <w:tc>
          <w:tcPr>
            <w:tcW w:w="853" w:type="pct"/>
            <w:noWrap/>
            <w:vAlign w:val="center"/>
            <w:hideMark/>
          </w:tcPr>
          <w:p w14:paraId="0808AFF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260505</w:t>
            </w:r>
          </w:p>
        </w:tc>
        <w:tc>
          <w:tcPr>
            <w:tcW w:w="4147" w:type="pct"/>
            <w:noWrap/>
            <w:vAlign w:val="center"/>
            <w:hideMark/>
          </w:tcPr>
          <w:p w14:paraId="5054896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Pasivos estimados cuentas por pagar</w:t>
            </w:r>
          </w:p>
        </w:tc>
      </w:tr>
      <w:tr w:rsidR="00995F9D" w:rsidRPr="00DA796A" w14:paraId="2A97523E" w14:textId="77777777" w:rsidTr="0055124E">
        <w:trPr>
          <w:trHeight w:val="300"/>
        </w:trPr>
        <w:tc>
          <w:tcPr>
            <w:tcW w:w="853" w:type="pct"/>
            <w:noWrap/>
            <w:vAlign w:val="center"/>
          </w:tcPr>
          <w:p w14:paraId="2E71D7DB"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072AE58"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CCF16E3" w14:textId="77777777" w:rsidTr="0055124E">
        <w:trPr>
          <w:trHeight w:val="300"/>
        </w:trPr>
        <w:tc>
          <w:tcPr>
            <w:tcW w:w="853" w:type="pct"/>
            <w:noWrap/>
            <w:vAlign w:val="center"/>
            <w:hideMark/>
          </w:tcPr>
          <w:p w14:paraId="574807B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2615</w:t>
            </w:r>
          </w:p>
        </w:tc>
        <w:tc>
          <w:tcPr>
            <w:tcW w:w="4147" w:type="pct"/>
            <w:noWrap/>
            <w:vAlign w:val="center"/>
            <w:hideMark/>
          </w:tcPr>
          <w:p w14:paraId="015CB66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PARA OBLIGACIONES FISCALES</w:t>
            </w:r>
          </w:p>
        </w:tc>
      </w:tr>
      <w:tr w:rsidR="00C42363" w:rsidRPr="00DA796A" w14:paraId="4EBCF763" w14:textId="77777777" w:rsidTr="0055124E">
        <w:trPr>
          <w:trHeight w:val="300"/>
        </w:trPr>
        <w:tc>
          <w:tcPr>
            <w:tcW w:w="853" w:type="pct"/>
            <w:noWrap/>
            <w:vAlign w:val="center"/>
            <w:hideMark/>
          </w:tcPr>
          <w:p w14:paraId="0FADF18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261505</w:t>
            </w:r>
          </w:p>
        </w:tc>
        <w:tc>
          <w:tcPr>
            <w:tcW w:w="4147" w:type="pct"/>
            <w:noWrap/>
            <w:vAlign w:val="center"/>
            <w:hideMark/>
          </w:tcPr>
          <w:p w14:paraId="1F16F4E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renta y complementarios</w:t>
            </w:r>
          </w:p>
        </w:tc>
      </w:tr>
      <w:tr w:rsidR="00C42363" w:rsidRPr="00DA796A" w14:paraId="194ADF33" w14:textId="77777777" w:rsidTr="0055124E">
        <w:trPr>
          <w:trHeight w:val="300"/>
        </w:trPr>
        <w:tc>
          <w:tcPr>
            <w:tcW w:w="853" w:type="pct"/>
            <w:noWrap/>
            <w:vAlign w:val="center"/>
            <w:hideMark/>
          </w:tcPr>
          <w:p w14:paraId="426B6BC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261510</w:t>
            </w:r>
          </w:p>
        </w:tc>
        <w:tc>
          <w:tcPr>
            <w:tcW w:w="4147" w:type="pct"/>
            <w:noWrap/>
            <w:vAlign w:val="center"/>
            <w:hideMark/>
          </w:tcPr>
          <w:p w14:paraId="2E1290D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industria y comercio</w:t>
            </w:r>
          </w:p>
        </w:tc>
      </w:tr>
      <w:tr w:rsidR="00C42363" w:rsidRPr="00DA796A" w14:paraId="50728380" w14:textId="77777777" w:rsidTr="0055124E">
        <w:trPr>
          <w:trHeight w:val="300"/>
        </w:trPr>
        <w:tc>
          <w:tcPr>
            <w:tcW w:w="853" w:type="pct"/>
            <w:noWrap/>
            <w:vAlign w:val="center"/>
            <w:hideMark/>
          </w:tcPr>
          <w:p w14:paraId="6861544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261520</w:t>
            </w:r>
          </w:p>
        </w:tc>
        <w:tc>
          <w:tcPr>
            <w:tcW w:w="4147" w:type="pct"/>
            <w:noWrap/>
            <w:vAlign w:val="center"/>
            <w:hideMark/>
          </w:tcPr>
          <w:p w14:paraId="78EA52A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vehículos</w:t>
            </w:r>
          </w:p>
        </w:tc>
      </w:tr>
      <w:tr w:rsidR="00C42363" w:rsidRPr="00DA796A" w14:paraId="1452D53F" w14:textId="77777777" w:rsidTr="0055124E">
        <w:trPr>
          <w:trHeight w:val="300"/>
        </w:trPr>
        <w:tc>
          <w:tcPr>
            <w:tcW w:w="853" w:type="pct"/>
            <w:noWrap/>
            <w:vAlign w:val="center"/>
            <w:hideMark/>
          </w:tcPr>
          <w:p w14:paraId="542B987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261530</w:t>
            </w:r>
          </w:p>
        </w:tc>
        <w:tc>
          <w:tcPr>
            <w:tcW w:w="4147" w:type="pct"/>
            <w:noWrap/>
            <w:vAlign w:val="center"/>
            <w:hideMark/>
          </w:tcPr>
          <w:p w14:paraId="27842A2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Impuesto al patrimonio</w:t>
            </w:r>
          </w:p>
        </w:tc>
      </w:tr>
      <w:tr w:rsidR="00C42363" w:rsidRPr="00DA796A" w14:paraId="32245128" w14:textId="77777777" w:rsidTr="0055124E">
        <w:trPr>
          <w:trHeight w:val="300"/>
        </w:trPr>
        <w:tc>
          <w:tcPr>
            <w:tcW w:w="853" w:type="pct"/>
            <w:noWrap/>
            <w:vAlign w:val="center"/>
            <w:hideMark/>
          </w:tcPr>
          <w:p w14:paraId="48CB7DA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261595</w:t>
            </w:r>
          </w:p>
        </w:tc>
        <w:tc>
          <w:tcPr>
            <w:tcW w:w="4147" w:type="pct"/>
            <w:noWrap/>
            <w:vAlign w:val="center"/>
            <w:hideMark/>
          </w:tcPr>
          <w:p w14:paraId="419FFFC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w:t>
            </w:r>
          </w:p>
        </w:tc>
      </w:tr>
      <w:tr w:rsidR="00995F9D" w:rsidRPr="00DA796A" w14:paraId="5E3456A0" w14:textId="77777777" w:rsidTr="0055124E">
        <w:trPr>
          <w:trHeight w:val="300"/>
        </w:trPr>
        <w:tc>
          <w:tcPr>
            <w:tcW w:w="853" w:type="pct"/>
            <w:noWrap/>
            <w:vAlign w:val="center"/>
          </w:tcPr>
          <w:p w14:paraId="4BED4486"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86AA477"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8C7CCBD" w14:textId="77777777" w:rsidTr="0055124E">
        <w:trPr>
          <w:trHeight w:val="300"/>
        </w:trPr>
        <w:tc>
          <w:tcPr>
            <w:tcW w:w="853" w:type="pct"/>
            <w:noWrap/>
            <w:vAlign w:val="center"/>
            <w:hideMark/>
          </w:tcPr>
          <w:p w14:paraId="364A398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2620</w:t>
            </w:r>
          </w:p>
        </w:tc>
        <w:tc>
          <w:tcPr>
            <w:tcW w:w="4147" w:type="pct"/>
            <w:noWrap/>
            <w:vAlign w:val="center"/>
            <w:hideMark/>
          </w:tcPr>
          <w:p w14:paraId="588DF39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PENSIONES DE JUBILACIÓN</w:t>
            </w:r>
          </w:p>
        </w:tc>
      </w:tr>
      <w:tr w:rsidR="00C42363" w:rsidRPr="00DA796A" w14:paraId="4184A6BD" w14:textId="77777777" w:rsidTr="0055124E">
        <w:trPr>
          <w:trHeight w:val="300"/>
        </w:trPr>
        <w:tc>
          <w:tcPr>
            <w:tcW w:w="853" w:type="pct"/>
            <w:noWrap/>
            <w:vAlign w:val="center"/>
            <w:hideMark/>
          </w:tcPr>
          <w:p w14:paraId="04064E6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262005</w:t>
            </w:r>
          </w:p>
        </w:tc>
        <w:tc>
          <w:tcPr>
            <w:tcW w:w="4147" w:type="pct"/>
            <w:noWrap/>
            <w:vAlign w:val="center"/>
            <w:hideMark/>
          </w:tcPr>
          <w:p w14:paraId="00FB3DF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Cálculo actuarial pensiones de jubilación</w:t>
            </w:r>
          </w:p>
        </w:tc>
      </w:tr>
      <w:tr w:rsidR="00C42363" w:rsidRPr="00DA796A" w14:paraId="54B18553" w14:textId="77777777" w:rsidTr="0055124E">
        <w:trPr>
          <w:trHeight w:val="300"/>
        </w:trPr>
        <w:tc>
          <w:tcPr>
            <w:tcW w:w="853" w:type="pct"/>
            <w:noWrap/>
            <w:vAlign w:val="center"/>
            <w:hideMark/>
          </w:tcPr>
          <w:p w14:paraId="18FD661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262010</w:t>
            </w:r>
          </w:p>
        </w:tc>
        <w:tc>
          <w:tcPr>
            <w:tcW w:w="4147" w:type="pct"/>
            <w:vAlign w:val="center"/>
            <w:hideMark/>
          </w:tcPr>
          <w:p w14:paraId="4C4380D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Pensiones de jubilación por amortizar (DB)</w:t>
            </w:r>
          </w:p>
        </w:tc>
      </w:tr>
      <w:tr w:rsidR="00995F9D" w:rsidRPr="00DA796A" w14:paraId="6D7D7B3F" w14:textId="77777777" w:rsidTr="0055124E">
        <w:trPr>
          <w:trHeight w:val="300"/>
        </w:trPr>
        <w:tc>
          <w:tcPr>
            <w:tcW w:w="853" w:type="pct"/>
            <w:noWrap/>
            <w:vAlign w:val="center"/>
          </w:tcPr>
          <w:p w14:paraId="7E3C5FDF"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D36E1B3"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275FE68" w14:textId="77777777" w:rsidTr="0055124E">
        <w:trPr>
          <w:trHeight w:val="300"/>
        </w:trPr>
        <w:tc>
          <w:tcPr>
            <w:tcW w:w="853" w:type="pct"/>
            <w:noWrap/>
            <w:vAlign w:val="center"/>
            <w:hideMark/>
          </w:tcPr>
          <w:p w14:paraId="3954B23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2621</w:t>
            </w:r>
          </w:p>
        </w:tc>
        <w:tc>
          <w:tcPr>
            <w:tcW w:w="4147" w:type="pct"/>
            <w:noWrap/>
            <w:vAlign w:val="center"/>
            <w:hideMark/>
          </w:tcPr>
          <w:p w14:paraId="0145EBD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PROVISIONES POR BENEFICIOS A EMPLEADOS</w:t>
            </w:r>
          </w:p>
        </w:tc>
      </w:tr>
      <w:tr w:rsidR="00C42363" w:rsidRPr="00DA796A" w14:paraId="16B5AB3D" w14:textId="77777777" w:rsidTr="0055124E">
        <w:trPr>
          <w:trHeight w:val="300"/>
        </w:trPr>
        <w:tc>
          <w:tcPr>
            <w:tcW w:w="853" w:type="pct"/>
            <w:noWrap/>
            <w:vAlign w:val="center"/>
            <w:hideMark/>
          </w:tcPr>
          <w:p w14:paraId="33ADD16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262105</w:t>
            </w:r>
          </w:p>
        </w:tc>
        <w:tc>
          <w:tcPr>
            <w:tcW w:w="4147" w:type="pct"/>
            <w:noWrap/>
            <w:vAlign w:val="center"/>
            <w:hideMark/>
          </w:tcPr>
          <w:p w14:paraId="2E47E1F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Beneficios a largo plazo</w:t>
            </w:r>
          </w:p>
        </w:tc>
      </w:tr>
      <w:tr w:rsidR="00C42363" w:rsidRPr="00DA796A" w14:paraId="00946253" w14:textId="77777777" w:rsidTr="0055124E">
        <w:trPr>
          <w:trHeight w:val="300"/>
        </w:trPr>
        <w:tc>
          <w:tcPr>
            <w:tcW w:w="853" w:type="pct"/>
            <w:noWrap/>
            <w:vAlign w:val="center"/>
            <w:hideMark/>
          </w:tcPr>
          <w:p w14:paraId="5276EE1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262110</w:t>
            </w:r>
          </w:p>
        </w:tc>
        <w:tc>
          <w:tcPr>
            <w:tcW w:w="4147" w:type="pct"/>
            <w:noWrap/>
            <w:vAlign w:val="center"/>
            <w:hideMark/>
          </w:tcPr>
          <w:p w14:paraId="3798EBA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Quinquenio</w:t>
            </w:r>
          </w:p>
        </w:tc>
      </w:tr>
      <w:tr w:rsidR="00C42363" w:rsidRPr="00DA796A" w14:paraId="5ADE3E09" w14:textId="77777777" w:rsidTr="0055124E">
        <w:trPr>
          <w:trHeight w:val="300"/>
        </w:trPr>
        <w:tc>
          <w:tcPr>
            <w:tcW w:w="853" w:type="pct"/>
            <w:noWrap/>
            <w:vAlign w:val="center"/>
            <w:hideMark/>
          </w:tcPr>
          <w:p w14:paraId="578CADA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262195</w:t>
            </w:r>
          </w:p>
        </w:tc>
        <w:tc>
          <w:tcPr>
            <w:tcW w:w="4147" w:type="pct"/>
            <w:noWrap/>
            <w:vAlign w:val="center"/>
            <w:hideMark/>
          </w:tcPr>
          <w:p w14:paraId="4AEF56B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w:t>
            </w:r>
          </w:p>
        </w:tc>
      </w:tr>
      <w:tr w:rsidR="00995F9D" w:rsidRPr="00DA796A" w14:paraId="512641B1" w14:textId="77777777" w:rsidTr="0055124E">
        <w:trPr>
          <w:trHeight w:val="300"/>
        </w:trPr>
        <w:tc>
          <w:tcPr>
            <w:tcW w:w="853" w:type="pct"/>
            <w:noWrap/>
            <w:vAlign w:val="center"/>
          </w:tcPr>
          <w:p w14:paraId="09C1B5BF"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7660DA4"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5DE0302" w14:textId="77777777" w:rsidTr="0055124E">
        <w:trPr>
          <w:trHeight w:val="300"/>
        </w:trPr>
        <w:tc>
          <w:tcPr>
            <w:tcW w:w="853" w:type="pct"/>
            <w:noWrap/>
            <w:vAlign w:val="center"/>
            <w:hideMark/>
          </w:tcPr>
          <w:p w14:paraId="1AFEC8C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2625</w:t>
            </w:r>
          </w:p>
        </w:tc>
        <w:tc>
          <w:tcPr>
            <w:tcW w:w="4147" w:type="pct"/>
            <w:noWrap/>
            <w:vAlign w:val="center"/>
            <w:hideMark/>
          </w:tcPr>
          <w:p w14:paraId="3B68FDD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PARA OBRAS DE URBANISMO</w:t>
            </w:r>
          </w:p>
        </w:tc>
      </w:tr>
      <w:tr w:rsidR="00C42363" w:rsidRPr="00DA796A" w14:paraId="73A2835F" w14:textId="77777777" w:rsidTr="0055124E">
        <w:trPr>
          <w:trHeight w:val="300"/>
        </w:trPr>
        <w:tc>
          <w:tcPr>
            <w:tcW w:w="853" w:type="pct"/>
            <w:noWrap/>
            <w:vAlign w:val="center"/>
            <w:hideMark/>
          </w:tcPr>
          <w:p w14:paraId="7126338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262505</w:t>
            </w:r>
          </w:p>
        </w:tc>
        <w:tc>
          <w:tcPr>
            <w:tcW w:w="4147" w:type="pct"/>
            <w:noWrap/>
            <w:vAlign w:val="center"/>
            <w:hideMark/>
          </w:tcPr>
          <w:p w14:paraId="619386A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Acueducto y alcantarillado</w:t>
            </w:r>
          </w:p>
        </w:tc>
      </w:tr>
      <w:tr w:rsidR="00C42363" w:rsidRPr="00DA796A" w14:paraId="77062A85" w14:textId="77777777" w:rsidTr="0055124E">
        <w:trPr>
          <w:trHeight w:val="300"/>
        </w:trPr>
        <w:tc>
          <w:tcPr>
            <w:tcW w:w="853" w:type="pct"/>
            <w:noWrap/>
            <w:vAlign w:val="center"/>
            <w:hideMark/>
          </w:tcPr>
          <w:p w14:paraId="3C96BC4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262510</w:t>
            </w:r>
          </w:p>
        </w:tc>
        <w:tc>
          <w:tcPr>
            <w:tcW w:w="4147" w:type="pct"/>
            <w:noWrap/>
            <w:vAlign w:val="center"/>
            <w:hideMark/>
          </w:tcPr>
          <w:p w14:paraId="7DC12DC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Energía eléctrica</w:t>
            </w:r>
          </w:p>
        </w:tc>
      </w:tr>
      <w:tr w:rsidR="00C42363" w:rsidRPr="00DA796A" w14:paraId="7AA3EE18" w14:textId="77777777" w:rsidTr="0055124E">
        <w:trPr>
          <w:trHeight w:val="301"/>
        </w:trPr>
        <w:tc>
          <w:tcPr>
            <w:tcW w:w="853" w:type="pct"/>
            <w:noWrap/>
            <w:vAlign w:val="center"/>
            <w:hideMark/>
          </w:tcPr>
          <w:p w14:paraId="429A1AA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262515</w:t>
            </w:r>
          </w:p>
        </w:tc>
        <w:tc>
          <w:tcPr>
            <w:tcW w:w="4147" w:type="pct"/>
            <w:noWrap/>
            <w:vAlign w:val="center"/>
            <w:hideMark/>
          </w:tcPr>
          <w:p w14:paraId="2CFCD5D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Teléfonos</w:t>
            </w:r>
          </w:p>
        </w:tc>
      </w:tr>
      <w:tr w:rsidR="00995F9D" w:rsidRPr="00DA796A" w14:paraId="3B053C02" w14:textId="77777777" w:rsidTr="0055124E">
        <w:trPr>
          <w:trHeight w:val="301"/>
        </w:trPr>
        <w:tc>
          <w:tcPr>
            <w:tcW w:w="853" w:type="pct"/>
            <w:noWrap/>
            <w:vAlign w:val="center"/>
          </w:tcPr>
          <w:p w14:paraId="18A29D80"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3180F35E"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321F2C4" w14:textId="77777777" w:rsidTr="0055124E">
        <w:trPr>
          <w:trHeight w:val="301"/>
        </w:trPr>
        <w:tc>
          <w:tcPr>
            <w:tcW w:w="853" w:type="pct"/>
            <w:noWrap/>
            <w:vAlign w:val="center"/>
            <w:hideMark/>
          </w:tcPr>
          <w:p w14:paraId="7DF204E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2630</w:t>
            </w:r>
          </w:p>
        </w:tc>
        <w:tc>
          <w:tcPr>
            <w:tcW w:w="4147" w:type="pct"/>
            <w:vAlign w:val="center"/>
            <w:hideMark/>
          </w:tcPr>
          <w:p w14:paraId="48B216D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PARA MANTENIMIENTO, REPARACIONES Y DESMANTELAMIENTO </w:t>
            </w:r>
          </w:p>
        </w:tc>
      </w:tr>
      <w:tr w:rsidR="00C42363" w:rsidRPr="00DA796A" w14:paraId="6E3737AC" w14:textId="77777777" w:rsidTr="0055124E">
        <w:trPr>
          <w:trHeight w:val="301"/>
        </w:trPr>
        <w:tc>
          <w:tcPr>
            <w:tcW w:w="853" w:type="pct"/>
            <w:noWrap/>
            <w:vAlign w:val="center"/>
            <w:hideMark/>
          </w:tcPr>
          <w:p w14:paraId="786B34C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263005</w:t>
            </w:r>
          </w:p>
        </w:tc>
        <w:tc>
          <w:tcPr>
            <w:tcW w:w="4147" w:type="pct"/>
            <w:noWrap/>
            <w:vAlign w:val="center"/>
            <w:hideMark/>
          </w:tcPr>
          <w:p w14:paraId="43D5700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mantenimiento y reparaciones</w:t>
            </w:r>
          </w:p>
        </w:tc>
      </w:tr>
      <w:tr w:rsidR="00C42363" w:rsidRPr="00DA796A" w14:paraId="2CBF7AF6" w14:textId="77777777" w:rsidTr="0055124E">
        <w:trPr>
          <w:trHeight w:val="300"/>
        </w:trPr>
        <w:tc>
          <w:tcPr>
            <w:tcW w:w="853" w:type="pct"/>
            <w:noWrap/>
            <w:vAlign w:val="center"/>
            <w:hideMark/>
          </w:tcPr>
          <w:p w14:paraId="575FA2B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263010</w:t>
            </w:r>
          </w:p>
        </w:tc>
        <w:tc>
          <w:tcPr>
            <w:tcW w:w="4147" w:type="pct"/>
            <w:noWrap/>
            <w:vAlign w:val="center"/>
            <w:hideMark/>
          </w:tcPr>
          <w:p w14:paraId="0AF3242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Provisión para desmantelamiento</w:t>
            </w:r>
          </w:p>
        </w:tc>
      </w:tr>
      <w:tr w:rsidR="00995F9D" w:rsidRPr="00DA796A" w14:paraId="654B2BF5" w14:textId="77777777" w:rsidTr="0055124E">
        <w:trPr>
          <w:trHeight w:val="300"/>
        </w:trPr>
        <w:tc>
          <w:tcPr>
            <w:tcW w:w="853" w:type="pct"/>
            <w:noWrap/>
            <w:vAlign w:val="center"/>
          </w:tcPr>
          <w:p w14:paraId="1BBCF421"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AEE5BF9"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9274352" w14:textId="77777777" w:rsidTr="0055124E">
        <w:trPr>
          <w:trHeight w:val="300"/>
        </w:trPr>
        <w:tc>
          <w:tcPr>
            <w:tcW w:w="853" w:type="pct"/>
            <w:noWrap/>
            <w:vAlign w:val="center"/>
            <w:hideMark/>
          </w:tcPr>
          <w:p w14:paraId="48DCF41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2635</w:t>
            </w:r>
          </w:p>
        </w:tc>
        <w:tc>
          <w:tcPr>
            <w:tcW w:w="4147" w:type="pct"/>
            <w:noWrap/>
            <w:vAlign w:val="center"/>
            <w:hideMark/>
          </w:tcPr>
          <w:p w14:paraId="5F8C6C6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PROVISIÓN PARA CONTINGENCIAS </w:t>
            </w:r>
          </w:p>
        </w:tc>
      </w:tr>
      <w:tr w:rsidR="00C42363" w:rsidRPr="00DA796A" w14:paraId="1B20B375" w14:textId="77777777" w:rsidTr="0055124E">
        <w:trPr>
          <w:trHeight w:val="300"/>
        </w:trPr>
        <w:tc>
          <w:tcPr>
            <w:tcW w:w="853" w:type="pct"/>
            <w:noWrap/>
            <w:vAlign w:val="center"/>
            <w:hideMark/>
          </w:tcPr>
          <w:p w14:paraId="624E787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263505</w:t>
            </w:r>
          </w:p>
        </w:tc>
        <w:tc>
          <w:tcPr>
            <w:tcW w:w="4147" w:type="pct"/>
            <w:noWrap/>
            <w:vAlign w:val="center"/>
            <w:hideMark/>
          </w:tcPr>
          <w:p w14:paraId="776FE7E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Provisión por Litigios</w:t>
            </w:r>
          </w:p>
        </w:tc>
      </w:tr>
      <w:tr w:rsidR="00C42363" w:rsidRPr="00DA796A" w14:paraId="08EA23C6" w14:textId="77777777" w:rsidTr="0055124E">
        <w:trPr>
          <w:trHeight w:val="300"/>
        </w:trPr>
        <w:tc>
          <w:tcPr>
            <w:tcW w:w="853" w:type="pct"/>
            <w:noWrap/>
            <w:vAlign w:val="center"/>
            <w:hideMark/>
          </w:tcPr>
          <w:p w14:paraId="509152D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263510</w:t>
            </w:r>
          </w:p>
        </w:tc>
        <w:tc>
          <w:tcPr>
            <w:tcW w:w="4147" w:type="pct"/>
            <w:noWrap/>
            <w:vAlign w:val="center"/>
            <w:hideMark/>
          </w:tcPr>
          <w:p w14:paraId="7224CD7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Provisión por contratos onerosos</w:t>
            </w:r>
          </w:p>
        </w:tc>
      </w:tr>
      <w:tr w:rsidR="00C42363" w:rsidRPr="00DA796A" w14:paraId="45971D6F" w14:textId="77777777" w:rsidTr="0055124E">
        <w:trPr>
          <w:trHeight w:val="300"/>
        </w:trPr>
        <w:tc>
          <w:tcPr>
            <w:tcW w:w="853" w:type="pct"/>
            <w:noWrap/>
            <w:vAlign w:val="center"/>
            <w:hideMark/>
          </w:tcPr>
          <w:p w14:paraId="196B0D9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263515</w:t>
            </w:r>
          </w:p>
        </w:tc>
        <w:tc>
          <w:tcPr>
            <w:tcW w:w="4147" w:type="pct"/>
            <w:noWrap/>
            <w:vAlign w:val="center"/>
            <w:hideMark/>
          </w:tcPr>
          <w:p w14:paraId="3AF434B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Provisión por pensión sanción –demanda</w:t>
            </w:r>
          </w:p>
        </w:tc>
      </w:tr>
      <w:tr w:rsidR="00995F9D" w:rsidRPr="00DA796A" w14:paraId="48A70AC2" w14:textId="77777777" w:rsidTr="0055124E">
        <w:trPr>
          <w:trHeight w:val="300"/>
        </w:trPr>
        <w:tc>
          <w:tcPr>
            <w:tcW w:w="853" w:type="pct"/>
            <w:noWrap/>
            <w:vAlign w:val="center"/>
          </w:tcPr>
          <w:p w14:paraId="13FCF5FF"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A75EA36"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D813C53" w14:textId="77777777" w:rsidTr="0055124E">
        <w:trPr>
          <w:trHeight w:val="300"/>
        </w:trPr>
        <w:tc>
          <w:tcPr>
            <w:tcW w:w="853" w:type="pct"/>
            <w:noWrap/>
            <w:vAlign w:val="center"/>
            <w:hideMark/>
          </w:tcPr>
          <w:p w14:paraId="5150F3B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2645</w:t>
            </w:r>
          </w:p>
        </w:tc>
        <w:tc>
          <w:tcPr>
            <w:tcW w:w="4147" w:type="pct"/>
            <w:noWrap/>
            <w:vAlign w:val="center"/>
            <w:hideMark/>
          </w:tcPr>
          <w:p w14:paraId="29A22C1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PROVISIONES DEL SECTOR SALUD</w:t>
            </w:r>
          </w:p>
        </w:tc>
      </w:tr>
      <w:tr w:rsidR="00C42363" w:rsidRPr="00DA796A" w14:paraId="6CA1AFD6" w14:textId="77777777" w:rsidTr="0055124E">
        <w:trPr>
          <w:trHeight w:val="300"/>
        </w:trPr>
        <w:tc>
          <w:tcPr>
            <w:tcW w:w="853" w:type="pct"/>
            <w:noWrap/>
            <w:vAlign w:val="center"/>
            <w:hideMark/>
          </w:tcPr>
          <w:p w14:paraId="71F4262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264510</w:t>
            </w:r>
          </w:p>
        </w:tc>
        <w:tc>
          <w:tcPr>
            <w:tcW w:w="4147" w:type="pct"/>
            <w:noWrap/>
            <w:vAlign w:val="center"/>
            <w:hideMark/>
          </w:tcPr>
          <w:p w14:paraId="3E69670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Provisión de glosas</w:t>
            </w:r>
          </w:p>
        </w:tc>
      </w:tr>
      <w:tr w:rsidR="00C42363" w:rsidRPr="00DA796A" w14:paraId="2A05AD18" w14:textId="77777777" w:rsidTr="0055124E">
        <w:trPr>
          <w:trHeight w:val="300"/>
        </w:trPr>
        <w:tc>
          <w:tcPr>
            <w:tcW w:w="853" w:type="pct"/>
            <w:noWrap/>
            <w:vAlign w:val="center"/>
            <w:hideMark/>
          </w:tcPr>
          <w:p w14:paraId="11E3851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264515</w:t>
            </w:r>
          </w:p>
        </w:tc>
        <w:tc>
          <w:tcPr>
            <w:tcW w:w="4147" w:type="pct"/>
            <w:noWrap/>
            <w:vAlign w:val="center"/>
            <w:hideMark/>
          </w:tcPr>
          <w:p w14:paraId="607600B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Provisión cubrimiento de servicios de salud</w:t>
            </w:r>
          </w:p>
        </w:tc>
      </w:tr>
      <w:tr w:rsidR="00C42363" w:rsidRPr="00DA796A" w14:paraId="0435FC8C" w14:textId="77777777" w:rsidTr="0055124E">
        <w:trPr>
          <w:trHeight w:val="300"/>
        </w:trPr>
        <w:tc>
          <w:tcPr>
            <w:tcW w:w="853" w:type="pct"/>
            <w:noWrap/>
            <w:vAlign w:val="center"/>
            <w:hideMark/>
          </w:tcPr>
          <w:p w14:paraId="36CE31E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264520</w:t>
            </w:r>
          </w:p>
        </w:tc>
        <w:tc>
          <w:tcPr>
            <w:tcW w:w="4147" w:type="pct"/>
            <w:noWrap/>
            <w:vAlign w:val="center"/>
            <w:hideMark/>
          </w:tcPr>
          <w:p w14:paraId="1F5E6AD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Provisión régimen subsidiado</w:t>
            </w:r>
          </w:p>
        </w:tc>
      </w:tr>
      <w:tr w:rsidR="00995F9D" w:rsidRPr="00DA796A" w14:paraId="5D768C39" w14:textId="77777777" w:rsidTr="0055124E">
        <w:trPr>
          <w:trHeight w:val="300"/>
        </w:trPr>
        <w:tc>
          <w:tcPr>
            <w:tcW w:w="853" w:type="pct"/>
            <w:noWrap/>
            <w:vAlign w:val="center"/>
          </w:tcPr>
          <w:p w14:paraId="56C7D3F2"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B1AC7FA"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B698A64" w14:textId="77777777" w:rsidTr="0055124E">
        <w:trPr>
          <w:trHeight w:val="300"/>
        </w:trPr>
        <w:tc>
          <w:tcPr>
            <w:tcW w:w="853" w:type="pct"/>
            <w:noWrap/>
            <w:vAlign w:val="center"/>
            <w:hideMark/>
          </w:tcPr>
          <w:p w14:paraId="2626480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27</w:t>
            </w:r>
          </w:p>
        </w:tc>
        <w:tc>
          <w:tcPr>
            <w:tcW w:w="4147" w:type="pct"/>
            <w:noWrap/>
            <w:vAlign w:val="center"/>
            <w:hideMark/>
          </w:tcPr>
          <w:p w14:paraId="25A6CF4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DIFERIDOS</w:t>
            </w:r>
          </w:p>
        </w:tc>
      </w:tr>
      <w:tr w:rsidR="00995F9D" w:rsidRPr="00DA796A" w14:paraId="72141579" w14:textId="77777777" w:rsidTr="0055124E">
        <w:trPr>
          <w:trHeight w:val="300"/>
        </w:trPr>
        <w:tc>
          <w:tcPr>
            <w:tcW w:w="853" w:type="pct"/>
            <w:noWrap/>
            <w:vAlign w:val="center"/>
          </w:tcPr>
          <w:p w14:paraId="63FCC421" w14:textId="77777777" w:rsidR="00995F9D" w:rsidRPr="00DA796A" w:rsidRDefault="00995F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2FD14CE" w14:textId="77777777" w:rsidR="00995F9D" w:rsidRPr="00DA796A" w:rsidRDefault="00995F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F24F2A6" w14:textId="77777777" w:rsidTr="0055124E">
        <w:trPr>
          <w:trHeight w:val="300"/>
        </w:trPr>
        <w:tc>
          <w:tcPr>
            <w:tcW w:w="853" w:type="pct"/>
            <w:noWrap/>
            <w:vAlign w:val="center"/>
            <w:hideMark/>
          </w:tcPr>
          <w:p w14:paraId="6AEEE46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2705</w:t>
            </w:r>
          </w:p>
        </w:tc>
        <w:tc>
          <w:tcPr>
            <w:tcW w:w="4147" w:type="pct"/>
            <w:noWrap/>
            <w:vAlign w:val="center"/>
            <w:hideMark/>
          </w:tcPr>
          <w:p w14:paraId="69BC7D6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INGRESOS RECIBIDOS POR ANTICIPADO</w:t>
            </w:r>
          </w:p>
        </w:tc>
      </w:tr>
      <w:tr w:rsidR="00C42363" w:rsidRPr="00DA796A" w14:paraId="503AA9A9" w14:textId="77777777" w:rsidTr="0055124E">
        <w:trPr>
          <w:trHeight w:val="300"/>
        </w:trPr>
        <w:tc>
          <w:tcPr>
            <w:tcW w:w="853" w:type="pct"/>
            <w:noWrap/>
            <w:vAlign w:val="center"/>
            <w:hideMark/>
          </w:tcPr>
          <w:p w14:paraId="477DB6A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270501</w:t>
            </w:r>
          </w:p>
        </w:tc>
        <w:tc>
          <w:tcPr>
            <w:tcW w:w="4147" w:type="pct"/>
            <w:noWrap/>
            <w:vAlign w:val="center"/>
            <w:hideMark/>
          </w:tcPr>
          <w:p w14:paraId="3CD4F15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empresas afiliadas</w:t>
            </w:r>
          </w:p>
        </w:tc>
      </w:tr>
      <w:tr w:rsidR="00C42363" w:rsidRPr="00DA796A" w14:paraId="2F4A53E4" w14:textId="77777777" w:rsidTr="0055124E">
        <w:trPr>
          <w:trHeight w:val="300"/>
        </w:trPr>
        <w:tc>
          <w:tcPr>
            <w:tcW w:w="853" w:type="pct"/>
            <w:noWrap/>
            <w:vAlign w:val="center"/>
            <w:hideMark/>
          </w:tcPr>
          <w:p w14:paraId="758B8E2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270503</w:t>
            </w:r>
          </w:p>
        </w:tc>
        <w:tc>
          <w:tcPr>
            <w:tcW w:w="4147" w:type="pct"/>
            <w:noWrap/>
            <w:vAlign w:val="center"/>
            <w:hideMark/>
          </w:tcPr>
          <w:p w14:paraId="05DAA07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Contratos de servicios de salud</w:t>
            </w:r>
          </w:p>
        </w:tc>
      </w:tr>
      <w:tr w:rsidR="00C42363" w:rsidRPr="00DA796A" w14:paraId="0A2C499B" w14:textId="77777777" w:rsidTr="0055124E">
        <w:trPr>
          <w:trHeight w:val="300"/>
        </w:trPr>
        <w:tc>
          <w:tcPr>
            <w:tcW w:w="853" w:type="pct"/>
            <w:noWrap/>
            <w:vAlign w:val="center"/>
            <w:hideMark/>
          </w:tcPr>
          <w:p w14:paraId="51810BD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270505</w:t>
            </w:r>
          </w:p>
        </w:tc>
        <w:tc>
          <w:tcPr>
            <w:tcW w:w="4147" w:type="pct"/>
            <w:noWrap/>
            <w:vAlign w:val="center"/>
            <w:hideMark/>
          </w:tcPr>
          <w:p w14:paraId="5EAF67C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Rendimientos financieros</w:t>
            </w:r>
          </w:p>
        </w:tc>
      </w:tr>
      <w:tr w:rsidR="00C42363" w:rsidRPr="00DA796A" w14:paraId="1577E314" w14:textId="77777777" w:rsidTr="0055124E">
        <w:trPr>
          <w:trHeight w:val="300"/>
        </w:trPr>
        <w:tc>
          <w:tcPr>
            <w:tcW w:w="853" w:type="pct"/>
            <w:noWrap/>
            <w:vAlign w:val="center"/>
            <w:hideMark/>
          </w:tcPr>
          <w:p w14:paraId="601087C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270510</w:t>
            </w:r>
          </w:p>
        </w:tc>
        <w:tc>
          <w:tcPr>
            <w:tcW w:w="4147" w:type="pct"/>
            <w:noWrap/>
            <w:vAlign w:val="center"/>
            <w:hideMark/>
          </w:tcPr>
          <w:p w14:paraId="7535367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Comisiones</w:t>
            </w:r>
          </w:p>
        </w:tc>
      </w:tr>
      <w:tr w:rsidR="00C42363" w:rsidRPr="00DA796A" w14:paraId="0C9F6CC9" w14:textId="77777777" w:rsidTr="0055124E">
        <w:trPr>
          <w:trHeight w:val="300"/>
        </w:trPr>
        <w:tc>
          <w:tcPr>
            <w:tcW w:w="853" w:type="pct"/>
            <w:noWrap/>
            <w:vAlign w:val="center"/>
            <w:hideMark/>
          </w:tcPr>
          <w:p w14:paraId="334F3A6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270515</w:t>
            </w:r>
          </w:p>
        </w:tc>
        <w:tc>
          <w:tcPr>
            <w:tcW w:w="4147" w:type="pct"/>
            <w:noWrap/>
            <w:vAlign w:val="center"/>
            <w:hideMark/>
          </w:tcPr>
          <w:p w14:paraId="017F52F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Arrendamientos</w:t>
            </w:r>
          </w:p>
        </w:tc>
      </w:tr>
      <w:tr w:rsidR="00C42363" w:rsidRPr="00DA796A" w14:paraId="67D86351" w14:textId="77777777" w:rsidTr="0055124E">
        <w:trPr>
          <w:trHeight w:val="300"/>
        </w:trPr>
        <w:tc>
          <w:tcPr>
            <w:tcW w:w="853" w:type="pct"/>
            <w:noWrap/>
            <w:vAlign w:val="center"/>
            <w:hideMark/>
          </w:tcPr>
          <w:p w14:paraId="5B1D095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270520</w:t>
            </w:r>
          </w:p>
        </w:tc>
        <w:tc>
          <w:tcPr>
            <w:tcW w:w="4147" w:type="pct"/>
            <w:noWrap/>
            <w:vAlign w:val="center"/>
            <w:hideMark/>
          </w:tcPr>
          <w:p w14:paraId="03FBA43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Honorarios</w:t>
            </w:r>
          </w:p>
        </w:tc>
      </w:tr>
      <w:tr w:rsidR="00C42363" w:rsidRPr="00DA796A" w14:paraId="5EC0E76D" w14:textId="77777777" w:rsidTr="0055124E">
        <w:trPr>
          <w:trHeight w:val="300"/>
        </w:trPr>
        <w:tc>
          <w:tcPr>
            <w:tcW w:w="853" w:type="pct"/>
            <w:noWrap/>
            <w:vAlign w:val="center"/>
            <w:hideMark/>
          </w:tcPr>
          <w:p w14:paraId="73670C3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270545</w:t>
            </w:r>
          </w:p>
        </w:tc>
        <w:tc>
          <w:tcPr>
            <w:tcW w:w="4147" w:type="pct"/>
            <w:noWrap/>
            <w:vAlign w:val="center"/>
            <w:hideMark/>
          </w:tcPr>
          <w:p w14:paraId="534D7CF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Matrículas y pensiones</w:t>
            </w:r>
          </w:p>
        </w:tc>
      </w:tr>
      <w:tr w:rsidR="00C42363" w:rsidRPr="00DA796A" w14:paraId="1FB24A6D" w14:textId="77777777" w:rsidTr="0055124E">
        <w:trPr>
          <w:trHeight w:val="300"/>
        </w:trPr>
        <w:tc>
          <w:tcPr>
            <w:tcW w:w="853" w:type="pct"/>
            <w:noWrap/>
            <w:vAlign w:val="center"/>
            <w:hideMark/>
          </w:tcPr>
          <w:p w14:paraId="297B218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270555</w:t>
            </w:r>
          </w:p>
        </w:tc>
        <w:tc>
          <w:tcPr>
            <w:tcW w:w="4147" w:type="pct"/>
            <w:noWrap/>
            <w:vAlign w:val="center"/>
            <w:hideMark/>
          </w:tcPr>
          <w:p w14:paraId="73C3201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Alojamientos</w:t>
            </w:r>
          </w:p>
        </w:tc>
      </w:tr>
      <w:tr w:rsidR="00C42363" w:rsidRPr="00DA796A" w14:paraId="71D082CD" w14:textId="77777777" w:rsidTr="0055124E">
        <w:trPr>
          <w:trHeight w:val="300"/>
        </w:trPr>
        <w:tc>
          <w:tcPr>
            <w:tcW w:w="853" w:type="pct"/>
            <w:noWrap/>
            <w:vAlign w:val="center"/>
            <w:hideMark/>
          </w:tcPr>
          <w:p w14:paraId="15DE030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270560</w:t>
            </w:r>
          </w:p>
        </w:tc>
        <w:tc>
          <w:tcPr>
            <w:tcW w:w="4147" w:type="pct"/>
            <w:vAlign w:val="center"/>
            <w:hideMark/>
          </w:tcPr>
          <w:p w14:paraId="0127E03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Reservas turísticas</w:t>
            </w:r>
          </w:p>
        </w:tc>
      </w:tr>
      <w:tr w:rsidR="00C42363" w:rsidRPr="00DA796A" w14:paraId="2FE8D7BE" w14:textId="77777777" w:rsidTr="0055124E">
        <w:trPr>
          <w:trHeight w:val="300"/>
        </w:trPr>
        <w:tc>
          <w:tcPr>
            <w:tcW w:w="853" w:type="pct"/>
            <w:noWrap/>
            <w:vAlign w:val="center"/>
            <w:hideMark/>
          </w:tcPr>
          <w:p w14:paraId="6736EBD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270565</w:t>
            </w:r>
          </w:p>
        </w:tc>
        <w:tc>
          <w:tcPr>
            <w:tcW w:w="4147" w:type="pct"/>
            <w:vAlign w:val="center"/>
            <w:hideMark/>
          </w:tcPr>
          <w:p w14:paraId="41031FD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UPC régimen subsidiado</w:t>
            </w:r>
          </w:p>
        </w:tc>
      </w:tr>
      <w:tr w:rsidR="00C42363" w:rsidRPr="00DA796A" w14:paraId="646F7181" w14:textId="77777777" w:rsidTr="0055124E">
        <w:trPr>
          <w:trHeight w:val="300"/>
        </w:trPr>
        <w:tc>
          <w:tcPr>
            <w:tcW w:w="853" w:type="pct"/>
            <w:noWrap/>
            <w:vAlign w:val="center"/>
            <w:hideMark/>
          </w:tcPr>
          <w:p w14:paraId="12A951B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270570</w:t>
            </w:r>
          </w:p>
        </w:tc>
        <w:tc>
          <w:tcPr>
            <w:tcW w:w="4147" w:type="pct"/>
            <w:noWrap/>
            <w:vAlign w:val="center"/>
            <w:hideMark/>
          </w:tcPr>
          <w:p w14:paraId="04AFB99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Planes complementarios de salud</w:t>
            </w:r>
          </w:p>
        </w:tc>
      </w:tr>
      <w:tr w:rsidR="00C42363" w:rsidRPr="00DA796A" w14:paraId="03E8B1C9" w14:textId="77777777" w:rsidTr="0055124E">
        <w:trPr>
          <w:trHeight w:val="300"/>
        </w:trPr>
        <w:tc>
          <w:tcPr>
            <w:tcW w:w="853" w:type="pct"/>
            <w:noWrap/>
            <w:vAlign w:val="center"/>
            <w:hideMark/>
          </w:tcPr>
          <w:p w14:paraId="22623CA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270575</w:t>
            </w:r>
          </w:p>
        </w:tc>
        <w:tc>
          <w:tcPr>
            <w:tcW w:w="4147" w:type="pct"/>
            <w:noWrap/>
            <w:vAlign w:val="center"/>
            <w:hideMark/>
          </w:tcPr>
          <w:p w14:paraId="2DBE986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Cotizaciones POS contributivo</w:t>
            </w:r>
          </w:p>
        </w:tc>
      </w:tr>
      <w:tr w:rsidR="00C42363" w:rsidRPr="00DA796A" w14:paraId="4BAED06E" w14:textId="77777777" w:rsidTr="0055124E">
        <w:trPr>
          <w:trHeight w:val="300"/>
        </w:trPr>
        <w:tc>
          <w:tcPr>
            <w:tcW w:w="853" w:type="pct"/>
            <w:noWrap/>
            <w:vAlign w:val="center"/>
            <w:hideMark/>
          </w:tcPr>
          <w:p w14:paraId="10F918C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270580</w:t>
            </w:r>
          </w:p>
        </w:tc>
        <w:tc>
          <w:tcPr>
            <w:tcW w:w="4147" w:type="pct"/>
            <w:noWrap/>
            <w:vAlign w:val="center"/>
            <w:hideMark/>
          </w:tcPr>
          <w:p w14:paraId="3F37687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Medicina prepagada</w:t>
            </w:r>
          </w:p>
        </w:tc>
      </w:tr>
      <w:tr w:rsidR="00C42363" w:rsidRPr="00DA796A" w14:paraId="3A7DDC00" w14:textId="77777777" w:rsidTr="0055124E">
        <w:trPr>
          <w:trHeight w:val="301"/>
        </w:trPr>
        <w:tc>
          <w:tcPr>
            <w:tcW w:w="853" w:type="pct"/>
            <w:noWrap/>
            <w:vAlign w:val="center"/>
            <w:hideMark/>
          </w:tcPr>
          <w:p w14:paraId="0C7EDED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270595</w:t>
            </w:r>
          </w:p>
        </w:tc>
        <w:tc>
          <w:tcPr>
            <w:tcW w:w="4147" w:type="pct"/>
            <w:noWrap/>
            <w:vAlign w:val="center"/>
            <w:hideMark/>
          </w:tcPr>
          <w:p w14:paraId="7A37672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w:t>
            </w:r>
          </w:p>
        </w:tc>
      </w:tr>
      <w:tr w:rsidR="00AF7055" w:rsidRPr="00DA796A" w14:paraId="0A5C758B" w14:textId="77777777" w:rsidTr="0055124E">
        <w:trPr>
          <w:trHeight w:val="301"/>
        </w:trPr>
        <w:tc>
          <w:tcPr>
            <w:tcW w:w="853" w:type="pct"/>
            <w:noWrap/>
            <w:vAlign w:val="center"/>
          </w:tcPr>
          <w:p w14:paraId="240B7F8D" w14:textId="77777777" w:rsidR="00AF7055" w:rsidRPr="00DA796A" w:rsidRDefault="00AF705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6829101F" w14:textId="77777777" w:rsidR="00AF7055" w:rsidRPr="00DA796A" w:rsidRDefault="00AF705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0C8F17E" w14:textId="77777777" w:rsidTr="0055124E">
        <w:trPr>
          <w:trHeight w:val="301"/>
        </w:trPr>
        <w:tc>
          <w:tcPr>
            <w:tcW w:w="853" w:type="pct"/>
            <w:noWrap/>
            <w:vAlign w:val="center"/>
            <w:hideMark/>
          </w:tcPr>
          <w:p w14:paraId="096DBDC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w:t>
            </w:r>
          </w:p>
        </w:tc>
        <w:tc>
          <w:tcPr>
            <w:tcW w:w="4147" w:type="pct"/>
            <w:vAlign w:val="center"/>
            <w:hideMark/>
          </w:tcPr>
          <w:p w14:paraId="521528B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FONDOS CON DESTINACIÓN ESPECÍFICA Y OTROS PASIVOS </w:t>
            </w:r>
          </w:p>
        </w:tc>
      </w:tr>
      <w:tr w:rsidR="00AF7055" w:rsidRPr="00DA796A" w14:paraId="31805B15" w14:textId="77777777" w:rsidTr="0055124E">
        <w:trPr>
          <w:trHeight w:val="301"/>
        </w:trPr>
        <w:tc>
          <w:tcPr>
            <w:tcW w:w="853" w:type="pct"/>
            <w:noWrap/>
            <w:vAlign w:val="center"/>
          </w:tcPr>
          <w:p w14:paraId="2E21CF21" w14:textId="77777777" w:rsidR="00AF7055" w:rsidRPr="00DA796A" w:rsidRDefault="00AF705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213ED38" w14:textId="77777777" w:rsidR="00AF7055" w:rsidRPr="00DA796A" w:rsidRDefault="00AF705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943C727" w14:textId="77777777" w:rsidTr="0055124E">
        <w:trPr>
          <w:trHeight w:val="301"/>
        </w:trPr>
        <w:tc>
          <w:tcPr>
            <w:tcW w:w="853" w:type="pct"/>
            <w:noWrap/>
            <w:vAlign w:val="center"/>
            <w:hideMark/>
          </w:tcPr>
          <w:p w14:paraId="07E53AE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2805</w:t>
            </w:r>
          </w:p>
        </w:tc>
        <w:tc>
          <w:tcPr>
            <w:tcW w:w="4147" w:type="pct"/>
            <w:noWrap/>
            <w:vAlign w:val="center"/>
            <w:hideMark/>
          </w:tcPr>
          <w:p w14:paraId="0011786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ANTICIPOS Y AVANCES RECIBIDOS</w:t>
            </w:r>
          </w:p>
        </w:tc>
      </w:tr>
      <w:tr w:rsidR="00C42363" w:rsidRPr="00DA796A" w14:paraId="069ACF17" w14:textId="77777777" w:rsidTr="0055124E">
        <w:trPr>
          <w:trHeight w:val="300"/>
        </w:trPr>
        <w:tc>
          <w:tcPr>
            <w:tcW w:w="853" w:type="pct"/>
            <w:noWrap/>
            <w:vAlign w:val="center"/>
            <w:hideMark/>
          </w:tcPr>
          <w:p w14:paraId="783BF98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280505</w:t>
            </w:r>
          </w:p>
        </w:tc>
        <w:tc>
          <w:tcPr>
            <w:tcW w:w="4147" w:type="pct"/>
            <w:noWrap/>
            <w:vAlign w:val="center"/>
            <w:hideMark/>
          </w:tcPr>
          <w:p w14:paraId="2FE1DAF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clientes</w:t>
            </w:r>
          </w:p>
        </w:tc>
      </w:tr>
      <w:tr w:rsidR="00C42363" w:rsidRPr="00DA796A" w14:paraId="6EA05FCC" w14:textId="77777777" w:rsidTr="0055124E">
        <w:trPr>
          <w:trHeight w:val="300"/>
        </w:trPr>
        <w:tc>
          <w:tcPr>
            <w:tcW w:w="853" w:type="pct"/>
            <w:noWrap/>
            <w:vAlign w:val="center"/>
            <w:hideMark/>
          </w:tcPr>
          <w:p w14:paraId="7C075B2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280510</w:t>
            </w:r>
          </w:p>
        </w:tc>
        <w:tc>
          <w:tcPr>
            <w:tcW w:w="4147" w:type="pct"/>
            <w:noWrap/>
            <w:vAlign w:val="center"/>
            <w:hideMark/>
          </w:tcPr>
          <w:p w14:paraId="4140D10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Sobre contratos</w:t>
            </w:r>
          </w:p>
        </w:tc>
      </w:tr>
      <w:tr w:rsidR="00AF7055" w:rsidRPr="00DA796A" w14:paraId="56EAC6A6" w14:textId="77777777" w:rsidTr="0055124E">
        <w:trPr>
          <w:trHeight w:val="300"/>
        </w:trPr>
        <w:tc>
          <w:tcPr>
            <w:tcW w:w="853" w:type="pct"/>
            <w:noWrap/>
            <w:vAlign w:val="center"/>
          </w:tcPr>
          <w:p w14:paraId="4D08F210" w14:textId="77777777" w:rsidR="00AF7055" w:rsidRPr="00DA796A" w:rsidRDefault="00AF705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B3B2441" w14:textId="77777777" w:rsidR="00AF7055" w:rsidRPr="00DA796A" w:rsidRDefault="00AF705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2DA087F" w14:textId="77777777" w:rsidTr="0055124E">
        <w:trPr>
          <w:trHeight w:val="300"/>
        </w:trPr>
        <w:tc>
          <w:tcPr>
            <w:tcW w:w="853" w:type="pct"/>
            <w:noWrap/>
            <w:vAlign w:val="center"/>
            <w:hideMark/>
          </w:tcPr>
          <w:p w14:paraId="1987F5E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2810</w:t>
            </w:r>
          </w:p>
        </w:tc>
        <w:tc>
          <w:tcPr>
            <w:tcW w:w="4147" w:type="pct"/>
            <w:noWrap/>
            <w:vAlign w:val="center"/>
            <w:hideMark/>
          </w:tcPr>
          <w:p w14:paraId="0FF205E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DEPÓSITOS RECIBIDOS</w:t>
            </w:r>
          </w:p>
        </w:tc>
      </w:tr>
      <w:tr w:rsidR="00C42363" w:rsidRPr="00DA796A" w14:paraId="3CFEEE45" w14:textId="77777777" w:rsidTr="0055124E">
        <w:trPr>
          <w:trHeight w:val="300"/>
        </w:trPr>
        <w:tc>
          <w:tcPr>
            <w:tcW w:w="853" w:type="pct"/>
            <w:noWrap/>
            <w:vAlign w:val="center"/>
            <w:hideMark/>
          </w:tcPr>
          <w:p w14:paraId="1184E13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281005</w:t>
            </w:r>
          </w:p>
        </w:tc>
        <w:tc>
          <w:tcPr>
            <w:tcW w:w="4147" w:type="pct"/>
            <w:noWrap/>
            <w:vAlign w:val="center"/>
            <w:hideMark/>
          </w:tcPr>
          <w:p w14:paraId="31C0656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futura suscripción de acciones</w:t>
            </w:r>
          </w:p>
        </w:tc>
      </w:tr>
      <w:tr w:rsidR="00C42363" w:rsidRPr="00DA796A" w14:paraId="075F8E73" w14:textId="77777777" w:rsidTr="0055124E">
        <w:trPr>
          <w:trHeight w:val="300"/>
        </w:trPr>
        <w:tc>
          <w:tcPr>
            <w:tcW w:w="853" w:type="pct"/>
            <w:noWrap/>
            <w:vAlign w:val="center"/>
            <w:hideMark/>
          </w:tcPr>
          <w:p w14:paraId="1B079C5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281010</w:t>
            </w:r>
          </w:p>
        </w:tc>
        <w:tc>
          <w:tcPr>
            <w:tcW w:w="4147" w:type="pct"/>
            <w:noWrap/>
            <w:vAlign w:val="center"/>
            <w:hideMark/>
          </w:tcPr>
          <w:p w14:paraId="0E05963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futuro pago de cuotas o derechos sociales</w:t>
            </w:r>
          </w:p>
        </w:tc>
      </w:tr>
      <w:tr w:rsidR="00C42363" w:rsidRPr="00DA796A" w14:paraId="7B610020" w14:textId="77777777" w:rsidTr="0055124E">
        <w:trPr>
          <w:trHeight w:val="300"/>
        </w:trPr>
        <w:tc>
          <w:tcPr>
            <w:tcW w:w="853" w:type="pct"/>
            <w:noWrap/>
            <w:vAlign w:val="center"/>
            <w:hideMark/>
          </w:tcPr>
          <w:p w14:paraId="77E8918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281015</w:t>
            </w:r>
          </w:p>
        </w:tc>
        <w:tc>
          <w:tcPr>
            <w:tcW w:w="4147" w:type="pct"/>
            <w:noWrap/>
            <w:vAlign w:val="center"/>
            <w:hideMark/>
          </w:tcPr>
          <w:p w14:paraId="30244B1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garantía en la prestación de servicios</w:t>
            </w:r>
          </w:p>
        </w:tc>
      </w:tr>
      <w:tr w:rsidR="00C42363" w:rsidRPr="00DA796A" w14:paraId="1CCA4AFC" w14:textId="77777777" w:rsidTr="0055124E">
        <w:trPr>
          <w:trHeight w:val="300"/>
        </w:trPr>
        <w:tc>
          <w:tcPr>
            <w:tcW w:w="853" w:type="pct"/>
            <w:noWrap/>
            <w:vAlign w:val="center"/>
            <w:hideMark/>
          </w:tcPr>
          <w:p w14:paraId="534EBED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281020</w:t>
            </w:r>
          </w:p>
        </w:tc>
        <w:tc>
          <w:tcPr>
            <w:tcW w:w="4147" w:type="pct"/>
            <w:noWrap/>
            <w:vAlign w:val="center"/>
            <w:hideMark/>
          </w:tcPr>
          <w:p w14:paraId="0EFD0C3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garantía de contratos</w:t>
            </w:r>
          </w:p>
        </w:tc>
      </w:tr>
      <w:tr w:rsidR="00C42363" w:rsidRPr="00DA796A" w14:paraId="593CD031" w14:textId="77777777" w:rsidTr="0055124E">
        <w:trPr>
          <w:trHeight w:val="300"/>
        </w:trPr>
        <w:tc>
          <w:tcPr>
            <w:tcW w:w="853" w:type="pct"/>
            <w:noWrap/>
            <w:vAlign w:val="center"/>
            <w:hideMark/>
          </w:tcPr>
          <w:p w14:paraId="17AB777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281025</w:t>
            </w:r>
          </w:p>
        </w:tc>
        <w:tc>
          <w:tcPr>
            <w:tcW w:w="4147" w:type="pct"/>
            <w:noWrap/>
            <w:vAlign w:val="center"/>
            <w:hideMark/>
          </w:tcPr>
          <w:p w14:paraId="2812185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licitaciones</w:t>
            </w:r>
          </w:p>
        </w:tc>
      </w:tr>
      <w:tr w:rsidR="00C42363" w:rsidRPr="00DA796A" w14:paraId="769FE392" w14:textId="77777777" w:rsidTr="0055124E">
        <w:trPr>
          <w:trHeight w:val="300"/>
        </w:trPr>
        <w:tc>
          <w:tcPr>
            <w:tcW w:w="853" w:type="pct"/>
            <w:noWrap/>
            <w:vAlign w:val="center"/>
            <w:hideMark/>
          </w:tcPr>
          <w:p w14:paraId="0D0BDB0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281030</w:t>
            </w:r>
          </w:p>
        </w:tc>
        <w:tc>
          <w:tcPr>
            <w:tcW w:w="4147" w:type="pct"/>
            <w:noWrap/>
            <w:vAlign w:val="center"/>
            <w:hideMark/>
          </w:tcPr>
          <w:p w14:paraId="1ADEF66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manejo de bienes</w:t>
            </w:r>
          </w:p>
        </w:tc>
      </w:tr>
      <w:tr w:rsidR="00C42363" w:rsidRPr="00DA796A" w14:paraId="34582310" w14:textId="77777777" w:rsidTr="0055124E">
        <w:trPr>
          <w:trHeight w:val="300"/>
        </w:trPr>
        <w:tc>
          <w:tcPr>
            <w:tcW w:w="853" w:type="pct"/>
            <w:noWrap/>
            <w:vAlign w:val="center"/>
            <w:hideMark/>
          </w:tcPr>
          <w:p w14:paraId="6EEA588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281035</w:t>
            </w:r>
          </w:p>
        </w:tc>
        <w:tc>
          <w:tcPr>
            <w:tcW w:w="4147" w:type="pct"/>
            <w:noWrap/>
            <w:vAlign w:val="center"/>
            <w:hideMark/>
          </w:tcPr>
          <w:p w14:paraId="2F5393C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Fondo de reserva</w:t>
            </w:r>
          </w:p>
        </w:tc>
      </w:tr>
      <w:tr w:rsidR="00C42363" w:rsidRPr="00DA796A" w14:paraId="08C7619B" w14:textId="77777777" w:rsidTr="0055124E">
        <w:trPr>
          <w:trHeight w:val="300"/>
        </w:trPr>
        <w:tc>
          <w:tcPr>
            <w:tcW w:w="853" w:type="pct"/>
            <w:noWrap/>
            <w:vAlign w:val="center"/>
            <w:hideMark/>
          </w:tcPr>
          <w:p w14:paraId="3445EF6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281040</w:t>
            </w:r>
          </w:p>
        </w:tc>
        <w:tc>
          <w:tcPr>
            <w:tcW w:w="4147" w:type="pct"/>
            <w:noWrap/>
            <w:vAlign w:val="center"/>
            <w:hideMark/>
          </w:tcPr>
          <w:p w14:paraId="79FD62E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Promitentes compradores</w:t>
            </w:r>
          </w:p>
        </w:tc>
      </w:tr>
      <w:tr w:rsidR="00C42363" w:rsidRPr="00DA796A" w14:paraId="410697B0" w14:textId="77777777" w:rsidTr="0055124E">
        <w:trPr>
          <w:trHeight w:val="300"/>
        </w:trPr>
        <w:tc>
          <w:tcPr>
            <w:tcW w:w="853" w:type="pct"/>
            <w:noWrap/>
            <w:vAlign w:val="center"/>
            <w:hideMark/>
          </w:tcPr>
          <w:p w14:paraId="63F8213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281045</w:t>
            </w:r>
          </w:p>
        </w:tc>
        <w:tc>
          <w:tcPr>
            <w:tcW w:w="4147" w:type="pct"/>
            <w:noWrap/>
            <w:vAlign w:val="center"/>
            <w:hideMark/>
          </w:tcPr>
          <w:p w14:paraId="411E433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Consignaciones por aplicar</w:t>
            </w:r>
          </w:p>
        </w:tc>
      </w:tr>
      <w:tr w:rsidR="00C42363" w:rsidRPr="00DA796A" w14:paraId="1403B911" w14:textId="77777777" w:rsidTr="0055124E">
        <w:trPr>
          <w:trHeight w:val="300"/>
        </w:trPr>
        <w:tc>
          <w:tcPr>
            <w:tcW w:w="853" w:type="pct"/>
            <w:noWrap/>
            <w:vAlign w:val="center"/>
            <w:hideMark/>
          </w:tcPr>
          <w:p w14:paraId="34F5FF9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281050</w:t>
            </w:r>
          </w:p>
        </w:tc>
        <w:tc>
          <w:tcPr>
            <w:tcW w:w="4147" w:type="pct"/>
            <w:noWrap/>
            <w:vAlign w:val="center"/>
            <w:hideMark/>
          </w:tcPr>
          <w:p w14:paraId="5C5A6C9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de ahorro de cesantías para el mecanismo de protección al cesante</w:t>
            </w:r>
          </w:p>
        </w:tc>
      </w:tr>
      <w:tr w:rsidR="00C42363" w:rsidRPr="00DA796A" w14:paraId="39A55EB7" w14:textId="77777777" w:rsidTr="0055124E">
        <w:trPr>
          <w:trHeight w:val="300"/>
        </w:trPr>
        <w:tc>
          <w:tcPr>
            <w:tcW w:w="853" w:type="pct"/>
            <w:noWrap/>
            <w:vAlign w:val="center"/>
            <w:hideMark/>
          </w:tcPr>
          <w:p w14:paraId="6DDF721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281095</w:t>
            </w:r>
          </w:p>
        </w:tc>
        <w:tc>
          <w:tcPr>
            <w:tcW w:w="4147" w:type="pct"/>
            <w:noWrap/>
            <w:vAlign w:val="center"/>
            <w:hideMark/>
          </w:tcPr>
          <w:p w14:paraId="302940B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w:t>
            </w:r>
          </w:p>
        </w:tc>
      </w:tr>
      <w:tr w:rsidR="00AF7055" w:rsidRPr="00DA796A" w14:paraId="5DA06D2B" w14:textId="77777777" w:rsidTr="0055124E">
        <w:trPr>
          <w:trHeight w:val="300"/>
        </w:trPr>
        <w:tc>
          <w:tcPr>
            <w:tcW w:w="853" w:type="pct"/>
            <w:noWrap/>
            <w:vAlign w:val="center"/>
          </w:tcPr>
          <w:p w14:paraId="2913C241" w14:textId="77777777" w:rsidR="00AF7055" w:rsidRPr="00DA796A" w:rsidRDefault="00AF705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60FF7C0" w14:textId="77777777" w:rsidR="00AF7055" w:rsidRPr="00DA796A" w:rsidRDefault="00AF705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1D2B4CB" w14:textId="77777777" w:rsidTr="0055124E">
        <w:trPr>
          <w:trHeight w:val="300"/>
        </w:trPr>
        <w:tc>
          <w:tcPr>
            <w:tcW w:w="853" w:type="pct"/>
            <w:noWrap/>
            <w:vAlign w:val="center"/>
            <w:hideMark/>
          </w:tcPr>
          <w:p w14:paraId="182F53F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2815</w:t>
            </w:r>
          </w:p>
        </w:tc>
        <w:tc>
          <w:tcPr>
            <w:tcW w:w="4147" w:type="pct"/>
            <w:noWrap/>
            <w:vAlign w:val="center"/>
            <w:hideMark/>
          </w:tcPr>
          <w:p w14:paraId="6AB5217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INGRESOS RECIBIDOS PARA TERCEROS </w:t>
            </w:r>
          </w:p>
        </w:tc>
      </w:tr>
      <w:tr w:rsidR="00C42363" w:rsidRPr="00DA796A" w14:paraId="1CB88454" w14:textId="77777777" w:rsidTr="0055124E">
        <w:trPr>
          <w:trHeight w:val="300"/>
        </w:trPr>
        <w:tc>
          <w:tcPr>
            <w:tcW w:w="853" w:type="pct"/>
            <w:noWrap/>
            <w:vAlign w:val="center"/>
            <w:hideMark/>
          </w:tcPr>
          <w:p w14:paraId="4B6E974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281535</w:t>
            </w:r>
          </w:p>
        </w:tc>
        <w:tc>
          <w:tcPr>
            <w:tcW w:w="4147" w:type="pct"/>
            <w:noWrap/>
            <w:vAlign w:val="center"/>
            <w:hideMark/>
          </w:tcPr>
          <w:p w14:paraId="6CAF50B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Concesionarios</w:t>
            </w:r>
          </w:p>
        </w:tc>
      </w:tr>
      <w:tr w:rsidR="00C42363" w:rsidRPr="00DA796A" w14:paraId="3E1BC197" w14:textId="77777777" w:rsidTr="0055124E">
        <w:trPr>
          <w:trHeight w:val="300"/>
        </w:trPr>
        <w:tc>
          <w:tcPr>
            <w:tcW w:w="853" w:type="pct"/>
            <w:noWrap/>
            <w:vAlign w:val="center"/>
            <w:hideMark/>
          </w:tcPr>
          <w:p w14:paraId="6DB94A2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281540</w:t>
            </w:r>
          </w:p>
        </w:tc>
        <w:tc>
          <w:tcPr>
            <w:tcW w:w="4147" w:type="pct"/>
            <w:noWrap/>
            <w:vAlign w:val="center"/>
            <w:hideMark/>
          </w:tcPr>
          <w:p w14:paraId="785DB5F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Servicios públicos</w:t>
            </w:r>
          </w:p>
        </w:tc>
      </w:tr>
      <w:tr w:rsidR="00C42363" w:rsidRPr="00DA796A" w14:paraId="5B01A1E3" w14:textId="77777777" w:rsidTr="0055124E">
        <w:trPr>
          <w:trHeight w:val="300"/>
        </w:trPr>
        <w:tc>
          <w:tcPr>
            <w:tcW w:w="853" w:type="pct"/>
            <w:noWrap/>
            <w:vAlign w:val="center"/>
            <w:hideMark/>
          </w:tcPr>
          <w:p w14:paraId="49DEA27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281545</w:t>
            </w:r>
          </w:p>
        </w:tc>
        <w:tc>
          <w:tcPr>
            <w:tcW w:w="4147" w:type="pct"/>
            <w:noWrap/>
            <w:vAlign w:val="center"/>
            <w:hideMark/>
          </w:tcPr>
          <w:p w14:paraId="7D0C46B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Convenios comerciales</w:t>
            </w:r>
          </w:p>
        </w:tc>
      </w:tr>
      <w:tr w:rsidR="00C42363" w:rsidRPr="00DA796A" w14:paraId="2C9D2937" w14:textId="77777777" w:rsidTr="0055124E">
        <w:trPr>
          <w:trHeight w:val="300"/>
        </w:trPr>
        <w:tc>
          <w:tcPr>
            <w:tcW w:w="853" w:type="pct"/>
            <w:noWrap/>
            <w:vAlign w:val="center"/>
            <w:hideMark/>
          </w:tcPr>
          <w:p w14:paraId="68AC5F5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281550</w:t>
            </w:r>
          </w:p>
        </w:tc>
        <w:tc>
          <w:tcPr>
            <w:tcW w:w="4147" w:type="pct"/>
            <w:noWrap/>
            <w:vAlign w:val="center"/>
            <w:hideMark/>
          </w:tcPr>
          <w:p w14:paraId="37D2CA0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Convenios con entidades financieras</w:t>
            </w:r>
          </w:p>
        </w:tc>
      </w:tr>
      <w:tr w:rsidR="00C42363" w:rsidRPr="00DA796A" w14:paraId="7A8FE129" w14:textId="77777777" w:rsidTr="0055124E">
        <w:trPr>
          <w:trHeight w:val="300"/>
        </w:trPr>
        <w:tc>
          <w:tcPr>
            <w:tcW w:w="853" w:type="pct"/>
            <w:noWrap/>
            <w:vAlign w:val="center"/>
            <w:hideMark/>
          </w:tcPr>
          <w:p w14:paraId="2442DF1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281555</w:t>
            </w:r>
          </w:p>
        </w:tc>
        <w:tc>
          <w:tcPr>
            <w:tcW w:w="4147" w:type="pct"/>
            <w:noWrap/>
            <w:vAlign w:val="center"/>
            <w:hideMark/>
          </w:tcPr>
          <w:p w14:paraId="3474A94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Copagos y cuotas moderadoras de salud</w:t>
            </w:r>
          </w:p>
        </w:tc>
      </w:tr>
      <w:tr w:rsidR="00C42363" w:rsidRPr="00DA796A" w14:paraId="03335983" w14:textId="77777777" w:rsidTr="0055124E">
        <w:trPr>
          <w:trHeight w:val="300"/>
        </w:trPr>
        <w:tc>
          <w:tcPr>
            <w:tcW w:w="853" w:type="pct"/>
            <w:noWrap/>
            <w:vAlign w:val="center"/>
            <w:hideMark/>
          </w:tcPr>
          <w:p w14:paraId="7CBDDB3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281595</w:t>
            </w:r>
          </w:p>
        </w:tc>
        <w:tc>
          <w:tcPr>
            <w:tcW w:w="4147" w:type="pct"/>
            <w:noWrap/>
            <w:vAlign w:val="center"/>
            <w:hideMark/>
          </w:tcPr>
          <w:p w14:paraId="1A8F36B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recaudos para terceros</w:t>
            </w:r>
          </w:p>
        </w:tc>
      </w:tr>
      <w:tr w:rsidR="00AF7055" w:rsidRPr="00DA796A" w14:paraId="3D3732BF" w14:textId="77777777" w:rsidTr="0055124E">
        <w:trPr>
          <w:trHeight w:val="300"/>
        </w:trPr>
        <w:tc>
          <w:tcPr>
            <w:tcW w:w="853" w:type="pct"/>
            <w:noWrap/>
            <w:vAlign w:val="center"/>
          </w:tcPr>
          <w:p w14:paraId="4FBE14E0" w14:textId="77777777" w:rsidR="00AF7055" w:rsidRPr="00DA796A" w:rsidRDefault="00AF705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A33B86E" w14:textId="77777777" w:rsidR="00AF7055" w:rsidRPr="00DA796A" w:rsidRDefault="00AF705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65BD555" w14:textId="77777777" w:rsidTr="0055124E">
        <w:trPr>
          <w:trHeight w:val="300"/>
        </w:trPr>
        <w:tc>
          <w:tcPr>
            <w:tcW w:w="853" w:type="pct"/>
            <w:noWrap/>
            <w:vAlign w:val="center"/>
            <w:hideMark/>
          </w:tcPr>
          <w:p w14:paraId="63FDA53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2820</w:t>
            </w:r>
          </w:p>
        </w:tc>
        <w:tc>
          <w:tcPr>
            <w:tcW w:w="4147" w:type="pct"/>
            <w:noWrap/>
            <w:vAlign w:val="center"/>
            <w:hideMark/>
          </w:tcPr>
          <w:p w14:paraId="14B7484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RECURSOS PENDIENTES POR RECIBIR</w:t>
            </w:r>
          </w:p>
        </w:tc>
      </w:tr>
      <w:tr w:rsidR="00C42363" w:rsidRPr="00DA796A" w14:paraId="33321413" w14:textId="77777777" w:rsidTr="0055124E">
        <w:trPr>
          <w:trHeight w:val="300"/>
        </w:trPr>
        <w:tc>
          <w:tcPr>
            <w:tcW w:w="853" w:type="pct"/>
            <w:noWrap/>
            <w:vAlign w:val="center"/>
            <w:hideMark/>
          </w:tcPr>
          <w:p w14:paraId="1C13F10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282005</w:t>
            </w:r>
          </w:p>
        </w:tc>
        <w:tc>
          <w:tcPr>
            <w:tcW w:w="4147" w:type="pct"/>
            <w:noWrap/>
            <w:vAlign w:val="center"/>
            <w:hideMark/>
          </w:tcPr>
          <w:p w14:paraId="44134B0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pendientes por recibir</w:t>
            </w:r>
          </w:p>
        </w:tc>
      </w:tr>
      <w:tr w:rsidR="00AF7055" w:rsidRPr="00DA796A" w14:paraId="67C7279D" w14:textId="77777777" w:rsidTr="0055124E">
        <w:trPr>
          <w:trHeight w:val="300"/>
        </w:trPr>
        <w:tc>
          <w:tcPr>
            <w:tcW w:w="853" w:type="pct"/>
            <w:noWrap/>
            <w:vAlign w:val="center"/>
          </w:tcPr>
          <w:p w14:paraId="59ACF5FC" w14:textId="77777777" w:rsidR="00AF7055" w:rsidRPr="00DA796A" w:rsidRDefault="00AF705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B65B46A" w14:textId="77777777" w:rsidR="00AF7055" w:rsidRPr="00DA796A" w:rsidRDefault="00AF705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14627AC" w14:textId="77777777" w:rsidTr="0055124E">
        <w:trPr>
          <w:trHeight w:val="300"/>
        </w:trPr>
        <w:tc>
          <w:tcPr>
            <w:tcW w:w="853" w:type="pct"/>
            <w:noWrap/>
            <w:vAlign w:val="center"/>
            <w:hideMark/>
          </w:tcPr>
          <w:p w14:paraId="2338F02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2825</w:t>
            </w:r>
          </w:p>
        </w:tc>
        <w:tc>
          <w:tcPr>
            <w:tcW w:w="4147" w:type="pct"/>
            <w:noWrap/>
            <w:vAlign w:val="center"/>
            <w:hideMark/>
          </w:tcPr>
          <w:p w14:paraId="5A61B41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RETENCIONES A TERCEROS SOBRE CONTRATOS</w:t>
            </w:r>
          </w:p>
        </w:tc>
      </w:tr>
      <w:tr w:rsidR="00C42363" w:rsidRPr="00DA796A" w14:paraId="5E48EB22" w14:textId="77777777" w:rsidTr="0055124E">
        <w:trPr>
          <w:trHeight w:val="300"/>
        </w:trPr>
        <w:tc>
          <w:tcPr>
            <w:tcW w:w="853" w:type="pct"/>
            <w:noWrap/>
            <w:vAlign w:val="center"/>
            <w:hideMark/>
          </w:tcPr>
          <w:p w14:paraId="2B6CEB7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282505</w:t>
            </w:r>
          </w:p>
        </w:tc>
        <w:tc>
          <w:tcPr>
            <w:tcW w:w="4147" w:type="pct"/>
            <w:noWrap/>
            <w:vAlign w:val="center"/>
            <w:hideMark/>
          </w:tcPr>
          <w:p w14:paraId="0C92295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Cumplimiento obligaciones laborales</w:t>
            </w:r>
          </w:p>
        </w:tc>
      </w:tr>
      <w:tr w:rsidR="00C42363" w:rsidRPr="00DA796A" w14:paraId="0F2D43B6" w14:textId="77777777" w:rsidTr="0055124E">
        <w:trPr>
          <w:trHeight w:val="300"/>
        </w:trPr>
        <w:tc>
          <w:tcPr>
            <w:tcW w:w="853" w:type="pct"/>
            <w:noWrap/>
            <w:vAlign w:val="center"/>
            <w:hideMark/>
          </w:tcPr>
          <w:p w14:paraId="2E71733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282510</w:t>
            </w:r>
          </w:p>
        </w:tc>
        <w:tc>
          <w:tcPr>
            <w:tcW w:w="4147" w:type="pct"/>
            <w:noWrap/>
            <w:vAlign w:val="center"/>
            <w:hideMark/>
          </w:tcPr>
          <w:p w14:paraId="515D9BC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estabilidad de obra</w:t>
            </w:r>
          </w:p>
        </w:tc>
      </w:tr>
      <w:tr w:rsidR="00C42363" w:rsidRPr="00DA796A" w14:paraId="198CC2E5" w14:textId="77777777" w:rsidTr="0055124E">
        <w:trPr>
          <w:trHeight w:val="300"/>
        </w:trPr>
        <w:tc>
          <w:tcPr>
            <w:tcW w:w="853" w:type="pct"/>
            <w:noWrap/>
            <w:vAlign w:val="center"/>
            <w:hideMark/>
          </w:tcPr>
          <w:p w14:paraId="568B559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282515</w:t>
            </w:r>
          </w:p>
        </w:tc>
        <w:tc>
          <w:tcPr>
            <w:tcW w:w="4147" w:type="pct"/>
            <w:vAlign w:val="center"/>
            <w:hideMark/>
          </w:tcPr>
          <w:p w14:paraId="3A60403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Garantía cumplimiento de contratos</w:t>
            </w:r>
          </w:p>
        </w:tc>
      </w:tr>
      <w:tr w:rsidR="00AF7055" w:rsidRPr="00DA796A" w14:paraId="30B67D32" w14:textId="77777777" w:rsidTr="0055124E">
        <w:trPr>
          <w:trHeight w:val="300"/>
        </w:trPr>
        <w:tc>
          <w:tcPr>
            <w:tcW w:w="853" w:type="pct"/>
            <w:noWrap/>
            <w:vAlign w:val="center"/>
          </w:tcPr>
          <w:p w14:paraId="039BC903" w14:textId="77777777" w:rsidR="00AF7055" w:rsidRPr="00DA796A" w:rsidRDefault="00AF705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A7B213B" w14:textId="77777777" w:rsidR="00AF7055" w:rsidRPr="00DA796A" w:rsidRDefault="00AF705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D98B475" w14:textId="77777777" w:rsidTr="0055124E">
        <w:trPr>
          <w:trHeight w:val="300"/>
        </w:trPr>
        <w:tc>
          <w:tcPr>
            <w:tcW w:w="853" w:type="pct"/>
            <w:noWrap/>
            <w:vAlign w:val="center"/>
            <w:hideMark/>
          </w:tcPr>
          <w:p w14:paraId="481D8C2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2830</w:t>
            </w:r>
          </w:p>
        </w:tc>
        <w:tc>
          <w:tcPr>
            <w:tcW w:w="4147" w:type="pct"/>
            <w:noWrap/>
            <w:vAlign w:val="center"/>
            <w:hideMark/>
          </w:tcPr>
          <w:p w14:paraId="3096A08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EMBARGOS JUDICIALES</w:t>
            </w:r>
          </w:p>
        </w:tc>
      </w:tr>
      <w:tr w:rsidR="00C42363" w:rsidRPr="00DA796A" w14:paraId="34D0D879" w14:textId="77777777" w:rsidTr="0055124E">
        <w:trPr>
          <w:trHeight w:val="300"/>
        </w:trPr>
        <w:tc>
          <w:tcPr>
            <w:tcW w:w="853" w:type="pct"/>
            <w:noWrap/>
            <w:vAlign w:val="center"/>
            <w:hideMark/>
          </w:tcPr>
          <w:p w14:paraId="064FB17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283005</w:t>
            </w:r>
          </w:p>
        </w:tc>
        <w:tc>
          <w:tcPr>
            <w:tcW w:w="4147" w:type="pct"/>
            <w:noWrap/>
            <w:vAlign w:val="center"/>
            <w:hideMark/>
          </w:tcPr>
          <w:p w14:paraId="3A56F3B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Indemnizaciones</w:t>
            </w:r>
          </w:p>
        </w:tc>
      </w:tr>
      <w:tr w:rsidR="00C42363" w:rsidRPr="00DA796A" w14:paraId="0B3C4994" w14:textId="77777777" w:rsidTr="0055124E">
        <w:trPr>
          <w:trHeight w:val="300"/>
        </w:trPr>
        <w:tc>
          <w:tcPr>
            <w:tcW w:w="853" w:type="pct"/>
            <w:noWrap/>
            <w:vAlign w:val="center"/>
            <w:hideMark/>
          </w:tcPr>
          <w:p w14:paraId="4B0D72B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283010</w:t>
            </w:r>
          </w:p>
        </w:tc>
        <w:tc>
          <w:tcPr>
            <w:tcW w:w="4147" w:type="pct"/>
            <w:noWrap/>
            <w:vAlign w:val="center"/>
            <w:hideMark/>
          </w:tcPr>
          <w:p w14:paraId="5DF7EC9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Depósitos judiciales</w:t>
            </w:r>
          </w:p>
        </w:tc>
      </w:tr>
      <w:tr w:rsidR="00AF7055" w:rsidRPr="00DA796A" w14:paraId="1A658418" w14:textId="77777777" w:rsidTr="0055124E">
        <w:trPr>
          <w:trHeight w:val="300"/>
        </w:trPr>
        <w:tc>
          <w:tcPr>
            <w:tcW w:w="853" w:type="pct"/>
            <w:noWrap/>
            <w:vAlign w:val="center"/>
          </w:tcPr>
          <w:p w14:paraId="7D561E27" w14:textId="77777777" w:rsidR="00AF7055" w:rsidRPr="00DA796A" w:rsidRDefault="00AF705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BCFB527" w14:textId="77777777" w:rsidR="00AF7055" w:rsidRPr="00DA796A" w:rsidRDefault="00AF705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4EA502D" w14:textId="77777777" w:rsidTr="0055124E">
        <w:trPr>
          <w:trHeight w:val="300"/>
        </w:trPr>
        <w:tc>
          <w:tcPr>
            <w:tcW w:w="853" w:type="pct"/>
            <w:noWrap/>
            <w:vAlign w:val="center"/>
            <w:hideMark/>
          </w:tcPr>
          <w:p w14:paraId="22DF7BBF"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2840</w:t>
            </w:r>
          </w:p>
        </w:tc>
        <w:tc>
          <w:tcPr>
            <w:tcW w:w="4147" w:type="pct"/>
            <w:noWrap/>
            <w:vAlign w:val="center"/>
            <w:hideMark/>
          </w:tcPr>
          <w:p w14:paraId="729B251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CUENTAS EN PARTICIPACIÓN</w:t>
            </w:r>
          </w:p>
        </w:tc>
      </w:tr>
      <w:tr w:rsidR="00C42363" w:rsidRPr="00DA796A" w14:paraId="1C0C26B4" w14:textId="77777777" w:rsidTr="0055124E">
        <w:trPr>
          <w:trHeight w:val="300"/>
        </w:trPr>
        <w:tc>
          <w:tcPr>
            <w:tcW w:w="853" w:type="pct"/>
            <w:noWrap/>
            <w:vAlign w:val="center"/>
            <w:hideMark/>
          </w:tcPr>
          <w:p w14:paraId="6C12950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284005</w:t>
            </w:r>
          </w:p>
        </w:tc>
        <w:tc>
          <w:tcPr>
            <w:tcW w:w="4147" w:type="pct"/>
            <w:noWrap/>
            <w:vAlign w:val="center"/>
            <w:hideMark/>
          </w:tcPr>
          <w:p w14:paraId="1FEB2C3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Cuentas en participación</w:t>
            </w:r>
          </w:p>
        </w:tc>
      </w:tr>
      <w:tr w:rsidR="00AF7055" w:rsidRPr="00DA796A" w14:paraId="7CCD53E4" w14:textId="77777777" w:rsidTr="0055124E">
        <w:trPr>
          <w:trHeight w:val="300"/>
        </w:trPr>
        <w:tc>
          <w:tcPr>
            <w:tcW w:w="853" w:type="pct"/>
            <w:noWrap/>
            <w:vAlign w:val="center"/>
          </w:tcPr>
          <w:p w14:paraId="5CE5E2C2" w14:textId="77777777" w:rsidR="00AF7055" w:rsidRPr="00DA796A" w:rsidRDefault="00AF705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A3921A9" w14:textId="77777777" w:rsidR="00AF7055" w:rsidRPr="00DA796A" w:rsidRDefault="00AF705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F1AA1CD" w14:textId="77777777" w:rsidTr="0055124E">
        <w:trPr>
          <w:trHeight w:val="300"/>
        </w:trPr>
        <w:tc>
          <w:tcPr>
            <w:tcW w:w="853" w:type="pct"/>
            <w:noWrap/>
            <w:vAlign w:val="center"/>
            <w:hideMark/>
          </w:tcPr>
          <w:p w14:paraId="1935906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2845</w:t>
            </w:r>
          </w:p>
        </w:tc>
        <w:tc>
          <w:tcPr>
            <w:tcW w:w="4147" w:type="pct"/>
            <w:noWrap/>
            <w:vAlign w:val="center"/>
            <w:hideMark/>
          </w:tcPr>
          <w:p w14:paraId="36F0633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EXCEDENTES DEL 55%</w:t>
            </w:r>
          </w:p>
        </w:tc>
      </w:tr>
      <w:tr w:rsidR="00C42363" w:rsidRPr="00DA796A" w14:paraId="05A2BED5" w14:textId="77777777" w:rsidTr="0055124E">
        <w:trPr>
          <w:trHeight w:val="300"/>
        </w:trPr>
        <w:tc>
          <w:tcPr>
            <w:tcW w:w="853" w:type="pct"/>
            <w:noWrap/>
            <w:vAlign w:val="center"/>
            <w:hideMark/>
          </w:tcPr>
          <w:p w14:paraId="7BBDFC2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284505</w:t>
            </w:r>
          </w:p>
        </w:tc>
        <w:tc>
          <w:tcPr>
            <w:tcW w:w="4147" w:type="pct"/>
            <w:noWrap/>
            <w:vAlign w:val="center"/>
            <w:hideMark/>
          </w:tcPr>
          <w:p w14:paraId="427E62D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Saldo vigencia anterior</w:t>
            </w:r>
          </w:p>
        </w:tc>
      </w:tr>
      <w:tr w:rsidR="00C42363" w:rsidRPr="00DA796A" w14:paraId="58449A6C" w14:textId="77777777" w:rsidTr="0055124E">
        <w:trPr>
          <w:trHeight w:val="300"/>
        </w:trPr>
        <w:tc>
          <w:tcPr>
            <w:tcW w:w="853" w:type="pct"/>
            <w:noWrap/>
            <w:vAlign w:val="center"/>
            <w:hideMark/>
          </w:tcPr>
          <w:p w14:paraId="4F7F93F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284510</w:t>
            </w:r>
          </w:p>
        </w:tc>
        <w:tc>
          <w:tcPr>
            <w:tcW w:w="4147" w:type="pct"/>
            <w:noWrap/>
            <w:vAlign w:val="center"/>
            <w:hideMark/>
          </w:tcPr>
          <w:p w14:paraId="6C5D745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Fuentes vigencia actual</w:t>
            </w:r>
          </w:p>
        </w:tc>
      </w:tr>
      <w:tr w:rsidR="00C42363" w:rsidRPr="00DA796A" w14:paraId="399199CD" w14:textId="77777777" w:rsidTr="0055124E">
        <w:trPr>
          <w:trHeight w:val="300"/>
        </w:trPr>
        <w:tc>
          <w:tcPr>
            <w:tcW w:w="853" w:type="pct"/>
            <w:noWrap/>
            <w:vAlign w:val="center"/>
            <w:hideMark/>
          </w:tcPr>
          <w:p w14:paraId="5AE50E4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284515</w:t>
            </w:r>
          </w:p>
        </w:tc>
        <w:tc>
          <w:tcPr>
            <w:tcW w:w="4147" w:type="pct"/>
            <w:noWrap/>
            <w:vAlign w:val="center"/>
            <w:hideMark/>
          </w:tcPr>
          <w:p w14:paraId="2060B87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Aplicaciones</w:t>
            </w:r>
          </w:p>
        </w:tc>
      </w:tr>
      <w:tr w:rsidR="00C42363" w:rsidRPr="00DA796A" w14:paraId="0BE741A6" w14:textId="77777777" w:rsidTr="0055124E">
        <w:trPr>
          <w:trHeight w:val="300"/>
        </w:trPr>
        <w:tc>
          <w:tcPr>
            <w:tcW w:w="853" w:type="pct"/>
            <w:noWrap/>
            <w:vAlign w:val="center"/>
            <w:hideMark/>
          </w:tcPr>
          <w:p w14:paraId="21C62EE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284520</w:t>
            </w:r>
          </w:p>
        </w:tc>
        <w:tc>
          <w:tcPr>
            <w:tcW w:w="4147" w:type="pct"/>
            <w:noWrap/>
            <w:vAlign w:val="center"/>
            <w:hideMark/>
          </w:tcPr>
          <w:p w14:paraId="4B014CA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por pagar</w:t>
            </w:r>
          </w:p>
        </w:tc>
      </w:tr>
      <w:tr w:rsidR="00AF7055" w:rsidRPr="00DA796A" w14:paraId="3967DFDE" w14:textId="77777777" w:rsidTr="0055124E">
        <w:trPr>
          <w:trHeight w:val="300"/>
        </w:trPr>
        <w:tc>
          <w:tcPr>
            <w:tcW w:w="853" w:type="pct"/>
            <w:noWrap/>
            <w:vAlign w:val="center"/>
          </w:tcPr>
          <w:p w14:paraId="46A96959" w14:textId="77777777" w:rsidR="00AF7055" w:rsidRPr="00DA796A" w:rsidRDefault="00AF705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C3B48E1" w14:textId="77777777" w:rsidR="00AF7055" w:rsidRPr="00DA796A" w:rsidRDefault="00AF705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F657F9E" w14:textId="77777777" w:rsidTr="0055124E">
        <w:trPr>
          <w:trHeight w:val="300"/>
        </w:trPr>
        <w:tc>
          <w:tcPr>
            <w:tcW w:w="853" w:type="pct"/>
            <w:noWrap/>
            <w:vAlign w:val="center"/>
            <w:hideMark/>
          </w:tcPr>
          <w:p w14:paraId="41CE24A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2846</w:t>
            </w:r>
          </w:p>
        </w:tc>
        <w:tc>
          <w:tcPr>
            <w:tcW w:w="4147" w:type="pct"/>
            <w:noWrap/>
            <w:vAlign w:val="center"/>
            <w:hideMark/>
          </w:tcPr>
          <w:p w14:paraId="1C608F4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EXCESO DEL COCIENTE DEPARTAMENTAL NO TRANSFERIDO</w:t>
            </w:r>
          </w:p>
        </w:tc>
      </w:tr>
      <w:tr w:rsidR="00C42363" w:rsidRPr="00DA796A" w14:paraId="544BA751" w14:textId="77777777" w:rsidTr="0055124E">
        <w:trPr>
          <w:trHeight w:val="300"/>
        </w:trPr>
        <w:tc>
          <w:tcPr>
            <w:tcW w:w="853" w:type="pct"/>
            <w:noWrap/>
            <w:vAlign w:val="center"/>
            <w:hideMark/>
          </w:tcPr>
          <w:p w14:paraId="33DDAEA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284605</w:t>
            </w:r>
          </w:p>
        </w:tc>
        <w:tc>
          <w:tcPr>
            <w:tcW w:w="4147" w:type="pct"/>
            <w:noWrap/>
            <w:vAlign w:val="center"/>
            <w:hideMark/>
          </w:tcPr>
          <w:p w14:paraId="5A82503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Saldo vigencia anterior</w:t>
            </w:r>
          </w:p>
        </w:tc>
      </w:tr>
      <w:tr w:rsidR="00C42363" w:rsidRPr="00DA796A" w14:paraId="0C9EC71C" w14:textId="77777777" w:rsidTr="0055124E">
        <w:trPr>
          <w:trHeight w:val="300"/>
        </w:trPr>
        <w:tc>
          <w:tcPr>
            <w:tcW w:w="853" w:type="pct"/>
            <w:noWrap/>
            <w:vAlign w:val="center"/>
            <w:hideMark/>
          </w:tcPr>
          <w:p w14:paraId="755EB2C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284610</w:t>
            </w:r>
          </w:p>
        </w:tc>
        <w:tc>
          <w:tcPr>
            <w:tcW w:w="4147" w:type="pct"/>
            <w:noWrap/>
            <w:vAlign w:val="center"/>
            <w:hideMark/>
          </w:tcPr>
          <w:p w14:paraId="4CFC784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Fuentes</w:t>
            </w:r>
          </w:p>
        </w:tc>
      </w:tr>
      <w:tr w:rsidR="00C42363" w:rsidRPr="00DA796A" w14:paraId="4A4CE344" w14:textId="77777777" w:rsidTr="0055124E">
        <w:trPr>
          <w:trHeight w:val="300"/>
        </w:trPr>
        <w:tc>
          <w:tcPr>
            <w:tcW w:w="853" w:type="pct"/>
            <w:noWrap/>
            <w:vAlign w:val="center"/>
            <w:hideMark/>
          </w:tcPr>
          <w:p w14:paraId="4249410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284615</w:t>
            </w:r>
          </w:p>
        </w:tc>
        <w:tc>
          <w:tcPr>
            <w:tcW w:w="4147" w:type="pct"/>
            <w:noWrap/>
            <w:vAlign w:val="center"/>
            <w:hideMark/>
          </w:tcPr>
          <w:p w14:paraId="0F51A5A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Aplicaciones</w:t>
            </w:r>
          </w:p>
        </w:tc>
      </w:tr>
      <w:tr w:rsidR="00081835" w:rsidRPr="00DA796A" w14:paraId="79E7D238" w14:textId="77777777" w:rsidTr="0055124E">
        <w:trPr>
          <w:trHeight w:val="300"/>
        </w:trPr>
        <w:tc>
          <w:tcPr>
            <w:tcW w:w="853" w:type="pct"/>
            <w:noWrap/>
            <w:vAlign w:val="center"/>
          </w:tcPr>
          <w:p w14:paraId="5314408F" w14:textId="77777777" w:rsidR="00081835" w:rsidRPr="00DA796A" w:rsidRDefault="0008183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AFD7E6C"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1272333" w14:textId="77777777" w:rsidTr="0055124E">
        <w:trPr>
          <w:trHeight w:val="300"/>
        </w:trPr>
        <w:tc>
          <w:tcPr>
            <w:tcW w:w="853" w:type="pct"/>
            <w:noWrap/>
            <w:vAlign w:val="center"/>
            <w:hideMark/>
          </w:tcPr>
          <w:p w14:paraId="02B77B4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2851</w:t>
            </w:r>
          </w:p>
        </w:tc>
        <w:tc>
          <w:tcPr>
            <w:tcW w:w="4147" w:type="pct"/>
            <w:noWrap/>
            <w:vAlign w:val="center"/>
            <w:hideMark/>
          </w:tcPr>
          <w:p w14:paraId="54000E08" w14:textId="75D59BA2" w:rsidR="00A116C7" w:rsidRPr="00DA796A" w:rsidRDefault="00A116C7" w:rsidP="00C42363">
            <w:pPr>
              <w:spacing w:after="0" w:line="240" w:lineRule="auto"/>
              <w:rPr>
                <w:rFonts w:ascii="Verdana" w:eastAsia="Times New Roman" w:hAnsi="Verdana" w:cs="Calibri"/>
                <w:b/>
                <w:bCs/>
                <w:color w:val="000000"/>
                <w:kern w:val="0"/>
                <w:sz w:val="20"/>
                <w:szCs w:val="20"/>
                <w:lang w:eastAsia="es-CO"/>
                <w14:ligatures w14:val="none"/>
              </w:rPr>
            </w:pPr>
            <w:r w:rsidRPr="00587E24">
              <w:rPr>
                <w:rFonts w:ascii="Verdana" w:eastAsia="Times New Roman" w:hAnsi="Verdana" w:cs="Calibri"/>
                <w:b/>
                <w:bCs/>
                <w:kern w:val="0"/>
                <w:sz w:val="20"/>
                <w:szCs w:val="20"/>
                <w:lang w:eastAsia="es-CO"/>
                <w14:ligatures w14:val="none"/>
              </w:rPr>
              <w:t>FONDO DE VIVIENDA DE INTERÉS SOCIAL</w:t>
            </w:r>
            <w:r w:rsidR="00587E24" w:rsidRPr="00587E24">
              <w:rPr>
                <w:rFonts w:ascii="Verdana" w:eastAsia="Times New Roman" w:hAnsi="Verdana" w:cs="Calibri"/>
                <w:b/>
                <w:bCs/>
                <w:kern w:val="0"/>
                <w:sz w:val="20"/>
                <w:szCs w:val="20"/>
                <w:lang w:eastAsia="es-CO"/>
                <w14:ligatures w14:val="none"/>
              </w:rPr>
              <w:t xml:space="preserve"> (FOVIS)</w:t>
            </w:r>
            <w:r w:rsidRPr="00A116C7">
              <w:rPr>
                <w:rFonts w:ascii="Verdana" w:eastAsia="Times New Roman" w:hAnsi="Verdana" w:cs="Calibri"/>
                <w:b/>
                <w:bCs/>
                <w:color w:val="2F5496" w:themeColor="accent5" w:themeShade="BF"/>
                <w:kern w:val="0"/>
                <w:sz w:val="20"/>
                <w:szCs w:val="20"/>
                <w:lang w:eastAsia="es-CO"/>
                <w14:ligatures w14:val="none"/>
              </w:rPr>
              <w:t xml:space="preserve"> </w:t>
            </w:r>
          </w:p>
        </w:tc>
      </w:tr>
      <w:tr w:rsidR="00C42363" w:rsidRPr="00DA796A" w14:paraId="78BDFF21" w14:textId="77777777" w:rsidTr="0055124E">
        <w:trPr>
          <w:trHeight w:val="300"/>
        </w:trPr>
        <w:tc>
          <w:tcPr>
            <w:tcW w:w="853" w:type="pct"/>
            <w:noWrap/>
            <w:vAlign w:val="center"/>
            <w:hideMark/>
          </w:tcPr>
          <w:p w14:paraId="757E214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285105</w:t>
            </w:r>
          </w:p>
        </w:tc>
        <w:tc>
          <w:tcPr>
            <w:tcW w:w="4147" w:type="pct"/>
            <w:noWrap/>
            <w:vAlign w:val="center"/>
            <w:hideMark/>
          </w:tcPr>
          <w:p w14:paraId="02CFCB7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Saldo vigencia anterior</w:t>
            </w:r>
          </w:p>
        </w:tc>
      </w:tr>
      <w:tr w:rsidR="00C42363" w:rsidRPr="00DA796A" w14:paraId="354852AD" w14:textId="77777777" w:rsidTr="0055124E">
        <w:trPr>
          <w:trHeight w:val="300"/>
        </w:trPr>
        <w:tc>
          <w:tcPr>
            <w:tcW w:w="853" w:type="pct"/>
            <w:noWrap/>
            <w:vAlign w:val="center"/>
            <w:hideMark/>
          </w:tcPr>
          <w:p w14:paraId="2BF17FD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285110</w:t>
            </w:r>
          </w:p>
        </w:tc>
        <w:tc>
          <w:tcPr>
            <w:tcW w:w="4147" w:type="pct"/>
            <w:noWrap/>
            <w:vAlign w:val="center"/>
            <w:hideMark/>
          </w:tcPr>
          <w:p w14:paraId="6AC2266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Fuentes</w:t>
            </w:r>
          </w:p>
        </w:tc>
      </w:tr>
      <w:tr w:rsidR="00C42363" w:rsidRPr="00DA796A" w14:paraId="2D8BB0AF" w14:textId="77777777" w:rsidTr="0055124E">
        <w:trPr>
          <w:trHeight w:val="300"/>
        </w:trPr>
        <w:tc>
          <w:tcPr>
            <w:tcW w:w="853" w:type="pct"/>
            <w:noWrap/>
            <w:vAlign w:val="center"/>
            <w:hideMark/>
          </w:tcPr>
          <w:p w14:paraId="32988A1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285115</w:t>
            </w:r>
          </w:p>
        </w:tc>
        <w:tc>
          <w:tcPr>
            <w:tcW w:w="4147" w:type="pct"/>
            <w:noWrap/>
            <w:vAlign w:val="center"/>
            <w:hideMark/>
          </w:tcPr>
          <w:p w14:paraId="20F68CF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Aplicaciones</w:t>
            </w:r>
          </w:p>
        </w:tc>
      </w:tr>
      <w:tr w:rsidR="00081835" w:rsidRPr="00DA796A" w14:paraId="67B997BD" w14:textId="77777777" w:rsidTr="0055124E">
        <w:trPr>
          <w:trHeight w:val="300"/>
        </w:trPr>
        <w:tc>
          <w:tcPr>
            <w:tcW w:w="853" w:type="pct"/>
            <w:noWrap/>
            <w:vAlign w:val="center"/>
          </w:tcPr>
          <w:p w14:paraId="6CA9477C" w14:textId="77777777" w:rsidR="00081835" w:rsidRPr="00DA796A" w:rsidRDefault="0008183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52857B5"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354282C" w14:textId="77777777" w:rsidTr="0055124E">
        <w:trPr>
          <w:trHeight w:val="300"/>
        </w:trPr>
        <w:tc>
          <w:tcPr>
            <w:tcW w:w="853" w:type="pct"/>
            <w:noWrap/>
            <w:vAlign w:val="center"/>
            <w:hideMark/>
          </w:tcPr>
          <w:p w14:paraId="6305FD3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2852</w:t>
            </w:r>
          </w:p>
        </w:tc>
        <w:tc>
          <w:tcPr>
            <w:tcW w:w="4147" w:type="pct"/>
            <w:noWrap/>
            <w:vAlign w:val="center"/>
            <w:hideMark/>
          </w:tcPr>
          <w:p w14:paraId="77CF35E9" w14:textId="1FE61A83" w:rsidR="00A116C7" w:rsidRPr="00631EE9" w:rsidRDefault="00A116C7" w:rsidP="00C42363">
            <w:pPr>
              <w:spacing w:after="0" w:line="240" w:lineRule="auto"/>
              <w:rPr>
                <w:rFonts w:ascii="Verdana" w:eastAsia="Times New Roman" w:hAnsi="Verdana" w:cs="Calibri"/>
                <w:b/>
                <w:bCs/>
                <w:kern w:val="0"/>
                <w:sz w:val="20"/>
                <w:szCs w:val="20"/>
                <w:lang w:eastAsia="es-CO"/>
                <w14:ligatures w14:val="none"/>
              </w:rPr>
            </w:pPr>
            <w:r w:rsidRPr="00631EE9">
              <w:rPr>
                <w:rFonts w:ascii="Arial" w:hAnsi="Arial" w:cs="Arial"/>
                <w:b/>
                <w:sz w:val="27"/>
                <w:szCs w:val="27"/>
                <w:shd w:val="clear" w:color="auto" w:fill="FFFFFF"/>
              </w:rPr>
              <w:t>Administradora de los Recursos del Sistema General de Seguridad Social en Salud (ADRES) </w:t>
            </w:r>
          </w:p>
        </w:tc>
      </w:tr>
      <w:tr w:rsidR="00C42363" w:rsidRPr="00DA796A" w14:paraId="13E018B0" w14:textId="77777777" w:rsidTr="0055124E">
        <w:trPr>
          <w:trHeight w:val="300"/>
        </w:trPr>
        <w:tc>
          <w:tcPr>
            <w:tcW w:w="853" w:type="pct"/>
            <w:noWrap/>
            <w:vAlign w:val="center"/>
            <w:hideMark/>
          </w:tcPr>
          <w:p w14:paraId="2E961BF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285205</w:t>
            </w:r>
          </w:p>
        </w:tc>
        <w:tc>
          <w:tcPr>
            <w:tcW w:w="4147" w:type="pct"/>
            <w:noWrap/>
            <w:vAlign w:val="center"/>
            <w:hideMark/>
          </w:tcPr>
          <w:p w14:paraId="4FBCAA5A" w14:textId="77777777" w:rsidR="00C42363" w:rsidRPr="00631EE9" w:rsidRDefault="00C42363" w:rsidP="00C42363">
            <w:pPr>
              <w:spacing w:after="0" w:line="240" w:lineRule="auto"/>
              <w:rPr>
                <w:rFonts w:ascii="Verdana" w:eastAsia="Times New Roman" w:hAnsi="Verdana" w:cs="Calibri"/>
                <w:kern w:val="0"/>
                <w:sz w:val="20"/>
                <w:szCs w:val="20"/>
                <w:lang w:eastAsia="es-CO"/>
                <w14:ligatures w14:val="none"/>
              </w:rPr>
            </w:pPr>
            <w:r w:rsidRPr="00631EE9">
              <w:rPr>
                <w:rFonts w:ascii="Verdana" w:eastAsia="Times New Roman" w:hAnsi="Verdana" w:cs="Calibri"/>
                <w:kern w:val="0"/>
                <w:sz w:val="20"/>
                <w:szCs w:val="20"/>
                <w:lang w:eastAsia="es-CO"/>
                <w14:ligatures w14:val="none"/>
              </w:rPr>
              <w:t>Saldo vigencia anterior</w:t>
            </w:r>
          </w:p>
        </w:tc>
      </w:tr>
      <w:tr w:rsidR="00C42363" w:rsidRPr="00DA796A" w14:paraId="783C5EAE" w14:textId="77777777" w:rsidTr="0055124E">
        <w:trPr>
          <w:trHeight w:val="300"/>
        </w:trPr>
        <w:tc>
          <w:tcPr>
            <w:tcW w:w="853" w:type="pct"/>
            <w:noWrap/>
            <w:vAlign w:val="center"/>
            <w:hideMark/>
          </w:tcPr>
          <w:p w14:paraId="171FD12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285210</w:t>
            </w:r>
          </w:p>
        </w:tc>
        <w:tc>
          <w:tcPr>
            <w:tcW w:w="4147" w:type="pct"/>
            <w:noWrap/>
            <w:vAlign w:val="center"/>
            <w:hideMark/>
          </w:tcPr>
          <w:p w14:paraId="3AA8C93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Fuentes</w:t>
            </w:r>
          </w:p>
        </w:tc>
      </w:tr>
      <w:tr w:rsidR="00C42363" w:rsidRPr="00DA796A" w14:paraId="11FE1DCF" w14:textId="77777777" w:rsidTr="0055124E">
        <w:trPr>
          <w:trHeight w:val="300"/>
        </w:trPr>
        <w:tc>
          <w:tcPr>
            <w:tcW w:w="853" w:type="pct"/>
            <w:noWrap/>
            <w:vAlign w:val="center"/>
            <w:hideMark/>
          </w:tcPr>
          <w:p w14:paraId="3F09244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285215</w:t>
            </w:r>
          </w:p>
        </w:tc>
        <w:tc>
          <w:tcPr>
            <w:tcW w:w="4147" w:type="pct"/>
            <w:noWrap/>
            <w:vAlign w:val="center"/>
            <w:hideMark/>
          </w:tcPr>
          <w:p w14:paraId="5CC1CDB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Aplicaciones</w:t>
            </w:r>
          </w:p>
        </w:tc>
      </w:tr>
      <w:tr w:rsidR="00081835" w:rsidRPr="00DA796A" w14:paraId="25611FDF" w14:textId="77777777" w:rsidTr="0055124E">
        <w:trPr>
          <w:trHeight w:val="300"/>
        </w:trPr>
        <w:tc>
          <w:tcPr>
            <w:tcW w:w="853" w:type="pct"/>
            <w:noWrap/>
            <w:vAlign w:val="center"/>
          </w:tcPr>
          <w:p w14:paraId="7CB10B15" w14:textId="2A46F490" w:rsidR="00A3175C" w:rsidRPr="00DA796A" w:rsidRDefault="00A3175C"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F031C4A"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51717E4" w14:textId="77777777" w:rsidTr="0055124E">
        <w:trPr>
          <w:trHeight w:val="300"/>
        </w:trPr>
        <w:tc>
          <w:tcPr>
            <w:tcW w:w="853" w:type="pct"/>
            <w:noWrap/>
            <w:vAlign w:val="center"/>
            <w:hideMark/>
          </w:tcPr>
          <w:p w14:paraId="5CCA3B6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2853</w:t>
            </w:r>
          </w:p>
        </w:tc>
        <w:tc>
          <w:tcPr>
            <w:tcW w:w="4147" w:type="pct"/>
            <w:noWrap/>
            <w:vAlign w:val="center"/>
            <w:hideMark/>
          </w:tcPr>
          <w:p w14:paraId="5554E66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FONDO DE EDUCACIÓN LEY 115/94</w:t>
            </w:r>
          </w:p>
        </w:tc>
      </w:tr>
      <w:tr w:rsidR="00C42363" w:rsidRPr="00DA796A" w14:paraId="1BDDDA07" w14:textId="77777777" w:rsidTr="0055124E">
        <w:trPr>
          <w:trHeight w:val="300"/>
        </w:trPr>
        <w:tc>
          <w:tcPr>
            <w:tcW w:w="853" w:type="pct"/>
            <w:noWrap/>
            <w:vAlign w:val="center"/>
            <w:hideMark/>
          </w:tcPr>
          <w:p w14:paraId="51FC5AF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285305</w:t>
            </w:r>
          </w:p>
        </w:tc>
        <w:tc>
          <w:tcPr>
            <w:tcW w:w="4147" w:type="pct"/>
            <w:noWrap/>
            <w:vAlign w:val="center"/>
            <w:hideMark/>
          </w:tcPr>
          <w:p w14:paraId="5939DCF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Saldo vigencia anterior</w:t>
            </w:r>
          </w:p>
        </w:tc>
      </w:tr>
      <w:tr w:rsidR="00C42363" w:rsidRPr="00DA796A" w14:paraId="3A51A335" w14:textId="77777777" w:rsidTr="0055124E">
        <w:trPr>
          <w:trHeight w:val="300"/>
        </w:trPr>
        <w:tc>
          <w:tcPr>
            <w:tcW w:w="853" w:type="pct"/>
            <w:noWrap/>
            <w:vAlign w:val="center"/>
            <w:hideMark/>
          </w:tcPr>
          <w:p w14:paraId="2901F52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285310</w:t>
            </w:r>
          </w:p>
        </w:tc>
        <w:tc>
          <w:tcPr>
            <w:tcW w:w="4147" w:type="pct"/>
            <w:noWrap/>
            <w:vAlign w:val="center"/>
            <w:hideMark/>
          </w:tcPr>
          <w:p w14:paraId="4B27360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Fuentes</w:t>
            </w:r>
          </w:p>
        </w:tc>
      </w:tr>
      <w:tr w:rsidR="00C42363" w:rsidRPr="00DA796A" w14:paraId="6711A9B4" w14:textId="77777777" w:rsidTr="0055124E">
        <w:trPr>
          <w:trHeight w:val="300"/>
        </w:trPr>
        <w:tc>
          <w:tcPr>
            <w:tcW w:w="853" w:type="pct"/>
            <w:noWrap/>
            <w:vAlign w:val="center"/>
            <w:hideMark/>
          </w:tcPr>
          <w:p w14:paraId="68EF063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285315</w:t>
            </w:r>
          </w:p>
        </w:tc>
        <w:tc>
          <w:tcPr>
            <w:tcW w:w="4147" w:type="pct"/>
            <w:noWrap/>
            <w:vAlign w:val="center"/>
            <w:hideMark/>
          </w:tcPr>
          <w:p w14:paraId="34CE3D4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Aplicaciones</w:t>
            </w:r>
          </w:p>
        </w:tc>
      </w:tr>
      <w:tr w:rsidR="00081835" w:rsidRPr="00DA796A" w14:paraId="28E06259" w14:textId="77777777" w:rsidTr="0055124E">
        <w:trPr>
          <w:trHeight w:val="300"/>
        </w:trPr>
        <w:tc>
          <w:tcPr>
            <w:tcW w:w="853" w:type="pct"/>
            <w:noWrap/>
            <w:vAlign w:val="center"/>
          </w:tcPr>
          <w:p w14:paraId="52837BBB" w14:textId="77777777" w:rsidR="00081835" w:rsidRPr="00DA796A" w:rsidRDefault="0008183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92E863C"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A72E515" w14:textId="77777777" w:rsidTr="0055124E">
        <w:trPr>
          <w:trHeight w:val="300"/>
        </w:trPr>
        <w:tc>
          <w:tcPr>
            <w:tcW w:w="853" w:type="pct"/>
            <w:noWrap/>
            <w:vAlign w:val="center"/>
            <w:hideMark/>
          </w:tcPr>
          <w:p w14:paraId="2BA8413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2854</w:t>
            </w:r>
          </w:p>
        </w:tc>
        <w:tc>
          <w:tcPr>
            <w:tcW w:w="4147" w:type="pct"/>
            <w:noWrap/>
            <w:vAlign w:val="center"/>
            <w:hideMark/>
          </w:tcPr>
          <w:p w14:paraId="70DAF19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FONIÑEZ NUMERAL 8 ART. 16 LEY 789/02</w:t>
            </w:r>
          </w:p>
        </w:tc>
      </w:tr>
      <w:tr w:rsidR="00C42363" w:rsidRPr="00DA796A" w14:paraId="62B31E4A" w14:textId="77777777" w:rsidTr="0055124E">
        <w:trPr>
          <w:trHeight w:val="300"/>
        </w:trPr>
        <w:tc>
          <w:tcPr>
            <w:tcW w:w="853" w:type="pct"/>
            <w:noWrap/>
            <w:vAlign w:val="center"/>
            <w:hideMark/>
          </w:tcPr>
          <w:p w14:paraId="44CB052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285405</w:t>
            </w:r>
          </w:p>
        </w:tc>
        <w:tc>
          <w:tcPr>
            <w:tcW w:w="4147" w:type="pct"/>
            <w:noWrap/>
            <w:vAlign w:val="center"/>
            <w:hideMark/>
          </w:tcPr>
          <w:p w14:paraId="3B91C80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Saldo vigencia anterior</w:t>
            </w:r>
          </w:p>
        </w:tc>
      </w:tr>
      <w:tr w:rsidR="00C42363" w:rsidRPr="00DA796A" w14:paraId="37BCE42D" w14:textId="77777777" w:rsidTr="0055124E">
        <w:trPr>
          <w:trHeight w:val="300"/>
        </w:trPr>
        <w:tc>
          <w:tcPr>
            <w:tcW w:w="853" w:type="pct"/>
            <w:noWrap/>
            <w:vAlign w:val="center"/>
            <w:hideMark/>
          </w:tcPr>
          <w:p w14:paraId="0C9DD8C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285410</w:t>
            </w:r>
          </w:p>
        </w:tc>
        <w:tc>
          <w:tcPr>
            <w:tcW w:w="4147" w:type="pct"/>
            <w:noWrap/>
            <w:vAlign w:val="center"/>
            <w:hideMark/>
          </w:tcPr>
          <w:p w14:paraId="1E90E56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Fuentes</w:t>
            </w:r>
          </w:p>
        </w:tc>
      </w:tr>
      <w:tr w:rsidR="00C42363" w:rsidRPr="00DA796A" w14:paraId="02B2A8C1" w14:textId="77777777" w:rsidTr="0055124E">
        <w:trPr>
          <w:trHeight w:val="300"/>
        </w:trPr>
        <w:tc>
          <w:tcPr>
            <w:tcW w:w="853" w:type="pct"/>
            <w:noWrap/>
            <w:vAlign w:val="center"/>
            <w:hideMark/>
          </w:tcPr>
          <w:p w14:paraId="648A6AB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285415</w:t>
            </w:r>
          </w:p>
        </w:tc>
        <w:tc>
          <w:tcPr>
            <w:tcW w:w="4147" w:type="pct"/>
            <w:noWrap/>
            <w:vAlign w:val="center"/>
            <w:hideMark/>
          </w:tcPr>
          <w:p w14:paraId="2D2BC1B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Aplicaciones</w:t>
            </w:r>
          </w:p>
        </w:tc>
      </w:tr>
      <w:tr w:rsidR="00081835" w:rsidRPr="00DA796A" w14:paraId="1B0047FA" w14:textId="77777777" w:rsidTr="0055124E">
        <w:trPr>
          <w:trHeight w:val="300"/>
        </w:trPr>
        <w:tc>
          <w:tcPr>
            <w:tcW w:w="853" w:type="pct"/>
            <w:noWrap/>
            <w:vAlign w:val="center"/>
          </w:tcPr>
          <w:p w14:paraId="42E8A048" w14:textId="77777777" w:rsidR="00081835" w:rsidRPr="00DA796A" w:rsidRDefault="0008183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159BEF9"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9983A51" w14:textId="77777777" w:rsidTr="0055124E">
        <w:trPr>
          <w:trHeight w:val="300"/>
        </w:trPr>
        <w:tc>
          <w:tcPr>
            <w:tcW w:w="853" w:type="pct"/>
            <w:noWrap/>
            <w:vAlign w:val="center"/>
            <w:hideMark/>
          </w:tcPr>
          <w:p w14:paraId="1B00947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2855</w:t>
            </w:r>
          </w:p>
        </w:tc>
        <w:tc>
          <w:tcPr>
            <w:tcW w:w="4147" w:type="pct"/>
            <w:noWrap/>
            <w:vAlign w:val="center"/>
            <w:hideMark/>
          </w:tcPr>
          <w:p w14:paraId="004D1E8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TRANSFERENCIAS DEL FOME - FONDO DE MITIGACIÓN DE EMERGENCIAS</w:t>
            </w:r>
          </w:p>
        </w:tc>
      </w:tr>
      <w:tr w:rsidR="00C42363" w:rsidRPr="00DA796A" w14:paraId="707B7012" w14:textId="77777777" w:rsidTr="0055124E">
        <w:trPr>
          <w:trHeight w:val="300"/>
        </w:trPr>
        <w:tc>
          <w:tcPr>
            <w:tcW w:w="853" w:type="pct"/>
            <w:noWrap/>
            <w:vAlign w:val="center"/>
            <w:hideMark/>
          </w:tcPr>
          <w:p w14:paraId="50020E2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285505</w:t>
            </w:r>
          </w:p>
        </w:tc>
        <w:tc>
          <w:tcPr>
            <w:tcW w:w="4147" w:type="pct"/>
            <w:noWrap/>
            <w:vAlign w:val="center"/>
            <w:hideMark/>
          </w:tcPr>
          <w:p w14:paraId="79E565B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Fuentes</w:t>
            </w:r>
          </w:p>
        </w:tc>
      </w:tr>
      <w:tr w:rsidR="00C42363" w:rsidRPr="00DA796A" w14:paraId="2DE555DD" w14:textId="77777777" w:rsidTr="0055124E">
        <w:trPr>
          <w:trHeight w:val="300"/>
        </w:trPr>
        <w:tc>
          <w:tcPr>
            <w:tcW w:w="853" w:type="pct"/>
            <w:noWrap/>
            <w:vAlign w:val="center"/>
            <w:hideMark/>
          </w:tcPr>
          <w:p w14:paraId="4A87600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285510</w:t>
            </w:r>
          </w:p>
        </w:tc>
        <w:tc>
          <w:tcPr>
            <w:tcW w:w="4147" w:type="pct"/>
            <w:noWrap/>
            <w:vAlign w:val="center"/>
            <w:hideMark/>
          </w:tcPr>
          <w:p w14:paraId="467C696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Aplicaciones</w:t>
            </w:r>
          </w:p>
        </w:tc>
      </w:tr>
      <w:tr w:rsidR="00081835" w:rsidRPr="00DA796A" w14:paraId="6110BCF3" w14:textId="77777777" w:rsidTr="0055124E">
        <w:trPr>
          <w:trHeight w:val="300"/>
        </w:trPr>
        <w:tc>
          <w:tcPr>
            <w:tcW w:w="853" w:type="pct"/>
            <w:noWrap/>
            <w:vAlign w:val="center"/>
          </w:tcPr>
          <w:p w14:paraId="6206F733" w14:textId="77777777" w:rsidR="00081835" w:rsidRPr="00DA796A" w:rsidRDefault="0008183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046394B"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C9955A3" w14:textId="77777777" w:rsidTr="0055124E">
        <w:trPr>
          <w:trHeight w:val="300"/>
        </w:trPr>
        <w:tc>
          <w:tcPr>
            <w:tcW w:w="853" w:type="pct"/>
            <w:noWrap/>
            <w:vAlign w:val="center"/>
            <w:hideMark/>
          </w:tcPr>
          <w:p w14:paraId="521BBBE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2856</w:t>
            </w:r>
          </w:p>
        </w:tc>
        <w:tc>
          <w:tcPr>
            <w:tcW w:w="4147" w:type="pct"/>
            <w:noWrap/>
            <w:vAlign w:val="center"/>
            <w:hideMark/>
          </w:tcPr>
          <w:p w14:paraId="0D0464B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FONDOS Y/O CONVENIOS DE COOPERACIÓN</w:t>
            </w:r>
          </w:p>
        </w:tc>
      </w:tr>
      <w:tr w:rsidR="00C42363" w:rsidRPr="00DA796A" w14:paraId="3C9349DC" w14:textId="77777777" w:rsidTr="0055124E">
        <w:trPr>
          <w:trHeight w:val="300"/>
        </w:trPr>
        <w:tc>
          <w:tcPr>
            <w:tcW w:w="853" w:type="pct"/>
            <w:noWrap/>
            <w:vAlign w:val="center"/>
            <w:hideMark/>
          </w:tcPr>
          <w:p w14:paraId="21774A2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285601</w:t>
            </w:r>
          </w:p>
        </w:tc>
        <w:tc>
          <w:tcPr>
            <w:tcW w:w="4147" w:type="pct"/>
            <w:noWrap/>
            <w:vAlign w:val="center"/>
            <w:hideMark/>
          </w:tcPr>
          <w:p w14:paraId="7864581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Fondos y/o convenios de cooperación</w:t>
            </w:r>
          </w:p>
        </w:tc>
      </w:tr>
      <w:tr w:rsidR="00C42363" w:rsidRPr="00DA796A" w14:paraId="3929BF11" w14:textId="77777777" w:rsidTr="0055124E">
        <w:trPr>
          <w:trHeight w:val="300"/>
        </w:trPr>
        <w:tc>
          <w:tcPr>
            <w:tcW w:w="853" w:type="pct"/>
            <w:noWrap/>
            <w:vAlign w:val="center"/>
            <w:hideMark/>
          </w:tcPr>
          <w:p w14:paraId="7985540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285608</w:t>
            </w:r>
          </w:p>
        </w:tc>
        <w:tc>
          <w:tcPr>
            <w:tcW w:w="4147" w:type="pct"/>
            <w:noWrap/>
            <w:vAlign w:val="center"/>
            <w:hideMark/>
          </w:tcPr>
          <w:p w14:paraId="0AF6CD2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Instrumento de financiación crédito o microcrédito (DB)</w:t>
            </w:r>
          </w:p>
        </w:tc>
      </w:tr>
      <w:tr w:rsidR="00C42363" w:rsidRPr="00DA796A" w14:paraId="1D45B34F" w14:textId="77777777" w:rsidTr="0055124E">
        <w:trPr>
          <w:trHeight w:val="300"/>
        </w:trPr>
        <w:tc>
          <w:tcPr>
            <w:tcW w:w="853" w:type="pct"/>
            <w:noWrap/>
            <w:vAlign w:val="center"/>
            <w:hideMark/>
          </w:tcPr>
          <w:p w14:paraId="1193BDD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285609</w:t>
            </w:r>
          </w:p>
        </w:tc>
        <w:tc>
          <w:tcPr>
            <w:tcW w:w="4147" w:type="pct"/>
            <w:noWrap/>
            <w:vAlign w:val="center"/>
            <w:hideMark/>
          </w:tcPr>
          <w:p w14:paraId="6BE7236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instrumentos de financiación (DB)</w:t>
            </w:r>
          </w:p>
        </w:tc>
      </w:tr>
      <w:tr w:rsidR="00081835" w:rsidRPr="00DA796A" w14:paraId="3C0C4259" w14:textId="77777777" w:rsidTr="0055124E">
        <w:trPr>
          <w:trHeight w:val="300"/>
        </w:trPr>
        <w:tc>
          <w:tcPr>
            <w:tcW w:w="853" w:type="pct"/>
            <w:noWrap/>
            <w:vAlign w:val="center"/>
          </w:tcPr>
          <w:p w14:paraId="7EDD1F11" w14:textId="77777777" w:rsidR="00081835" w:rsidRPr="00DA796A" w:rsidRDefault="0008183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3FDD620"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BFF0CA6" w14:textId="77777777" w:rsidTr="0055124E">
        <w:trPr>
          <w:trHeight w:val="300"/>
        </w:trPr>
        <w:tc>
          <w:tcPr>
            <w:tcW w:w="853" w:type="pct"/>
            <w:noWrap/>
            <w:vAlign w:val="center"/>
            <w:hideMark/>
          </w:tcPr>
          <w:p w14:paraId="15FC9A7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2857</w:t>
            </w:r>
          </w:p>
        </w:tc>
        <w:tc>
          <w:tcPr>
            <w:tcW w:w="4147" w:type="pct"/>
            <w:noWrap/>
            <w:vAlign w:val="center"/>
            <w:hideMark/>
          </w:tcPr>
          <w:p w14:paraId="16BEACF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PROMOCIÓN Y PREVENCIÓN LEY 1438 DE 2011</w:t>
            </w:r>
          </w:p>
        </w:tc>
      </w:tr>
      <w:tr w:rsidR="00C42363" w:rsidRPr="00DA796A" w14:paraId="5DE9D023" w14:textId="77777777" w:rsidTr="0055124E">
        <w:trPr>
          <w:trHeight w:val="300"/>
        </w:trPr>
        <w:tc>
          <w:tcPr>
            <w:tcW w:w="853" w:type="pct"/>
            <w:noWrap/>
            <w:vAlign w:val="center"/>
            <w:hideMark/>
          </w:tcPr>
          <w:p w14:paraId="7295129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285705</w:t>
            </w:r>
          </w:p>
        </w:tc>
        <w:tc>
          <w:tcPr>
            <w:tcW w:w="4147" w:type="pct"/>
            <w:noWrap/>
            <w:vAlign w:val="center"/>
            <w:hideMark/>
          </w:tcPr>
          <w:p w14:paraId="5BF8413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Saldo vigencia anterior</w:t>
            </w:r>
          </w:p>
        </w:tc>
      </w:tr>
      <w:tr w:rsidR="00C42363" w:rsidRPr="00DA796A" w14:paraId="1850A8F0" w14:textId="77777777" w:rsidTr="0055124E">
        <w:trPr>
          <w:trHeight w:val="300"/>
        </w:trPr>
        <w:tc>
          <w:tcPr>
            <w:tcW w:w="853" w:type="pct"/>
            <w:noWrap/>
            <w:vAlign w:val="center"/>
            <w:hideMark/>
          </w:tcPr>
          <w:p w14:paraId="6DE2B8A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285710</w:t>
            </w:r>
          </w:p>
        </w:tc>
        <w:tc>
          <w:tcPr>
            <w:tcW w:w="4147" w:type="pct"/>
            <w:noWrap/>
            <w:vAlign w:val="center"/>
            <w:hideMark/>
          </w:tcPr>
          <w:p w14:paraId="2DD3257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Fuentes vigencia actual</w:t>
            </w:r>
          </w:p>
        </w:tc>
      </w:tr>
      <w:tr w:rsidR="00C42363" w:rsidRPr="00DA796A" w14:paraId="7BACC98D" w14:textId="77777777" w:rsidTr="0055124E">
        <w:trPr>
          <w:trHeight w:val="300"/>
        </w:trPr>
        <w:tc>
          <w:tcPr>
            <w:tcW w:w="853" w:type="pct"/>
            <w:noWrap/>
            <w:vAlign w:val="center"/>
            <w:hideMark/>
          </w:tcPr>
          <w:p w14:paraId="696DB1D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285715</w:t>
            </w:r>
          </w:p>
        </w:tc>
        <w:tc>
          <w:tcPr>
            <w:tcW w:w="4147" w:type="pct"/>
            <w:noWrap/>
            <w:vAlign w:val="center"/>
            <w:hideMark/>
          </w:tcPr>
          <w:p w14:paraId="304C56D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Aplicaciones</w:t>
            </w:r>
          </w:p>
        </w:tc>
      </w:tr>
      <w:tr w:rsidR="00081835" w:rsidRPr="00DA796A" w14:paraId="2B4A8537" w14:textId="77777777" w:rsidTr="0055124E">
        <w:trPr>
          <w:trHeight w:val="300"/>
        </w:trPr>
        <w:tc>
          <w:tcPr>
            <w:tcW w:w="853" w:type="pct"/>
            <w:noWrap/>
            <w:vAlign w:val="center"/>
          </w:tcPr>
          <w:p w14:paraId="5F6CBFFA" w14:textId="77777777" w:rsidR="00081835" w:rsidRPr="00DA796A" w:rsidRDefault="0008183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A0DB7A1"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449344B" w14:textId="77777777" w:rsidTr="0055124E">
        <w:trPr>
          <w:trHeight w:val="300"/>
        </w:trPr>
        <w:tc>
          <w:tcPr>
            <w:tcW w:w="853" w:type="pct"/>
            <w:noWrap/>
            <w:vAlign w:val="center"/>
            <w:hideMark/>
          </w:tcPr>
          <w:p w14:paraId="2EBD16B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2858</w:t>
            </w:r>
          </w:p>
        </w:tc>
        <w:tc>
          <w:tcPr>
            <w:tcW w:w="4147" w:type="pct"/>
            <w:noWrap/>
            <w:vAlign w:val="center"/>
            <w:hideMark/>
          </w:tcPr>
          <w:p w14:paraId="271C5081" w14:textId="4CD8A80F" w:rsidR="00C42363" w:rsidRPr="00DA796A" w:rsidRDefault="00031466" w:rsidP="00C42363">
            <w:pPr>
              <w:spacing w:after="0" w:line="240" w:lineRule="auto"/>
              <w:rPr>
                <w:rFonts w:ascii="Verdana" w:eastAsia="Times New Roman" w:hAnsi="Verdana" w:cs="Calibri"/>
                <w:b/>
                <w:bCs/>
                <w:color w:val="000000"/>
                <w:kern w:val="0"/>
                <w:sz w:val="20"/>
                <w:szCs w:val="20"/>
                <w:lang w:eastAsia="es-CO"/>
                <w14:ligatures w14:val="none"/>
              </w:rPr>
            </w:pPr>
            <w:r w:rsidRPr="00031466">
              <w:rPr>
                <w:rFonts w:ascii="Verdana" w:hAnsi="Verdana"/>
                <w:b/>
                <w:color w:val="000000" w:themeColor="text1"/>
              </w:rPr>
              <w:t>Fondo de Solidaridad de Fomento al Empleo y Protección al Cesante</w:t>
            </w:r>
            <w:r w:rsidRPr="00DA796A">
              <w:rPr>
                <w:rFonts w:ascii="Verdana" w:eastAsia="Times New Roman" w:hAnsi="Verdana" w:cs="Calibri"/>
                <w:b/>
                <w:bCs/>
                <w:color w:val="000000"/>
                <w:kern w:val="0"/>
                <w:sz w:val="20"/>
                <w:szCs w:val="20"/>
                <w:lang w:eastAsia="es-CO"/>
                <w14:ligatures w14:val="none"/>
              </w:rPr>
              <w:t xml:space="preserve"> </w:t>
            </w:r>
            <w:r w:rsidR="00C42363" w:rsidRPr="00DA796A">
              <w:rPr>
                <w:rFonts w:ascii="Verdana" w:eastAsia="Times New Roman" w:hAnsi="Verdana" w:cs="Calibri"/>
                <w:b/>
                <w:bCs/>
                <w:color w:val="000000"/>
                <w:kern w:val="0"/>
                <w:sz w:val="20"/>
                <w:szCs w:val="20"/>
                <w:lang w:eastAsia="es-CO"/>
                <w14:ligatures w14:val="none"/>
              </w:rPr>
              <w:t>FOSFEC LEY 1636/13</w:t>
            </w:r>
          </w:p>
        </w:tc>
      </w:tr>
      <w:tr w:rsidR="00C42363" w:rsidRPr="00DA796A" w14:paraId="788488EE" w14:textId="77777777" w:rsidTr="0055124E">
        <w:trPr>
          <w:trHeight w:val="300"/>
        </w:trPr>
        <w:tc>
          <w:tcPr>
            <w:tcW w:w="853" w:type="pct"/>
            <w:noWrap/>
            <w:vAlign w:val="center"/>
            <w:hideMark/>
          </w:tcPr>
          <w:p w14:paraId="0767C30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285805</w:t>
            </w:r>
          </w:p>
        </w:tc>
        <w:tc>
          <w:tcPr>
            <w:tcW w:w="4147" w:type="pct"/>
            <w:noWrap/>
            <w:vAlign w:val="center"/>
            <w:hideMark/>
          </w:tcPr>
          <w:p w14:paraId="32B22D6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Fuentes vigencia actual – (CR)</w:t>
            </w:r>
          </w:p>
        </w:tc>
      </w:tr>
      <w:tr w:rsidR="00C42363" w:rsidRPr="00DA796A" w14:paraId="492C125B" w14:textId="77777777" w:rsidTr="0055124E">
        <w:trPr>
          <w:trHeight w:val="300"/>
        </w:trPr>
        <w:tc>
          <w:tcPr>
            <w:tcW w:w="853" w:type="pct"/>
            <w:noWrap/>
            <w:vAlign w:val="center"/>
            <w:hideMark/>
          </w:tcPr>
          <w:p w14:paraId="0F85FB5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285806</w:t>
            </w:r>
          </w:p>
        </w:tc>
        <w:tc>
          <w:tcPr>
            <w:tcW w:w="4147" w:type="pct"/>
            <w:noWrap/>
            <w:vAlign w:val="center"/>
            <w:hideMark/>
          </w:tcPr>
          <w:p w14:paraId="2208DDA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Fuentes vigencia anterior – (CR)</w:t>
            </w:r>
          </w:p>
        </w:tc>
      </w:tr>
      <w:tr w:rsidR="00C42363" w:rsidRPr="00DA796A" w14:paraId="1780CC7D" w14:textId="77777777" w:rsidTr="0055124E">
        <w:trPr>
          <w:trHeight w:val="300"/>
        </w:trPr>
        <w:tc>
          <w:tcPr>
            <w:tcW w:w="853" w:type="pct"/>
            <w:noWrap/>
            <w:vAlign w:val="center"/>
            <w:hideMark/>
          </w:tcPr>
          <w:p w14:paraId="3AC8F9D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285811</w:t>
            </w:r>
          </w:p>
        </w:tc>
        <w:tc>
          <w:tcPr>
            <w:tcW w:w="4147" w:type="pct"/>
            <w:noWrap/>
            <w:vAlign w:val="center"/>
            <w:hideMark/>
          </w:tcPr>
          <w:p w14:paraId="4B264DB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Servicios de gestión y colocación para inserción laboral (DB)</w:t>
            </w:r>
          </w:p>
        </w:tc>
      </w:tr>
      <w:tr w:rsidR="00C42363" w:rsidRPr="00DA796A" w14:paraId="4B5AC637" w14:textId="77777777" w:rsidTr="0055124E">
        <w:trPr>
          <w:trHeight w:val="300"/>
        </w:trPr>
        <w:tc>
          <w:tcPr>
            <w:tcW w:w="853" w:type="pct"/>
            <w:noWrap/>
            <w:vAlign w:val="center"/>
            <w:hideMark/>
          </w:tcPr>
          <w:p w14:paraId="43318AD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285812</w:t>
            </w:r>
          </w:p>
        </w:tc>
        <w:tc>
          <w:tcPr>
            <w:tcW w:w="4147" w:type="pct"/>
            <w:noWrap/>
            <w:vAlign w:val="center"/>
            <w:hideMark/>
          </w:tcPr>
          <w:p w14:paraId="5EA7184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Programas de capacitación para la reinserción laboral (DB)</w:t>
            </w:r>
          </w:p>
        </w:tc>
      </w:tr>
      <w:tr w:rsidR="00C42363" w:rsidRPr="00DA796A" w14:paraId="351BFA67" w14:textId="77777777" w:rsidTr="0055124E">
        <w:trPr>
          <w:trHeight w:val="300"/>
        </w:trPr>
        <w:tc>
          <w:tcPr>
            <w:tcW w:w="853" w:type="pct"/>
            <w:noWrap/>
            <w:vAlign w:val="center"/>
            <w:hideMark/>
          </w:tcPr>
          <w:p w14:paraId="7472F9D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285813</w:t>
            </w:r>
          </w:p>
        </w:tc>
        <w:tc>
          <w:tcPr>
            <w:tcW w:w="4147" w:type="pct"/>
            <w:noWrap/>
            <w:vAlign w:val="center"/>
            <w:hideMark/>
          </w:tcPr>
          <w:p w14:paraId="79E72FA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Sistemas de información (DB)</w:t>
            </w:r>
          </w:p>
        </w:tc>
      </w:tr>
      <w:tr w:rsidR="00C42363" w:rsidRPr="00DA796A" w14:paraId="1FCFC9B0" w14:textId="77777777" w:rsidTr="0055124E">
        <w:trPr>
          <w:trHeight w:val="300"/>
        </w:trPr>
        <w:tc>
          <w:tcPr>
            <w:tcW w:w="853" w:type="pct"/>
            <w:noWrap/>
            <w:vAlign w:val="center"/>
            <w:hideMark/>
          </w:tcPr>
          <w:p w14:paraId="0D62081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285814</w:t>
            </w:r>
          </w:p>
        </w:tc>
        <w:tc>
          <w:tcPr>
            <w:tcW w:w="4147" w:type="pct"/>
            <w:noWrap/>
            <w:vAlign w:val="center"/>
            <w:hideMark/>
          </w:tcPr>
          <w:p w14:paraId="04DCA5C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de administración (DB)</w:t>
            </w:r>
          </w:p>
        </w:tc>
      </w:tr>
      <w:tr w:rsidR="00C42363" w:rsidRPr="00DA796A" w14:paraId="2FCCC10F" w14:textId="77777777" w:rsidTr="0055124E">
        <w:trPr>
          <w:trHeight w:val="300"/>
        </w:trPr>
        <w:tc>
          <w:tcPr>
            <w:tcW w:w="853" w:type="pct"/>
            <w:noWrap/>
            <w:vAlign w:val="center"/>
            <w:hideMark/>
          </w:tcPr>
          <w:p w14:paraId="01791FF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285815</w:t>
            </w:r>
          </w:p>
        </w:tc>
        <w:tc>
          <w:tcPr>
            <w:tcW w:w="4147" w:type="pct"/>
            <w:noWrap/>
            <w:vAlign w:val="center"/>
            <w:hideMark/>
          </w:tcPr>
          <w:p w14:paraId="1ECCBF1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Comisión labor administrativa (DB)</w:t>
            </w:r>
          </w:p>
        </w:tc>
      </w:tr>
      <w:tr w:rsidR="00C42363" w:rsidRPr="00DA796A" w14:paraId="5A024ADE" w14:textId="77777777" w:rsidTr="0055124E">
        <w:trPr>
          <w:trHeight w:val="300"/>
        </w:trPr>
        <w:tc>
          <w:tcPr>
            <w:tcW w:w="853" w:type="pct"/>
            <w:noWrap/>
            <w:vAlign w:val="center"/>
            <w:hideMark/>
          </w:tcPr>
          <w:p w14:paraId="5D1735A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285816</w:t>
            </w:r>
          </w:p>
        </w:tc>
        <w:tc>
          <w:tcPr>
            <w:tcW w:w="4147" w:type="pct"/>
            <w:noWrap/>
            <w:vAlign w:val="center"/>
            <w:hideMark/>
          </w:tcPr>
          <w:p w14:paraId="5E7217A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 apropiaciones autorizadas (DB)</w:t>
            </w:r>
          </w:p>
        </w:tc>
      </w:tr>
      <w:tr w:rsidR="00C42363" w:rsidRPr="00DA796A" w14:paraId="1EF82EB5" w14:textId="77777777" w:rsidTr="0055124E">
        <w:trPr>
          <w:trHeight w:val="300"/>
        </w:trPr>
        <w:tc>
          <w:tcPr>
            <w:tcW w:w="853" w:type="pct"/>
            <w:noWrap/>
            <w:vAlign w:val="center"/>
            <w:hideMark/>
          </w:tcPr>
          <w:p w14:paraId="24FF016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285817</w:t>
            </w:r>
          </w:p>
        </w:tc>
        <w:tc>
          <w:tcPr>
            <w:tcW w:w="4147" w:type="pct"/>
            <w:noWrap/>
            <w:vAlign w:val="center"/>
            <w:hideMark/>
          </w:tcPr>
          <w:p w14:paraId="65E50B8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Asignación transferencia económica Ley 2225 (DB)</w:t>
            </w:r>
          </w:p>
        </w:tc>
      </w:tr>
      <w:tr w:rsidR="00C42363" w:rsidRPr="00DA796A" w14:paraId="588C579A" w14:textId="77777777" w:rsidTr="0055124E">
        <w:trPr>
          <w:trHeight w:val="300"/>
        </w:trPr>
        <w:tc>
          <w:tcPr>
            <w:tcW w:w="853" w:type="pct"/>
            <w:noWrap/>
            <w:vAlign w:val="center"/>
            <w:hideMark/>
          </w:tcPr>
          <w:p w14:paraId="3224A87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285820</w:t>
            </w:r>
          </w:p>
        </w:tc>
        <w:tc>
          <w:tcPr>
            <w:tcW w:w="4147" w:type="pct"/>
            <w:noWrap/>
            <w:vAlign w:val="center"/>
            <w:hideMark/>
          </w:tcPr>
          <w:p w14:paraId="4360182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Beneficiarios activos (DB)</w:t>
            </w:r>
          </w:p>
        </w:tc>
      </w:tr>
      <w:tr w:rsidR="00C42363" w:rsidRPr="00DA796A" w14:paraId="4DA3509C" w14:textId="77777777" w:rsidTr="0055124E">
        <w:trPr>
          <w:trHeight w:val="300"/>
        </w:trPr>
        <w:tc>
          <w:tcPr>
            <w:tcW w:w="853" w:type="pct"/>
            <w:noWrap/>
            <w:vAlign w:val="center"/>
            <w:hideMark/>
          </w:tcPr>
          <w:p w14:paraId="1B09A64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285821</w:t>
            </w:r>
          </w:p>
        </w:tc>
        <w:tc>
          <w:tcPr>
            <w:tcW w:w="4147" w:type="pct"/>
            <w:noWrap/>
            <w:vAlign w:val="center"/>
            <w:hideMark/>
          </w:tcPr>
          <w:p w14:paraId="5C3DE5B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salud (DB)</w:t>
            </w:r>
          </w:p>
        </w:tc>
      </w:tr>
      <w:tr w:rsidR="00C42363" w:rsidRPr="00DA796A" w14:paraId="54A42C39" w14:textId="77777777" w:rsidTr="0055124E">
        <w:trPr>
          <w:trHeight w:val="300"/>
        </w:trPr>
        <w:tc>
          <w:tcPr>
            <w:tcW w:w="853" w:type="pct"/>
            <w:noWrap/>
            <w:vAlign w:val="center"/>
            <w:hideMark/>
          </w:tcPr>
          <w:p w14:paraId="0D585F6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285822</w:t>
            </w:r>
          </w:p>
        </w:tc>
        <w:tc>
          <w:tcPr>
            <w:tcW w:w="4147" w:type="pct"/>
            <w:noWrap/>
            <w:vAlign w:val="center"/>
            <w:hideMark/>
          </w:tcPr>
          <w:p w14:paraId="1251512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pensión (DB)</w:t>
            </w:r>
          </w:p>
        </w:tc>
      </w:tr>
      <w:tr w:rsidR="00C42363" w:rsidRPr="00DA796A" w14:paraId="5E4E0F2D" w14:textId="77777777" w:rsidTr="0055124E">
        <w:trPr>
          <w:trHeight w:val="300"/>
        </w:trPr>
        <w:tc>
          <w:tcPr>
            <w:tcW w:w="853" w:type="pct"/>
            <w:noWrap/>
            <w:vAlign w:val="center"/>
            <w:hideMark/>
          </w:tcPr>
          <w:p w14:paraId="394170B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285823</w:t>
            </w:r>
          </w:p>
        </w:tc>
        <w:tc>
          <w:tcPr>
            <w:tcW w:w="4147" w:type="pct"/>
            <w:noWrap/>
            <w:vAlign w:val="center"/>
            <w:hideMark/>
          </w:tcPr>
          <w:p w14:paraId="1E8E909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Cuota monetaria por cesante (DB)</w:t>
            </w:r>
          </w:p>
        </w:tc>
      </w:tr>
      <w:tr w:rsidR="00C42363" w:rsidRPr="00DA796A" w14:paraId="23399A7B" w14:textId="77777777" w:rsidTr="0055124E">
        <w:trPr>
          <w:trHeight w:val="300"/>
        </w:trPr>
        <w:tc>
          <w:tcPr>
            <w:tcW w:w="853" w:type="pct"/>
            <w:noWrap/>
            <w:vAlign w:val="center"/>
            <w:hideMark/>
          </w:tcPr>
          <w:p w14:paraId="73A92A2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285824</w:t>
            </w:r>
          </w:p>
        </w:tc>
        <w:tc>
          <w:tcPr>
            <w:tcW w:w="4147" w:type="pct"/>
            <w:noWrap/>
            <w:vAlign w:val="center"/>
            <w:hideMark/>
          </w:tcPr>
          <w:p w14:paraId="3BC22CB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Incentivos por ahorro voluntario de cesantías (DB)</w:t>
            </w:r>
          </w:p>
        </w:tc>
      </w:tr>
      <w:tr w:rsidR="00C42363" w:rsidRPr="00DA796A" w14:paraId="2FF8D115" w14:textId="77777777" w:rsidTr="0055124E">
        <w:trPr>
          <w:trHeight w:val="300"/>
        </w:trPr>
        <w:tc>
          <w:tcPr>
            <w:tcW w:w="853" w:type="pct"/>
            <w:noWrap/>
            <w:vAlign w:val="center"/>
            <w:hideMark/>
          </w:tcPr>
          <w:p w14:paraId="73E8372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285825</w:t>
            </w:r>
          </w:p>
        </w:tc>
        <w:tc>
          <w:tcPr>
            <w:tcW w:w="4147" w:type="pct"/>
            <w:noWrap/>
            <w:vAlign w:val="center"/>
            <w:hideMark/>
          </w:tcPr>
          <w:p w14:paraId="2E989E2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Bonos de alimentación (DB)</w:t>
            </w:r>
          </w:p>
        </w:tc>
      </w:tr>
      <w:tr w:rsidR="00C42363" w:rsidRPr="00DA796A" w14:paraId="4CBB188C" w14:textId="77777777" w:rsidTr="0055124E">
        <w:trPr>
          <w:trHeight w:val="301"/>
        </w:trPr>
        <w:tc>
          <w:tcPr>
            <w:tcW w:w="853" w:type="pct"/>
            <w:noWrap/>
            <w:vAlign w:val="center"/>
            <w:hideMark/>
          </w:tcPr>
          <w:p w14:paraId="7779D6F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285827</w:t>
            </w:r>
          </w:p>
        </w:tc>
        <w:tc>
          <w:tcPr>
            <w:tcW w:w="4147" w:type="pct"/>
            <w:noWrap/>
            <w:vAlign w:val="center"/>
            <w:hideMark/>
          </w:tcPr>
          <w:p w14:paraId="18388E6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 xml:space="preserve">Asignación transferencia económica </w:t>
            </w:r>
            <w:proofErr w:type="spellStart"/>
            <w:r w:rsidRPr="00DA796A">
              <w:rPr>
                <w:rFonts w:ascii="Verdana" w:eastAsia="Times New Roman" w:hAnsi="Verdana" w:cs="Calibri"/>
                <w:color w:val="000000"/>
                <w:kern w:val="0"/>
                <w:sz w:val="20"/>
                <w:szCs w:val="20"/>
                <w:lang w:eastAsia="es-CO"/>
                <w14:ligatures w14:val="none"/>
              </w:rPr>
              <w:t>Dec</w:t>
            </w:r>
            <w:proofErr w:type="spellEnd"/>
            <w:r w:rsidRPr="00DA796A">
              <w:rPr>
                <w:rFonts w:ascii="Verdana" w:eastAsia="Times New Roman" w:hAnsi="Verdana" w:cs="Calibri"/>
                <w:color w:val="000000"/>
                <w:kern w:val="0"/>
                <w:sz w:val="20"/>
                <w:szCs w:val="20"/>
                <w:lang w:eastAsia="es-CO"/>
                <w14:ligatures w14:val="none"/>
              </w:rPr>
              <w:t>. 488 y 553/2020 (DB)</w:t>
            </w:r>
          </w:p>
        </w:tc>
      </w:tr>
      <w:tr w:rsidR="00C42363" w:rsidRPr="00DA796A" w14:paraId="0D1B4E28" w14:textId="77777777" w:rsidTr="0055124E">
        <w:trPr>
          <w:trHeight w:val="301"/>
        </w:trPr>
        <w:tc>
          <w:tcPr>
            <w:tcW w:w="853" w:type="pct"/>
            <w:noWrap/>
            <w:vAlign w:val="center"/>
            <w:hideMark/>
          </w:tcPr>
          <w:p w14:paraId="40A98F9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285828</w:t>
            </w:r>
          </w:p>
        </w:tc>
        <w:tc>
          <w:tcPr>
            <w:tcW w:w="4147" w:type="pct"/>
            <w:noWrap/>
            <w:vAlign w:val="center"/>
            <w:hideMark/>
          </w:tcPr>
          <w:p w14:paraId="43F79BA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 xml:space="preserve">Servicios de fomento y desarrollo empresarial - </w:t>
            </w:r>
            <w:proofErr w:type="spellStart"/>
            <w:r w:rsidRPr="00DA796A">
              <w:rPr>
                <w:rFonts w:ascii="Verdana" w:eastAsia="Times New Roman" w:hAnsi="Verdana" w:cs="Calibri"/>
                <w:color w:val="000000"/>
                <w:kern w:val="0"/>
                <w:sz w:val="20"/>
                <w:szCs w:val="20"/>
                <w:lang w:eastAsia="es-CO"/>
                <w14:ligatures w14:val="none"/>
              </w:rPr>
              <w:t>Dec</w:t>
            </w:r>
            <w:proofErr w:type="spellEnd"/>
            <w:r w:rsidRPr="00DA796A">
              <w:rPr>
                <w:rFonts w:ascii="Verdana" w:eastAsia="Times New Roman" w:hAnsi="Verdana" w:cs="Calibri"/>
                <w:color w:val="000000"/>
                <w:kern w:val="0"/>
                <w:sz w:val="20"/>
                <w:szCs w:val="20"/>
                <w:lang w:eastAsia="es-CO"/>
                <w14:ligatures w14:val="none"/>
              </w:rPr>
              <w:t xml:space="preserve"> 689 de 2021 (DB)</w:t>
            </w:r>
          </w:p>
        </w:tc>
      </w:tr>
      <w:tr w:rsidR="00C42363" w:rsidRPr="00DA796A" w14:paraId="59E4DC38" w14:textId="77777777" w:rsidTr="0055124E">
        <w:trPr>
          <w:trHeight w:val="301"/>
        </w:trPr>
        <w:tc>
          <w:tcPr>
            <w:tcW w:w="853" w:type="pct"/>
            <w:noWrap/>
            <w:vAlign w:val="center"/>
            <w:hideMark/>
          </w:tcPr>
          <w:p w14:paraId="6B920B0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285829</w:t>
            </w:r>
          </w:p>
        </w:tc>
        <w:tc>
          <w:tcPr>
            <w:tcW w:w="4147" w:type="pct"/>
            <w:noWrap/>
            <w:vAlign w:val="center"/>
            <w:hideMark/>
          </w:tcPr>
          <w:p w14:paraId="5CBD013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Programas de capacitación para la reinserción laboral y fortalecimiento del recurso humano para la productividad-</w:t>
            </w:r>
            <w:proofErr w:type="spellStart"/>
            <w:r w:rsidRPr="00DA796A">
              <w:rPr>
                <w:rFonts w:ascii="Verdana" w:eastAsia="Times New Roman" w:hAnsi="Verdana" w:cs="Calibri"/>
                <w:color w:val="000000"/>
                <w:kern w:val="0"/>
                <w:sz w:val="20"/>
                <w:szCs w:val="20"/>
                <w:lang w:eastAsia="es-CO"/>
                <w14:ligatures w14:val="none"/>
              </w:rPr>
              <w:t>Dec</w:t>
            </w:r>
            <w:proofErr w:type="spellEnd"/>
            <w:r w:rsidRPr="00DA796A">
              <w:rPr>
                <w:rFonts w:ascii="Verdana" w:eastAsia="Times New Roman" w:hAnsi="Verdana" w:cs="Calibri"/>
                <w:color w:val="000000"/>
                <w:kern w:val="0"/>
                <w:sz w:val="20"/>
                <w:szCs w:val="20"/>
                <w:lang w:eastAsia="es-CO"/>
                <w14:ligatures w14:val="none"/>
              </w:rPr>
              <w:t xml:space="preserve"> 689 de 2021 (DB)</w:t>
            </w:r>
          </w:p>
        </w:tc>
      </w:tr>
      <w:tr w:rsidR="00C42363" w:rsidRPr="00DA796A" w14:paraId="7B5DEB84" w14:textId="77777777" w:rsidTr="0055124E">
        <w:trPr>
          <w:trHeight w:val="301"/>
        </w:trPr>
        <w:tc>
          <w:tcPr>
            <w:tcW w:w="853" w:type="pct"/>
            <w:noWrap/>
            <w:vAlign w:val="center"/>
            <w:hideMark/>
          </w:tcPr>
          <w:p w14:paraId="3BE13B7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285836</w:t>
            </w:r>
          </w:p>
        </w:tc>
        <w:tc>
          <w:tcPr>
            <w:tcW w:w="4147" w:type="pct"/>
            <w:noWrap/>
            <w:vAlign w:val="center"/>
            <w:hideMark/>
          </w:tcPr>
          <w:p w14:paraId="4AB420D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Fuentes programa Estado Joven (CR)</w:t>
            </w:r>
          </w:p>
        </w:tc>
      </w:tr>
      <w:tr w:rsidR="00C42363" w:rsidRPr="00DA796A" w14:paraId="1705C5C7" w14:textId="77777777" w:rsidTr="0055124E">
        <w:trPr>
          <w:trHeight w:val="301"/>
        </w:trPr>
        <w:tc>
          <w:tcPr>
            <w:tcW w:w="853" w:type="pct"/>
            <w:noWrap/>
            <w:vAlign w:val="center"/>
            <w:hideMark/>
          </w:tcPr>
          <w:p w14:paraId="5D21255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285837</w:t>
            </w:r>
          </w:p>
        </w:tc>
        <w:tc>
          <w:tcPr>
            <w:tcW w:w="4147" w:type="pct"/>
            <w:vAlign w:val="center"/>
            <w:hideMark/>
          </w:tcPr>
          <w:p w14:paraId="5BA2FE6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Aplicaciones programa Estado Joven (DB)</w:t>
            </w:r>
          </w:p>
        </w:tc>
      </w:tr>
      <w:tr w:rsidR="00C42363" w:rsidRPr="00DA796A" w14:paraId="700926A6" w14:textId="77777777" w:rsidTr="0055124E">
        <w:trPr>
          <w:trHeight w:val="301"/>
        </w:trPr>
        <w:tc>
          <w:tcPr>
            <w:tcW w:w="853" w:type="pct"/>
            <w:noWrap/>
            <w:vAlign w:val="center"/>
            <w:hideMark/>
          </w:tcPr>
          <w:p w14:paraId="5381246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285890</w:t>
            </w:r>
          </w:p>
        </w:tc>
        <w:tc>
          <w:tcPr>
            <w:tcW w:w="4147" w:type="pct"/>
            <w:noWrap/>
            <w:vAlign w:val="center"/>
            <w:hideMark/>
          </w:tcPr>
          <w:p w14:paraId="1C5E7DB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Multas impuestas SSF pendientes por recibir control (CR)</w:t>
            </w:r>
          </w:p>
        </w:tc>
      </w:tr>
      <w:tr w:rsidR="00C42363" w:rsidRPr="00DA796A" w14:paraId="70360618" w14:textId="77777777" w:rsidTr="0055124E">
        <w:trPr>
          <w:trHeight w:val="301"/>
        </w:trPr>
        <w:tc>
          <w:tcPr>
            <w:tcW w:w="853" w:type="pct"/>
            <w:noWrap/>
            <w:vAlign w:val="center"/>
            <w:hideMark/>
          </w:tcPr>
          <w:p w14:paraId="2A1C9A5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285891</w:t>
            </w:r>
          </w:p>
        </w:tc>
        <w:tc>
          <w:tcPr>
            <w:tcW w:w="4147" w:type="pct"/>
            <w:noWrap/>
            <w:vAlign w:val="center"/>
            <w:hideMark/>
          </w:tcPr>
          <w:p w14:paraId="265A45D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Multas impuestas SSF pendientes por recibir control (DB)</w:t>
            </w:r>
          </w:p>
        </w:tc>
      </w:tr>
      <w:tr w:rsidR="00081835" w:rsidRPr="00DA796A" w14:paraId="273BABF0" w14:textId="77777777" w:rsidTr="0055124E">
        <w:trPr>
          <w:trHeight w:val="300"/>
        </w:trPr>
        <w:tc>
          <w:tcPr>
            <w:tcW w:w="853" w:type="pct"/>
            <w:noWrap/>
            <w:vAlign w:val="center"/>
          </w:tcPr>
          <w:p w14:paraId="39B9913A" w14:textId="77777777" w:rsidR="00081835" w:rsidRPr="00DA796A" w:rsidRDefault="0008183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F053E81"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23D3C23" w14:textId="77777777" w:rsidTr="0055124E">
        <w:trPr>
          <w:trHeight w:val="300"/>
        </w:trPr>
        <w:tc>
          <w:tcPr>
            <w:tcW w:w="853" w:type="pct"/>
            <w:noWrap/>
            <w:vAlign w:val="center"/>
            <w:hideMark/>
          </w:tcPr>
          <w:p w14:paraId="6394C16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2859</w:t>
            </w:r>
          </w:p>
        </w:tc>
        <w:tc>
          <w:tcPr>
            <w:tcW w:w="4147" w:type="pct"/>
            <w:noWrap/>
            <w:vAlign w:val="center"/>
            <w:hideMark/>
          </w:tcPr>
          <w:p w14:paraId="5CCB670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RECURSOS MICROCRÉDITO</w:t>
            </w:r>
          </w:p>
        </w:tc>
      </w:tr>
      <w:tr w:rsidR="00C42363" w:rsidRPr="00DA796A" w14:paraId="09A704C9" w14:textId="77777777" w:rsidTr="0055124E">
        <w:trPr>
          <w:trHeight w:val="300"/>
        </w:trPr>
        <w:tc>
          <w:tcPr>
            <w:tcW w:w="853" w:type="pct"/>
            <w:noWrap/>
            <w:vAlign w:val="center"/>
            <w:hideMark/>
          </w:tcPr>
          <w:p w14:paraId="0238B91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285905</w:t>
            </w:r>
          </w:p>
        </w:tc>
        <w:tc>
          <w:tcPr>
            <w:tcW w:w="4147" w:type="pct"/>
            <w:noWrap/>
            <w:vAlign w:val="center"/>
            <w:hideMark/>
          </w:tcPr>
          <w:p w14:paraId="5521B84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Efectivo en bancos</w:t>
            </w:r>
          </w:p>
        </w:tc>
      </w:tr>
      <w:tr w:rsidR="00C42363" w:rsidRPr="00DA796A" w14:paraId="0A56741E" w14:textId="77777777" w:rsidTr="0055124E">
        <w:trPr>
          <w:trHeight w:val="300"/>
        </w:trPr>
        <w:tc>
          <w:tcPr>
            <w:tcW w:w="853" w:type="pct"/>
            <w:noWrap/>
            <w:vAlign w:val="center"/>
            <w:hideMark/>
          </w:tcPr>
          <w:p w14:paraId="676F370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285910</w:t>
            </w:r>
          </w:p>
        </w:tc>
        <w:tc>
          <w:tcPr>
            <w:tcW w:w="4147" w:type="pct"/>
            <w:noWrap/>
            <w:vAlign w:val="center"/>
            <w:hideMark/>
          </w:tcPr>
          <w:p w14:paraId="30A0227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Inversiones financieras (CDT, otras)</w:t>
            </w:r>
          </w:p>
        </w:tc>
      </w:tr>
      <w:tr w:rsidR="00C42363" w:rsidRPr="00DA796A" w14:paraId="3E2DA5DA" w14:textId="77777777" w:rsidTr="0055124E">
        <w:trPr>
          <w:trHeight w:val="300"/>
        </w:trPr>
        <w:tc>
          <w:tcPr>
            <w:tcW w:w="853" w:type="pct"/>
            <w:noWrap/>
            <w:vAlign w:val="center"/>
            <w:hideMark/>
          </w:tcPr>
          <w:p w14:paraId="31B14A5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285915</w:t>
            </w:r>
          </w:p>
        </w:tc>
        <w:tc>
          <w:tcPr>
            <w:tcW w:w="4147" w:type="pct"/>
            <w:noWrap/>
            <w:vAlign w:val="center"/>
            <w:hideMark/>
          </w:tcPr>
          <w:p w14:paraId="797CA75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Créditos por cobrar</w:t>
            </w:r>
          </w:p>
        </w:tc>
      </w:tr>
      <w:tr w:rsidR="00C42363" w:rsidRPr="00DA796A" w14:paraId="26E75818" w14:textId="77777777" w:rsidTr="0055124E">
        <w:trPr>
          <w:trHeight w:val="300"/>
        </w:trPr>
        <w:tc>
          <w:tcPr>
            <w:tcW w:w="853" w:type="pct"/>
            <w:noWrap/>
            <w:vAlign w:val="center"/>
            <w:hideMark/>
          </w:tcPr>
          <w:p w14:paraId="78407AD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285950</w:t>
            </w:r>
          </w:p>
        </w:tc>
        <w:tc>
          <w:tcPr>
            <w:tcW w:w="4147" w:type="pct"/>
            <w:noWrap/>
            <w:vAlign w:val="center"/>
            <w:hideMark/>
          </w:tcPr>
          <w:p w14:paraId="5CB500A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Asignaciones a programas de emprendimiento</w:t>
            </w:r>
          </w:p>
        </w:tc>
      </w:tr>
      <w:tr w:rsidR="00C42363" w:rsidRPr="00DA796A" w14:paraId="2AFF31C2" w14:textId="77777777" w:rsidTr="0055124E">
        <w:trPr>
          <w:trHeight w:val="300"/>
        </w:trPr>
        <w:tc>
          <w:tcPr>
            <w:tcW w:w="853" w:type="pct"/>
            <w:noWrap/>
            <w:vAlign w:val="center"/>
            <w:hideMark/>
          </w:tcPr>
          <w:p w14:paraId="142B5E7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285955</w:t>
            </w:r>
          </w:p>
        </w:tc>
        <w:tc>
          <w:tcPr>
            <w:tcW w:w="4147" w:type="pct"/>
            <w:noWrap/>
            <w:vAlign w:val="center"/>
            <w:hideMark/>
          </w:tcPr>
          <w:p w14:paraId="5ED4F67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Provisión cartera (DB)</w:t>
            </w:r>
          </w:p>
        </w:tc>
      </w:tr>
      <w:tr w:rsidR="00081835" w:rsidRPr="00DA796A" w14:paraId="77F1DB97" w14:textId="77777777" w:rsidTr="0055124E">
        <w:trPr>
          <w:trHeight w:val="300"/>
        </w:trPr>
        <w:tc>
          <w:tcPr>
            <w:tcW w:w="853" w:type="pct"/>
            <w:noWrap/>
            <w:vAlign w:val="center"/>
          </w:tcPr>
          <w:p w14:paraId="1DFFBB65" w14:textId="77777777" w:rsidR="00081835" w:rsidRPr="00DA796A" w:rsidRDefault="0008183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6C4D37A"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FB08B75" w14:textId="77777777" w:rsidTr="0055124E">
        <w:trPr>
          <w:trHeight w:val="300"/>
        </w:trPr>
        <w:tc>
          <w:tcPr>
            <w:tcW w:w="853" w:type="pct"/>
            <w:noWrap/>
            <w:vAlign w:val="center"/>
            <w:hideMark/>
          </w:tcPr>
          <w:p w14:paraId="1B2497C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2860</w:t>
            </w:r>
          </w:p>
        </w:tc>
        <w:tc>
          <w:tcPr>
            <w:tcW w:w="4147" w:type="pct"/>
            <w:noWrap/>
            <w:vAlign w:val="center"/>
            <w:hideMark/>
          </w:tcPr>
          <w:p w14:paraId="65DE640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RECURSOS POR PAGAR 40.000 PRIMEROS EMPLEOS</w:t>
            </w:r>
          </w:p>
        </w:tc>
      </w:tr>
      <w:tr w:rsidR="00C42363" w:rsidRPr="00DA796A" w14:paraId="498BEAE8" w14:textId="77777777" w:rsidTr="0055124E">
        <w:trPr>
          <w:trHeight w:val="300"/>
        </w:trPr>
        <w:tc>
          <w:tcPr>
            <w:tcW w:w="853" w:type="pct"/>
            <w:noWrap/>
            <w:vAlign w:val="center"/>
            <w:hideMark/>
          </w:tcPr>
          <w:p w14:paraId="52E2C75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286005</w:t>
            </w:r>
          </w:p>
        </w:tc>
        <w:tc>
          <w:tcPr>
            <w:tcW w:w="4147" w:type="pct"/>
            <w:noWrap/>
            <w:vAlign w:val="center"/>
            <w:hideMark/>
          </w:tcPr>
          <w:p w14:paraId="61064B8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Fuentes – (CR)</w:t>
            </w:r>
          </w:p>
        </w:tc>
      </w:tr>
      <w:tr w:rsidR="00C42363" w:rsidRPr="00DA796A" w14:paraId="161682F1" w14:textId="77777777" w:rsidTr="0055124E">
        <w:trPr>
          <w:trHeight w:val="300"/>
        </w:trPr>
        <w:tc>
          <w:tcPr>
            <w:tcW w:w="853" w:type="pct"/>
            <w:noWrap/>
            <w:vAlign w:val="center"/>
            <w:hideMark/>
          </w:tcPr>
          <w:p w14:paraId="17BFABF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286010</w:t>
            </w:r>
          </w:p>
        </w:tc>
        <w:tc>
          <w:tcPr>
            <w:tcW w:w="4147" w:type="pct"/>
            <w:noWrap/>
            <w:vAlign w:val="center"/>
            <w:hideMark/>
          </w:tcPr>
          <w:p w14:paraId="2F34C28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de administración – (DB)</w:t>
            </w:r>
          </w:p>
        </w:tc>
      </w:tr>
      <w:tr w:rsidR="00C42363" w:rsidRPr="00DA796A" w14:paraId="768940FE" w14:textId="77777777" w:rsidTr="0055124E">
        <w:trPr>
          <w:trHeight w:val="300"/>
        </w:trPr>
        <w:tc>
          <w:tcPr>
            <w:tcW w:w="853" w:type="pct"/>
            <w:noWrap/>
            <w:vAlign w:val="center"/>
            <w:hideMark/>
          </w:tcPr>
          <w:p w14:paraId="78AA143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286015</w:t>
            </w:r>
          </w:p>
        </w:tc>
        <w:tc>
          <w:tcPr>
            <w:tcW w:w="4147" w:type="pct"/>
            <w:noWrap/>
            <w:vAlign w:val="center"/>
            <w:hideMark/>
          </w:tcPr>
          <w:p w14:paraId="2FD76D4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Traslados de convenios con empresas - (DB)</w:t>
            </w:r>
          </w:p>
        </w:tc>
      </w:tr>
      <w:tr w:rsidR="00081835" w:rsidRPr="00DA796A" w14:paraId="36FCBE85" w14:textId="77777777" w:rsidTr="0055124E">
        <w:trPr>
          <w:trHeight w:val="300"/>
        </w:trPr>
        <w:tc>
          <w:tcPr>
            <w:tcW w:w="853" w:type="pct"/>
            <w:noWrap/>
            <w:vAlign w:val="center"/>
          </w:tcPr>
          <w:p w14:paraId="65778D0A" w14:textId="77777777" w:rsidR="00081835" w:rsidRPr="00DA796A" w:rsidRDefault="0008183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66AB70A"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511C42F" w14:textId="77777777" w:rsidTr="0055124E">
        <w:trPr>
          <w:trHeight w:val="300"/>
        </w:trPr>
        <w:tc>
          <w:tcPr>
            <w:tcW w:w="853" w:type="pct"/>
            <w:noWrap/>
            <w:vAlign w:val="center"/>
            <w:hideMark/>
          </w:tcPr>
          <w:p w14:paraId="0A8F538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2861</w:t>
            </w:r>
          </w:p>
        </w:tc>
        <w:tc>
          <w:tcPr>
            <w:tcW w:w="4147" w:type="pct"/>
            <w:noWrap/>
            <w:vAlign w:val="center"/>
            <w:hideMark/>
          </w:tcPr>
          <w:p w14:paraId="378504B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ASIGNACIONES Y OTROS RECURSOS POR PAGAR FOVIS</w:t>
            </w:r>
          </w:p>
        </w:tc>
      </w:tr>
      <w:tr w:rsidR="00C42363" w:rsidRPr="00DA796A" w14:paraId="286FC51E" w14:textId="77777777" w:rsidTr="0055124E">
        <w:trPr>
          <w:trHeight w:val="300"/>
        </w:trPr>
        <w:tc>
          <w:tcPr>
            <w:tcW w:w="853" w:type="pct"/>
            <w:noWrap/>
            <w:vAlign w:val="center"/>
            <w:hideMark/>
          </w:tcPr>
          <w:p w14:paraId="159FF64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286105</w:t>
            </w:r>
          </w:p>
        </w:tc>
        <w:tc>
          <w:tcPr>
            <w:tcW w:w="4147" w:type="pct"/>
            <w:noWrap/>
            <w:vAlign w:val="center"/>
            <w:hideMark/>
          </w:tcPr>
          <w:p w14:paraId="34B8966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Subsidios asignados por pagar</w:t>
            </w:r>
          </w:p>
        </w:tc>
      </w:tr>
      <w:tr w:rsidR="00C42363" w:rsidRPr="00DA796A" w14:paraId="255E1EDD" w14:textId="77777777" w:rsidTr="0055124E">
        <w:trPr>
          <w:trHeight w:val="300"/>
        </w:trPr>
        <w:tc>
          <w:tcPr>
            <w:tcW w:w="853" w:type="pct"/>
            <w:noWrap/>
            <w:vAlign w:val="center"/>
            <w:hideMark/>
          </w:tcPr>
          <w:p w14:paraId="62E9CA7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286106</w:t>
            </w:r>
          </w:p>
        </w:tc>
        <w:tc>
          <w:tcPr>
            <w:tcW w:w="4147" w:type="pct"/>
            <w:noWrap/>
            <w:vAlign w:val="center"/>
            <w:hideMark/>
          </w:tcPr>
          <w:p w14:paraId="3E0A1F4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Anticipos subsidios por pagar (DB)</w:t>
            </w:r>
          </w:p>
        </w:tc>
      </w:tr>
      <w:tr w:rsidR="00C42363" w:rsidRPr="00DA796A" w14:paraId="247328FE" w14:textId="77777777" w:rsidTr="0055124E">
        <w:trPr>
          <w:trHeight w:val="300"/>
        </w:trPr>
        <w:tc>
          <w:tcPr>
            <w:tcW w:w="853" w:type="pct"/>
            <w:noWrap/>
            <w:vAlign w:val="center"/>
            <w:hideMark/>
          </w:tcPr>
          <w:p w14:paraId="26D2CFB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286107</w:t>
            </w:r>
          </w:p>
        </w:tc>
        <w:tc>
          <w:tcPr>
            <w:tcW w:w="4147" w:type="pct"/>
            <w:noWrap/>
            <w:vAlign w:val="center"/>
            <w:hideMark/>
          </w:tcPr>
          <w:p w14:paraId="00785C2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Arrendamientos y arrendamientos con opción de compra (DB)</w:t>
            </w:r>
          </w:p>
        </w:tc>
      </w:tr>
      <w:tr w:rsidR="00C42363" w:rsidRPr="00DA796A" w14:paraId="787A26DA" w14:textId="77777777" w:rsidTr="0055124E">
        <w:trPr>
          <w:trHeight w:val="300"/>
        </w:trPr>
        <w:tc>
          <w:tcPr>
            <w:tcW w:w="853" w:type="pct"/>
            <w:noWrap/>
            <w:vAlign w:val="center"/>
            <w:hideMark/>
          </w:tcPr>
          <w:p w14:paraId="70F86B4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286110</w:t>
            </w:r>
          </w:p>
        </w:tc>
        <w:tc>
          <w:tcPr>
            <w:tcW w:w="4147" w:type="pct"/>
            <w:noWrap/>
            <w:vAlign w:val="center"/>
            <w:hideMark/>
          </w:tcPr>
          <w:p w14:paraId="05390B7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Promoción de oferta</w:t>
            </w:r>
          </w:p>
        </w:tc>
      </w:tr>
      <w:tr w:rsidR="00C42363" w:rsidRPr="00DA796A" w14:paraId="55F0788D" w14:textId="77777777" w:rsidTr="0055124E">
        <w:trPr>
          <w:trHeight w:val="300"/>
        </w:trPr>
        <w:tc>
          <w:tcPr>
            <w:tcW w:w="853" w:type="pct"/>
            <w:noWrap/>
            <w:vAlign w:val="center"/>
            <w:hideMark/>
          </w:tcPr>
          <w:p w14:paraId="013169B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286115</w:t>
            </w:r>
          </w:p>
        </w:tc>
        <w:tc>
          <w:tcPr>
            <w:tcW w:w="4147" w:type="pct"/>
            <w:noWrap/>
            <w:vAlign w:val="center"/>
            <w:hideMark/>
          </w:tcPr>
          <w:p w14:paraId="5FB24AE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Sistema de información</w:t>
            </w:r>
          </w:p>
        </w:tc>
      </w:tr>
      <w:tr w:rsidR="00C42363" w:rsidRPr="00DA796A" w14:paraId="107E9900" w14:textId="77777777" w:rsidTr="0055124E">
        <w:trPr>
          <w:trHeight w:val="300"/>
        </w:trPr>
        <w:tc>
          <w:tcPr>
            <w:tcW w:w="853" w:type="pct"/>
            <w:noWrap/>
            <w:vAlign w:val="center"/>
            <w:hideMark/>
          </w:tcPr>
          <w:p w14:paraId="054DAF7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286116</w:t>
            </w:r>
          </w:p>
        </w:tc>
        <w:tc>
          <w:tcPr>
            <w:tcW w:w="4147" w:type="pct"/>
            <w:noWrap/>
            <w:vAlign w:val="center"/>
            <w:hideMark/>
          </w:tcPr>
          <w:p w14:paraId="10510D7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Acompañamiento social</w:t>
            </w:r>
          </w:p>
        </w:tc>
      </w:tr>
      <w:tr w:rsidR="00C42363" w:rsidRPr="00DA796A" w14:paraId="7271E85B" w14:textId="77777777" w:rsidTr="0055124E">
        <w:trPr>
          <w:trHeight w:val="300"/>
        </w:trPr>
        <w:tc>
          <w:tcPr>
            <w:tcW w:w="853" w:type="pct"/>
            <w:noWrap/>
            <w:vAlign w:val="center"/>
            <w:hideMark/>
          </w:tcPr>
          <w:p w14:paraId="63C057C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286120</w:t>
            </w:r>
          </w:p>
        </w:tc>
        <w:tc>
          <w:tcPr>
            <w:tcW w:w="4147" w:type="pct"/>
            <w:noWrap/>
            <w:vAlign w:val="center"/>
            <w:hideMark/>
          </w:tcPr>
          <w:p w14:paraId="64F3A79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Transferencias segunda prioridad</w:t>
            </w:r>
          </w:p>
        </w:tc>
      </w:tr>
      <w:tr w:rsidR="00C42363" w:rsidRPr="00DA796A" w14:paraId="5A01F6DD" w14:textId="77777777" w:rsidTr="0055124E">
        <w:trPr>
          <w:trHeight w:val="300"/>
        </w:trPr>
        <w:tc>
          <w:tcPr>
            <w:tcW w:w="853" w:type="pct"/>
            <w:noWrap/>
            <w:vAlign w:val="center"/>
            <w:hideMark/>
          </w:tcPr>
          <w:p w14:paraId="16EBDF5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286125</w:t>
            </w:r>
          </w:p>
        </w:tc>
        <w:tc>
          <w:tcPr>
            <w:tcW w:w="4147" w:type="pct"/>
            <w:noWrap/>
            <w:vAlign w:val="center"/>
            <w:hideMark/>
          </w:tcPr>
          <w:p w14:paraId="71E42F9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Transferencias tercera prioridad</w:t>
            </w:r>
          </w:p>
        </w:tc>
      </w:tr>
      <w:tr w:rsidR="00C42363" w:rsidRPr="00DA796A" w14:paraId="261D3BB1" w14:textId="77777777" w:rsidTr="0055124E">
        <w:trPr>
          <w:trHeight w:val="300"/>
        </w:trPr>
        <w:tc>
          <w:tcPr>
            <w:tcW w:w="853" w:type="pct"/>
            <w:noWrap/>
            <w:vAlign w:val="center"/>
            <w:hideMark/>
          </w:tcPr>
          <w:p w14:paraId="18685BD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286195</w:t>
            </w:r>
          </w:p>
        </w:tc>
        <w:tc>
          <w:tcPr>
            <w:tcW w:w="4147" w:type="pct"/>
            <w:noWrap/>
            <w:vAlign w:val="center"/>
            <w:hideMark/>
          </w:tcPr>
          <w:p w14:paraId="7697517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 asignaciones por pagar FOVIS</w:t>
            </w:r>
          </w:p>
        </w:tc>
      </w:tr>
      <w:tr w:rsidR="00081835" w:rsidRPr="00DA796A" w14:paraId="37A8F196" w14:textId="77777777" w:rsidTr="0055124E">
        <w:trPr>
          <w:trHeight w:val="300"/>
        </w:trPr>
        <w:tc>
          <w:tcPr>
            <w:tcW w:w="853" w:type="pct"/>
            <w:noWrap/>
            <w:vAlign w:val="center"/>
          </w:tcPr>
          <w:p w14:paraId="747F1E8D" w14:textId="77777777" w:rsidR="00081835" w:rsidRPr="00DA796A" w:rsidRDefault="0008183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BC3F55E"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B957769" w14:textId="77777777" w:rsidTr="0055124E">
        <w:trPr>
          <w:trHeight w:val="300"/>
        </w:trPr>
        <w:tc>
          <w:tcPr>
            <w:tcW w:w="853" w:type="pct"/>
            <w:noWrap/>
            <w:vAlign w:val="center"/>
            <w:hideMark/>
          </w:tcPr>
          <w:p w14:paraId="4A87B9B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2862</w:t>
            </w:r>
          </w:p>
        </w:tc>
        <w:tc>
          <w:tcPr>
            <w:tcW w:w="4147" w:type="pct"/>
            <w:noWrap/>
            <w:vAlign w:val="center"/>
            <w:hideMark/>
          </w:tcPr>
          <w:p w14:paraId="53EC4EBC" w14:textId="191A4C54" w:rsidR="00C42363" w:rsidRPr="00631EE9" w:rsidRDefault="00C42363" w:rsidP="00C42363">
            <w:pPr>
              <w:spacing w:after="0" w:line="240" w:lineRule="auto"/>
              <w:rPr>
                <w:rFonts w:ascii="Verdana" w:eastAsia="Times New Roman" w:hAnsi="Verdana" w:cs="Calibri"/>
                <w:b/>
                <w:bCs/>
                <w:kern w:val="0"/>
                <w:sz w:val="20"/>
                <w:szCs w:val="20"/>
                <w:lang w:eastAsia="es-CO"/>
                <w14:ligatures w14:val="none"/>
              </w:rPr>
            </w:pPr>
            <w:r w:rsidRPr="00631EE9">
              <w:rPr>
                <w:rFonts w:ascii="Verdana" w:eastAsia="Times New Roman" w:hAnsi="Verdana" w:cs="Calibri"/>
                <w:b/>
                <w:bCs/>
                <w:kern w:val="0"/>
                <w:sz w:val="20"/>
                <w:szCs w:val="20"/>
                <w:lang w:eastAsia="es-CO"/>
                <w14:ligatures w14:val="none"/>
              </w:rPr>
              <w:t xml:space="preserve">RECURSOS POR PAGAR </w:t>
            </w:r>
            <w:r w:rsidR="00BB440A" w:rsidRPr="00631EE9">
              <w:rPr>
                <w:rFonts w:ascii="Verdana" w:eastAsia="Times New Roman" w:hAnsi="Verdana" w:cs="Calibri"/>
                <w:b/>
                <w:bCs/>
                <w:kern w:val="0"/>
                <w:sz w:val="20"/>
                <w:szCs w:val="20"/>
                <w:lang w:eastAsia="es-CO"/>
                <w14:ligatures w14:val="none"/>
              </w:rPr>
              <w:t>ADRES</w:t>
            </w:r>
          </w:p>
        </w:tc>
      </w:tr>
      <w:tr w:rsidR="00C42363" w:rsidRPr="00DA796A" w14:paraId="256E6A18" w14:textId="77777777" w:rsidTr="0055124E">
        <w:trPr>
          <w:trHeight w:val="300"/>
        </w:trPr>
        <w:tc>
          <w:tcPr>
            <w:tcW w:w="853" w:type="pct"/>
            <w:noWrap/>
            <w:vAlign w:val="center"/>
            <w:hideMark/>
          </w:tcPr>
          <w:p w14:paraId="2012CD5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286205</w:t>
            </w:r>
          </w:p>
        </w:tc>
        <w:tc>
          <w:tcPr>
            <w:tcW w:w="4147" w:type="pct"/>
            <w:noWrap/>
            <w:vAlign w:val="center"/>
            <w:hideMark/>
          </w:tcPr>
          <w:p w14:paraId="0C5B4B8F" w14:textId="77777777" w:rsidR="00C42363" w:rsidRPr="00631EE9" w:rsidRDefault="00C42363" w:rsidP="00C42363">
            <w:pPr>
              <w:spacing w:after="0" w:line="240" w:lineRule="auto"/>
              <w:rPr>
                <w:rFonts w:ascii="Verdana" w:eastAsia="Times New Roman" w:hAnsi="Verdana" w:cs="Calibri"/>
                <w:kern w:val="0"/>
                <w:sz w:val="20"/>
                <w:szCs w:val="20"/>
                <w:lang w:eastAsia="es-CO"/>
                <w14:ligatures w14:val="none"/>
              </w:rPr>
            </w:pPr>
            <w:r w:rsidRPr="00631EE9">
              <w:rPr>
                <w:rFonts w:ascii="Verdana" w:eastAsia="Times New Roman" w:hAnsi="Verdana" w:cs="Calibri"/>
                <w:kern w:val="0"/>
                <w:sz w:val="20"/>
                <w:szCs w:val="20"/>
                <w:lang w:eastAsia="es-CO"/>
                <w14:ligatures w14:val="none"/>
              </w:rPr>
              <w:t>Cuentas por pagar – recursos propios</w:t>
            </w:r>
          </w:p>
        </w:tc>
      </w:tr>
      <w:tr w:rsidR="00C42363" w:rsidRPr="00DA796A" w14:paraId="0BF5AFE4" w14:textId="77777777" w:rsidTr="0055124E">
        <w:trPr>
          <w:trHeight w:val="300"/>
        </w:trPr>
        <w:tc>
          <w:tcPr>
            <w:tcW w:w="853" w:type="pct"/>
            <w:noWrap/>
            <w:vAlign w:val="center"/>
            <w:hideMark/>
          </w:tcPr>
          <w:p w14:paraId="17E8D69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286210</w:t>
            </w:r>
          </w:p>
        </w:tc>
        <w:tc>
          <w:tcPr>
            <w:tcW w:w="4147" w:type="pct"/>
            <w:noWrap/>
            <w:vAlign w:val="center"/>
            <w:hideMark/>
          </w:tcPr>
          <w:p w14:paraId="5A7D175A" w14:textId="26C7FC86" w:rsidR="00C42363" w:rsidRPr="00631EE9" w:rsidRDefault="00C42363" w:rsidP="00C42363">
            <w:pPr>
              <w:spacing w:after="0" w:line="240" w:lineRule="auto"/>
              <w:rPr>
                <w:rFonts w:ascii="Verdana" w:eastAsia="Times New Roman" w:hAnsi="Verdana" w:cs="Calibri"/>
                <w:kern w:val="0"/>
                <w:sz w:val="20"/>
                <w:szCs w:val="20"/>
                <w:lang w:eastAsia="es-CO"/>
                <w14:ligatures w14:val="none"/>
              </w:rPr>
            </w:pPr>
            <w:r w:rsidRPr="00631EE9">
              <w:rPr>
                <w:rFonts w:ascii="Verdana" w:eastAsia="Times New Roman" w:hAnsi="Verdana" w:cs="Calibri"/>
                <w:kern w:val="0"/>
                <w:sz w:val="20"/>
                <w:szCs w:val="20"/>
                <w:lang w:eastAsia="es-CO"/>
                <w14:ligatures w14:val="none"/>
              </w:rPr>
              <w:t xml:space="preserve">Cuentas por pagar </w:t>
            </w:r>
            <w:r w:rsidR="00BB440A" w:rsidRPr="00631EE9">
              <w:rPr>
                <w:rFonts w:ascii="Verdana" w:eastAsia="Times New Roman" w:hAnsi="Verdana" w:cs="Calibri"/>
                <w:kern w:val="0"/>
                <w:sz w:val="20"/>
                <w:szCs w:val="20"/>
                <w:lang w:eastAsia="es-CO"/>
                <w14:ligatures w14:val="none"/>
              </w:rPr>
              <w:t>ADRES</w:t>
            </w:r>
          </w:p>
        </w:tc>
      </w:tr>
      <w:tr w:rsidR="00C42363" w:rsidRPr="00DA796A" w14:paraId="7C08D6E3" w14:textId="77777777" w:rsidTr="0055124E">
        <w:trPr>
          <w:trHeight w:val="300"/>
        </w:trPr>
        <w:tc>
          <w:tcPr>
            <w:tcW w:w="853" w:type="pct"/>
            <w:noWrap/>
            <w:vAlign w:val="center"/>
            <w:hideMark/>
          </w:tcPr>
          <w:p w14:paraId="6B69694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286295</w:t>
            </w:r>
          </w:p>
        </w:tc>
        <w:tc>
          <w:tcPr>
            <w:tcW w:w="4147" w:type="pct"/>
            <w:noWrap/>
            <w:vAlign w:val="center"/>
            <w:hideMark/>
          </w:tcPr>
          <w:p w14:paraId="45F8FCD8" w14:textId="7262B5AE" w:rsidR="00C42363" w:rsidRPr="00631EE9" w:rsidRDefault="00C42363" w:rsidP="00C42363">
            <w:pPr>
              <w:spacing w:after="0" w:line="240" w:lineRule="auto"/>
              <w:rPr>
                <w:rFonts w:ascii="Verdana" w:eastAsia="Times New Roman" w:hAnsi="Verdana" w:cs="Calibri"/>
                <w:kern w:val="0"/>
                <w:sz w:val="20"/>
                <w:szCs w:val="20"/>
                <w:lang w:eastAsia="es-CO"/>
                <w14:ligatures w14:val="none"/>
              </w:rPr>
            </w:pPr>
            <w:r w:rsidRPr="00631EE9">
              <w:rPr>
                <w:rFonts w:ascii="Verdana" w:eastAsia="Times New Roman" w:hAnsi="Verdana" w:cs="Calibri"/>
                <w:kern w:val="0"/>
                <w:sz w:val="20"/>
                <w:szCs w:val="20"/>
                <w:lang w:eastAsia="es-CO"/>
                <w14:ligatures w14:val="none"/>
              </w:rPr>
              <w:t xml:space="preserve">Otros recursos por pagar </w:t>
            </w:r>
            <w:r w:rsidR="00BB440A" w:rsidRPr="008264D3">
              <w:rPr>
                <w:rFonts w:ascii="Verdana" w:eastAsia="Times New Roman" w:hAnsi="Verdana" w:cs="Calibri"/>
                <w:kern w:val="0"/>
                <w:sz w:val="20"/>
                <w:szCs w:val="20"/>
                <w:lang w:eastAsia="es-CO"/>
                <w14:ligatures w14:val="none"/>
              </w:rPr>
              <w:t>ADRES</w:t>
            </w:r>
          </w:p>
        </w:tc>
      </w:tr>
      <w:tr w:rsidR="00081835" w:rsidRPr="00DA796A" w14:paraId="41E4F28E" w14:textId="77777777" w:rsidTr="0055124E">
        <w:trPr>
          <w:trHeight w:val="301"/>
        </w:trPr>
        <w:tc>
          <w:tcPr>
            <w:tcW w:w="853" w:type="pct"/>
            <w:noWrap/>
            <w:vAlign w:val="center"/>
          </w:tcPr>
          <w:p w14:paraId="7FA91A29" w14:textId="77777777" w:rsidR="00081835" w:rsidRPr="00DA796A" w:rsidRDefault="0008183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155D9334"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EC73B3F" w14:textId="77777777" w:rsidTr="0055124E">
        <w:trPr>
          <w:trHeight w:val="301"/>
        </w:trPr>
        <w:tc>
          <w:tcPr>
            <w:tcW w:w="853" w:type="pct"/>
            <w:noWrap/>
            <w:vAlign w:val="center"/>
            <w:hideMark/>
          </w:tcPr>
          <w:p w14:paraId="7A28BC4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2863</w:t>
            </w:r>
          </w:p>
        </w:tc>
        <w:tc>
          <w:tcPr>
            <w:tcW w:w="4147" w:type="pct"/>
            <w:vAlign w:val="center"/>
            <w:hideMark/>
          </w:tcPr>
          <w:p w14:paraId="07CC96F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ASIGNACIONES Y OTROS RECURSOS POR PAGAR LEY 115</w:t>
            </w:r>
          </w:p>
        </w:tc>
      </w:tr>
      <w:tr w:rsidR="00C42363" w:rsidRPr="00DA796A" w14:paraId="25E18935" w14:textId="77777777" w:rsidTr="0055124E">
        <w:trPr>
          <w:trHeight w:val="300"/>
        </w:trPr>
        <w:tc>
          <w:tcPr>
            <w:tcW w:w="853" w:type="pct"/>
            <w:noWrap/>
            <w:vAlign w:val="center"/>
            <w:hideMark/>
          </w:tcPr>
          <w:p w14:paraId="4C38B35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286305</w:t>
            </w:r>
          </w:p>
        </w:tc>
        <w:tc>
          <w:tcPr>
            <w:tcW w:w="4147" w:type="pct"/>
            <w:noWrap/>
            <w:vAlign w:val="center"/>
            <w:hideMark/>
          </w:tcPr>
          <w:p w14:paraId="3645913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Por kits escolares</w:t>
            </w:r>
          </w:p>
        </w:tc>
      </w:tr>
      <w:tr w:rsidR="00C42363" w:rsidRPr="00DA796A" w14:paraId="02BC4728" w14:textId="77777777" w:rsidTr="0055124E">
        <w:trPr>
          <w:trHeight w:val="300"/>
        </w:trPr>
        <w:tc>
          <w:tcPr>
            <w:tcW w:w="853" w:type="pct"/>
            <w:noWrap/>
            <w:vAlign w:val="center"/>
            <w:hideMark/>
          </w:tcPr>
          <w:p w14:paraId="58598AF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286310</w:t>
            </w:r>
          </w:p>
        </w:tc>
        <w:tc>
          <w:tcPr>
            <w:tcW w:w="4147" w:type="pct"/>
            <w:noWrap/>
            <w:vAlign w:val="center"/>
            <w:hideMark/>
          </w:tcPr>
          <w:p w14:paraId="7E36432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Por auxilios educativos</w:t>
            </w:r>
          </w:p>
        </w:tc>
      </w:tr>
      <w:tr w:rsidR="00C42363" w:rsidRPr="00DA796A" w14:paraId="2984B679" w14:textId="77777777" w:rsidTr="0055124E">
        <w:trPr>
          <w:trHeight w:val="300"/>
        </w:trPr>
        <w:tc>
          <w:tcPr>
            <w:tcW w:w="853" w:type="pct"/>
            <w:noWrap/>
            <w:vAlign w:val="center"/>
            <w:hideMark/>
          </w:tcPr>
          <w:p w14:paraId="0C027E5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286315</w:t>
            </w:r>
          </w:p>
        </w:tc>
        <w:tc>
          <w:tcPr>
            <w:tcW w:w="4147" w:type="pct"/>
            <w:noWrap/>
            <w:vAlign w:val="center"/>
            <w:hideMark/>
          </w:tcPr>
          <w:p w14:paraId="56B6451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Por inversión en infraestructura</w:t>
            </w:r>
          </w:p>
        </w:tc>
      </w:tr>
      <w:tr w:rsidR="00C42363" w:rsidRPr="00DA796A" w14:paraId="5AC418B0" w14:textId="77777777" w:rsidTr="0055124E">
        <w:trPr>
          <w:trHeight w:val="300"/>
        </w:trPr>
        <w:tc>
          <w:tcPr>
            <w:tcW w:w="853" w:type="pct"/>
            <w:noWrap/>
            <w:vAlign w:val="center"/>
            <w:hideMark/>
          </w:tcPr>
          <w:p w14:paraId="6358FC9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286395</w:t>
            </w:r>
          </w:p>
        </w:tc>
        <w:tc>
          <w:tcPr>
            <w:tcW w:w="4147" w:type="pct"/>
            <w:noWrap/>
            <w:vAlign w:val="center"/>
            <w:hideMark/>
          </w:tcPr>
          <w:p w14:paraId="67DE6B3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 autorizaciones legales Ley 115</w:t>
            </w:r>
          </w:p>
        </w:tc>
      </w:tr>
      <w:tr w:rsidR="00081835" w:rsidRPr="00DA796A" w14:paraId="00E75491" w14:textId="77777777" w:rsidTr="0055124E">
        <w:trPr>
          <w:trHeight w:val="300"/>
        </w:trPr>
        <w:tc>
          <w:tcPr>
            <w:tcW w:w="853" w:type="pct"/>
            <w:noWrap/>
            <w:vAlign w:val="center"/>
          </w:tcPr>
          <w:p w14:paraId="2BC84A20" w14:textId="77777777" w:rsidR="00081835" w:rsidRPr="00DA796A" w:rsidRDefault="0008183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3DD07362"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EA8B95A" w14:textId="77777777" w:rsidTr="0055124E">
        <w:trPr>
          <w:trHeight w:val="300"/>
        </w:trPr>
        <w:tc>
          <w:tcPr>
            <w:tcW w:w="853" w:type="pct"/>
            <w:noWrap/>
            <w:vAlign w:val="center"/>
            <w:hideMark/>
          </w:tcPr>
          <w:p w14:paraId="2FF3ED8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2864</w:t>
            </w:r>
          </w:p>
        </w:tc>
        <w:tc>
          <w:tcPr>
            <w:tcW w:w="4147" w:type="pct"/>
            <w:vAlign w:val="center"/>
            <w:hideMark/>
          </w:tcPr>
          <w:p w14:paraId="3BEB585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RECURSOS POR PAGAR FONIÑEZ</w:t>
            </w:r>
          </w:p>
        </w:tc>
      </w:tr>
      <w:tr w:rsidR="00C42363" w:rsidRPr="00DA796A" w14:paraId="253E0892" w14:textId="77777777" w:rsidTr="0055124E">
        <w:trPr>
          <w:trHeight w:val="300"/>
        </w:trPr>
        <w:tc>
          <w:tcPr>
            <w:tcW w:w="853" w:type="pct"/>
            <w:noWrap/>
            <w:vAlign w:val="center"/>
            <w:hideMark/>
          </w:tcPr>
          <w:p w14:paraId="39DB90E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286405</w:t>
            </w:r>
          </w:p>
        </w:tc>
        <w:tc>
          <w:tcPr>
            <w:tcW w:w="4147" w:type="pct"/>
            <w:noWrap/>
            <w:vAlign w:val="center"/>
            <w:hideMark/>
          </w:tcPr>
          <w:p w14:paraId="3753CF2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por pagar atención integral a la niñez</w:t>
            </w:r>
          </w:p>
        </w:tc>
      </w:tr>
      <w:tr w:rsidR="00C42363" w:rsidRPr="00DA796A" w14:paraId="24F5901A" w14:textId="77777777" w:rsidTr="0055124E">
        <w:trPr>
          <w:trHeight w:val="300"/>
        </w:trPr>
        <w:tc>
          <w:tcPr>
            <w:tcW w:w="853" w:type="pct"/>
            <w:noWrap/>
            <w:vAlign w:val="center"/>
            <w:hideMark/>
          </w:tcPr>
          <w:p w14:paraId="57DB8BE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286410</w:t>
            </w:r>
          </w:p>
        </w:tc>
        <w:tc>
          <w:tcPr>
            <w:tcW w:w="4147" w:type="pct"/>
            <w:noWrap/>
            <w:vAlign w:val="center"/>
            <w:hideMark/>
          </w:tcPr>
          <w:p w14:paraId="1C91EB1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Recursos por pagar jornada escolar complementaria</w:t>
            </w:r>
          </w:p>
        </w:tc>
      </w:tr>
      <w:tr w:rsidR="00081835" w:rsidRPr="00DA796A" w14:paraId="596E9B7F" w14:textId="77777777" w:rsidTr="0055124E">
        <w:trPr>
          <w:trHeight w:val="301"/>
        </w:trPr>
        <w:tc>
          <w:tcPr>
            <w:tcW w:w="853" w:type="pct"/>
            <w:noWrap/>
            <w:vAlign w:val="center"/>
          </w:tcPr>
          <w:p w14:paraId="7C2A7C48" w14:textId="77777777" w:rsidR="00081835" w:rsidRPr="00DA796A" w:rsidRDefault="0008183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04EED504"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29ABF08" w14:textId="77777777" w:rsidTr="0055124E">
        <w:trPr>
          <w:trHeight w:val="301"/>
        </w:trPr>
        <w:tc>
          <w:tcPr>
            <w:tcW w:w="853" w:type="pct"/>
            <w:noWrap/>
            <w:vAlign w:val="center"/>
            <w:hideMark/>
          </w:tcPr>
          <w:p w14:paraId="7BA603B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2866</w:t>
            </w:r>
          </w:p>
        </w:tc>
        <w:tc>
          <w:tcPr>
            <w:tcW w:w="4147" w:type="pct"/>
            <w:vAlign w:val="center"/>
            <w:hideMark/>
          </w:tcPr>
          <w:p w14:paraId="2AEA891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RUTA DE EMPLEABILIDAD CON ENFOQUE DE GÉNERO (Res. 1399/2017)</w:t>
            </w:r>
          </w:p>
        </w:tc>
      </w:tr>
      <w:tr w:rsidR="00C42363" w:rsidRPr="00DA796A" w14:paraId="286B8EFD" w14:textId="77777777" w:rsidTr="0055124E">
        <w:trPr>
          <w:trHeight w:val="301"/>
        </w:trPr>
        <w:tc>
          <w:tcPr>
            <w:tcW w:w="853" w:type="pct"/>
            <w:noWrap/>
            <w:vAlign w:val="center"/>
            <w:hideMark/>
          </w:tcPr>
          <w:p w14:paraId="059F50C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286605</w:t>
            </w:r>
          </w:p>
        </w:tc>
        <w:tc>
          <w:tcPr>
            <w:tcW w:w="4147" w:type="pct"/>
            <w:noWrap/>
            <w:vAlign w:val="center"/>
            <w:hideMark/>
          </w:tcPr>
          <w:p w14:paraId="4BEB997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Fuentes</w:t>
            </w:r>
          </w:p>
        </w:tc>
      </w:tr>
      <w:tr w:rsidR="00C42363" w:rsidRPr="00DA796A" w14:paraId="489EF8FC" w14:textId="77777777" w:rsidTr="0055124E">
        <w:trPr>
          <w:trHeight w:val="301"/>
        </w:trPr>
        <w:tc>
          <w:tcPr>
            <w:tcW w:w="853" w:type="pct"/>
            <w:noWrap/>
            <w:vAlign w:val="center"/>
            <w:hideMark/>
          </w:tcPr>
          <w:p w14:paraId="41595AE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286610</w:t>
            </w:r>
          </w:p>
        </w:tc>
        <w:tc>
          <w:tcPr>
            <w:tcW w:w="4147" w:type="pct"/>
            <w:noWrap/>
            <w:vAlign w:val="center"/>
            <w:hideMark/>
          </w:tcPr>
          <w:p w14:paraId="1C000A7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Aplicaciones</w:t>
            </w:r>
          </w:p>
        </w:tc>
      </w:tr>
      <w:tr w:rsidR="00081835" w:rsidRPr="00DA796A" w14:paraId="077FEFA8" w14:textId="77777777" w:rsidTr="0055124E">
        <w:trPr>
          <w:trHeight w:val="301"/>
        </w:trPr>
        <w:tc>
          <w:tcPr>
            <w:tcW w:w="853" w:type="pct"/>
            <w:noWrap/>
            <w:vAlign w:val="center"/>
          </w:tcPr>
          <w:p w14:paraId="650D7F5E" w14:textId="77777777" w:rsidR="00081835" w:rsidRPr="00DA796A" w:rsidRDefault="0008183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51DC323B"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97AF759" w14:textId="77777777" w:rsidTr="0055124E">
        <w:trPr>
          <w:trHeight w:val="301"/>
        </w:trPr>
        <w:tc>
          <w:tcPr>
            <w:tcW w:w="853" w:type="pct"/>
            <w:noWrap/>
            <w:vAlign w:val="center"/>
            <w:hideMark/>
          </w:tcPr>
          <w:p w14:paraId="15C2AF6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2868</w:t>
            </w:r>
          </w:p>
        </w:tc>
        <w:tc>
          <w:tcPr>
            <w:tcW w:w="4147" w:type="pct"/>
            <w:vAlign w:val="center"/>
            <w:hideMark/>
          </w:tcPr>
          <w:p w14:paraId="68CF72F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ASIGNACIONES Y CUENTAS POR PAGAR FOSFEC</w:t>
            </w:r>
          </w:p>
        </w:tc>
      </w:tr>
      <w:tr w:rsidR="00C42363" w:rsidRPr="00DA796A" w14:paraId="4C27AD37" w14:textId="77777777" w:rsidTr="0055124E">
        <w:trPr>
          <w:trHeight w:val="301"/>
        </w:trPr>
        <w:tc>
          <w:tcPr>
            <w:tcW w:w="853" w:type="pct"/>
            <w:noWrap/>
            <w:vAlign w:val="center"/>
            <w:hideMark/>
          </w:tcPr>
          <w:p w14:paraId="7D700E4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286811</w:t>
            </w:r>
          </w:p>
        </w:tc>
        <w:tc>
          <w:tcPr>
            <w:tcW w:w="4147" w:type="pct"/>
            <w:noWrap/>
            <w:vAlign w:val="center"/>
            <w:hideMark/>
          </w:tcPr>
          <w:p w14:paraId="4EE1EC0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Servicios de gestión y colocación para inserción laboral</w:t>
            </w:r>
          </w:p>
        </w:tc>
      </w:tr>
      <w:tr w:rsidR="00C42363" w:rsidRPr="00DA796A" w14:paraId="5939E010" w14:textId="77777777" w:rsidTr="0055124E">
        <w:trPr>
          <w:trHeight w:val="300"/>
        </w:trPr>
        <w:tc>
          <w:tcPr>
            <w:tcW w:w="853" w:type="pct"/>
            <w:noWrap/>
            <w:vAlign w:val="center"/>
            <w:hideMark/>
          </w:tcPr>
          <w:p w14:paraId="292D026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286812</w:t>
            </w:r>
          </w:p>
        </w:tc>
        <w:tc>
          <w:tcPr>
            <w:tcW w:w="4147" w:type="pct"/>
            <w:noWrap/>
            <w:vAlign w:val="center"/>
            <w:hideMark/>
          </w:tcPr>
          <w:p w14:paraId="3EC2FB9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Programas capacitación para reinserción laboral</w:t>
            </w:r>
          </w:p>
        </w:tc>
      </w:tr>
      <w:tr w:rsidR="00C42363" w:rsidRPr="00DA796A" w14:paraId="736C8A6E" w14:textId="77777777" w:rsidTr="0055124E">
        <w:trPr>
          <w:trHeight w:val="300"/>
        </w:trPr>
        <w:tc>
          <w:tcPr>
            <w:tcW w:w="853" w:type="pct"/>
            <w:noWrap/>
            <w:vAlign w:val="center"/>
            <w:hideMark/>
          </w:tcPr>
          <w:p w14:paraId="1C559F5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286813</w:t>
            </w:r>
          </w:p>
        </w:tc>
        <w:tc>
          <w:tcPr>
            <w:tcW w:w="4147" w:type="pct"/>
            <w:noWrap/>
            <w:vAlign w:val="center"/>
            <w:hideMark/>
          </w:tcPr>
          <w:p w14:paraId="1BCF1BD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Sistemas de información</w:t>
            </w:r>
          </w:p>
        </w:tc>
      </w:tr>
      <w:tr w:rsidR="00C42363" w:rsidRPr="00DA796A" w14:paraId="42C85AFC" w14:textId="77777777" w:rsidTr="0055124E">
        <w:trPr>
          <w:trHeight w:val="300"/>
        </w:trPr>
        <w:tc>
          <w:tcPr>
            <w:tcW w:w="853" w:type="pct"/>
            <w:noWrap/>
            <w:vAlign w:val="center"/>
            <w:hideMark/>
          </w:tcPr>
          <w:p w14:paraId="2607910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286814</w:t>
            </w:r>
          </w:p>
        </w:tc>
        <w:tc>
          <w:tcPr>
            <w:tcW w:w="4147" w:type="pct"/>
            <w:noWrap/>
            <w:vAlign w:val="center"/>
            <w:hideMark/>
          </w:tcPr>
          <w:p w14:paraId="0B54799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de administración</w:t>
            </w:r>
          </w:p>
        </w:tc>
      </w:tr>
      <w:tr w:rsidR="00C42363" w:rsidRPr="00DA796A" w14:paraId="57347D42" w14:textId="77777777" w:rsidTr="0055124E">
        <w:trPr>
          <w:trHeight w:val="300"/>
        </w:trPr>
        <w:tc>
          <w:tcPr>
            <w:tcW w:w="853" w:type="pct"/>
            <w:noWrap/>
            <w:vAlign w:val="center"/>
            <w:hideMark/>
          </w:tcPr>
          <w:p w14:paraId="1B574EF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286815</w:t>
            </w:r>
          </w:p>
        </w:tc>
        <w:tc>
          <w:tcPr>
            <w:tcW w:w="4147" w:type="pct"/>
            <w:noWrap/>
            <w:vAlign w:val="center"/>
            <w:hideMark/>
          </w:tcPr>
          <w:p w14:paraId="7F7C1B6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Comisión labor administrativa</w:t>
            </w:r>
          </w:p>
        </w:tc>
      </w:tr>
      <w:tr w:rsidR="00C42363" w:rsidRPr="00DA796A" w14:paraId="1FA8001C" w14:textId="77777777" w:rsidTr="0055124E">
        <w:trPr>
          <w:trHeight w:val="300"/>
        </w:trPr>
        <w:tc>
          <w:tcPr>
            <w:tcW w:w="853" w:type="pct"/>
            <w:noWrap/>
            <w:vAlign w:val="center"/>
            <w:hideMark/>
          </w:tcPr>
          <w:p w14:paraId="13B63F6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286816</w:t>
            </w:r>
          </w:p>
        </w:tc>
        <w:tc>
          <w:tcPr>
            <w:tcW w:w="4147" w:type="pct"/>
            <w:noWrap/>
            <w:vAlign w:val="center"/>
            <w:hideMark/>
          </w:tcPr>
          <w:p w14:paraId="51AAC72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 asignaciones autorizadas</w:t>
            </w:r>
          </w:p>
        </w:tc>
      </w:tr>
      <w:tr w:rsidR="00C42363" w:rsidRPr="00DA796A" w14:paraId="179319CF" w14:textId="77777777" w:rsidTr="0055124E">
        <w:trPr>
          <w:trHeight w:val="300"/>
        </w:trPr>
        <w:tc>
          <w:tcPr>
            <w:tcW w:w="853" w:type="pct"/>
            <w:noWrap/>
            <w:vAlign w:val="center"/>
            <w:hideMark/>
          </w:tcPr>
          <w:p w14:paraId="0B19083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286817</w:t>
            </w:r>
          </w:p>
        </w:tc>
        <w:tc>
          <w:tcPr>
            <w:tcW w:w="4147" w:type="pct"/>
            <w:noWrap/>
            <w:vAlign w:val="center"/>
            <w:hideMark/>
          </w:tcPr>
          <w:p w14:paraId="5A5C075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Transferencia económica Ley 2225 de 2022</w:t>
            </w:r>
          </w:p>
        </w:tc>
      </w:tr>
      <w:tr w:rsidR="00C42363" w:rsidRPr="00DA796A" w14:paraId="0908F38F" w14:textId="77777777" w:rsidTr="0055124E">
        <w:trPr>
          <w:trHeight w:val="300"/>
        </w:trPr>
        <w:tc>
          <w:tcPr>
            <w:tcW w:w="853" w:type="pct"/>
            <w:noWrap/>
            <w:vAlign w:val="center"/>
            <w:hideMark/>
          </w:tcPr>
          <w:p w14:paraId="0151D55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286820</w:t>
            </w:r>
          </w:p>
        </w:tc>
        <w:tc>
          <w:tcPr>
            <w:tcW w:w="4147" w:type="pct"/>
            <w:noWrap/>
            <w:vAlign w:val="center"/>
            <w:hideMark/>
          </w:tcPr>
          <w:p w14:paraId="3B716A5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Beneficiarios activos</w:t>
            </w:r>
          </w:p>
        </w:tc>
      </w:tr>
      <w:tr w:rsidR="00C42363" w:rsidRPr="00DA796A" w14:paraId="228C5BE5" w14:textId="77777777" w:rsidTr="0055124E">
        <w:trPr>
          <w:trHeight w:val="300"/>
        </w:trPr>
        <w:tc>
          <w:tcPr>
            <w:tcW w:w="853" w:type="pct"/>
            <w:noWrap/>
            <w:vAlign w:val="center"/>
            <w:hideMark/>
          </w:tcPr>
          <w:p w14:paraId="3774682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286821</w:t>
            </w:r>
          </w:p>
        </w:tc>
        <w:tc>
          <w:tcPr>
            <w:tcW w:w="4147" w:type="pct"/>
            <w:noWrap/>
            <w:vAlign w:val="center"/>
            <w:hideMark/>
          </w:tcPr>
          <w:p w14:paraId="07CB6FC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salud</w:t>
            </w:r>
          </w:p>
        </w:tc>
      </w:tr>
      <w:tr w:rsidR="00C42363" w:rsidRPr="00DA796A" w14:paraId="364DA25D" w14:textId="77777777" w:rsidTr="0055124E">
        <w:trPr>
          <w:trHeight w:val="300"/>
        </w:trPr>
        <w:tc>
          <w:tcPr>
            <w:tcW w:w="853" w:type="pct"/>
            <w:noWrap/>
            <w:vAlign w:val="center"/>
            <w:hideMark/>
          </w:tcPr>
          <w:p w14:paraId="7DAE2CE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286822</w:t>
            </w:r>
          </w:p>
        </w:tc>
        <w:tc>
          <w:tcPr>
            <w:tcW w:w="4147" w:type="pct"/>
            <w:noWrap/>
            <w:vAlign w:val="center"/>
            <w:hideMark/>
          </w:tcPr>
          <w:p w14:paraId="1DFE0D3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pensión</w:t>
            </w:r>
          </w:p>
        </w:tc>
      </w:tr>
      <w:tr w:rsidR="00C42363" w:rsidRPr="00DA796A" w14:paraId="291A21FD" w14:textId="77777777" w:rsidTr="0055124E">
        <w:trPr>
          <w:trHeight w:val="300"/>
        </w:trPr>
        <w:tc>
          <w:tcPr>
            <w:tcW w:w="853" w:type="pct"/>
            <w:noWrap/>
            <w:vAlign w:val="center"/>
            <w:hideMark/>
          </w:tcPr>
          <w:p w14:paraId="5B5AAA2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286823</w:t>
            </w:r>
          </w:p>
        </w:tc>
        <w:tc>
          <w:tcPr>
            <w:tcW w:w="4147" w:type="pct"/>
            <w:noWrap/>
            <w:vAlign w:val="center"/>
            <w:hideMark/>
          </w:tcPr>
          <w:p w14:paraId="403E178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Cuota monetaria por cesante</w:t>
            </w:r>
          </w:p>
        </w:tc>
      </w:tr>
      <w:tr w:rsidR="00C42363" w:rsidRPr="00DA796A" w14:paraId="71EFACFD" w14:textId="77777777" w:rsidTr="0055124E">
        <w:trPr>
          <w:trHeight w:val="300"/>
        </w:trPr>
        <w:tc>
          <w:tcPr>
            <w:tcW w:w="853" w:type="pct"/>
            <w:noWrap/>
            <w:vAlign w:val="center"/>
            <w:hideMark/>
          </w:tcPr>
          <w:p w14:paraId="6A96AF5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286824</w:t>
            </w:r>
          </w:p>
        </w:tc>
        <w:tc>
          <w:tcPr>
            <w:tcW w:w="4147" w:type="pct"/>
            <w:noWrap/>
            <w:vAlign w:val="center"/>
            <w:hideMark/>
          </w:tcPr>
          <w:p w14:paraId="31D2756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Incentivo económico por ahorro voluntario de cesantías</w:t>
            </w:r>
          </w:p>
        </w:tc>
      </w:tr>
      <w:tr w:rsidR="00C42363" w:rsidRPr="00DA796A" w14:paraId="664CC475" w14:textId="77777777" w:rsidTr="0055124E">
        <w:trPr>
          <w:trHeight w:val="300"/>
        </w:trPr>
        <w:tc>
          <w:tcPr>
            <w:tcW w:w="853" w:type="pct"/>
            <w:noWrap/>
            <w:vAlign w:val="center"/>
            <w:hideMark/>
          </w:tcPr>
          <w:p w14:paraId="12CC505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286825</w:t>
            </w:r>
          </w:p>
        </w:tc>
        <w:tc>
          <w:tcPr>
            <w:tcW w:w="4147" w:type="pct"/>
            <w:noWrap/>
            <w:vAlign w:val="center"/>
            <w:hideMark/>
          </w:tcPr>
          <w:p w14:paraId="4331BDD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Bonos de alimentación</w:t>
            </w:r>
          </w:p>
        </w:tc>
      </w:tr>
      <w:tr w:rsidR="00C42363" w:rsidRPr="00DA796A" w14:paraId="580BBC14" w14:textId="77777777" w:rsidTr="0055124E">
        <w:trPr>
          <w:trHeight w:val="300"/>
        </w:trPr>
        <w:tc>
          <w:tcPr>
            <w:tcW w:w="853" w:type="pct"/>
            <w:noWrap/>
            <w:vAlign w:val="center"/>
            <w:hideMark/>
          </w:tcPr>
          <w:p w14:paraId="2A19B72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286826</w:t>
            </w:r>
          </w:p>
        </w:tc>
        <w:tc>
          <w:tcPr>
            <w:tcW w:w="4147" w:type="pct"/>
            <w:noWrap/>
            <w:vAlign w:val="bottom"/>
            <w:hideMark/>
          </w:tcPr>
          <w:p w14:paraId="379486F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 xml:space="preserve">Transferencia económica </w:t>
            </w:r>
            <w:proofErr w:type="spellStart"/>
            <w:r w:rsidRPr="00DA796A">
              <w:rPr>
                <w:rFonts w:ascii="Verdana" w:eastAsia="Times New Roman" w:hAnsi="Verdana" w:cs="Calibri"/>
                <w:color w:val="000000"/>
                <w:kern w:val="0"/>
                <w:sz w:val="20"/>
                <w:szCs w:val="20"/>
                <w:lang w:eastAsia="es-CO"/>
                <w14:ligatures w14:val="none"/>
              </w:rPr>
              <w:t>Dec</w:t>
            </w:r>
            <w:proofErr w:type="spellEnd"/>
            <w:r w:rsidRPr="00DA796A">
              <w:rPr>
                <w:rFonts w:ascii="Verdana" w:eastAsia="Times New Roman" w:hAnsi="Verdana" w:cs="Calibri"/>
                <w:color w:val="000000"/>
                <w:kern w:val="0"/>
                <w:sz w:val="20"/>
                <w:szCs w:val="20"/>
                <w:lang w:eastAsia="es-CO"/>
                <w14:ligatures w14:val="none"/>
              </w:rPr>
              <w:t>. 488/2020</w:t>
            </w:r>
          </w:p>
        </w:tc>
      </w:tr>
      <w:tr w:rsidR="00C42363" w:rsidRPr="00DA796A" w14:paraId="083B3D80" w14:textId="77777777" w:rsidTr="0055124E">
        <w:trPr>
          <w:trHeight w:val="300"/>
        </w:trPr>
        <w:tc>
          <w:tcPr>
            <w:tcW w:w="853" w:type="pct"/>
            <w:noWrap/>
            <w:vAlign w:val="center"/>
            <w:hideMark/>
          </w:tcPr>
          <w:p w14:paraId="553B242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286828</w:t>
            </w:r>
          </w:p>
        </w:tc>
        <w:tc>
          <w:tcPr>
            <w:tcW w:w="4147" w:type="pct"/>
            <w:noWrap/>
            <w:vAlign w:val="center"/>
            <w:hideMark/>
          </w:tcPr>
          <w:p w14:paraId="58E5F02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 xml:space="preserve">Servicio de fomento y desarrollo empresarial - </w:t>
            </w:r>
            <w:proofErr w:type="spellStart"/>
            <w:r w:rsidRPr="00DA796A">
              <w:rPr>
                <w:rFonts w:ascii="Verdana" w:eastAsia="Times New Roman" w:hAnsi="Verdana" w:cs="Calibri"/>
                <w:color w:val="000000"/>
                <w:kern w:val="0"/>
                <w:sz w:val="20"/>
                <w:szCs w:val="20"/>
                <w:lang w:eastAsia="es-CO"/>
                <w14:ligatures w14:val="none"/>
              </w:rPr>
              <w:t>Dec</w:t>
            </w:r>
            <w:proofErr w:type="spellEnd"/>
            <w:r w:rsidRPr="00DA796A">
              <w:rPr>
                <w:rFonts w:ascii="Verdana" w:eastAsia="Times New Roman" w:hAnsi="Verdana" w:cs="Calibri"/>
                <w:color w:val="000000"/>
                <w:kern w:val="0"/>
                <w:sz w:val="20"/>
                <w:szCs w:val="20"/>
                <w:lang w:eastAsia="es-CO"/>
                <w14:ligatures w14:val="none"/>
              </w:rPr>
              <w:t>. 689 de 2021 (DB)</w:t>
            </w:r>
          </w:p>
        </w:tc>
      </w:tr>
      <w:tr w:rsidR="00C42363" w:rsidRPr="00DA796A" w14:paraId="1A85BD38" w14:textId="77777777" w:rsidTr="0055124E">
        <w:trPr>
          <w:trHeight w:val="300"/>
        </w:trPr>
        <w:tc>
          <w:tcPr>
            <w:tcW w:w="853" w:type="pct"/>
            <w:noWrap/>
            <w:vAlign w:val="center"/>
            <w:hideMark/>
          </w:tcPr>
          <w:p w14:paraId="63B2FA7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286829</w:t>
            </w:r>
          </w:p>
        </w:tc>
        <w:tc>
          <w:tcPr>
            <w:tcW w:w="4147" w:type="pct"/>
            <w:noWrap/>
            <w:vAlign w:val="center"/>
            <w:hideMark/>
          </w:tcPr>
          <w:p w14:paraId="644086F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 xml:space="preserve">Programas de capacitación para la reinserción laboral y fortalecimiento del recurso humano para la productividad - Decreto 689 de 2021 </w:t>
            </w:r>
          </w:p>
        </w:tc>
      </w:tr>
      <w:tr w:rsidR="00C42363" w:rsidRPr="00DA796A" w14:paraId="5E373708" w14:textId="77777777" w:rsidTr="0055124E">
        <w:trPr>
          <w:trHeight w:val="300"/>
        </w:trPr>
        <w:tc>
          <w:tcPr>
            <w:tcW w:w="853" w:type="pct"/>
            <w:noWrap/>
            <w:vAlign w:val="center"/>
            <w:hideMark/>
          </w:tcPr>
          <w:p w14:paraId="17B8D5E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286830</w:t>
            </w:r>
          </w:p>
        </w:tc>
        <w:tc>
          <w:tcPr>
            <w:tcW w:w="4147" w:type="pct"/>
            <w:noWrap/>
            <w:vAlign w:val="bottom"/>
            <w:hideMark/>
          </w:tcPr>
          <w:p w14:paraId="28F1C59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proofErr w:type="gramStart"/>
            <w:r w:rsidRPr="00DA796A">
              <w:rPr>
                <w:rFonts w:ascii="Verdana" w:eastAsia="Times New Roman" w:hAnsi="Verdana" w:cs="Calibri"/>
                <w:color w:val="000000"/>
                <w:kern w:val="0"/>
                <w:sz w:val="20"/>
                <w:szCs w:val="20"/>
                <w:lang w:eastAsia="es-CO"/>
                <w14:ligatures w14:val="none"/>
              </w:rPr>
              <w:t>Auxilio práctica</w:t>
            </w:r>
            <w:proofErr w:type="gramEnd"/>
            <w:r w:rsidRPr="00DA796A">
              <w:rPr>
                <w:rFonts w:ascii="Verdana" w:eastAsia="Times New Roman" w:hAnsi="Verdana" w:cs="Calibri"/>
                <w:color w:val="000000"/>
                <w:kern w:val="0"/>
                <w:sz w:val="20"/>
                <w:szCs w:val="20"/>
                <w:lang w:eastAsia="es-CO"/>
                <w14:ligatures w14:val="none"/>
              </w:rPr>
              <w:t xml:space="preserve"> mensual - Estado Joven</w:t>
            </w:r>
          </w:p>
        </w:tc>
      </w:tr>
      <w:tr w:rsidR="00C42363" w:rsidRPr="00DA796A" w14:paraId="59FC2021" w14:textId="77777777" w:rsidTr="0055124E">
        <w:trPr>
          <w:trHeight w:val="300"/>
        </w:trPr>
        <w:tc>
          <w:tcPr>
            <w:tcW w:w="853" w:type="pct"/>
            <w:noWrap/>
            <w:vAlign w:val="center"/>
            <w:hideMark/>
          </w:tcPr>
          <w:p w14:paraId="074718A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286835</w:t>
            </w:r>
          </w:p>
        </w:tc>
        <w:tc>
          <w:tcPr>
            <w:tcW w:w="4147" w:type="pct"/>
            <w:noWrap/>
            <w:vAlign w:val="bottom"/>
            <w:hideMark/>
          </w:tcPr>
          <w:p w14:paraId="4D8A9ED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seguridad social - Salud, pensión, ARL (Estado Joven)</w:t>
            </w:r>
          </w:p>
        </w:tc>
      </w:tr>
      <w:tr w:rsidR="00C42363" w:rsidRPr="00DA796A" w14:paraId="70E775AF" w14:textId="77777777" w:rsidTr="0055124E">
        <w:trPr>
          <w:trHeight w:val="300"/>
        </w:trPr>
        <w:tc>
          <w:tcPr>
            <w:tcW w:w="853" w:type="pct"/>
            <w:noWrap/>
            <w:vAlign w:val="center"/>
            <w:hideMark/>
          </w:tcPr>
          <w:p w14:paraId="3869682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286845</w:t>
            </w:r>
          </w:p>
        </w:tc>
        <w:tc>
          <w:tcPr>
            <w:tcW w:w="4147" w:type="pct"/>
            <w:noWrap/>
            <w:vAlign w:val="bottom"/>
            <w:hideMark/>
          </w:tcPr>
          <w:p w14:paraId="3ECD9C0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de administración (Estado Joven)</w:t>
            </w:r>
          </w:p>
        </w:tc>
      </w:tr>
      <w:tr w:rsidR="00081835" w:rsidRPr="00DA796A" w14:paraId="6FFC735C" w14:textId="77777777" w:rsidTr="0055124E">
        <w:trPr>
          <w:trHeight w:val="300"/>
        </w:trPr>
        <w:tc>
          <w:tcPr>
            <w:tcW w:w="853" w:type="pct"/>
            <w:noWrap/>
            <w:vAlign w:val="center"/>
          </w:tcPr>
          <w:p w14:paraId="62C26B1E" w14:textId="77777777" w:rsidR="00081835" w:rsidRPr="00DA796A" w:rsidRDefault="0008183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7945136" w14:textId="77777777" w:rsidR="00081835" w:rsidRPr="00DA796A" w:rsidRDefault="0008183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4AC89CD" w14:textId="77777777" w:rsidTr="0055124E">
        <w:trPr>
          <w:trHeight w:val="300"/>
        </w:trPr>
        <w:tc>
          <w:tcPr>
            <w:tcW w:w="853" w:type="pct"/>
            <w:noWrap/>
            <w:vAlign w:val="center"/>
            <w:hideMark/>
          </w:tcPr>
          <w:p w14:paraId="7A9A9CC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2869</w:t>
            </w:r>
          </w:p>
        </w:tc>
        <w:tc>
          <w:tcPr>
            <w:tcW w:w="4147" w:type="pct"/>
            <w:noWrap/>
            <w:vAlign w:val="center"/>
            <w:hideMark/>
          </w:tcPr>
          <w:p w14:paraId="187E69C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RECURSOS POR PAGAR 40.000 PRIMEROS EMPLEOS</w:t>
            </w:r>
          </w:p>
        </w:tc>
      </w:tr>
      <w:tr w:rsidR="00C42363" w:rsidRPr="00DA796A" w14:paraId="642BA03B" w14:textId="77777777" w:rsidTr="0055124E">
        <w:trPr>
          <w:trHeight w:val="300"/>
        </w:trPr>
        <w:tc>
          <w:tcPr>
            <w:tcW w:w="853" w:type="pct"/>
            <w:noWrap/>
            <w:vAlign w:val="bottom"/>
            <w:hideMark/>
          </w:tcPr>
          <w:p w14:paraId="2A2F522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286905</w:t>
            </w:r>
          </w:p>
        </w:tc>
        <w:tc>
          <w:tcPr>
            <w:tcW w:w="4147" w:type="pct"/>
            <w:noWrap/>
            <w:vAlign w:val="bottom"/>
            <w:hideMark/>
          </w:tcPr>
          <w:p w14:paraId="746F12A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Cuentas por pagar - Convenio con empresas</w:t>
            </w:r>
          </w:p>
        </w:tc>
      </w:tr>
      <w:tr w:rsidR="00FD32E2" w:rsidRPr="00DA796A" w14:paraId="60115026" w14:textId="77777777" w:rsidTr="0055124E">
        <w:trPr>
          <w:trHeight w:val="300"/>
        </w:trPr>
        <w:tc>
          <w:tcPr>
            <w:tcW w:w="853" w:type="pct"/>
            <w:noWrap/>
            <w:vAlign w:val="center"/>
          </w:tcPr>
          <w:p w14:paraId="4E73D516"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CC2966A"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41E81AC" w14:textId="77777777" w:rsidTr="0055124E">
        <w:trPr>
          <w:trHeight w:val="300"/>
        </w:trPr>
        <w:tc>
          <w:tcPr>
            <w:tcW w:w="853" w:type="pct"/>
            <w:noWrap/>
            <w:vAlign w:val="center"/>
            <w:hideMark/>
          </w:tcPr>
          <w:p w14:paraId="78AED22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2871</w:t>
            </w:r>
          </w:p>
        </w:tc>
        <w:tc>
          <w:tcPr>
            <w:tcW w:w="4147" w:type="pct"/>
            <w:noWrap/>
            <w:vAlign w:val="center"/>
            <w:hideMark/>
          </w:tcPr>
          <w:p w14:paraId="65C1BA8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TRANSFERENCIAS DEL "FOME" - Fondo de Mitigación de Emergencias</w:t>
            </w:r>
          </w:p>
        </w:tc>
      </w:tr>
      <w:tr w:rsidR="00C42363" w:rsidRPr="00DA796A" w14:paraId="67DADE17" w14:textId="77777777" w:rsidTr="0055124E">
        <w:trPr>
          <w:trHeight w:val="300"/>
        </w:trPr>
        <w:tc>
          <w:tcPr>
            <w:tcW w:w="853" w:type="pct"/>
            <w:noWrap/>
            <w:vAlign w:val="center"/>
            <w:hideMark/>
          </w:tcPr>
          <w:p w14:paraId="3161842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287105</w:t>
            </w:r>
          </w:p>
        </w:tc>
        <w:tc>
          <w:tcPr>
            <w:tcW w:w="4147" w:type="pct"/>
            <w:noWrap/>
            <w:vAlign w:val="center"/>
            <w:hideMark/>
          </w:tcPr>
          <w:p w14:paraId="05173F0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Auxilio económico población cesante</w:t>
            </w:r>
          </w:p>
        </w:tc>
      </w:tr>
      <w:tr w:rsidR="00FD32E2" w:rsidRPr="00DA796A" w14:paraId="01E4632D" w14:textId="77777777" w:rsidTr="0055124E">
        <w:trPr>
          <w:trHeight w:val="300"/>
        </w:trPr>
        <w:tc>
          <w:tcPr>
            <w:tcW w:w="853" w:type="pct"/>
            <w:noWrap/>
            <w:vAlign w:val="center"/>
          </w:tcPr>
          <w:p w14:paraId="2F331258"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55390BC"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A69B755" w14:textId="77777777" w:rsidTr="0055124E">
        <w:trPr>
          <w:trHeight w:val="300"/>
        </w:trPr>
        <w:tc>
          <w:tcPr>
            <w:tcW w:w="853" w:type="pct"/>
            <w:noWrap/>
            <w:vAlign w:val="center"/>
            <w:hideMark/>
          </w:tcPr>
          <w:p w14:paraId="528708A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2895</w:t>
            </w:r>
          </w:p>
        </w:tc>
        <w:tc>
          <w:tcPr>
            <w:tcW w:w="4147" w:type="pct"/>
            <w:noWrap/>
            <w:vAlign w:val="center"/>
            <w:hideMark/>
          </w:tcPr>
          <w:p w14:paraId="2164930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DIVERSOS</w:t>
            </w:r>
          </w:p>
        </w:tc>
      </w:tr>
      <w:tr w:rsidR="00C42363" w:rsidRPr="00DA796A" w14:paraId="05F94D3B" w14:textId="77777777" w:rsidTr="0055124E">
        <w:trPr>
          <w:trHeight w:val="300"/>
        </w:trPr>
        <w:tc>
          <w:tcPr>
            <w:tcW w:w="853" w:type="pct"/>
            <w:noWrap/>
            <w:vAlign w:val="center"/>
            <w:hideMark/>
          </w:tcPr>
          <w:p w14:paraId="34AB036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289530</w:t>
            </w:r>
          </w:p>
        </w:tc>
        <w:tc>
          <w:tcPr>
            <w:tcW w:w="4147" w:type="pct"/>
            <w:noWrap/>
            <w:vAlign w:val="center"/>
            <w:hideMark/>
          </w:tcPr>
          <w:p w14:paraId="1FAE8A3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Participación en consorcios y uniones temporales</w:t>
            </w:r>
          </w:p>
        </w:tc>
      </w:tr>
      <w:tr w:rsidR="00C42363" w:rsidRPr="00DA796A" w14:paraId="7F829137" w14:textId="77777777" w:rsidTr="0055124E">
        <w:trPr>
          <w:trHeight w:val="300"/>
        </w:trPr>
        <w:tc>
          <w:tcPr>
            <w:tcW w:w="853" w:type="pct"/>
            <w:noWrap/>
            <w:vAlign w:val="center"/>
            <w:hideMark/>
          </w:tcPr>
          <w:p w14:paraId="48147D7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289595</w:t>
            </w:r>
          </w:p>
        </w:tc>
        <w:tc>
          <w:tcPr>
            <w:tcW w:w="4147" w:type="pct"/>
            <w:noWrap/>
            <w:vAlign w:val="center"/>
            <w:hideMark/>
          </w:tcPr>
          <w:p w14:paraId="551E1E7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pasivos</w:t>
            </w:r>
          </w:p>
        </w:tc>
      </w:tr>
      <w:tr w:rsidR="00FD32E2" w:rsidRPr="00DA796A" w14:paraId="2FBDDD90" w14:textId="77777777" w:rsidTr="0055124E">
        <w:trPr>
          <w:trHeight w:val="300"/>
        </w:trPr>
        <w:tc>
          <w:tcPr>
            <w:tcW w:w="853" w:type="pct"/>
            <w:noWrap/>
            <w:vAlign w:val="center"/>
          </w:tcPr>
          <w:p w14:paraId="23A5DC92"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D0B90C7"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8427580" w14:textId="77777777" w:rsidTr="0055124E">
        <w:trPr>
          <w:trHeight w:val="300"/>
        </w:trPr>
        <w:tc>
          <w:tcPr>
            <w:tcW w:w="853" w:type="pct"/>
            <w:noWrap/>
            <w:vAlign w:val="center"/>
            <w:hideMark/>
          </w:tcPr>
          <w:p w14:paraId="4F09E5B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29</w:t>
            </w:r>
          </w:p>
        </w:tc>
        <w:tc>
          <w:tcPr>
            <w:tcW w:w="4147" w:type="pct"/>
            <w:noWrap/>
            <w:vAlign w:val="center"/>
            <w:hideMark/>
          </w:tcPr>
          <w:p w14:paraId="49BE655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PASIVOS POR IMPUESTO A LAS GANANCIAS</w:t>
            </w:r>
          </w:p>
        </w:tc>
      </w:tr>
      <w:tr w:rsidR="00FD32E2" w:rsidRPr="00DA796A" w14:paraId="3388B6A8" w14:textId="77777777" w:rsidTr="0055124E">
        <w:trPr>
          <w:trHeight w:val="300"/>
        </w:trPr>
        <w:tc>
          <w:tcPr>
            <w:tcW w:w="853" w:type="pct"/>
            <w:noWrap/>
            <w:vAlign w:val="center"/>
          </w:tcPr>
          <w:p w14:paraId="5843E589"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FC995E8"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34BCE17" w14:textId="77777777" w:rsidTr="0055124E">
        <w:trPr>
          <w:trHeight w:val="300"/>
        </w:trPr>
        <w:tc>
          <w:tcPr>
            <w:tcW w:w="853" w:type="pct"/>
            <w:noWrap/>
            <w:vAlign w:val="center"/>
            <w:hideMark/>
          </w:tcPr>
          <w:p w14:paraId="18A2808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2910</w:t>
            </w:r>
          </w:p>
        </w:tc>
        <w:tc>
          <w:tcPr>
            <w:tcW w:w="4147" w:type="pct"/>
            <w:noWrap/>
            <w:vAlign w:val="center"/>
            <w:hideMark/>
          </w:tcPr>
          <w:p w14:paraId="2D286F8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PASIVOS POR IMPUESTOS DIFERIDOS</w:t>
            </w:r>
          </w:p>
        </w:tc>
      </w:tr>
      <w:tr w:rsidR="00C42363" w:rsidRPr="00DA796A" w14:paraId="19B03E98" w14:textId="77777777" w:rsidTr="0055124E">
        <w:trPr>
          <w:trHeight w:val="300"/>
        </w:trPr>
        <w:tc>
          <w:tcPr>
            <w:tcW w:w="853" w:type="pct"/>
            <w:noWrap/>
            <w:vAlign w:val="center"/>
            <w:hideMark/>
          </w:tcPr>
          <w:p w14:paraId="0E2DEA6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291001</w:t>
            </w:r>
          </w:p>
        </w:tc>
        <w:tc>
          <w:tcPr>
            <w:tcW w:w="4147" w:type="pct"/>
            <w:noWrap/>
            <w:vAlign w:val="center"/>
            <w:hideMark/>
          </w:tcPr>
          <w:p w14:paraId="12852A3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Efectivo y equivalentes al efectivo</w:t>
            </w:r>
          </w:p>
        </w:tc>
      </w:tr>
      <w:tr w:rsidR="00C42363" w:rsidRPr="00DA796A" w14:paraId="1215CE3F" w14:textId="77777777" w:rsidTr="0055124E">
        <w:trPr>
          <w:trHeight w:val="300"/>
        </w:trPr>
        <w:tc>
          <w:tcPr>
            <w:tcW w:w="853" w:type="pct"/>
            <w:noWrap/>
            <w:vAlign w:val="center"/>
            <w:hideMark/>
          </w:tcPr>
          <w:p w14:paraId="195E07D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291002</w:t>
            </w:r>
          </w:p>
        </w:tc>
        <w:tc>
          <w:tcPr>
            <w:tcW w:w="4147" w:type="pct"/>
            <w:noWrap/>
            <w:vAlign w:val="center"/>
            <w:hideMark/>
          </w:tcPr>
          <w:p w14:paraId="475E920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Inversiones e instrumentos derivados</w:t>
            </w:r>
          </w:p>
        </w:tc>
      </w:tr>
      <w:tr w:rsidR="00C42363" w:rsidRPr="00DA796A" w14:paraId="6AD425E7" w14:textId="77777777" w:rsidTr="0055124E">
        <w:trPr>
          <w:trHeight w:val="300"/>
        </w:trPr>
        <w:tc>
          <w:tcPr>
            <w:tcW w:w="853" w:type="pct"/>
            <w:noWrap/>
            <w:vAlign w:val="center"/>
            <w:hideMark/>
          </w:tcPr>
          <w:p w14:paraId="6996125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291003</w:t>
            </w:r>
          </w:p>
        </w:tc>
        <w:tc>
          <w:tcPr>
            <w:tcW w:w="4147" w:type="pct"/>
            <w:noWrap/>
            <w:vAlign w:val="center"/>
            <w:hideMark/>
          </w:tcPr>
          <w:p w14:paraId="3D4A6A1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Cuentas por cobrar</w:t>
            </w:r>
          </w:p>
        </w:tc>
      </w:tr>
      <w:tr w:rsidR="00C42363" w:rsidRPr="00DA796A" w14:paraId="091AAB2B" w14:textId="77777777" w:rsidTr="0055124E">
        <w:trPr>
          <w:trHeight w:val="300"/>
        </w:trPr>
        <w:tc>
          <w:tcPr>
            <w:tcW w:w="853" w:type="pct"/>
            <w:noWrap/>
            <w:vAlign w:val="center"/>
            <w:hideMark/>
          </w:tcPr>
          <w:p w14:paraId="67BF084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291004</w:t>
            </w:r>
          </w:p>
        </w:tc>
        <w:tc>
          <w:tcPr>
            <w:tcW w:w="4147" w:type="pct"/>
            <w:noWrap/>
            <w:vAlign w:val="center"/>
            <w:hideMark/>
          </w:tcPr>
          <w:p w14:paraId="26AE55B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Préstamos por cobrar</w:t>
            </w:r>
          </w:p>
        </w:tc>
      </w:tr>
      <w:tr w:rsidR="00C42363" w:rsidRPr="00DA796A" w14:paraId="220FF038" w14:textId="77777777" w:rsidTr="0055124E">
        <w:trPr>
          <w:trHeight w:val="300"/>
        </w:trPr>
        <w:tc>
          <w:tcPr>
            <w:tcW w:w="853" w:type="pct"/>
            <w:noWrap/>
            <w:vAlign w:val="center"/>
            <w:hideMark/>
          </w:tcPr>
          <w:p w14:paraId="5F253CC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291005</w:t>
            </w:r>
          </w:p>
        </w:tc>
        <w:tc>
          <w:tcPr>
            <w:tcW w:w="4147" w:type="pct"/>
            <w:noWrap/>
            <w:vAlign w:val="center"/>
            <w:hideMark/>
          </w:tcPr>
          <w:p w14:paraId="3298916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Inventarios</w:t>
            </w:r>
          </w:p>
        </w:tc>
      </w:tr>
      <w:tr w:rsidR="00C42363" w:rsidRPr="00DA796A" w14:paraId="3BB6BF52" w14:textId="77777777" w:rsidTr="0055124E">
        <w:trPr>
          <w:trHeight w:val="300"/>
        </w:trPr>
        <w:tc>
          <w:tcPr>
            <w:tcW w:w="853" w:type="pct"/>
            <w:noWrap/>
            <w:vAlign w:val="center"/>
            <w:hideMark/>
          </w:tcPr>
          <w:p w14:paraId="587F643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291006</w:t>
            </w:r>
          </w:p>
        </w:tc>
        <w:tc>
          <w:tcPr>
            <w:tcW w:w="4147" w:type="pct"/>
            <w:noWrap/>
            <w:vAlign w:val="center"/>
            <w:hideMark/>
          </w:tcPr>
          <w:p w14:paraId="2A3483F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Propiedades, planta y equipo</w:t>
            </w:r>
          </w:p>
        </w:tc>
      </w:tr>
      <w:tr w:rsidR="00C42363" w:rsidRPr="00DA796A" w14:paraId="1610B81D" w14:textId="77777777" w:rsidTr="0055124E">
        <w:trPr>
          <w:trHeight w:val="300"/>
        </w:trPr>
        <w:tc>
          <w:tcPr>
            <w:tcW w:w="853" w:type="pct"/>
            <w:noWrap/>
            <w:vAlign w:val="center"/>
            <w:hideMark/>
          </w:tcPr>
          <w:p w14:paraId="6CD66F8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291007</w:t>
            </w:r>
          </w:p>
        </w:tc>
        <w:tc>
          <w:tcPr>
            <w:tcW w:w="4147" w:type="pct"/>
            <w:noWrap/>
            <w:vAlign w:val="center"/>
            <w:hideMark/>
          </w:tcPr>
          <w:p w14:paraId="798247F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Activos intangibles</w:t>
            </w:r>
          </w:p>
        </w:tc>
      </w:tr>
      <w:tr w:rsidR="00C42363" w:rsidRPr="00DA796A" w14:paraId="67195F2A" w14:textId="77777777" w:rsidTr="0055124E">
        <w:trPr>
          <w:trHeight w:val="300"/>
        </w:trPr>
        <w:tc>
          <w:tcPr>
            <w:tcW w:w="853" w:type="pct"/>
            <w:noWrap/>
            <w:vAlign w:val="center"/>
            <w:hideMark/>
          </w:tcPr>
          <w:p w14:paraId="1A73E61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291008</w:t>
            </w:r>
          </w:p>
        </w:tc>
        <w:tc>
          <w:tcPr>
            <w:tcW w:w="4147" w:type="pct"/>
            <w:noWrap/>
            <w:vAlign w:val="center"/>
            <w:hideMark/>
          </w:tcPr>
          <w:p w14:paraId="6B4F952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Propiedades de inversión</w:t>
            </w:r>
          </w:p>
        </w:tc>
      </w:tr>
      <w:tr w:rsidR="00C42363" w:rsidRPr="00DA796A" w14:paraId="0C97FB0E" w14:textId="77777777" w:rsidTr="0055124E">
        <w:trPr>
          <w:trHeight w:val="300"/>
        </w:trPr>
        <w:tc>
          <w:tcPr>
            <w:tcW w:w="853" w:type="pct"/>
            <w:noWrap/>
            <w:vAlign w:val="center"/>
            <w:hideMark/>
          </w:tcPr>
          <w:p w14:paraId="5364CD6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291009</w:t>
            </w:r>
          </w:p>
        </w:tc>
        <w:tc>
          <w:tcPr>
            <w:tcW w:w="4147" w:type="pct"/>
            <w:noWrap/>
            <w:vAlign w:val="center"/>
            <w:hideMark/>
          </w:tcPr>
          <w:p w14:paraId="5D29185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Activos biológicos</w:t>
            </w:r>
          </w:p>
        </w:tc>
      </w:tr>
      <w:tr w:rsidR="00C42363" w:rsidRPr="00DA796A" w14:paraId="6DEA178E" w14:textId="77777777" w:rsidTr="0055124E">
        <w:trPr>
          <w:trHeight w:val="300"/>
        </w:trPr>
        <w:tc>
          <w:tcPr>
            <w:tcW w:w="853" w:type="pct"/>
            <w:noWrap/>
            <w:vAlign w:val="center"/>
            <w:hideMark/>
          </w:tcPr>
          <w:p w14:paraId="3D87111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291010</w:t>
            </w:r>
          </w:p>
        </w:tc>
        <w:tc>
          <w:tcPr>
            <w:tcW w:w="4147" w:type="pct"/>
            <w:noWrap/>
            <w:vAlign w:val="center"/>
            <w:hideMark/>
          </w:tcPr>
          <w:p w14:paraId="01A68FD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activos</w:t>
            </w:r>
          </w:p>
        </w:tc>
      </w:tr>
      <w:tr w:rsidR="00C42363" w:rsidRPr="00DA796A" w14:paraId="2C53276C" w14:textId="77777777" w:rsidTr="0055124E">
        <w:trPr>
          <w:trHeight w:val="300"/>
        </w:trPr>
        <w:tc>
          <w:tcPr>
            <w:tcW w:w="853" w:type="pct"/>
            <w:noWrap/>
            <w:vAlign w:val="center"/>
            <w:hideMark/>
          </w:tcPr>
          <w:p w14:paraId="48968F9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291011</w:t>
            </w:r>
          </w:p>
        </w:tc>
        <w:tc>
          <w:tcPr>
            <w:tcW w:w="4147" w:type="pct"/>
            <w:noWrap/>
            <w:vAlign w:val="center"/>
            <w:hideMark/>
          </w:tcPr>
          <w:p w14:paraId="53101DC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Operaciones de instituciones financieras</w:t>
            </w:r>
          </w:p>
        </w:tc>
      </w:tr>
      <w:tr w:rsidR="00C42363" w:rsidRPr="00DA796A" w14:paraId="3CC88029" w14:textId="77777777" w:rsidTr="0055124E">
        <w:trPr>
          <w:trHeight w:val="300"/>
        </w:trPr>
        <w:tc>
          <w:tcPr>
            <w:tcW w:w="853" w:type="pct"/>
            <w:noWrap/>
            <w:vAlign w:val="center"/>
            <w:hideMark/>
          </w:tcPr>
          <w:p w14:paraId="0D1C22B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291012</w:t>
            </w:r>
          </w:p>
        </w:tc>
        <w:tc>
          <w:tcPr>
            <w:tcW w:w="4147" w:type="pct"/>
            <w:noWrap/>
            <w:vAlign w:val="center"/>
            <w:hideMark/>
          </w:tcPr>
          <w:p w14:paraId="0B6BAC9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Emisión y colocación de títulos de deuda</w:t>
            </w:r>
          </w:p>
        </w:tc>
      </w:tr>
      <w:tr w:rsidR="00C42363" w:rsidRPr="00DA796A" w14:paraId="51F37C60" w14:textId="77777777" w:rsidTr="0055124E">
        <w:trPr>
          <w:trHeight w:val="300"/>
        </w:trPr>
        <w:tc>
          <w:tcPr>
            <w:tcW w:w="853" w:type="pct"/>
            <w:noWrap/>
            <w:vAlign w:val="center"/>
            <w:hideMark/>
          </w:tcPr>
          <w:p w14:paraId="72E968E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291013</w:t>
            </w:r>
          </w:p>
        </w:tc>
        <w:tc>
          <w:tcPr>
            <w:tcW w:w="4147" w:type="pct"/>
            <w:noWrap/>
            <w:vAlign w:val="center"/>
            <w:hideMark/>
          </w:tcPr>
          <w:p w14:paraId="7F6B499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Préstamos por pagar</w:t>
            </w:r>
          </w:p>
        </w:tc>
      </w:tr>
      <w:tr w:rsidR="00C42363" w:rsidRPr="00DA796A" w14:paraId="3DB5055F" w14:textId="77777777" w:rsidTr="0055124E">
        <w:trPr>
          <w:trHeight w:val="300"/>
        </w:trPr>
        <w:tc>
          <w:tcPr>
            <w:tcW w:w="853" w:type="pct"/>
            <w:noWrap/>
            <w:vAlign w:val="center"/>
            <w:hideMark/>
          </w:tcPr>
          <w:p w14:paraId="04F74A3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291014</w:t>
            </w:r>
          </w:p>
        </w:tc>
        <w:tc>
          <w:tcPr>
            <w:tcW w:w="4147" w:type="pct"/>
            <w:noWrap/>
            <w:vAlign w:val="center"/>
            <w:hideMark/>
          </w:tcPr>
          <w:p w14:paraId="1DE6E39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Cuentas por pagar</w:t>
            </w:r>
          </w:p>
        </w:tc>
      </w:tr>
      <w:tr w:rsidR="00C42363" w:rsidRPr="00DA796A" w14:paraId="1B0FE48E" w14:textId="77777777" w:rsidTr="0055124E">
        <w:trPr>
          <w:trHeight w:val="300"/>
        </w:trPr>
        <w:tc>
          <w:tcPr>
            <w:tcW w:w="853" w:type="pct"/>
            <w:noWrap/>
            <w:vAlign w:val="center"/>
            <w:hideMark/>
          </w:tcPr>
          <w:p w14:paraId="649BE33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291015</w:t>
            </w:r>
          </w:p>
        </w:tc>
        <w:tc>
          <w:tcPr>
            <w:tcW w:w="4147" w:type="pct"/>
            <w:noWrap/>
            <w:vAlign w:val="center"/>
            <w:hideMark/>
          </w:tcPr>
          <w:p w14:paraId="4B69207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Beneficios a empleados</w:t>
            </w:r>
          </w:p>
        </w:tc>
      </w:tr>
      <w:tr w:rsidR="00C42363" w:rsidRPr="00DA796A" w14:paraId="0ACADB79" w14:textId="77777777" w:rsidTr="0055124E">
        <w:trPr>
          <w:trHeight w:val="300"/>
        </w:trPr>
        <w:tc>
          <w:tcPr>
            <w:tcW w:w="853" w:type="pct"/>
            <w:noWrap/>
            <w:vAlign w:val="center"/>
            <w:hideMark/>
          </w:tcPr>
          <w:p w14:paraId="4BBFD53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291016</w:t>
            </w:r>
          </w:p>
        </w:tc>
        <w:tc>
          <w:tcPr>
            <w:tcW w:w="4147" w:type="pct"/>
            <w:vAlign w:val="center"/>
            <w:hideMark/>
          </w:tcPr>
          <w:p w14:paraId="19631FE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Operaciones con instrumentos derivados</w:t>
            </w:r>
          </w:p>
        </w:tc>
      </w:tr>
      <w:tr w:rsidR="00C42363" w:rsidRPr="00DA796A" w14:paraId="579FD525" w14:textId="77777777" w:rsidTr="0055124E">
        <w:trPr>
          <w:trHeight w:val="300"/>
        </w:trPr>
        <w:tc>
          <w:tcPr>
            <w:tcW w:w="853" w:type="pct"/>
            <w:noWrap/>
            <w:vAlign w:val="center"/>
            <w:hideMark/>
          </w:tcPr>
          <w:p w14:paraId="2352778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291017</w:t>
            </w:r>
          </w:p>
        </w:tc>
        <w:tc>
          <w:tcPr>
            <w:tcW w:w="4147" w:type="pct"/>
            <w:noWrap/>
            <w:vAlign w:val="center"/>
            <w:hideMark/>
          </w:tcPr>
          <w:p w14:paraId="2DC0C70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Provisiones</w:t>
            </w:r>
          </w:p>
        </w:tc>
      </w:tr>
      <w:tr w:rsidR="00FD32E2" w:rsidRPr="00DA796A" w14:paraId="503E2046" w14:textId="77777777" w:rsidTr="0055124E">
        <w:trPr>
          <w:trHeight w:val="300"/>
        </w:trPr>
        <w:tc>
          <w:tcPr>
            <w:tcW w:w="853" w:type="pct"/>
            <w:noWrap/>
            <w:vAlign w:val="center"/>
          </w:tcPr>
          <w:p w14:paraId="3306C84B"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63EBF50"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2B318E9" w14:textId="77777777" w:rsidTr="0055124E">
        <w:trPr>
          <w:trHeight w:val="300"/>
        </w:trPr>
        <w:tc>
          <w:tcPr>
            <w:tcW w:w="853" w:type="pct"/>
            <w:noWrap/>
            <w:vAlign w:val="center"/>
            <w:hideMark/>
          </w:tcPr>
          <w:p w14:paraId="29C0CD7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w:t>
            </w:r>
          </w:p>
        </w:tc>
        <w:tc>
          <w:tcPr>
            <w:tcW w:w="4147" w:type="pct"/>
            <w:noWrap/>
            <w:vAlign w:val="center"/>
            <w:hideMark/>
          </w:tcPr>
          <w:p w14:paraId="64977D6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PATRIMONIO</w:t>
            </w:r>
          </w:p>
        </w:tc>
      </w:tr>
      <w:tr w:rsidR="00FD32E2" w:rsidRPr="00DA796A" w14:paraId="11283BC0" w14:textId="77777777" w:rsidTr="0055124E">
        <w:trPr>
          <w:trHeight w:val="300"/>
        </w:trPr>
        <w:tc>
          <w:tcPr>
            <w:tcW w:w="853" w:type="pct"/>
            <w:noWrap/>
            <w:vAlign w:val="center"/>
          </w:tcPr>
          <w:p w14:paraId="2A12AFD8"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9F0ACF7"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9B97CAE" w14:textId="77777777" w:rsidTr="0055124E">
        <w:trPr>
          <w:trHeight w:val="300"/>
        </w:trPr>
        <w:tc>
          <w:tcPr>
            <w:tcW w:w="853" w:type="pct"/>
            <w:noWrap/>
            <w:vAlign w:val="center"/>
            <w:hideMark/>
          </w:tcPr>
          <w:p w14:paraId="4BCF6E7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31</w:t>
            </w:r>
          </w:p>
        </w:tc>
        <w:tc>
          <w:tcPr>
            <w:tcW w:w="4147" w:type="pct"/>
            <w:noWrap/>
            <w:vAlign w:val="center"/>
            <w:hideMark/>
          </w:tcPr>
          <w:p w14:paraId="6FCDEAE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OBRAS Y PROGRAMAS DE BENEFICIO SOCIAL</w:t>
            </w:r>
          </w:p>
        </w:tc>
      </w:tr>
      <w:tr w:rsidR="00FD32E2" w:rsidRPr="00DA796A" w14:paraId="45BE1468" w14:textId="77777777" w:rsidTr="0055124E">
        <w:trPr>
          <w:trHeight w:val="300"/>
        </w:trPr>
        <w:tc>
          <w:tcPr>
            <w:tcW w:w="853" w:type="pct"/>
            <w:noWrap/>
            <w:vAlign w:val="center"/>
          </w:tcPr>
          <w:p w14:paraId="3CA25AC0"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B805809"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DFF383A" w14:textId="77777777" w:rsidTr="0055124E">
        <w:trPr>
          <w:trHeight w:val="300"/>
        </w:trPr>
        <w:tc>
          <w:tcPr>
            <w:tcW w:w="853" w:type="pct"/>
            <w:noWrap/>
            <w:vAlign w:val="center"/>
            <w:hideMark/>
          </w:tcPr>
          <w:p w14:paraId="6BF0F44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3105</w:t>
            </w:r>
          </w:p>
        </w:tc>
        <w:tc>
          <w:tcPr>
            <w:tcW w:w="4147" w:type="pct"/>
            <w:noWrap/>
            <w:vAlign w:val="center"/>
            <w:hideMark/>
          </w:tcPr>
          <w:p w14:paraId="15D741A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PARA ADMINISTRACIÓN Y SERVICIOS SOCIALES</w:t>
            </w:r>
          </w:p>
        </w:tc>
      </w:tr>
      <w:tr w:rsidR="00C42363" w:rsidRPr="00DA796A" w14:paraId="433BB82D" w14:textId="77777777" w:rsidTr="0055124E">
        <w:trPr>
          <w:trHeight w:val="300"/>
        </w:trPr>
        <w:tc>
          <w:tcPr>
            <w:tcW w:w="853" w:type="pct"/>
            <w:noWrap/>
            <w:vAlign w:val="center"/>
            <w:hideMark/>
          </w:tcPr>
          <w:p w14:paraId="431CF39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310505</w:t>
            </w:r>
          </w:p>
        </w:tc>
        <w:tc>
          <w:tcPr>
            <w:tcW w:w="4147" w:type="pct"/>
            <w:noWrap/>
            <w:vAlign w:val="center"/>
            <w:hideMark/>
          </w:tcPr>
          <w:p w14:paraId="48BAD9A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administración y servicios sociales</w:t>
            </w:r>
          </w:p>
        </w:tc>
      </w:tr>
      <w:tr w:rsidR="00FD32E2" w:rsidRPr="00DA796A" w14:paraId="4E113D46" w14:textId="77777777" w:rsidTr="0055124E">
        <w:trPr>
          <w:trHeight w:val="300"/>
        </w:trPr>
        <w:tc>
          <w:tcPr>
            <w:tcW w:w="853" w:type="pct"/>
            <w:noWrap/>
            <w:vAlign w:val="center"/>
          </w:tcPr>
          <w:p w14:paraId="355305B6"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D0EDBC0"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7711996" w14:textId="77777777" w:rsidTr="0055124E">
        <w:trPr>
          <w:trHeight w:val="300"/>
        </w:trPr>
        <w:tc>
          <w:tcPr>
            <w:tcW w:w="853" w:type="pct"/>
            <w:noWrap/>
            <w:vAlign w:val="center"/>
            <w:hideMark/>
          </w:tcPr>
          <w:p w14:paraId="6515632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3110</w:t>
            </w:r>
          </w:p>
        </w:tc>
        <w:tc>
          <w:tcPr>
            <w:tcW w:w="4147" w:type="pct"/>
            <w:noWrap/>
            <w:vAlign w:val="center"/>
            <w:hideMark/>
          </w:tcPr>
          <w:p w14:paraId="0089899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PARA PROGRAMAS DE SALUD</w:t>
            </w:r>
          </w:p>
        </w:tc>
      </w:tr>
      <w:tr w:rsidR="00C42363" w:rsidRPr="00DA796A" w14:paraId="6D6E63EF" w14:textId="77777777" w:rsidTr="0055124E">
        <w:trPr>
          <w:trHeight w:val="300"/>
        </w:trPr>
        <w:tc>
          <w:tcPr>
            <w:tcW w:w="853" w:type="pct"/>
            <w:noWrap/>
            <w:vAlign w:val="center"/>
            <w:hideMark/>
          </w:tcPr>
          <w:p w14:paraId="08EF694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311005</w:t>
            </w:r>
          </w:p>
        </w:tc>
        <w:tc>
          <w:tcPr>
            <w:tcW w:w="4147" w:type="pct"/>
            <w:noWrap/>
            <w:vAlign w:val="center"/>
            <w:hideMark/>
          </w:tcPr>
          <w:p w14:paraId="63A5DF2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salud régimen subsidiado (EPS-S)</w:t>
            </w:r>
          </w:p>
        </w:tc>
      </w:tr>
      <w:tr w:rsidR="00C42363" w:rsidRPr="00DA796A" w14:paraId="4EDB593F" w14:textId="77777777" w:rsidTr="0055124E">
        <w:trPr>
          <w:trHeight w:val="300"/>
        </w:trPr>
        <w:tc>
          <w:tcPr>
            <w:tcW w:w="853" w:type="pct"/>
            <w:noWrap/>
            <w:vAlign w:val="center"/>
            <w:hideMark/>
          </w:tcPr>
          <w:p w14:paraId="3EFCAB5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311010</w:t>
            </w:r>
          </w:p>
        </w:tc>
        <w:tc>
          <w:tcPr>
            <w:tcW w:w="4147" w:type="pct"/>
            <w:noWrap/>
            <w:vAlign w:val="center"/>
            <w:hideMark/>
          </w:tcPr>
          <w:p w14:paraId="7E4597B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salud régimen contributivo (EPS-C)</w:t>
            </w:r>
          </w:p>
        </w:tc>
      </w:tr>
      <w:tr w:rsidR="00C42363" w:rsidRPr="00DA796A" w14:paraId="1797021A" w14:textId="77777777" w:rsidTr="0055124E">
        <w:trPr>
          <w:trHeight w:val="300"/>
        </w:trPr>
        <w:tc>
          <w:tcPr>
            <w:tcW w:w="853" w:type="pct"/>
            <w:noWrap/>
            <w:vAlign w:val="center"/>
            <w:hideMark/>
          </w:tcPr>
          <w:p w14:paraId="4FFB9E3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311015</w:t>
            </w:r>
          </w:p>
        </w:tc>
        <w:tc>
          <w:tcPr>
            <w:tcW w:w="4147" w:type="pct"/>
            <w:noWrap/>
            <w:vAlign w:val="center"/>
            <w:hideMark/>
          </w:tcPr>
          <w:p w14:paraId="02F1F6D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salud IPS</w:t>
            </w:r>
          </w:p>
        </w:tc>
      </w:tr>
      <w:tr w:rsidR="00C42363" w:rsidRPr="00DA796A" w14:paraId="587CAA5E" w14:textId="77777777" w:rsidTr="0055124E">
        <w:trPr>
          <w:trHeight w:val="300"/>
        </w:trPr>
        <w:tc>
          <w:tcPr>
            <w:tcW w:w="853" w:type="pct"/>
            <w:noWrap/>
            <w:vAlign w:val="center"/>
            <w:hideMark/>
          </w:tcPr>
          <w:p w14:paraId="1738662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311020</w:t>
            </w:r>
          </w:p>
        </w:tc>
        <w:tc>
          <w:tcPr>
            <w:tcW w:w="4147" w:type="pct"/>
            <w:noWrap/>
            <w:vAlign w:val="center"/>
            <w:hideMark/>
          </w:tcPr>
          <w:p w14:paraId="69B4CF2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medicina prepagada</w:t>
            </w:r>
          </w:p>
        </w:tc>
      </w:tr>
      <w:tr w:rsidR="00FD32E2" w:rsidRPr="00DA796A" w14:paraId="31683476" w14:textId="77777777" w:rsidTr="0055124E">
        <w:trPr>
          <w:trHeight w:val="300"/>
        </w:trPr>
        <w:tc>
          <w:tcPr>
            <w:tcW w:w="853" w:type="pct"/>
            <w:noWrap/>
            <w:vAlign w:val="center"/>
          </w:tcPr>
          <w:p w14:paraId="49CB844B"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F9EFD4D"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3597ABA" w14:textId="77777777" w:rsidTr="0055124E">
        <w:trPr>
          <w:trHeight w:val="300"/>
        </w:trPr>
        <w:tc>
          <w:tcPr>
            <w:tcW w:w="853" w:type="pct"/>
            <w:noWrap/>
            <w:vAlign w:val="center"/>
            <w:hideMark/>
          </w:tcPr>
          <w:p w14:paraId="41A0BAC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3112</w:t>
            </w:r>
          </w:p>
        </w:tc>
        <w:tc>
          <w:tcPr>
            <w:tcW w:w="4147" w:type="pct"/>
            <w:noWrap/>
            <w:vAlign w:val="center"/>
            <w:hideMark/>
          </w:tcPr>
          <w:p w14:paraId="4E29597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PARA MERCADEO  </w:t>
            </w:r>
          </w:p>
        </w:tc>
      </w:tr>
      <w:tr w:rsidR="00C42363" w:rsidRPr="00DA796A" w14:paraId="6F891C47" w14:textId="77777777" w:rsidTr="0055124E">
        <w:trPr>
          <w:trHeight w:val="300"/>
        </w:trPr>
        <w:tc>
          <w:tcPr>
            <w:tcW w:w="853" w:type="pct"/>
            <w:noWrap/>
            <w:vAlign w:val="center"/>
            <w:hideMark/>
          </w:tcPr>
          <w:p w14:paraId="3AC6054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311205</w:t>
            </w:r>
          </w:p>
        </w:tc>
        <w:tc>
          <w:tcPr>
            <w:tcW w:w="4147" w:type="pct"/>
            <w:noWrap/>
            <w:vAlign w:val="center"/>
            <w:hideMark/>
          </w:tcPr>
          <w:p w14:paraId="59C4D76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mercadeo</w:t>
            </w:r>
          </w:p>
        </w:tc>
      </w:tr>
      <w:tr w:rsidR="00FD32E2" w:rsidRPr="00DA796A" w14:paraId="4EE0EC7A" w14:textId="77777777" w:rsidTr="0055124E">
        <w:trPr>
          <w:trHeight w:val="300"/>
        </w:trPr>
        <w:tc>
          <w:tcPr>
            <w:tcW w:w="853" w:type="pct"/>
            <w:noWrap/>
            <w:vAlign w:val="center"/>
          </w:tcPr>
          <w:p w14:paraId="28C769C4"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5314998"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0B7F2B2" w14:textId="77777777" w:rsidTr="0055124E">
        <w:trPr>
          <w:trHeight w:val="300"/>
        </w:trPr>
        <w:tc>
          <w:tcPr>
            <w:tcW w:w="853" w:type="pct"/>
            <w:noWrap/>
            <w:vAlign w:val="center"/>
            <w:hideMark/>
          </w:tcPr>
          <w:p w14:paraId="7A0ECC0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3115</w:t>
            </w:r>
          </w:p>
        </w:tc>
        <w:tc>
          <w:tcPr>
            <w:tcW w:w="4147" w:type="pct"/>
            <w:noWrap/>
            <w:vAlign w:val="center"/>
            <w:hideMark/>
          </w:tcPr>
          <w:p w14:paraId="24B5E25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PARA OTROS PROGRAMAS</w:t>
            </w:r>
          </w:p>
        </w:tc>
      </w:tr>
      <w:tr w:rsidR="00C42363" w:rsidRPr="00DA796A" w14:paraId="6F8BACB8" w14:textId="77777777" w:rsidTr="0055124E">
        <w:trPr>
          <w:trHeight w:val="300"/>
        </w:trPr>
        <w:tc>
          <w:tcPr>
            <w:tcW w:w="853" w:type="pct"/>
            <w:noWrap/>
            <w:vAlign w:val="center"/>
            <w:hideMark/>
          </w:tcPr>
          <w:p w14:paraId="5BE69C7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311505</w:t>
            </w:r>
          </w:p>
        </w:tc>
        <w:tc>
          <w:tcPr>
            <w:tcW w:w="4147" w:type="pct"/>
            <w:noWrap/>
            <w:vAlign w:val="center"/>
            <w:hideMark/>
          </w:tcPr>
          <w:p w14:paraId="390E2AC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otros programas</w:t>
            </w:r>
          </w:p>
        </w:tc>
      </w:tr>
      <w:tr w:rsidR="00FD32E2" w:rsidRPr="00DA796A" w14:paraId="504F3331" w14:textId="77777777" w:rsidTr="0055124E">
        <w:trPr>
          <w:trHeight w:val="300"/>
        </w:trPr>
        <w:tc>
          <w:tcPr>
            <w:tcW w:w="853" w:type="pct"/>
            <w:noWrap/>
            <w:vAlign w:val="center"/>
          </w:tcPr>
          <w:p w14:paraId="32137E22"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0DAADED"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4BED11E" w14:textId="77777777" w:rsidTr="0055124E">
        <w:trPr>
          <w:trHeight w:val="300"/>
        </w:trPr>
        <w:tc>
          <w:tcPr>
            <w:tcW w:w="853" w:type="pct"/>
            <w:noWrap/>
            <w:vAlign w:val="center"/>
            <w:hideMark/>
          </w:tcPr>
          <w:p w14:paraId="5C6DF0E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32</w:t>
            </w:r>
          </w:p>
        </w:tc>
        <w:tc>
          <w:tcPr>
            <w:tcW w:w="4147" w:type="pct"/>
            <w:noWrap/>
            <w:vAlign w:val="center"/>
            <w:hideMark/>
          </w:tcPr>
          <w:p w14:paraId="00C0851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SUPERÁVIT</w:t>
            </w:r>
          </w:p>
        </w:tc>
      </w:tr>
      <w:tr w:rsidR="00FD32E2" w:rsidRPr="00DA796A" w14:paraId="063116E0" w14:textId="77777777" w:rsidTr="0055124E">
        <w:trPr>
          <w:trHeight w:val="300"/>
        </w:trPr>
        <w:tc>
          <w:tcPr>
            <w:tcW w:w="853" w:type="pct"/>
            <w:noWrap/>
            <w:vAlign w:val="center"/>
          </w:tcPr>
          <w:p w14:paraId="2D8D2427"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AB0A831"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03E060C" w14:textId="77777777" w:rsidTr="0055124E">
        <w:trPr>
          <w:trHeight w:val="300"/>
        </w:trPr>
        <w:tc>
          <w:tcPr>
            <w:tcW w:w="853" w:type="pct"/>
            <w:noWrap/>
            <w:vAlign w:val="center"/>
            <w:hideMark/>
          </w:tcPr>
          <w:p w14:paraId="57695F3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3210</w:t>
            </w:r>
          </w:p>
        </w:tc>
        <w:tc>
          <w:tcPr>
            <w:tcW w:w="4147" w:type="pct"/>
            <w:noWrap/>
            <w:vAlign w:val="center"/>
            <w:hideMark/>
          </w:tcPr>
          <w:p w14:paraId="007694F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DONACIONES</w:t>
            </w:r>
          </w:p>
        </w:tc>
      </w:tr>
      <w:tr w:rsidR="00C42363" w:rsidRPr="00DA796A" w14:paraId="29695F94" w14:textId="77777777" w:rsidTr="0055124E">
        <w:trPr>
          <w:trHeight w:val="300"/>
        </w:trPr>
        <w:tc>
          <w:tcPr>
            <w:tcW w:w="853" w:type="pct"/>
            <w:noWrap/>
            <w:vAlign w:val="center"/>
            <w:hideMark/>
          </w:tcPr>
          <w:p w14:paraId="467AE24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321010</w:t>
            </w:r>
          </w:p>
        </w:tc>
        <w:tc>
          <w:tcPr>
            <w:tcW w:w="4147" w:type="pct"/>
            <w:noWrap/>
            <w:vAlign w:val="center"/>
            <w:hideMark/>
          </w:tcPr>
          <w:p w14:paraId="7347ED5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 valores mobiliarios</w:t>
            </w:r>
          </w:p>
        </w:tc>
      </w:tr>
      <w:tr w:rsidR="00C42363" w:rsidRPr="00DA796A" w14:paraId="7C5889DD" w14:textId="77777777" w:rsidTr="0055124E">
        <w:trPr>
          <w:trHeight w:val="300"/>
        </w:trPr>
        <w:tc>
          <w:tcPr>
            <w:tcW w:w="853" w:type="pct"/>
            <w:noWrap/>
            <w:vAlign w:val="center"/>
            <w:hideMark/>
          </w:tcPr>
          <w:p w14:paraId="4A84682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321015</w:t>
            </w:r>
          </w:p>
        </w:tc>
        <w:tc>
          <w:tcPr>
            <w:tcW w:w="4147" w:type="pct"/>
            <w:noWrap/>
            <w:vAlign w:val="center"/>
            <w:hideMark/>
          </w:tcPr>
          <w:p w14:paraId="549BE97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 bienes muebles</w:t>
            </w:r>
          </w:p>
        </w:tc>
      </w:tr>
      <w:tr w:rsidR="00C42363" w:rsidRPr="00DA796A" w14:paraId="2873E19D" w14:textId="77777777" w:rsidTr="0055124E">
        <w:trPr>
          <w:trHeight w:val="300"/>
        </w:trPr>
        <w:tc>
          <w:tcPr>
            <w:tcW w:w="853" w:type="pct"/>
            <w:noWrap/>
            <w:vAlign w:val="center"/>
            <w:hideMark/>
          </w:tcPr>
          <w:p w14:paraId="6BADEB5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321020</w:t>
            </w:r>
          </w:p>
        </w:tc>
        <w:tc>
          <w:tcPr>
            <w:tcW w:w="4147" w:type="pct"/>
            <w:noWrap/>
            <w:vAlign w:val="center"/>
            <w:hideMark/>
          </w:tcPr>
          <w:p w14:paraId="0A2AD68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 bienes inmuebles</w:t>
            </w:r>
          </w:p>
        </w:tc>
      </w:tr>
      <w:tr w:rsidR="00C42363" w:rsidRPr="00DA796A" w14:paraId="519B1D1B" w14:textId="77777777" w:rsidTr="0055124E">
        <w:trPr>
          <w:trHeight w:val="300"/>
        </w:trPr>
        <w:tc>
          <w:tcPr>
            <w:tcW w:w="853" w:type="pct"/>
            <w:noWrap/>
            <w:vAlign w:val="center"/>
            <w:hideMark/>
          </w:tcPr>
          <w:p w14:paraId="00A31A3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321025</w:t>
            </w:r>
          </w:p>
        </w:tc>
        <w:tc>
          <w:tcPr>
            <w:tcW w:w="4147" w:type="pct"/>
            <w:noWrap/>
            <w:vAlign w:val="center"/>
            <w:hideMark/>
          </w:tcPr>
          <w:p w14:paraId="0C31126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 intangibles</w:t>
            </w:r>
          </w:p>
        </w:tc>
      </w:tr>
      <w:tr w:rsidR="00FD32E2" w:rsidRPr="00DA796A" w14:paraId="57617D3E" w14:textId="77777777" w:rsidTr="0055124E">
        <w:trPr>
          <w:trHeight w:val="300"/>
        </w:trPr>
        <w:tc>
          <w:tcPr>
            <w:tcW w:w="853" w:type="pct"/>
            <w:noWrap/>
            <w:vAlign w:val="center"/>
          </w:tcPr>
          <w:p w14:paraId="22061DB9"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FAEFE5F"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0363D1E" w14:textId="77777777" w:rsidTr="0055124E">
        <w:trPr>
          <w:trHeight w:val="300"/>
        </w:trPr>
        <w:tc>
          <w:tcPr>
            <w:tcW w:w="853" w:type="pct"/>
            <w:noWrap/>
            <w:vAlign w:val="center"/>
            <w:hideMark/>
          </w:tcPr>
          <w:p w14:paraId="46B8828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3215</w:t>
            </w:r>
          </w:p>
        </w:tc>
        <w:tc>
          <w:tcPr>
            <w:tcW w:w="4147" w:type="pct"/>
            <w:noWrap/>
            <w:vAlign w:val="center"/>
            <w:hideMark/>
          </w:tcPr>
          <w:p w14:paraId="2F74D5A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CRÉDITO MERCANTIL</w:t>
            </w:r>
          </w:p>
        </w:tc>
      </w:tr>
      <w:tr w:rsidR="00C42363" w:rsidRPr="00DA796A" w14:paraId="3B8F1C08" w14:textId="77777777" w:rsidTr="0055124E">
        <w:trPr>
          <w:trHeight w:val="300"/>
        </w:trPr>
        <w:tc>
          <w:tcPr>
            <w:tcW w:w="853" w:type="pct"/>
            <w:noWrap/>
            <w:vAlign w:val="center"/>
            <w:hideMark/>
          </w:tcPr>
          <w:p w14:paraId="2BD377A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321501</w:t>
            </w:r>
          </w:p>
        </w:tc>
        <w:tc>
          <w:tcPr>
            <w:tcW w:w="4147" w:type="pct"/>
            <w:vAlign w:val="center"/>
            <w:hideMark/>
          </w:tcPr>
          <w:p w14:paraId="6AA0F2C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Crédito mercantil</w:t>
            </w:r>
          </w:p>
        </w:tc>
      </w:tr>
      <w:tr w:rsidR="00FD32E2" w:rsidRPr="00DA796A" w14:paraId="08D94842" w14:textId="77777777" w:rsidTr="0055124E">
        <w:trPr>
          <w:trHeight w:val="300"/>
        </w:trPr>
        <w:tc>
          <w:tcPr>
            <w:tcW w:w="853" w:type="pct"/>
            <w:noWrap/>
            <w:vAlign w:val="center"/>
          </w:tcPr>
          <w:p w14:paraId="1945E260"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90A3D2A"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0FA949C" w14:textId="77777777" w:rsidTr="0055124E">
        <w:trPr>
          <w:trHeight w:val="300"/>
        </w:trPr>
        <w:tc>
          <w:tcPr>
            <w:tcW w:w="853" w:type="pct"/>
            <w:noWrap/>
            <w:vAlign w:val="center"/>
            <w:hideMark/>
          </w:tcPr>
          <w:p w14:paraId="7C3320E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3220</w:t>
            </w:r>
          </w:p>
        </w:tc>
        <w:tc>
          <w:tcPr>
            <w:tcW w:w="4147" w:type="pct"/>
            <w:noWrap/>
            <w:vAlign w:val="center"/>
            <w:hideMark/>
          </w:tcPr>
          <w:p w14:paraId="5082B22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ACTIVOS FIJOS ADQUIRIDOS CON RECURSOS DE FONDOS CON DESTINACIÓN ESPECÍFICA</w:t>
            </w:r>
          </w:p>
        </w:tc>
      </w:tr>
      <w:tr w:rsidR="00C42363" w:rsidRPr="00DA796A" w14:paraId="183EA595" w14:textId="77777777" w:rsidTr="0055124E">
        <w:trPr>
          <w:trHeight w:val="300"/>
        </w:trPr>
        <w:tc>
          <w:tcPr>
            <w:tcW w:w="853" w:type="pct"/>
            <w:noWrap/>
            <w:vAlign w:val="center"/>
            <w:hideMark/>
          </w:tcPr>
          <w:p w14:paraId="6823EED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322005</w:t>
            </w:r>
          </w:p>
        </w:tc>
        <w:tc>
          <w:tcPr>
            <w:tcW w:w="4147" w:type="pct"/>
            <w:noWrap/>
            <w:vAlign w:val="center"/>
            <w:hideMark/>
          </w:tcPr>
          <w:p w14:paraId="458EF44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Fondos de Ley</w:t>
            </w:r>
          </w:p>
        </w:tc>
      </w:tr>
      <w:tr w:rsidR="00C42363" w:rsidRPr="00DA796A" w14:paraId="5A2428D6" w14:textId="77777777" w:rsidTr="0055124E">
        <w:trPr>
          <w:trHeight w:val="300"/>
        </w:trPr>
        <w:tc>
          <w:tcPr>
            <w:tcW w:w="853" w:type="pct"/>
            <w:noWrap/>
            <w:vAlign w:val="center"/>
            <w:hideMark/>
          </w:tcPr>
          <w:p w14:paraId="366311C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322010</w:t>
            </w:r>
          </w:p>
        </w:tc>
        <w:tc>
          <w:tcPr>
            <w:tcW w:w="4147" w:type="pct"/>
            <w:noWrap/>
            <w:vAlign w:val="center"/>
            <w:hideMark/>
          </w:tcPr>
          <w:p w14:paraId="11ADF88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Excedentes del 55%</w:t>
            </w:r>
          </w:p>
        </w:tc>
      </w:tr>
      <w:tr w:rsidR="00FD32E2" w:rsidRPr="00DA796A" w14:paraId="02B93B73" w14:textId="77777777" w:rsidTr="0055124E">
        <w:trPr>
          <w:trHeight w:val="300"/>
        </w:trPr>
        <w:tc>
          <w:tcPr>
            <w:tcW w:w="853" w:type="pct"/>
            <w:noWrap/>
            <w:vAlign w:val="center"/>
          </w:tcPr>
          <w:p w14:paraId="50C9DA46"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AC78153"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01FC111" w14:textId="77777777" w:rsidTr="0055124E">
        <w:trPr>
          <w:trHeight w:val="300"/>
        </w:trPr>
        <w:tc>
          <w:tcPr>
            <w:tcW w:w="853" w:type="pct"/>
            <w:noWrap/>
            <w:vAlign w:val="center"/>
            <w:hideMark/>
          </w:tcPr>
          <w:p w14:paraId="383F72C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3225</w:t>
            </w:r>
          </w:p>
        </w:tc>
        <w:tc>
          <w:tcPr>
            <w:tcW w:w="4147" w:type="pct"/>
            <w:noWrap/>
            <w:vAlign w:val="center"/>
            <w:hideMark/>
          </w:tcPr>
          <w:p w14:paraId="75224E3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SUPERÁVIT MÉTODO DE PARTICIPACIÓN</w:t>
            </w:r>
          </w:p>
        </w:tc>
      </w:tr>
      <w:tr w:rsidR="00C42363" w:rsidRPr="00DA796A" w14:paraId="2D6955C2" w14:textId="77777777" w:rsidTr="0055124E">
        <w:trPr>
          <w:trHeight w:val="300"/>
        </w:trPr>
        <w:tc>
          <w:tcPr>
            <w:tcW w:w="853" w:type="pct"/>
            <w:noWrap/>
            <w:vAlign w:val="center"/>
            <w:hideMark/>
          </w:tcPr>
          <w:p w14:paraId="1D3E736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322505</w:t>
            </w:r>
          </w:p>
        </w:tc>
        <w:tc>
          <w:tcPr>
            <w:tcW w:w="4147" w:type="pct"/>
            <w:noWrap/>
            <w:vAlign w:val="center"/>
            <w:hideMark/>
          </w:tcPr>
          <w:p w14:paraId="7FDF1D0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acciones</w:t>
            </w:r>
          </w:p>
        </w:tc>
      </w:tr>
      <w:tr w:rsidR="00C42363" w:rsidRPr="00DA796A" w14:paraId="045A3D10" w14:textId="77777777" w:rsidTr="0055124E">
        <w:trPr>
          <w:trHeight w:val="300"/>
        </w:trPr>
        <w:tc>
          <w:tcPr>
            <w:tcW w:w="853" w:type="pct"/>
            <w:noWrap/>
            <w:vAlign w:val="center"/>
            <w:hideMark/>
          </w:tcPr>
          <w:p w14:paraId="3D0BC09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322510</w:t>
            </w:r>
          </w:p>
        </w:tc>
        <w:tc>
          <w:tcPr>
            <w:tcW w:w="4147" w:type="pct"/>
            <w:noWrap/>
            <w:vAlign w:val="center"/>
            <w:hideMark/>
          </w:tcPr>
          <w:p w14:paraId="06E7C41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cuotas o partes de interés social</w:t>
            </w:r>
          </w:p>
        </w:tc>
      </w:tr>
      <w:tr w:rsidR="00FD32E2" w:rsidRPr="00DA796A" w14:paraId="4D89EC0B" w14:textId="77777777" w:rsidTr="0055124E">
        <w:trPr>
          <w:trHeight w:val="300"/>
        </w:trPr>
        <w:tc>
          <w:tcPr>
            <w:tcW w:w="853" w:type="pct"/>
            <w:noWrap/>
            <w:vAlign w:val="center"/>
          </w:tcPr>
          <w:p w14:paraId="19FD0CEC"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BE57A1A"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63616E7" w14:textId="77777777" w:rsidTr="0055124E">
        <w:trPr>
          <w:trHeight w:val="300"/>
        </w:trPr>
        <w:tc>
          <w:tcPr>
            <w:tcW w:w="853" w:type="pct"/>
            <w:noWrap/>
            <w:vAlign w:val="center"/>
            <w:hideMark/>
          </w:tcPr>
          <w:p w14:paraId="14E543B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33</w:t>
            </w:r>
          </w:p>
        </w:tc>
        <w:tc>
          <w:tcPr>
            <w:tcW w:w="4147" w:type="pct"/>
            <w:noWrap/>
            <w:vAlign w:val="center"/>
            <w:hideMark/>
          </w:tcPr>
          <w:p w14:paraId="3A63801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RESERVAS</w:t>
            </w:r>
          </w:p>
        </w:tc>
      </w:tr>
      <w:tr w:rsidR="00FD32E2" w:rsidRPr="00DA796A" w14:paraId="44F5AD3C" w14:textId="77777777" w:rsidTr="0055124E">
        <w:trPr>
          <w:trHeight w:val="300"/>
        </w:trPr>
        <w:tc>
          <w:tcPr>
            <w:tcW w:w="853" w:type="pct"/>
            <w:noWrap/>
            <w:vAlign w:val="center"/>
          </w:tcPr>
          <w:p w14:paraId="7B63E53F"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25EABE8"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A2BA2BC" w14:textId="77777777" w:rsidTr="0055124E">
        <w:trPr>
          <w:trHeight w:val="300"/>
        </w:trPr>
        <w:tc>
          <w:tcPr>
            <w:tcW w:w="853" w:type="pct"/>
            <w:noWrap/>
            <w:vAlign w:val="center"/>
            <w:hideMark/>
          </w:tcPr>
          <w:p w14:paraId="34194AE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3305</w:t>
            </w:r>
          </w:p>
        </w:tc>
        <w:tc>
          <w:tcPr>
            <w:tcW w:w="4147" w:type="pct"/>
            <w:noWrap/>
            <w:vAlign w:val="center"/>
            <w:hideMark/>
          </w:tcPr>
          <w:p w14:paraId="495B2F1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RESERVAS OBLIGATORIAS</w:t>
            </w:r>
          </w:p>
        </w:tc>
      </w:tr>
      <w:tr w:rsidR="00C42363" w:rsidRPr="00DA796A" w14:paraId="52C6F31F" w14:textId="77777777" w:rsidTr="0055124E">
        <w:trPr>
          <w:trHeight w:val="300"/>
        </w:trPr>
        <w:tc>
          <w:tcPr>
            <w:tcW w:w="853" w:type="pct"/>
            <w:noWrap/>
            <w:vAlign w:val="center"/>
            <w:hideMark/>
          </w:tcPr>
          <w:p w14:paraId="070EE46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330505</w:t>
            </w:r>
          </w:p>
        </w:tc>
        <w:tc>
          <w:tcPr>
            <w:tcW w:w="4147" w:type="pct"/>
            <w:noWrap/>
            <w:vAlign w:val="center"/>
            <w:hideMark/>
          </w:tcPr>
          <w:p w14:paraId="615D490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Reserva legal</w:t>
            </w:r>
          </w:p>
        </w:tc>
      </w:tr>
      <w:tr w:rsidR="00C42363" w:rsidRPr="00DA796A" w14:paraId="2C4A0F13" w14:textId="77777777" w:rsidTr="0055124E">
        <w:trPr>
          <w:trHeight w:val="300"/>
        </w:trPr>
        <w:tc>
          <w:tcPr>
            <w:tcW w:w="853" w:type="pct"/>
            <w:noWrap/>
            <w:vAlign w:val="center"/>
            <w:hideMark/>
          </w:tcPr>
          <w:p w14:paraId="3569CFD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330540</w:t>
            </w:r>
          </w:p>
        </w:tc>
        <w:tc>
          <w:tcPr>
            <w:tcW w:w="4147" w:type="pct"/>
            <w:noWrap/>
            <w:vAlign w:val="center"/>
            <w:hideMark/>
          </w:tcPr>
          <w:p w14:paraId="3757544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Reservas para obras y programas de beneficio social</w:t>
            </w:r>
          </w:p>
        </w:tc>
      </w:tr>
      <w:tr w:rsidR="00C42363" w:rsidRPr="00DA796A" w14:paraId="015D6CEB" w14:textId="77777777" w:rsidTr="0055124E">
        <w:trPr>
          <w:trHeight w:val="300"/>
        </w:trPr>
        <w:tc>
          <w:tcPr>
            <w:tcW w:w="853" w:type="pct"/>
            <w:noWrap/>
            <w:vAlign w:val="center"/>
            <w:hideMark/>
          </w:tcPr>
          <w:p w14:paraId="3031247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330545</w:t>
            </w:r>
          </w:p>
        </w:tc>
        <w:tc>
          <w:tcPr>
            <w:tcW w:w="4147" w:type="pct"/>
            <w:noWrap/>
            <w:vAlign w:val="center"/>
            <w:hideMark/>
          </w:tcPr>
          <w:p w14:paraId="6850DDE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Reserva para programas de vivienda</w:t>
            </w:r>
          </w:p>
        </w:tc>
      </w:tr>
      <w:tr w:rsidR="00FD32E2" w:rsidRPr="00DA796A" w14:paraId="2121668A" w14:textId="77777777" w:rsidTr="0055124E">
        <w:trPr>
          <w:trHeight w:val="300"/>
        </w:trPr>
        <w:tc>
          <w:tcPr>
            <w:tcW w:w="853" w:type="pct"/>
            <w:noWrap/>
            <w:vAlign w:val="center"/>
          </w:tcPr>
          <w:p w14:paraId="4414BA38"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A38D3C7"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8ED0809" w14:textId="77777777" w:rsidTr="0055124E">
        <w:trPr>
          <w:trHeight w:val="300"/>
        </w:trPr>
        <w:tc>
          <w:tcPr>
            <w:tcW w:w="853" w:type="pct"/>
            <w:noWrap/>
            <w:vAlign w:val="center"/>
            <w:hideMark/>
          </w:tcPr>
          <w:p w14:paraId="782814D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3310</w:t>
            </w:r>
          </w:p>
        </w:tc>
        <w:tc>
          <w:tcPr>
            <w:tcW w:w="4147" w:type="pct"/>
            <w:noWrap/>
            <w:vAlign w:val="center"/>
            <w:hideMark/>
          </w:tcPr>
          <w:p w14:paraId="34B5438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RESERVAS ESTATUTARIAS  </w:t>
            </w:r>
          </w:p>
        </w:tc>
      </w:tr>
      <w:tr w:rsidR="00C42363" w:rsidRPr="00DA796A" w14:paraId="3396CD95" w14:textId="77777777" w:rsidTr="0055124E">
        <w:trPr>
          <w:trHeight w:val="300"/>
        </w:trPr>
        <w:tc>
          <w:tcPr>
            <w:tcW w:w="853" w:type="pct"/>
            <w:noWrap/>
            <w:vAlign w:val="center"/>
            <w:hideMark/>
          </w:tcPr>
          <w:p w14:paraId="285A014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331001</w:t>
            </w:r>
          </w:p>
        </w:tc>
        <w:tc>
          <w:tcPr>
            <w:tcW w:w="4147" w:type="pct"/>
            <w:noWrap/>
            <w:vAlign w:val="center"/>
            <w:hideMark/>
          </w:tcPr>
          <w:p w14:paraId="1FEF1F7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Reservas estatutarias</w:t>
            </w:r>
          </w:p>
        </w:tc>
      </w:tr>
      <w:tr w:rsidR="00FD32E2" w:rsidRPr="00DA796A" w14:paraId="64D49466" w14:textId="77777777" w:rsidTr="0055124E">
        <w:trPr>
          <w:trHeight w:val="300"/>
        </w:trPr>
        <w:tc>
          <w:tcPr>
            <w:tcW w:w="853" w:type="pct"/>
            <w:noWrap/>
            <w:vAlign w:val="center"/>
          </w:tcPr>
          <w:p w14:paraId="78018FC7"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EF5C006"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BE77334" w14:textId="77777777" w:rsidTr="0055124E">
        <w:trPr>
          <w:trHeight w:val="300"/>
        </w:trPr>
        <w:tc>
          <w:tcPr>
            <w:tcW w:w="853" w:type="pct"/>
            <w:noWrap/>
            <w:vAlign w:val="center"/>
            <w:hideMark/>
          </w:tcPr>
          <w:p w14:paraId="3B598D3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lastRenderedPageBreak/>
              <w:t>3315</w:t>
            </w:r>
          </w:p>
        </w:tc>
        <w:tc>
          <w:tcPr>
            <w:tcW w:w="4147" w:type="pct"/>
            <w:noWrap/>
            <w:vAlign w:val="center"/>
            <w:hideMark/>
          </w:tcPr>
          <w:p w14:paraId="758A764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PARA ADMINISTRACIÓN Y SERVICIOS SOCIALES</w:t>
            </w:r>
          </w:p>
        </w:tc>
      </w:tr>
      <w:tr w:rsidR="00C42363" w:rsidRPr="00DA796A" w14:paraId="3F662AAC" w14:textId="77777777" w:rsidTr="0055124E">
        <w:trPr>
          <w:trHeight w:val="300"/>
        </w:trPr>
        <w:tc>
          <w:tcPr>
            <w:tcW w:w="853" w:type="pct"/>
            <w:noWrap/>
            <w:vAlign w:val="center"/>
            <w:hideMark/>
          </w:tcPr>
          <w:p w14:paraId="593B78C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331505</w:t>
            </w:r>
          </w:p>
        </w:tc>
        <w:tc>
          <w:tcPr>
            <w:tcW w:w="4147" w:type="pct"/>
            <w:noWrap/>
            <w:vAlign w:val="center"/>
            <w:hideMark/>
          </w:tcPr>
          <w:p w14:paraId="5994E01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administración y servicios sociales</w:t>
            </w:r>
          </w:p>
        </w:tc>
      </w:tr>
      <w:tr w:rsidR="00FD32E2" w:rsidRPr="00DA796A" w14:paraId="7FC8138E" w14:textId="77777777" w:rsidTr="0055124E">
        <w:trPr>
          <w:trHeight w:val="300"/>
        </w:trPr>
        <w:tc>
          <w:tcPr>
            <w:tcW w:w="853" w:type="pct"/>
            <w:noWrap/>
            <w:vAlign w:val="center"/>
          </w:tcPr>
          <w:p w14:paraId="01D244BF"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AA3FA59"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6177EDA" w14:textId="77777777" w:rsidTr="0055124E">
        <w:trPr>
          <w:trHeight w:val="300"/>
        </w:trPr>
        <w:tc>
          <w:tcPr>
            <w:tcW w:w="853" w:type="pct"/>
            <w:noWrap/>
            <w:vAlign w:val="center"/>
            <w:hideMark/>
          </w:tcPr>
          <w:p w14:paraId="4D7FF18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3320</w:t>
            </w:r>
          </w:p>
        </w:tc>
        <w:tc>
          <w:tcPr>
            <w:tcW w:w="4147" w:type="pct"/>
            <w:noWrap/>
            <w:vAlign w:val="center"/>
            <w:hideMark/>
          </w:tcPr>
          <w:p w14:paraId="4061E19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PARA PROGRAMAS DE SALUD</w:t>
            </w:r>
          </w:p>
        </w:tc>
      </w:tr>
      <w:tr w:rsidR="00C42363" w:rsidRPr="00DA796A" w14:paraId="57767DDA" w14:textId="77777777" w:rsidTr="0055124E">
        <w:trPr>
          <w:trHeight w:val="300"/>
        </w:trPr>
        <w:tc>
          <w:tcPr>
            <w:tcW w:w="853" w:type="pct"/>
            <w:noWrap/>
            <w:vAlign w:val="center"/>
            <w:hideMark/>
          </w:tcPr>
          <w:p w14:paraId="4E6A186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332005</w:t>
            </w:r>
          </w:p>
        </w:tc>
        <w:tc>
          <w:tcPr>
            <w:tcW w:w="4147" w:type="pct"/>
            <w:noWrap/>
            <w:vAlign w:val="center"/>
            <w:hideMark/>
          </w:tcPr>
          <w:p w14:paraId="5736415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salud régimen subsidiado</w:t>
            </w:r>
          </w:p>
        </w:tc>
      </w:tr>
      <w:tr w:rsidR="00C42363" w:rsidRPr="00DA796A" w14:paraId="1FF35BA9" w14:textId="77777777" w:rsidTr="0055124E">
        <w:trPr>
          <w:trHeight w:val="300"/>
        </w:trPr>
        <w:tc>
          <w:tcPr>
            <w:tcW w:w="853" w:type="pct"/>
            <w:noWrap/>
            <w:vAlign w:val="center"/>
            <w:hideMark/>
          </w:tcPr>
          <w:p w14:paraId="77C6F1B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332010</w:t>
            </w:r>
          </w:p>
        </w:tc>
        <w:tc>
          <w:tcPr>
            <w:tcW w:w="4147" w:type="pct"/>
            <w:noWrap/>
            <w:vAlign w:val="center"/>
            <w:hideMark/>
          </w:tcPr>
          <w:p w14:paraId="26337A9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salud régimen contributivo</w:t>
            </w:r>
          </w:p>
        </w:tc>
      </w:tr>
      <w:tr w:rsidR="00C42363" w:rsidRPr="00DA796A" w14:paraId="49520DF4" w14:textId="77777777" w:rsidTr="0055124E">
        <w:trPr>
          <w:trHeight w:val="300"/>
        </w:trPr>
        <w:tc>
          <w:tcPr>
            <w:tcW w:w="853" w:type="pct"/>
            <w:noWrap/>
            <w:vAlign w:val="center"/>
            <w:hideMark/>
          </w:tcPr>
          <w:p w14:paraId="5610239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332015</w:t>
            </w:r>
          </w:p>
        </w:tc>
        <w:tc>
          <w:tcPr>
            <w:tcW w:w="4147" w:type="pct"/>
            <w:noWrap/>
            <w:vAlign w:val="center"/>
            <w:hideMark/>
          </w:tcPr>
          <w:p w14:paraId="4431E60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salud IPS</w:t>
            </w:r>
          </w:p>
        </w:tc>
      </w:tr>
      <w:tr w:rsidR="00C42363" w:rsidRPr="00DA796A" w14:paraId="17FBCC7C" w14:textId="77777777" w:rsidTr="0055124E">
        <w:trPr>
          <w:trHeight w:val="300"/>
        </w:trPr>
        <w:tc>
          <w:tcPr>
            <w:tcW w:w="853" w:type="pct"/>
            <w:noWrap/>
            <w:vAlign w:val="center"/>
            <w:hideMark/>
          </w:tcPr>
          <w:p w14:paraId="6BEE360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332020</w:t>
            </w:r>
          </w:p>
        </w:tc>
        <w:tc>
          <w:tcPr>
            <w:tcW w:w="4147" w:type="pct"/>
            <w:noWrap/>
            <w:vAlign w:val="center"/>
            <w:hideMark/>
          </w:tcPr>
          <w:p w14:paraId="2C9CD74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medicina prepagada</w:t>
            </w:r>
          </w:p>
        </w:tc>
      </w:tr>
      <w:tr w:rsidR="00FD32E2" w:rsidRPr="00DA796A" w14:paraId="43E18085" w14:textId="77777777" w:rsidTr="0055124E">
        <w:trPr>
          <w:trHeight w:val="300"/>
        </w:trPr>
        <w:tc>
          <w:tcPr>
            <w:tcW w:w="853" w:type="pct"/>
            <w:noWrap/>
            <w:vAlign w:val="center"/>
          </w:tcPr>
          <w:p w14:paraId="2CA831CF"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B8B8E5E"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D249314" w14:textId="77777777" w:rsidTr="0055124E">
        <w:trPr>
          <w:trHeight w:val="300"/>
        </w:trPr>
        <w:tc>
          <w:tcPr>
            <w:tcW w:w="853" w:type="pct"/>
            <w:noWrap/>
            <w:vAlign w:val="center"/>
            <w:hideMark/>
          </w:tcPr>
          <w:p w14:paraId="31E0770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3325</w:t>
            </w:r>
          </w:p>
        </w:tc>
        <w:tc>
          <w:tcPr>
            <w:tcW w:w="4147" w:type="pct"/>
            <w:noWrap/>
            <w:vAlign w:val="center"/>
            <w:hideMark/>
          </w:tcPr>
          <w:p w14:paraId="0B433A6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PARA MERCADEO</w:t>
            </w:r>
          </w:p>
        </w:tc>
      </w:tr>
      <w:tr w:rsidR="00C42363" w:rsidRPr="00DA796A" w14:paraId="07A9FB1B" w14:textId="77777777" w:rsidTr="0055124E">
        <w:trPr>
          <w:trHeight w:val="300"/>
        </w:trPr>
        <w:tc>
          <w:tcPr>
            <w:tcW w:w="853" w:type="pct"/>
            <w:noWrap/>
            <w:vAlign w:val="center"/>
            <w:hideMark/>
          </w:tcPr>
          <w:p w14:paraId="6F2B444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332505</w:t>
            </w:r>
          </w:p>
        </w:tc>
        <w:tc>
          <w:tcPr>
            <w:tcW w:w="4147" w:type="pct"/>
            <w:vAlign w:val="center"/>
            <w:hideMark/>
          </w:tcPr>
          <w:p w14:paraId="69E8163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mercadeo</w:t>
            </w:r>
          </w:p>
        </w:tc>
      </w:tr>
      <w:tr w:rsidR="00FD32E2" w:rsidRPr="00DA796A" w14:paraId="7D57B80E" w14:textId="77777777" w:rsidTr="0055124E">
        <w:trPr>
          <w:trHeight w:val="300"/>
        </w:trPr>
        <w:tc>
          <w:tcPr>
            <w:tcW w:w="853" w:type="pct"/>
            <w:noWrap/>
            <w:vAlign w:val="center"/>
          </w:tcPr>
          <w:p w14:paraId="3506A2BE"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A9E1350"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5CB652A" w14:textId="77777777" w:rsidTr="0055124E">
        <w:trPr>
          <w:trHeight w:val="300"/>
        </w:trPr>
        <w:tc>
          <w:tcPr>
            <w:tcW w:w="853" w:type="pct"/>
            <w:noWrap/>
            <w:vAlign w:val="center"/>
            <w:hideMark/>
          </w:tcPr>
          <w:p w14:paraId="1F12DF3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3330</w:t>
            </w:r>
          </w:p>
        </w:tc>
        <w:tc>
          <w:tcPr>
            <w:tcW w:w="4147" w:type="pct"/>
            <w:noWrap/>
            <w:vAlign w:val="center"/>
            <w:hideMark/>
          </w:tcPr>
          <w:p w14:paraId="320A723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PARA PROYECTOS DE CONSTRUCCIÓN DE VIVIENDA</w:t>
            </w:r>
          </w:p>
        </w:tc>
      </w:tr>
      <w:tr w:rsidR="00C42363" w:rsidRPr="00DA796A" w14:paraId="2F33A28B" w14:textId="77777777" w:rsidTr="0055124E">
        <w:trPr>
          <w:trHeight w:val="300"/>
        </w:trPr>
        <w:tc>
          <w:tcPr>
            <w:tcW w:w="853" w:type="pct"/>
            <w:noWrap/>
            <w:vAlign w:val="center"/>
            <w:hideMark/>
          </w:tcPr>
          <w:p w14:paraId="76F4F24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333005</w:t>
            </w:r>
          </w:p>
        </w:tc>
        <w:tc>
          <w:tcPr>
            <w:tcW w:w="4147" w:type="pct"/>
            <w:noWrap/>
            <w:vAlign w:val="center"/>
            <w:hideMark/>
          </w:tcPr>
          <w:p w14:paraId="2DFF1E2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proyectos de construcción de vivienda</w:t>
            </w:r>
          </w:p>
        </w:tc>
      </w:tr>
      <w:tr w:rsidR="00FD32E2" w:rsidRPr="00DA796A" w14:paraId="01E60529" w14:textId="77777777" w:rsidTr="0055124E">
        <w:trPr>
          <w:trHeight w:val="300"/>
        </w:trPr>
        <w:tc>
          <w:tcPr>
            <w:tcW w:w="853" w:type="pct"/>
            <w:noWrap/>
            <w:vAlign w:val="center"/>
          </w:tcPr>
          <w:p w14:paraId="2D64F94C"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5BCAA82"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6096B75" w14:textId="77777777" w:rsidTr="0055124E">
        <w:trPr>
          <w:trHeight w:val="300"/>
        </w:trPr>
        <w:tc>
          <w:tcPr>
            <w:tcW w:w="853" w:type="pct"/>
            <w:noWrap/>
            <w:vAlign w:val="center"/>
            <w:hideMark/>
          </w:tcPr>
          <w:p w14:paraId="6AEF7E1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3335</w:t>
            </w:r>
          </w:p>
        </w:tc>
        <w:tc>
          <w:tcPr>
            <w:tcW w:w="4147" w:type="pct"/>
            <w:noWrap/>
            <w:vAlign w:val="center"/>
            <w:hideMark/>
          </w:tcPr>
          <w:p w14:paraId="00C44EA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PARA OTROS PROGRAMAS</w:t>
            </w:r>
          </w:p>
        </w:tc>
      </w:tr>
      <w:tr w:rsidR="00C42363" w:rsidRPr="00DA796A" w14:paraId="0BFBE4CA" w14:textId="77777777" w:rsidTr="0055124E">
        <w:trPr>
          <w:trHeight w:val="300"/>
        </w:trPr>
        <w:tc>
          <w:tcPr>
            <w:tcW w:w="853" w:type="pct"/>
            <w:noWrap/>
            <w:vAlign w:val="center"/>
            <w:hideMark/>
          </w:tcPr>
          <w:p w14:paraId="326C096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333505</w:t>
            </w:r>
          </w:p>
        </w:tc>
        <w:tc>
          <w:tcPr>
            <w:tcW w:w="4147" w:type="pct"/>
            <w:noWrap/>
            <w:vAlign w:val="center"/>
            <w:hideMark/>
          </w:tcPr>
          <w:p w14:paraId="75B06AB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Para otros programas</w:t>
            </w:r>
          </w:p>
        </w:tc>
      </w:tr>
      <w:tr w:rsidR="00FD32E2" w:rsidRPr="00DA796A" w14:paraId="63367604" w14:textId="77777777" w:rsidTr="0055124E">
        <w:trPr>
          <w:trHeight w:val="300"/>
        </w:trPr>
        <w:tc>
          <w:tcPr>
            <w:tcW w:w="853" w:type="pct"/>
            <w:noWrap/>
            <w:vAlign w:val="center"/>
          </w:tcPr>
          <w:p w14:paraId="363EF91F"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8E7E484"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287D3F3" w14:textId="77777777" w:rsidTr="0055124E">
        <w:trPr>
          <w:trHeight w:val="300"/>
        </w:trPr>
        <w:tc>
          <w:tcPr>
            <w:tcW w:w="853" w:type="pct"/>
            <w:noWrap/>
            <w:vAlign w:val="center"/>
            <w:hideMark/>
          </w:tcPr>
          <w:p w14:paraId="5984C88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36</w:t>
            </w:r>
          </w:p>
        </w:tc>
        <w:tc>
          <w:tcPr>
            <w:tcW w:w="4147" w:type="pct"/>
            <w:noWrap/>
            <w:vAlign w:val="center"/>
            <w:hideMark/>
          </w:tcPr>
          <w:p w14:paraId="560D2D1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RESULTADOS DEL EJERCICIO</w:t>
            </w:r>
          </w:p>
        </w:tc>
      </w:tr>
      <w:tr w:rsidR="00FD32E2" w:rsidRPr="00DA796A" w14:paraId="2974DECF" w14:textId="77777777" w:rsidTr="0055124E">
        <w:trPr>
          <w:trHeight w:val="300"/>
        </w:trPr>
        <w:tc>
          <w:tcPr>
            <w:tcW w:w="853" w:type="pct"/>
            <w:noWrap/>
            <w:vAlign w:val="center"/>
          </w:tcPr>
          <w:p w14:paraId="767A112C"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3F1AC89"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61C041A" w14:textId="77777777" w:rsidTr="0055124E">
        <w:trPr>
          <w:trHeight w:val="300"/>
        </w:trPr>
        <w:tc>
          <w:tcPr>
            <w:tcW w:w="853" w:type="pct"/>
            <w:noWrap/>
            <w:vAlign w:val="center"/>
            <w:hideMark/>
          </w:tcPr>
          <w:p w14:paraId="3FDAF02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3605</w:t>
            </w:r>
          </w:p>
        </w:tc>
        <w:tc>
          <w:tcPr>
            <w:tcW w:w="4147" w:type="pct"/>
            <w:noWrap/>
            <w:vAlign w:val="center"/>
            <w:hideMark/>
          </w:tcPr>
          <w:p w14:paraId="4D3B46E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REMANENTES DEL EJERCICIO</w:t>
            </w:r>
          </w:p>
        </w:tc>
      </w:tr>
      <w:tr w:rsidR="00C42363" w:rsidRPr="00DA796A" w14:paraId="1EDC0A62" w14:textId="77777777" w:rsidTr="0055124E">
        <w:trPr>
          <w:trHeight w:val="300"/>
        </w:trPr>
        <w:tc>
          <w:tcPr>
            <w:tcW w:w="853" w:type="pct"/>
            <w:noWrap/>
            <w:vAlign w:val="center"/>
            <w:hideMark/>
          </w:tcPr>
          <w:p w14:paraId="2BD640C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360505</w:t>
            </w:r>
          </w:p>
        </w:tc>
        <w:tc>
          <w:tcPr>
            <w:tcW w:w="4147" w:type="pct"/>
            <w:noWrap/>
            <w:vAlign w:val="center"/>
            <w:hideMark/>
          </w:tcPr>
          <w:p w14:paraId="557FB1F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Administración y servicios sociales</w:t>
            </w:r>
          </w:p>
        </w:tc>
      </w:tr>
      <w:tr w:rsidR="00C42363" w:rsidRPr="00DA796A" w14:paraId="1378EE1E" w14:textId="77777777" w:rsidTr="0055124E">
        <w:trPr>
          <w:trHeight w:val="300"/>
        </w:trPr>
        <w:tc>
          <w:tcPr>
            <w:tcW w:w="853" w:type="pct"/>
            <w:noWrap/>
            <w:vAlign w:val="center"/>
            <w:hideMark/>
          </w:tcPr>
          <w:p w14:paraId="7A87126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360510</w:t>
            </w:r>
          </w:p>
        </w:tc>
        <w:tc>
          <w:tcPr>
            <w:tcW w:w="4147" w:type="pct"/>
            <w:noWrap/>
            <w:vAlign w:val="center"/>
            <w:hideMark/>
          </w:tcPr>
          <w:p w14:paraId="2ADA4AE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subsidiado</w:t>
            </w:r>
          </w:p>
        </w:tc>
      </w:tr>
      <w:tr w:rsidR="00C42363" w:rsidRPr="00DA796A" w14:paraId="52C8DDDE" w14:textId="77777777" w:rsidTr="0055124E">
        <w:trPr>
          <w:trHeight w:val="300"/>
        </w:trPr>
        <w:tc>
          <w:tcPr>
            <w:tcW w:w="853" w:type="pct"/>
            <w:noWrap/>
            <w:vAlign w:val="center"/>
            <w:hideMark/>
          </w:tcPr>
          <w:p w14:paraId="2153B91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360515</w:t>
            </w:r>
          </w:p>
        </w:tc>
        <w:tc>
          <w:tcPr>
            <w:tcW w:w="4147" w:type="pct"/>
            <w:noWrap/>
            <w:vAlign w:val="center"/>
            <w:hideMark/>
          </w:tcPr>
          <w:p w14:paraId="23F03FB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contributivo</w:t>
            </w:r>
          </w:p>
        </w:tc>
      </w:tr>
      <w:tr w:rsidR="00C42363" w:rsidRPr="00DA796A" w14:paraId="09C99E2B" w14:textId="77777777" w:rsidTr="0055124E">
        <w:trPr>
          <w:trHeight w:val="300"/>
        </w:trPr>
        <w:tc>
          <w:tcPr>
            <w:tcW w:w="853" w:type="pct"/>
            <w:noWrap/>
            <w:vAlign w:val="center"/>
            <w:hideMark/>
          </w:tcPr>
          <w:p w14:paraId="7EF462B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360520</w:t>
            </w:r>
          </w:p>
        </w:tc>
        <w:tc>
          <w:tcPr>
            <w:tcW w:w="4147" w:type="pct"/>
            <w:noWrap/>
            <w:vAlign w:val="center"/>
            <w:hideMark/>
          </w:tcPr>
          <w:p w14:paraId="007B005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IPS</w:t>
            </w:r>
          </w:p>
        </w:tc>
      </w:tr>
      <w:tr w:rsidR="00C42363" w:rsidRPr="00DA796A" w14:paraId="6456B244" w14:textId="77777777" w:rsidTr="0055124E">
        <w:trPr>
          <w:trHeight w:val="300"/>
        </w:trPr>
        <w:tc>
          <w:tcPr>
            <w:tcW w:w="853" w:type="pct"/>
            <w:noWrap/>
            <w:vAlign w:val="center"/>
            <w:hideMark/>
          </w:tcPr>
          <w:p w14:paraId="16C59BC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360525</w:t>
            </w:r>
          </w:p>
        </w:tc>
        <w:tc>
          <w:tcPr>
            <w:tcW w:w="4147" w:type="pct"/>
            <w:noWrap/>
            <w:vAlign w:val="center"/>
            <w:hideMark/>
          </w:tcPr>
          <w:p w14:paraId="35F71E6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Medicina prepagada</w:t>
            </w:r>
          </w:p>
        </w:tc>
      </w:tr>
      <w:tr w:rsidR="00C42363" w:rsidRPr="00DA796A" w14:paraId="3BC44D8E" w14:textId="77777777" w:rsidTr="0055124E">
        <w:trPr>
          <w:trHeight w:val="300"/>
        </w:trPr>
        <w:tc>
          <w:tcPr>
            <w:tcW w:w="853" w:type="pct"/>
            <w:noWrap/>
            <w:vAlign w:val="center"/>
            <w:hideMark/>
          </w:tcPr>
          <w:p w14:paraId="6D01D67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360530</w:t>
            </w:r>
          </w:p>
        </w:tc>
        <w:tc>
          <w:tcPr>
            <w:tcW w:w="4147" w:type="pct"/>
            <w:noWrap/>
            <w:vAlign w:val="center"/>
            <w:hideMark/>
          </w:tcPr>
          <w:p w14:paraId="7A8E2F9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Mercadeo</w:t>
            </w:r>
          </w:p>
        </w:tc>
      </w:tr>
      <w:tr w:rsidR="00C42363" w:rsidRPr="00DA796A" w14:paraId="18874C8D" w14:textId="77777777" w:rsidTr="0055124E">
        <w:trPr>
          <w:trHeight w:val="300"/>
        </w:trPr>
        <w:tc>
          <w:tcPr>
            <w:tcW w:w="853" w:type="pct"/>
            <w:noWrap/>
            <w:vAlign w:val="center"/>
            <w:hideMark/>
          </w:tcPr>
          <w:p w14:paraId="74E0261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360535</w:t>
            </w:r>
          </w:p>
        </w:tc>
        <w:tc>
          <w:tcPr>
            <w:tcW w:w="4147" w:type="pct"/>
            <w:noWrap/>
            <w:vAlign w:val="center"/>
            <w:hideMark/>
          </w:tcPr>
          <w:p w14:paraId="5623051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Proyectos de construcción de vivienda</w:t>
            </w:r>
          </w:p>
        </w:tc>
      </w:tr>
      <w:tr w:rsidR="00C42363" w:rsidRPr="00DA796A" w14:paraId="6C3BDDB9" w14:textId="77777777" w:rsidTr="0055124E">
        <w:trPr>
          <w:trHeight w:val="300"/>
        </w:trPr>
        <w:tc>
          <w:tcPr>
            <w:tcW w:w="853" w:type="pct"/>
            <w:noWrap/>
            <w:vAlign w:val="center"/>
            <w:hideMark/>
          </w:tcPr>
          <w:p w14:paraId="1990871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360540</w:t>
            </w:r>
          </w:p>
        </w:tc>
        <w:tc>
          <w:tcPr>
            <w:tcW w:w="4147" w:type="pct"/>
            <w:noWrap/>
            <w:vAlign w:val="center"/>
            <w:hideMark/>
          </w:tcPr>
          <w:p w14:paraId="589BCE0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programas</w:t>
            </w:r>
          </w:p>
        </w:tc>
      </w:tr>
      <w:tr w:rsidR="00FD32E2" w:rsidRPr="00DA796A" w14:paraId="53B7DCEE" w14:textId="77777777" w:rsidTr="0055124E">
        <w:trPr>
          <w:trHeight w:val="300"/>
        </w:trPr>
        <w:tc>
          <w:tcPr>
            <w:tcW w:w="853" w:type="pct"/>
            <w:noWrap/>
            <w:vAlign w:val="center"/>
          </w:tcPr>
          <w:p w14:paraId="1EF072E5"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97474F7"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6F4C39E" w14:textId="77777777" w:rsidTr="0055124E">
        <w:trPr>
          <w:trHeight w:val="300"/>
        </w:trPr>
        <w:tc>
          <w:tcPr>
            <w:tcW w:w="853" w:type="pct"/>
            <w:noWrap/>
            <w:vAlign w:val="center"/>
            <w:hideMark/>
          </w:tcPr>
          <w:p w14:paraId="4FB5F3B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3610</w:t>
            </w:r>
          </w:p>
        </w:tc>
        <w:tc>
          <w:tcPr>
            <w:tcW w:w="4147" w:type="pct"/>
            <w:noWrap/>
            <w:vAlign w:val="center"/>
            <w:hideMark/>
          </w:tcPr>
          <w:p w14:paraId="1253E13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DÉFICIT DEL EJERCICIO</w:t>
            </w:r>
          </w:p>
        </w:tc>
      </w:tr>
      <w:tr w:rsidR="00C42363" w:rsidRPr="00DA796A" w14:paraId="3754E9EB" w14:textId="77777777" w:rsidTr="0055124E">
        <w:trPr>
          <w:trHeight w:val="300"/>
        </w:trPr>
        <w:tc>
          <w:tcPr>
            <w:tcW w:w="853" w:type="pct"/>
            <w:noWrap/>
            <w:vAlign w:val="center"/>
            <w:hideMark/>
          </w:tcPr>
          <w:p w14:paraId="670151C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361005</w:t>
            </w:r>
          </w:p>
        </w:tc>
        <w:tc>
          <w:tcPr>
            <w:tcW w:w="4147" w:type="pct"/>
            <w:noWrap/>
            <w:vAlign w:val="center"/>
            <w:hideMark/>
          </w:tcPr>
          <w:p w14:paraId="38ABF14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Administración y servicios sociales</w:t>
            </w:r>
          </w:p>
        </w:tc>
      </w:tr>
      <w:tr w:rsidR="00C42363" w:rsidRPr="00DA796A" w14:paraId="52FB9D02" w14:textId="77777777" w:rsidTr="0055124E">
        <w:trPr>
          <w:trHeight w:val="300"/>
        </w:trPr>
        <w:tc>
          <w:tcPr>
            <w:tcW w:w="853" w:type="pct"/>
            <w:noWrap/>
            <w:vAlign w:val="center"/>
            <w:hideMark/>
          </w:tcPr>
          <w:p w14:paraId="4F9EB92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361010</w:t>
            </w:r>
          </w:p>
        </w:tc>
        <w:tc>
          <w:tcPr>
            <w:tcW w:w="4147" w:type="pct"/>
            <w:noWrap/>
            <w:vAlign w:val="center"/>
            <w:hideMark/>
          </w:tcPr>
          <w:p w14:paraId="1731224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subsidiado</w:t>
            </w:r>
          </w:p>
        </w:tc>
      </w:tr>
      <w:tr w:rsidR="00C42363" w:rsidRPr="00DA796A" w14:paraId="37627E59" w14:textId="77777777" w:rsidTr="0055124E">
        <w:trPr>
          <w:trHeight w:val="300"/>
        </w:trPr>
        <w:tc>
          <w:tcPr>
            <w:tcW w:w="853" w:type="pct"/>
            <w:noWrap/>
            <w:vAlign w:val="center"/>
            <w:hideMark/>
          </w:tcPr>
          <w:p w14:paraId="19C3329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361015</w:t>
            </w:r>
          </w:p>
        </w:tc>
        <w:tc>
          <w:tcPr>
            <w:tcW w:w="4147" w:type="pct"/>
            <w:noWrap/>
            <w:vAlign w:val="center"/>
            <w:hideMark/>
          </w:tcPr>
          <w:p w14:paraId="70779A2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contributivo</w:t>
            </w:r>
          </w:p>
        </w:tc>
      </w:tr>
      <w:tr w:rsidR="00C42363" w:rsidRPr="00DA796A" w14:paraId="71CC5863" w14:textId="77777777" w:rsidTr="0055124E">
        <w:trPr>
          <w:trHeight w:val="300"/>
        </w:trPr>
        <w:tc>
          <w:tcPr>
            <w:tcW w:w="853" w:type="pct"/>
            <w:noWrap/>
            <w:vAlign w:val="center"/>
            <w:hideMark/>
          </w:tcPr>
          <w:p w14:paraId="5895F99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361020</w:t>
            </w:r>
          </w:p>
        </w:tc>
        <w:tc>
          <w:tcPr>
            <w:tcW w:w="4147" w:type="pct"/>
            <w:noWrap/>
            <w:vAlign w:val="center"/>
            <w:hideMark/>
          </w:tcPr>
          <w:p w14:paraId="0C9601B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IPS</w:t>
            </w:r>
          </w:p>
        </w:tc>
      </w:tr>
      <w:tr w:rsidR="00C42363" w:rsidRPr="00DA796A" w14:paraId="0146F12E" w14:textId="77777777" w:rsidTr="0055124E">
        <w:trPr>
          <w:trHeight w:val="300"/>
        </w:trPr>
        <w:tc>
          <w:tcPr>
            <w:tcW w:w="853" w:type="pct"/>
            <w:noWrap/>
            <w:vAlign w:val="center"/>
            <w:hideMark/>
          </w:tcPr>
          <w:p w14:paraId="4767D3C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361025</w:t>
            </w:r>
          </w:p>
        </w:tc>
        <w:tc>
          <w:tcPr>
            <w:tcW w:w="4147" w:type="pct"/>
            <w:noWrap/>
            <w:vAlign w:val="center"/>
            <w:hideMark/>
          </w:tcPr>
          <w:p w14:paraId="7534AFB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Medicina prepagada</w:t>
            </w:r>
          </w:p>
        </w:tc>
      </w:tr>
      <w:tr w:rsidR="00C42363" w:rsidRPr="00DA796A" w14:paraId="5FDB8ED1" w14:textId="77777777" w:rsidTr="0055124E">
        <w:trPr>
          <w:trHeight w:val="300"/>
        </w:trPr>
        <w:tc>
          <w:tcPr>
            <w:tcW w:w="853" w:type="pct"/>
            <w:noWrap/>
            <w:vAlign w:val="center"/>
            <w:hideMark/>
          </w:tcPr>
          <w:p w14:paraId="199F2D9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361030</w:t>
            </w:r>
          </w:p>
        </w:tc>
        <w:tc>
          <w:tcPr>
            <w:tcW w:w="4147" w:type="pct"/>
            <w:noWrap/>
            <w:vAlign w:val="center"/>
            <w:hideMark/>
          </w:tcPr>
          <w:p w14:paraId="0AA465A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Mercadeo</w:t>
            </w:r>
          </w:p>
        </w:tc>
      </w:tr>
      <w:tr w:rsidR="00C42363" w:rsidRPr="00DA796A" w14:paraId="529E8F27" w14:textId="77777777" w:rsidTr="0055124E">
        <w:trPr>
          <w:trHeight w:val="300"/>
        </w:trPr>
        <w:tc>
          <w:tcPr>
            <w:tcW w:w="853" w:type="pct"/>
            <w:noWrap/>
            <w:vAlign w:val="center"/>
            <w:hideMark/>
          </w:tcPr>
          <w:p w14:paraId="0502C86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361035</w:t>
            </w:r>
          </w:p>
        </w:tc>
        <w:tc>
          <w:tcPr>
            <w:tcW w:w="4147" w:type="pct"/>
            <w:noWrap/>
            <w:vAlign w:val="center"/>
            <w:hideMark/>
          </w:tcPr>
          <w:p w14:paraId="56CEB26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Proyectos de construcción de vivienda</w:t>
            </w:r>
          </w:p>
        </w:tc>
      </w:tr>
      <w:tr w:rsidR="00C42363" w:rsidRPr="00DA796A" w14:paraId="0276FCFF" w14:textId="77777777" w:rsidTr="0055124E">
        <w:trPr>
          <w:trHeight w:val="300"/>
        </w:trPr>
        <w:tc>
          <w:tcPr>
            <w:tcW w:w="853" w:type="pct"/>
            <w:noWrap/>
            <w:vAlign w:val="center"/>
            <w:hideMark/>
          </w:tcPr>
          <w:p w14:paraId="27E6A96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361040</w:t>
            </w:r>
          </w:p>
        </w:tc>
        <w:tc>
          <w:tcPr>
            <w:tcW w:w="4147" w:type="pct"/>
            <w:noWrap/>
            <w:vAlign w:val="center"/>
            <w:hideMark/>
          </w:tcPr>
          <w:p w14:paraId="56FEA7C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programas</w:t>
            </w:r>
          </w:p>
        </w:tc>
      </w:tr>
      <w:tr w:rsidR="00FD32E2" w:rsidRPr="00DA796A" w14:paraId="57C2D3EB" w14:textId="77777777" w:rsidTr="0055124E">
        <w:trPr>
          <w:trHeight w:val="300"/>
        </w:trPr>
        <w:tc>
          <w:tcPr>
            <w:tcW w:w="853" w:type="pct"/>
            <w:noWrap/>
            <w:vAlign w:val="center"/>
          </w:tcPr>
          <w:p w14:paraId="1090204D"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433F175"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7FDB258" w14:textId="77777777" w:rsidTr="0055124E">
        <w:trPr>
          <w:trHeight w:val="300"/>
        </w:trPr>
        <w:tc>
          <w:tcPr>
            <w:tcW w:w="853" w:type="pct"/>
            <w:noWrap/>
            <w:vAlign w:val="center"/>
            <w:hideMark/>
          </w:tcPr>
          <w:p w14:paraId="29D4809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37</w:t>
            </w:r>
          </w:p>
        </w:tc>
        <w:tc>
          <w:tcPr>
            <w:tcW w:w="4147" w:type="pct"/>
            <w:noWrap/>
            <w:vAlign w:val="center"/>
            <w:hideMark/>
          </w:tcPr>
          <w:p w14:paraId="5856761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RESULTADOS DE EJERCICIOS ANTERIORES</w:t>
            </w:r>
          </w:p>
        </w:tc>
      </w:tr>
      <w:tr w:rsidR="00FD32E2" w:rsidRPr="00DA796A" w14:paraId="483481B7" w14:textId="77777777" w:rsidTr="0055124E">
        <w:trPr>
          <w:trHeight w:val="300"/>
        </w:trPr>
        <w:tc>
          <w:tcPr>
            <w:tcW w:w="853" w:type="pct"/>
            <w:noWrap/>
            <w:vAlign w:val="center"/>
          </w:tcPr>
          <w:p w14:paraId="0665FE1C"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1D2347E"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EF15F01" w14:textId="77777777" w:rsidTr="0055124E">
        <w:trPr>
          <w:trHeight w:val="300"/>
        </w:trPr>
        <w:tc>
          <w:tcPr>
            <w:tcW w:w="853" w:type="pct"/>
            <w:noWrap/>
            <w:vAlign w:val="center"/>
            <w:hideMark/>
          </w:tcPr>
          <w:p w14:paraId="2AAF86D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3705</w:t>
            </w:r>
          </w:p>
        </w:tc>
        <w:tc>
          <w:tcPr>
            <w:tcW w:w="4147" w:type="pct"/>
            <w:noWrap/>
            <w:vAlign w:val="center"/>
            <w:hideMark/>
          </w:tcPr>
          <w:p w14:paraId="2AD52B7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REMANENTES ACUMULADOS</w:t>
            </w:r>
          </w:p>
        </w:tc>
      </w:tr>
      <w:tr w:rsidR="00C42363" w:rsidRPr="00DA796A" w14:paraId="00169FC8" w14:textId="77777777" w:rsidTr="0055124E">
        <w:trPr>
          <w:trHeight w:val="300"/>
        </w:trPr>
        <w:tc>
          <w:tcPr>
            <w:tcW w:w="853" w:type="pct"/>
            <w:noWrap/>
            <w:vAlign w:val="center"/>
            <w:hideMark/>
          </w:tcPr>
          <w:p w14:paraId="1CD67CF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370505</w:t>
            </w:r>
          </w:p>
        </w:tc>
        <w:tc>
          <w:tcPr>
            <w:tcW w:w="4147" w:type="pct"/>
            <w:noWrap/>
            <w:vAlign w:val="center"/>
            <w:hideMark/>
          </w:tcPr>
          <w:p w14:paraId="6B859E4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Administración y servicios sociales</w:t>
            </w:r>
          </w:p>
        </w:tc>
      </w:tr>
      <w:tr w:rsidR="00C42363" w:rsidRPr="00DA796A" w14:paraId="5D0ACC7A" w14:textId="77777777" w:rsidTr="0055124E">
        <w:trPr>
          <w:trHeight w:val="300"/>
        </w:trPr>
        <w:tc>
          <w:tcPr>
            <w:tcW w:w="853" w:type="pct"/>
            <w:noWrap/>
            <w:vAlign w:val="center"/>
            <w:hideMark/>
          </w:tcPr>
          <w:p w14:paraId="7EFC6AE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370510</w:t>
            </w:r>
          </w:p>
        </w:tc>
        <w:tc>
          <w:tcPr>
            <w:tcW w:w="4147" w:type="pct"/>
            <w:noWrap/>
            <w:vAlign w:val="center"/>
            <w:hideMark/>
          </w:tcPr>
          <w:p w14:paraId="349F444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subsidiado</w:t>
            </w:r>
          </w:p>
        </w:tc>
      </w:tr>
      <w:tr w:rsidR="00C42363" w:rsidRPr="00DA796A" w14:paraId="0242D209" w14:textId="77777777" w:rsidTr="0055124E">
        <w:trPr>
          <w:trHeight w:val="300"/>
        </w:trPr>
        <w:tc>
          <w:tcPr>
            <w:tcW w:w="853" w:type="pct"/>
            <w:noWrap/>
            <w:vAlign w:val="center"/>
            <w:hideMark/>
          </w:tcPr>
          <w:p w14:paraId="0253541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370515</w:t>
            </w:r>
          </w:p>
        </w:tc>
        <w:tc>
          <w:tcPr>
            <w:tcW w:w="4147" w:type="pct"/>
            <w:noWrap/>
            <w:vAlign w:val="center"/>
            <w:hideMark/>
          </w:tcPr>
          <w:p w14:paraId="51CEB6A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contributivo</w:t>
            </w:r>
          </w:p>
        </w:tc>
      </w:tr>
      <w:tr w:rsidR="00C42363" w:rsidRPr="00DA796A" w14:paraId="6A6C43FC" w14:textId="77777777" w:rsidTr="0055124E">
        <w:trPr>
          <w:trHeight w:val="300"/>
        </w:trPr>
        <w:tc>
          <w:tcPr>
            <w:tcW w:w="853" w:type="pct"/>
            <w:noWrap/>
            <w:vAlign w:val="center"/>
            <w:hideMark/>
          </w:tcPr>
          <w:p w14:paraId="58805CD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370520</w:t>
            </w:r>
          </w:p>
        </w:tc>
        <w:tc>
          <w:tcPr>
            <w:tcW w:w="4147" w:type="pct"/>
            <w:noWrap/>
            <w:vAlign w:val="center"/>
            <w:hideMark/>
          </w:tcPr>
          <w:p w14:paraId="4F75849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IPS</w:t>
            </w:r>
          </w:p>
        </w:tc>
      </w:tr>
      <w:tr w:rsidR="00C42363" w:rsidRPr="00DA796A" w14:paraId="5D91E180" w14:textId="77777777" w:rsidTr="0055124E">
        <w:trPr>
          <w:trHeight w:val="300"/>
        </w:trPr>
        <w:tc>
          <w:tcPr>
            <w:tcW w:w="853" w:type="pct"/>
            <w:noWrap/>
            <w:vAlign w:val="center"/>
            <w:hideMark/>
          </w:tcPr>
          <w:p w14:paraId="5678FE0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370525</w:t>
            </w:r>
          </w:p>
        </w:tc>
        <w:tc>
          <w:tcPr>
            <w:tcW w:w="4147" w:type="pct"/>
            <w:noWrap/>
            <w:vAlign w:val="center"/>
            <w:hideMark/>
          </w:tcPr>
          <w:p w14:paraId="7AB71AF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Medicina prepagada</w:t>
            </w:r>
          </w:p>
        </w:tc>
      </w:tr>
      <w:tr w:rsidR="00C42363" w:rsidRPr="00DA796A" w14:paraId="552D735E" w14:textId="77777777" w:rsidTr="0055124E">
        <w:trPr>
          <w:trHeight w:val="300"/>
        </w:trPr>
        <w:tc>
          <w:tcPr>
            <w:tcW w:w="853" w:type="pct"/>
            <w:noWrap/>
            <w:vAlign w:val="center"/>
            <w:hideMark/>
          </w:tcPr>
          <w:p w14:paraId="4084C3D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370530</w:t>
            </w:r>
          </w:p>
        </w:tc>
        <w:tc>
          <w:tcPr>
            <w:tcW w:w="4147" w:type="pct"/>
            <w:noWrap/>
            <w:vAlign w:val="center"/>
            <w:hideMark/>
          </w:tcPr>
          <w:p w14:paraId="4059EED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Mercadeo</w:t>
            </w:r>
          </w:p>
        </w:tc>
      </w:tr>
      <w:tr w:rsidR="00C42363" w:rsidRPr="00DA796A" w14:paraId="2957506C" w14:textId="77777777" w:rsidTr="0055124E">
        <w:trPr>
          <w:trHeight w:val="300"/>
        </w:trPr>
        <w:tc>
          <w:tcPr>
            <w:tcW w:w="853" w:type="pct"/>
            <w:noWrap/>
            <w:vAlign w:val="center"/>
            <w:hideMark/>
          </w:tcPr>
          <w:p w14:paraId="4BAFCA3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370535</w:t>
            </w:r>
          </w:p>
        </w:tc>
        <w:tc>
          <w:tcPr>
            <w:tcW w:w="4147" w:type="pct"/>
            <w:noWrap/>
            <w:vAlign w:val="center"/>
            <w:hideMark/>
          </w:tcPr>
          <w:p w14:paraId="31EE985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Proyectos de construcción de vivienda</w:t>
            </w:r>
          </w:p>
        </w:tc>
      </w:tr>
      <w:tr w:rsidR="00C42363" w:rsidRPr="00DA796A" w14:paraId="4509542F" w14:textId="77777777" w:rsidTr="0055124E">
        <w:trPr>
          <w:trHeight w:val="300"/>
        </w:trPr>
        <w:tc>
          <w:tcPr>
            <w:tcW w:w="853" w:type="pct"/>
            <w:noWrap/>
            <w:vAlign w:val="center"/>
            <w:hideMark/>
          </w:tcPr>
          <w:p w14:paraId="15B4FAA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370540</w:t>
            </w:r>
          </w:p>
        </w:tc>
        <w:tc>
          <w:tcPr>
            <w:tcW w:w="4147" w:type="pct"/>
            <w:noWrap/>
            <w:vAlign w:val="center"/>
            <w:hideMark/>
          </w:tcPr>
          <w:p w14:paraId="5B00B41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programas</w:t>
            </w:r>
          </w:p>
        </w:tc>
      </w:tr>
      <w:tr w:rsidR="00C42363" w:rsidRPr="00DA796A" w14:paraId="002A0395" w14:textId="77777777" w:rsidTr="0055124E">
        <w:trPr>
          <w:trHeight w:val="300"/>
        </w:trPr>
        <w:tc>
          <w:tcPr>
            <w:tcW w:w="853" w:type="pct"/>
            <w:noWrap/>
            <w:vAlign w:val="center"/>
            <w:hideMark/>
          </w:tcPr>
          <w:p w14:paraId="11EF5EA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370545</w:t>
            </w:r>
          </w:p>
        </w:tc>
        <w:tc>
          <w:tcPr>
            <w:tcW w:w="4147" w:type="pct"/>
            <w:noWrap/>
            <w:vAlign w:val="center"/>
            <w:hideMark/>
          </w:tcPr>
          <w:p w14:paraId="270EDC6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Ajustes de Ejercicios de vigencias anteriores</w:t>
            </w:r>
          </w:p>
        </w:tc>
      </w:tr>
      <w:tr w:rsidR="00FD32E2" w:rsidRPr="00DA796A" w14:paraId="5D9EBDAE" w14:textId="77777777" w:rsidTr="0055124E">
        <w:trPr>
          <w:trHeight w:val="300"/>
        </w:trPr>
        <w:tc>
          <w:tcPr>
            <w:tcW w:w="853" w:type="pct"/>
            <w:noWrap/>
            <w:vAlign w:val="center"/>
          </w:tcPr>
          <w:p w14:paraId="225D00C4"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4F31CA4"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35E2DD7" w14:textId="77777777" w:rsidTr="0055124E">
        <w:trPr>
          <w:trHeight w:val="300"/>
        </w:trPr>
        <w:tc>
          <w:tcPr>
            <w:tcW w:w="853" w:type="pct"/>
            <w:noWrap/>
            <w:vAlign w:val="center"/>
            <w:hideMark/>
          </w:tcPr>
          <w:p w14:paraId="66D82C6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3710</w:t>
            </w:r>
          </w:p>
        </w:tc>
        <w:tc>
          <w:tcPr>
            <w:tcW w:w="4147" w:type="pct"/>
            <w:noWrap/>
            <w:vAlign w:val="center"/>
            <w:hideMark/>
          </w:tcPr>
          <w:p w14:paraId="0E2BDA3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DÉFICIT ACUMULADO</w:t>
            </w:r>
          </w:p>
        </w:tc>
      </w:tr>
      <w:tr w:rsidR="00C42363" w:rsidRPr="00DA796A" w14:paraId="75005C37" w14:textId="77777777" w:rsidTr="0055124E">
        <w:trPr>
          <w:trHeight w:val="300"/>
        </w:trPr>
        <w:tc>
          <w:tcPr>
            <w:tcW w:w="853" w:type="pct"/>
            <w:noWrap/>
            <w:vAlign w:val="center"/>
            <w:hideMark/>
          </w:tcPr>
          <w:p w14:paraId="0F11791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371005</w:t>
            </w:r>
          </w:p>
        </w:tc>
        <w:tc>
          <w:tcPr>
            <w:tcW w:w="4147" w:type="pct"/>
            <w:noWrap/>
            <w:vAlign w:val="center"/>
            <w:hideMark/>
          </w:tcPr>
          <w:p w14:paraId="2C5FDF2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Administración y servicios sociales</w:t>
            </w:r>
          </w:p>
        </w:tc>
      </w:tr>
      <w:tr w:rsidR="00C42363" w:rsidRPr="00DA796A" w14:paraId="3103F43C" w14:textId="77777777" w:rsidTr="0055124E">
        <w:trPr>
          <w:trHeight w:val="300"/>
        </w:trPr>
        <w:tc>
          <w:tcPr>
            <w:tcW w:w="853" w:type="pct"/>
            <w:noWrap/>
            <w:vAlign w:val="center"/>
            <w:hideMark/>
          </w:tcPr>
          <w:p w14:paraId="29DE98A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371010</w:t>
            </w:r>
          </w:p>
        </w:tc>
        <w:tc>
          <w:tcPr>
            <w:tcW w:w="4147" w:type="pct"/>
            <w:noWrap/>
            <w:vAlign w:val="center"/>
            <w:hideMark/>
          </w:tcPr>
          <w:p w14:paraId="5B92FD1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subsidiado</w:t>
            </w:r>
          </w:p>
        </w:tc>
      </w:tr>
      <w:tr w:rsidR="00C42363" w:rsidRPr="00DA796A" w14:paraId="1993B5EE" w14:textId="77777777" w:rsidTr="0055124E">
        <w:trPr>
          <w:trHeight w:val="300"/>
        </w:trPr>
        <w:tc>
          <w:tcPr>
            <w:tcW w:w="853" w:type="pct"/>
            <w:noWrap/>
            <w:vAlign w:val="center"/>
            <w:hideMark/>
          </w:tcPr>
          <w:p w14:paraId="7FBD60F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371015</w:t>
            </w:r>
          </w:p>
        </w:tc>
        <w:tc>
          <w:tcPr>
            <w:tcW w:w="4147" w:type="pct"/>
            <w:noWrap/>
            <w:vAlign w:val="center"/>
            <w:hideMark/>
          </w:tcPr>
          <w:p w14:paraId="1F3D9BE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contributivo</w:t>
            </w:r>
          </w:p>
        </w:tc>
      </w:tr>
      <w:tr w:rsidR="00C42363" w:rsidRPr="00DA796A" w14:paraId="0AC0B4A0" w14:textId="77777777" w:rsidTr="0055124E">
        <w:trPr>
          <w:trHeight w:val="300"/>
        </w:trPr>
        <w:tc>
          <w:tcPr>
            <w:tcW w:w="853" w:type="pct"/>
            <w:noWrap/>
            <w:vAlign w:val="center"/>
            <w:hideMark/>
          </w:tcPr>
          <w:p w14:paraId="52B7355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371020</w:t>
            </w:r>
          </w:p>
        </w:tc>
        <w:tc>
          <w:tcPr>
            <w:tcW w:w="4147" w:type="pct"/>
            <w:noWrap/>
            <w:vAlign w:val="center"/>
            <w:hideMark/>
          </w:tcPr>
          <w:p w14:paraId="5986283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IPS</w:t>
            </w:r>
          </w:p>
        </w:tc>
      </w:tr>
      <w:tr w:rsidR="00C42363" w:rsidRPr="00DA796A" w14:paraId="722BFE37" w14:textId="77777777" w:rsidTr="0055124E">
        <w:trPr>
          <w:trHeight w:val="300"/>
        </w:trPr>
        <w:tc>
          <w:tcPr>
            <w:tcW w:w="853" w:type="pct"/>
            <w:noWrap/>
            <w:vAlign w:val="center"/>
            <w:hideMark/>
          </w:tcPr>
          <w:p w14:paraId="1DDE02E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371025</w:t>
            </w:r>
          </w:p>
        </w:tc>
        <w:tc>
          <w:tcPr>
            <w:tcW w:w="4147" w:type="pct"/>
            <w:noWrap/>
            <w:vAlign w:val="center"/>
            <w:hideMark/>
          </w:tcPr>
          <w:p w14:paraId="6922ABF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Medicina prepagada</w:t>
            </w:r>
          </w:p>
        </w:tc>
      </w:tr>
      <w:tr w:rsidR="00C42363" w:rsidRPr="00DA796A" w14:paraId="3B401EEA" w14:textId="77777777" w:rsidTr="0055124E">
        <w:trPr>
          <w:trHeight w:val="300"/>
        </w:trPr>
        <w:tc>
          <w:tcPr>
            <w:tcW w:w="853" w:type="pct"/>
            <w:noWrap/>
            <w:vAlign w:val="center"/>
            <w:hideMark/>
          </w:tcPr>
          <w:p w14:paraId="1CC47BD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371030</w:t>
            </w:r>
          </w:p>
        </w:tc>
        <w:tc>
          <w:tcPr>
            <w:tcW w:w="4147" w:type="pct"/>
            <w:noWrap/>
            <w:vAlign w:val="center"/>
            <w:hideMark/>
          </w:tcPr>
          <w:p w14:paraId="38D0BF1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Mercadeo</w:t>
            </w:r>
          </w:p>
        </w:tc>
      </w:tr>
      <w:tr w:rsidR="00C42363" w:rsidRPr="00DA796A" w14:paraId="32F7D5E7" w14:textId="77777777" w:rsidTr="0055124E">
        <w:trPr>
          <w:trHeight w:val="300"/>
        </w:trPr>
        <w:tc>
          <w:tcPr>
            <w:tcW w:w="853" w:type="pct"/>
            <w:noWrap/>
            <w:vAlign w:val="center"/>
            <w:hideMark/>
          </w:tcPr>
          <w:p w14:paraId="25EEC20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371035</w:t>
            </w:r>
          </w:p>
        </w:tc>
        <w:tc>
          <w:tcPr>
            <w:tcW w:w="4147" w:type="pct"/>
            <w:noWrap/>
            <w:vAlign w:val="center"/>
            <w:hideMark/>
          </w:tcPr>
          <w:p w14:paraId="5395C01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Proyectos de construcción de vivienda</w:t>
            </w:r>
          </w:p>
        </w:tc>
      </w:tr>
      <w:tr w:rsidR="00C42363" w:rsidRPr="00DA796A" w14:paraId="6A38EA6C" w14:textId="77777777" w:rsidTr="0055124E">
        <w:trPr>
          <w:trHeight w:val="300"/>
        </w:trPr>
        <w:tc>
          <w:tcPr>
            <w:tcW w:w="853" w:type="pct"/>
            <w:noWrap/>
            <w:vAlign w:val="center"/>
            <w:hideMark/>
          </w:tcPr>
          <w:p w14:paraId="68D5CFB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371040</w:t>
            </w:r>
          </w:p>
        </w:tc>
        <w:tc>
          <w:tcPr>
            <w:tcW w:w="4147" w:type="pct"/>
            <w:vAlign w:val="center"/>
            <w:hideMark/>
          </w:tcPr>
          <w:p w14:paraId="6D8D8BC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programas</w:t>
            </w:r>
          </w:p>
        </w:tc>
      </w:tr>
      <w:tr w:rsidR="00C42363" w:rsidRPr="00DA796A" w14:paraId="540A78ED" w14:textId="77777777" w:rsidTr="0055124E">
        <w:trPr>
          <w:trHeight w:val="300"/>
        </w:trPr>
        <w:tc>
          <w:tcPr>
            <w:tcW w:w="853" w:type="pct"/>
            <w:noWrap/>
            <w:vAlign w:val="center"/>
            <w:hideMark/>
          </w:tcPr>
          <w:p w14:paraId="24861ED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371045</w:t>
            </w:r>
          </w:p>
        </w:tc>
        <w:tc>
          <w:tcPr>
            <w:tcW w:w="4147" w:type="pct"/>
            <w:noWrap/>
            <w:vAlign w:val="center"/>
            <w:hideMark/>
          </w:tcPr>
          <w:p w14:paraId="485A876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Ajustes de ejercicios de vigencias anteriores</w:t>
            </w:r>
          </w:p>
        </w:tc>
      </w:tr>
      <w:tr w:rsidR="00FD32E2" w:rsidRPr="00DA796A" w14:paraId="54EB0FC8" w14:textId="77777777" w:rsidTr="0055124E">
        <w:trPr>
          <w:trHeight w:val="300"/>
        </w:trPr>
        <w:tc>
          <w:tcPr>
            <w:tcW w:w="853" w:type="pct"/>
            <w:noWrap/>
            <w:vAlign w:val="center"/>
          </w:tcPr>
          <w:p w14:paraId="459A74D4"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180CAA5"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0F528E6" w14:textId="77777777" w:rsidTr="0055124E">
        <w:trPr>
          <w:trHeight w:val="300"/>
        </w:trPr>
        <w:tc>
          <w:tcPr>
            <w:tcW w:w="853" w:type="pct"/>
            <w:noWrap/>
            <w:vAlign w:val="center"/>
            <w:hideMark/>
          </w:tcPr>
          <w:p w14:paraId="30CE008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3715</w:t>
            </w:r>
          </w:p>
        </w:tc>
        <w:tc>
          <w:tcPr>
            <w:tcW w:w="4147" w:type="pct"/>
            <w:noWrap/>
            <w:vAlign w:val="center"/>
            <w:hideMark/>
          </w:tcPr>
          <w:p w14:paraId="69F6179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EFECTOS POR CONVERGENCIA A LAS NIIF</w:t>
            </w:r>
          </w:p>
        </w:tc>
      </w:tr>
      <w:tr w:rsidR="00C42363" w:rsidRPr="00DA796A" w14:paraId="4617BE00" w14:textId="77777777" w:rsidTr="0055124E">
        <w:trPr>
          <w:trHeight w:val="300"/>
        </w:trPr>
        <w:tc>
          <w:tcPr>
            <w:tcW w:w="853" w:type="pct"/>
            <w:noWrap/>
            <w:vAlign w:val="center"/>
            <w:hideMark/>
          </w:tcPr>
          <w:p w14:paraId="782EB5E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371505</w:t>
            </w:r>
          </w:p>
        </w:tc>
        <w:tc>
          <w:tcPr>
            <w:tcW w:w="4147" w:type="pct"/>
            <w:noWrap/>
            <w:vAlign w:val="center"/>
            <w:hideMark/>
          </w:tcPr>
          <w:p w14:paraId="330446A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Efectos por convergencia a las NIIF</w:t>
            </w:r>
          </w:p>
        </w:tc>
      </w:tr>
      <w:tr w:rsidR="00FD32E2" w:rsidRPr="00DA796A" w14:paraId="7FED0FD8" w14:textId="77777777" w:rsidTr="0055124E">
        <w:trPr>
          <w:trHeight w:val="300"/>
        </w:trPr>
        <w:tc>
          <w:tcPr>
            <w:tcW w:w="853" w:type="pct"/>
            <w:noWrap/>
            <w:vAlign w:val="center"/>
          </w:tcPr>
          <w:p w14:paraId="7B10FEDD"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60E5C05"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2AF81DB" w14:textId="77777777" w:rsidTr="0055124E">
        <w:trPr>
          <w:trHeight w:val="300"/>
        </w:trPr>
        <w:tc>
          <w:tcPr>
            <w:tcW w:w="853" w:type="pct"/>
            <w:noWrap/>
            <w:vAlign w:val="center"/>
            <w:hideMark/>
          </w:tcPr>
          <w:p w14:paraId="17E0E27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38</w:t>
            </w:r>
          </w:p>
        </w:tc>
        <w:tc>
          <w:tcPr>
            <w:tcW w:w="4147" w:type="pct"/>
            <w:noWrap/>
            <w:vAlign w:val="center"/>
            <w:hideMark/>
          </w:tcPr>
          <w:p w14:paraId="295CA84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OTROS RESULTADOS INTEGRALES (ORI)</w:t>
            </w:r>
          </w:p>
        </w:tc>
      </w:tr>
      <w:tr w:rsidR="00FD32E2" w:rsidRPr="00DA796A" w14:paraId="590DBD37" w14:textId="77777777" w:rsidTr="0055124E">
        <w:trPr>
          <w:trHeight w:val="300"/>
        </w:trPr>
        <w:tc>
          <w:tcPr>
            <w:tcW w:w="853" w:type="pct"/>
            <w:noWrap/>
            <w:vAlign w:val="center"/>
          </w:tcPr>
          <w:p w14:paraId="4C41F333"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91BC2D2"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E0A38C7" w14:textId="77777777" w:rsidTr="0055124E">
        <w:trPr>
          <w:trHeight w:val="300"/>
        </w:trPr>
        <w:tc>
          <w:tcPr>
            <w:tcW w:w="853" w:type="pct"/>
            <w:noWrap/>
            <w:vAlign w:val="center"/>
            <w:hideMark/>
          </w:tcPr>
          <w:p w14:paraId="021589E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3805</w:t>
            </w:r>
          </w:p>
        </w:tc>
        <w:tc>
          <w:tcPr>
            <w:tcW w:w="4147" w:type="pct"/>
            <w:noWrap/>
            <w:vAlign w:val="center"/>
            <w:hideMark/>
          </w:tcPr>
          <w:p w14:paraId="0F58002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DE INVERSIONES  </w:t>
            </w:r>
          </w:p>
        </w:tc>
      </w:tr>
      <w:tr w:rsidR="00C42363" w:rsidRPr="00DA796A" w14:paraId="1D385A00" w14:textId="77777777" w:rsidTr="0055124E">
        <w:trPr>
          <w:trHeight w:val="300"/>
        </w:trPr>
        <w:tc>
          <w:tcPr>
            <w:tcW w:w="853" w:type="pct"/>
            <w:noWrap/>
            <w:vAlign w:val="center"/>
            <w:hideMark/>
          </w:tcPr>
          <w:p w14:paraId="2930F0A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380505</w:t>
            </w:r>
          </w:p>
        </w:tc>
        <w:tc>
          <w:tcPr>
            <w:tcW w:w="4147" w:type="pct"/>
            <w:noWrap/>
            <w:vAlign w:val="center"/>
            <w:hideMark/>
          </w:tcPr>
          <w:p w14:paraId="558CFFA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inversiones</w:t>
            </w:r>
          </w:p>
        </w:tc>
      </w:tr>
      <w:tr w:rsidR="00FD32E2" w:rsidRPr="00DA796A" w14:paraId="2586FCF5" w14:textId="77777777" w:rsidTr="0055124E">
        <w:trPr>
          <w:trHeight w:val="300"/>
        </w:trPr>
        <w:tc>
          <w:tcPr>
            <w:tcW w:w="853" w:type="pct"/>
            <w:noWrap/>
            <w:vAlign w:val="center"/>
          </w:tcPr>
          <w:p w14:paraId="15CCA80C"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75791F3"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805CCCE" w14:textId="77777777" w:rsidTr="0055124E">
        <w:trPr>
          <w:trHeight w:val="300"/>
        </w:trPr>
        <w:tc>
          <w:tcPr>
            <w:tcW w:w="853" w:type="pct"/>
            <w:noWrap/>
            <w:vAlign w:val="center"/>
            <w:hideMark/>
          </w:tcPr>
          <w:p w14:paraId="15E16B8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3810</w:t>
            </w:r>
          </w:p>
        </w:tc>
        <w:tc>
          <w:tcPr>
            <w:tcW w:w="4147" w:type="pct"/>
            <w:noWrap/>
            <w:vAlign w:val="center"/>
            <w:hideMark/>
          </w:tcPr>
          <w:p w14:paraId="03E7A08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 PROPIEDADES PLANTA Y EQUIPO MEDIDAS POR EL MÉTODO DE LA REVALUACIÓN</w:t>
            </w:r>
          </w:p>
        </w:tc>
      </w:tr>
      <w:tr w:rsidR="00C42363" w:rsidRPr="00DA796A" w14:paraId="00D3AA60" w14:textId="77777777" w:rsidTr="0055124E">
        <w:trPr>
          <w:trHeight w:val="300"/>
        </w:trPr>
        <w:tc>
          <w:tcPr>
            <w:tcW w:w="853" w:type="pct"/>
            <w:noWrap/>
            <w:vAlign w:val="center"/>
            <w:hideMark/>
          </w:tcPr>
          <w:p w14:paraId="418EE76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381004</w:t>
            </w:r>
          </w:p>
        </w:tc>
        <w:tc>
          <w:tcPr>
            <w:tcW w:w="4147" w:type="pct"/>
            <w:noWrap/>
            <w:vAlign w:val="center"/>
            <w:hideMark/>
          </w:tcPr>
          <w:p w14:paraId="2250623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Terrenos</w:t>
            </w:r>
          </w:p>
        </w:tc>
      </w:tr>
      <w:tr w:rsidR="00C42363" w:rsidRPr="00DA796A" w14:paraId="2139473E" w14:textId="77777777" w:rsidTr="0055124E">
        <w:trPr>
          <w:trHeight w:val="300"/>
        </w:trPr>
        <w:tc>
          <w:tcPr>
            <w:tcW w:w="853" w:type="pct"/>
            <w:noWrap/>
            <w:vAlign w:val="center"/>
            <w:hideMark/>
          </w:tcPr>
          <w:p w14:paraId="533BDDA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381016</w:t>
            </w:r>
          </w:p>
        </w:tc>
        <w:tc>
          <w:tcPr>
            <w:tcW w:w="4147" w:type="pct"/>
            <w:noWrap/>
            <w:vAlign w:val="center"/>
            <w:hideMark/>
          </w:tcPr>
          <w:p w14:paraId="3AB3DD3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Construcciones y edificaciones</w:t>
            </w:r>
          </w:p>
        </w:tc>
      </w:tr>
      <w:tr w:rsidR="00C42363" w:rsidRPr="00DA796A" w14:paraId="52C9D5B4" w14:textId="77777777" w:rsidTr="0055124E">
        <w:trPr>
          <w:trHeight w:val="300"/>
        </w:trPr>
        <w:tc>
          <w:tcPr>
            <w:tcW w:w="853" w:type="pct"/>
            <w:noWrap/>
            <w:vAlign w:val="center"/>
            <w:hideMark/>
          </w:tcPr>
          <w:p w14:paraId="2D6ECFF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381020</w:t>
            </w:r>
          </w:p>
        </w:tc>
        <w:tc>
          <w:tcPr>
            <w:tcW w:w="4147" w:type="pct"/>
            <w:noWrap/>
            <w:vAlign w:val="center"/>
            <w:hideMark/>
          </w:tcPr>
          <w:p w14:paraId="0F2D2AA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w:t>
            </w:r>
          </w:p>
        </w:tc>
      </w:tr>
      <w:tr w:rsidR="00C42363" w:rsidRPr="00DA796A" w14:paraId="33AE584E" w14:textId="77777777" w:rsidTr="0055124E">
        <w:trPr>
          <w:trHeight w:val="300"/>
        </w:trPr>
        <w:tc>
          <w:tcPr>
            <w:tcW w:w="853" w:type="pct"/>
            <w:noWrap/>
            <w:vAlign w:val="center"/>
            <w:hideMark/>
          </w:tcPr>
          <w:p w14:paraId="24184B7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381024</w:t>
            </w:r>
          </w:p>
        </w:tc>
        <w:tc>
          <w:tcPr>
            <w:tcW w:w="4147" w:type="pct"/>
            <w:noWrap/>
            <w:vAlign w:val="center"/>
            <w:hideMark/>
          </w:tcPr>
          <w:p w14:paraId="5313A50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oficina</w:t>
            </w:r>
          </w:p>
        </w:tc>
      </w:tr>
      <w:tr w:rsidR="00C42363" w:rsidRPr="00DA796A" w14:paraId="350EA8A0" w14:textId="77777777" w:rsidTr="0055124E">
        <w:trPr>
          <w:trHeight w:val="300"/>
        </w:trPr>
        <w:tc>
          <w:tcPr>
            <w:tcW w:w="853" w:type="pct"/>
            <w:noWrap/>
            <w:vAlign w:val="center"/>
            <w:hideMark/>
          </w:tcPr>
          <w:p w14:paraId="427E779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381028</w:t>
            </w:r>
          </w:p>
        </w:tc>
        <w:tc>
          <w:tcPr>
            <w:tcW w:w="4147" w:type="pct"/>
            <w:noWrap/>
            <w:vAlign w:val="center"/>
            <w:hideMark/>
          </w:tcPr>
          <w:p w14:paraId="08BF7C4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computación y comunicación</w:t>
            </w:r>
          </w:p>
        </w:tc>
      </w:tr>
      <w:tr w:rsidR="00C42363" w:rsidRPr="00DA796A" w14:paraId="5B56AADB" w14:textId="77777777" w:rsidTr="0055124E">
        <w:trPr>
          <w:trHeight w:val="300"/>
        </w:trPr>
        <w:tc>
          <w:tcPr>
            <w:tcW w:w="853" w:type="pct"/>
            <w:noWrap/>
            <w:vAlign w:val="center"/>
            <w:hideMark/>
          </w:tcPr>
          <w:p w14:paraId="0E67C1E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381032</w:t>
            </w:r>
          </w:p>
        </w:tc>
        <w:tc>
          <w:tcPr>
            <w:tcW w:w="4147" w:type="pct"/>
            <w:noWrap/>
            <w:vAlign w:val="center"/>
            <w:hideMark/>
          </w:tcPr>
          <w:p w14:paraId="3D86116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médico-científico</w:t>
            </w:r>
          </w:p>
        </w:tc>
      </w:tr>
      <w:tr w:rsidR="00C42363" w:rsidRPr="00DA796A" w14:paraId="46EB093B" w14:textId="77777777" w:rsidTr="0055124E">
        <w:trPr>
          <w:trHeight w:val="300"/>
        </w:trPr>
        <w:tc>
          <w:tcPr>
            <w:tcW w:w="853" w:type="pct"/>
            <w:noWrap/>
            <w:vAlign w:val="center"/>
            <w:hideMark/>
          </w:tcPr>
          <w:p w14:paraId="26E578D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381036</w:t>
            </w:r>
          </w:p>
        </w:tc>
        <w:tc>
          <w:tcPr>
            <w:tcW w:w="4147" w:type="pct"/>
            <w:noWrap/>
            <w:vAlign w:val="center"/>
            <w:hideMark/>
          </w:tcPr>
          <w:p w14:paraId="4C5A7FF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hotelería, restaurante y cafetería</w:t>
            </w:r>
          </w:p>
        </w:tc>
      </w:tr>
      <w:tr w:rsidR="00C42363" w:rsidRPr="00DA796A" w14:paraId="628B211E" w14:textId="77777777" w:rsidTr="0055124E">
        <w:trPr>
          <w:trHeight w:val="300"/>
        </w:trPr>
        <w:tc>
          <w:tcPr>
            <w:tcW w:w="853" w:type="pct"/>
            <w:noWrap/>
            <w:vAlign w:val="center"/>
            <w:hideMark/>
          </w:tcPr>
          <w:p w14:paraId="41CDFD9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381040</w:t>
            </w:r>
          </w:p>
        </w:tc>
        <w:tc>
          <w:tcPr>
            <w:tcW w:w="4147" w:type="pct"/>
            <w:noWrap/>
            <w:vAlign w:val="center"/>
            <w:hideMark/>
          </w:tcPr>
          <w:p w14:paraId="1687606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de transporte</w:t>
            </w:r>
          </w:p>
        </w:tc>
      </w:tr>
      <w:tr w:rsidR="00C42363" w:rsidRPr="00DA796A" w14:paraId="6A9DF8A3" w14:textId="77777777" w:rsidTr="0055124E">
        <w:trPr>
          <w:trHeight w:val="300"/>
        </w:trPr>
        <w:tc>
          <w:tcPr>
            <w:tcW w:w="853" w:type="pct"/>
            <w:noWrap/>
            <w:vAlign w:val="center"/>
            <w:hideMark/>
          </w:tcPr>
          <w:p w14:paraId="0E826ED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381044</w:t>
            </w:r>
          </w:p>
        </w:tc>
        <w:tc>
          <w:tcPr>
            <w:tcW w:w="4147" w:type="pct"/>
            <w:noWrap/>
            <w:vAlign w:val="center"/>
            <w:hideMark/>
          </w:tcPr>
          <w:p w14:paraId="3CE2FA0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fluvial y/o marítimo</w:t>
            </w:r>
          </w:p>
        </w:tc>
      </w:tr>
      <w:tr w:rsidR="00C42363" w:rsidRPr="00DA796A" w14:paraId="0443AEA4" w14:textId="77777777" w:rsidTr="0055124E">
        <w:trPr>
          <w:trHeight w:val="300"/>
        </w:trPr>
        <w:tc>
          <w:tcPr>
            <w:tcW w:w="853" w:type="pct"/>
            <w:noWrap/>
            <w:vAlign w:val="center"/>
            <w:hideMark/>
          </w:tcPr>
          <w:p w14:paraId="4958843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381048</w:t>
            </w:r>
          </w:p>
        </w:tc>
        <w:tc>
          <w:tcPr>
            <w:tcW w:w="4147" w:type="pct"/>
            <w:noWrap/>
            <w:vAlign w:val="center"/>
            <w:hideMark/>
          </w:tcPr>
          <w:p w14:paraId="63D52D9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aéreo</w:t>
            </w:r>
          </w:p>
        </w:tc>
      </w:tr>
      <w:tr w:rsidR="00C42363" w:rsidRPr="00DA796A" w14:paraId="199FDE90" w14:textId="77777777" w:rsidTr="0055124E">
        <w:trPr>
          <w:trHeight w:val="300"/>
        </w:trPr>
        <w:tc>
          <w:tcPr>
            <w:tcW w:w="853" w:type="pct"/>
            <w:noWrap/>
            <w:vAlign w:val="center"/>
            <w:hideMark/>
          </w:tcPr>
          <w:p w14:paraId="338F6B7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381060</w:t>
            </w:r>
          </w:p>
        </w:tc>
        <w:tc>
          <w:tcPr>
            <w:tcW w:w="4147" w:type="pct"/>
            <w:noWrap/>
            <w:vAlign w:val="center"/>
            <w:hideMark/>
          </w:tcPr>
          <w:p w14:paraId="2019D22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Armamento de vigilancia</w:t>
            </w:r>
          </w:p>
        </w:tc>
      </w:tr>
      <w:tr w:rsidR="00C42363" w:rsidRPr="00DA796A" w14:paraId="10AD97F5" w14:textId="77777777" w:rsidTr="0055124E">
        <w:trPr>
          <w:trHeight w:val="300"/>
        </w:trPr>
        <w:tc>
          <w:tcPr>
            <w:tcW w:w="853" w:type="pct"/>
            <w:noWrap/>
            <w:vAlign w:val="center"/>
            <w:hideMark/>
          </w:tcPr>
          <w:p w14:paraId="2529FD3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381064</w:t>
            </w:r>
          </w:p>
        </w:tc>
        <w:tc>
          <w:tcPr>
            <w:tcW w:w="4147" w:type="pct"/>
            <w:noWrap/>
            <w:vAlign w:val="center"/>
            <w:hideMark/>
          </w:tcPr>
          <w:p w14:paraId="56E4556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Envases y empaques</w:t>
            </w:r>
          </w:p>
        </w:tc>
      </w:tr>
      <w:tr w:rsidR="00C42363" w:rsidRPr="00DA796A" w14:paraId="3B6347D1" w14:textId="77777777" w:rsidTr="0055124E">
        <w:trPr>
          <w:trHeight w:val="300"/>
        </w:trPr>
        <w:tc>
          <w:tcPr>
            <w:tcW w:w="853" w:type="pct"/>
            <w:noWrap/>
            <w:vAlign w:val="center"/>
            <w:hideMark/>
          </w:tcPr>
          <w:p w14:paraId="6EAB3A5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381068</w:t>
            </w:r>
          </w:p>
        </w:tc>
        <w:tc>
          <w:tcPr>
            <w:tcW w:w="4147" w:type="pct"/>
            <w:noWrap/>
            <w:vAlign w:val="center"/>
            <w:hideMark/>
          </w:tcPr>
          <w:p w14:paraId="39E904A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Vías de comunicación</w:t>
            </w:r>
          </w:p>
        </w:tc>
      </w:tr>
      <w:tr w:rsidR="00FD32E2" w:rsidRPr="00DA796A" w14:paraId="63E240BC" w14:textId="77777777" w:rsidTr="0055124E">
        <w:trPr>
          <w:trHeight w:val="300"/>
        </w:trPr>
        <w:tc>
          <w:tcPr>
            <w:tcW w:w="853" w:type="pct"/>
            <w:noWrap/>
            <w:vAlign w:val="center"/>
          </w:tcPr>
          <w:p w14:paraId="2B02E13A"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88726A5"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D52FB17" w14:textId="77777777" w:rsidTr="0055124E">
        <w:trPr>
          <w:trHeight w:val="300"/>
        </w:trPr>
        <w:tc>
          <w:tcPr>
            <w:tcW w:w="853" w:type="pct"/>
            <w:noWrap/>
            <w:vAlign w:val="center"/>
            <w:hideMark/>
          </w:tcPr>
          <w:p w14:paraId="6AC6E0A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3815</w:t>
            </w:r>
          </w:p>
        </w:tc>
        <w:tc>
          <w:tcPr>
            <w:tcW w:w="4147" w:type="pct"/>
            <w:noWrap/>
            <w:vAlign w:val="center"/>
            <w:hideMark/>
          </w:tcPr>
          <w:p w14:paraId="6AA5950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GANANCIAS Y PÉRDIDAS ACTUARIALES</w:t>
            </w:r>
          </w:p>
        </w:tc>
      </w:tr>
      <w:tr w:rsidR="00C42363" w:rsidRPr="00DA796A" w14:paraId="67794F00" w14:textId="77777777" w:rsidTr="0055124E">
        <w:trPr>
          <w:trHeight w:val="300"/>
        </w:trPr>
        <w:tc>
          <w:tcPr>
            <w:tcW w:w="853" w:type="pct"/>
            <w:noWrap/>
            <w:vAlign w:val="center"/>
            <w:hideMark/>
          </w:tcPr>
          <w:p w14:paraId="2377A17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381505</w:t>
            </w:r>
          </w:p>
        </w:tc>
        <w:tc>
          <w:tcPr>
            <w:tcW w:w="4147" w:type="pct"/>
            <w:noWrap/>
            <w:vAlign w:val="center"/>
            <w:hideMark/>
          </w:tcPr>
          <w:p w14:paraId="3F7ADCE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Ganancias y pérdidas actuariales</w:t>
            </w:r>
          </w:p>
        </w:tc>
      </w:tr>
      <w:tr w:rsidR="00FD32E2" w:rsidRPr="00DA796A" w14:paraId="1B861993" w14:textId="77777777" w:rsidTr="0055124E">
        <w:trPr>
          <w:trHeight w:val="300"/>
        </w:trPr>
        <w:tc>
          <w:tcPr>
            <w:tcW w:w="853" w:type="pct"/>
            <w:noWrap/>
            <w:vAlign w:val="center"/>
          </w:tcPr>
          <w:p w14:paraId="6F5F3B15"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36A9941"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0CEF638" w14:textId="77777777" w:rsidTr="0055124E">
        <w:trPr>
          <w:trHeight w:val="300"/>
        </w:trPr>
        <w:tc>
          <w:tcPr>
            <w:tcW w:w="853" w:type="pct"/>
            <w:noWrap/>
            <w:vAlign w:val="center"/>
            <w:hideMark/>
          </w:tcPr>
          <w:p w14:paraId="33D89EF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3820</w:t>
            </w:r>
          </w:p>
        </w:tc>
        <w:tc>
          <w:tcPr>
            <w:tcW w:w="4147" w:type="pct"/>
            <w:noWrap/>
            <w:vAlign w:val="center"/>
            <w:hideMark/>
          </w:tcPr>
          <w:p w14:paraId="1857867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CONTABILIDAD DE COBERTURAS</w:t>
            </w:r>
          </w:p>
        </w:tc>
      </w:tr>
      <w:tr w:rsidR="00C42363" w:rsidRPr="00DA796A" w14:paraId="26173B26" w14:textId="77777777" w:rsidTr="0055124E">
        <w:trPr>
          <w:trHeight w:val="300"/>
        </w:trPr>
        <w:tc>
          <w:tcPr>
            <w:tcW w:w="853" w:type="pct"/>
            <w:noWrap/>
            <w:vAlign w:val="center"/>
            <w:hideMark/>
          </w:tcPr>
          <w:p w14:paraId="4EC8C4D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382005</w:t>
            </w:r>
          </w:p>
        </w:tc>
        <w:tc>
          <w:tcPr>
            <w:tcW w:w="4147" w:type="pct"/>
            <w:noWrap/>
            <w:vAlign w:val="center"/>
            <w:hideMark/>
          </w:tcPr>
          <w:p w14:paraId="073562A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Contabilidad de coberturas</w:t>
            </w:r>
          </w:p>
        </w:tc>
      </w:tr>
      <w:tr w:rsidR="00FD32E2" w:rsidRPr="00DA796A" w14:paraId="4AD8E845" w14:textId="77777777" w:rsidTr="0055124E">
        <w:trPr>
          <w:trHeight w:val="300"/>
        </w:trPr>
        <w:tc>
          <w:tcPr>
            <w:tcW w:w="853" w:type="pct"/>
            <w:noWrap/>
            <w:vAlign w:val="center"/>
          </w:tcPr>
          <w:p w14:paraId="0703C6C6"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6ED5B6B"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4E2A973" w14:textId="77777777" w:rsidTr="0055124E">
        <w:trPr>
          <w:trHeight w:val="300"/>
        </w:trPr>
        <w:tc>
          <w:tcPr>
            <w:tcW w:w="853" w:type="pct"/>
            <w:noWrap/>
            <w:vAlign w:val="center"/>
            <w:hideMark/>
          </w:tcPr>
          <w:p w14:paraId="6444F26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3825</w:t>
            </w:r>
          </w:p>
        </w:tc>
        <w:tc>
          <w:tcPr>
            <w:tcW w:w="4147" w:type="pct"/>
            <w:noWrap/>
            <w:vAlign w:val="center"/>
            <w:hideMark/>
          </w:tcPr>
          <w:p w14:paraId="44142BD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IMPUESTOS CORRIENTES Y DIFERIDOS RELACIONADOS CON EL OTRO RESULTADO INTEGRAL</w:t>
            </w:r>
          </w:p>
        </w:tc>
      </w:tr>
      <w:tr w:rsidR="00C42363" w:rsidRPr="00DA796A" w14:paraId="7E7E6C0C" w14:textId="77777777" w:rsidTr="0055124E">
        <w:trPr>
          <w:trHeight w:val="300"/>
        </w:trPr>
        <w:tc>
          <w:tcPr>
            <w:tcW w:w="853" w:type="pct"/>
            <w:noWrap/>
            <w:vAlign w:val="center"/>
            <w:hideMark/>
          </w:tcPr>
          <w:p w14:paraId="168B928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382505</w:t>
            </w:r>
          </w:p>
        </w:tc>
        <w:tc>
          <w:tcPr>
            <w:tcW w:w="4147" w:type="pct"/>
            <w:noWrap/>
            <w:vAlign w:val="center"/>
            <w:hideMark/>
          </w:tcPr>
          <w:p w14:paraId="0380C7D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Impuestos corrientes y diferidos relacionados con el otro resultado Integral</w:t>
            </w:r>
          </w:p>
        </w:tc>
      </w:tr>
      <w:tr w:rsidR="00FD32E2" w:rsidRPr="00DA796A" w14:paraId="455ADE2D" w14:textId="77777777" w:rsidTr="0055124E">
        <w:trPr>
          <w:trHeight w:val="300"/>
        </w:trPr>
        <w:tc>
          <w:tcPr>
            <w:tcW w:w="853" w:type="pct"/>
            <w:noWrap/>
            <w:vAlign w:val="center"/>
          </w:tcPr>
          <w:p w14:paraId="6AB2AAAE"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34ABDA9"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75CC04D" w14:textId="77777777" w:rsidTr="0055124E">
        <w:trPr>
          <w:trHeight w:val="300"/>
        </w:trPr>
        <w:tc>
          <w:tcPr>
            <w:tcW w:w="853" w:type="pct"/>
            <w:noWrap/>
            <w:vAlign w:val="center"/>
            <w:hideMark/>
          </w:tcPr>
          <w:p w14:paraId="5304015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3830</w:t>
            </w:r>
          </w:p>
        </w:tc>
        <w:tc>
          <w:tcPr>
            <w:tcW w:w="4147" w:type="pct"/>
            <w:noWrap/>
            <w:vAlign w:val="center"/>
            <w:hideMark/>
          </w:tcPr>
          <w:p w14:paraId="5BB55A7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OPERACIONES DISCONTINUADAS</w:t>
            </w:r>
          </w:p>
        </w:tc>
      </w:tr>
      <w:tr w:rsidR="00C42363" w:rsidRPr="00DA796A" w14:paraId="708962AA" w14:textId="77777777" w:rsidTr="0055124E">
        <w:trPr>
          <w:trHeight w:val="300"/>
        </w:trPr>
        <w:tc>
          <w:tcPr>
            <w:tcW w:w="853" w:type="pct"/>
            <w:noWrap/>
            <w:vAlign w:val="center"/>
            <w:hideMark/>
          </w:tcPr>
          <w:p w14:paraId="1C4A3CD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383005</w:t>
            </w:r>
          </w:p>
        </w:tc>
        <w:tc>
          <w:tcPr>
            <w:tcW w:w="4147" w:type="pct"/>
            <w:noWrap/>
            <w:vAlign w:val="center"/>
            <w:hideMark/>
          </w:tcPr>
          <w:p w14:paraId="670CC90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Operaciones discontinuadas</w:t>
            </w:r>
          </w:p>
        </w:tc>
      </w:tr>
      <w:tr w:rsidR="00FD32E2" w:rsidRPr="00DA796A" w14:paraId="1AE80EA3" w14:textId="77777777" w:rsidTr="0055124E">
        <w:trPr>
          <w:trHeight w:val="300"/>
        </w:trPr>
        <w:tc>
          <w:tcPr>
            <w:tcW w:w="853" w:type="pct"/>
            <w:noWrap/>
            <w:vAlign w:val="center"/>
          </w:tcPr>
          <w:p w14:paraId="695F8043"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FC886CD"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D1CE710" w14:textId="77777777" w:rsidTr="0055124E">
        <w:trPr>
          <w:trHeight w:val="300"/>
        </w:trPr>
        <w:tc>
          <w:tcPr>
            <w:tcW w:w="853" w:type="pct"/>
            <w:noWrap/>
            <w:vAlign w:val="center"/>
            <w:hideMark/>
          </w:tcPr>
          <w:p w14:paraId="619B126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3835</w:t>
            </w:r>
          </w:p>
        </w:tc>
        <w:tc>
          <w:tcPr>
            <w:tcW w:w="4147" w:type="pct"/>
            <w:noWrap/>
            <w:vAlign w:val="center"/>
            <w:hideMark/>
          </w:tcPr>
          <w:p w14:paraId="151D38E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DIFERENCIA EN OPERACIONES EN MONEDA EXTRANJERA</w:t>
            </w:r>
          </w:p>
        </w:tc>
      </w:tr>
      <w:tr w:rsidR="00C42363" w:rsidRPr="00DA796A" w14:paraId="40A84973" w14:textId="77777777" w:rsidTr="0055124E">
        <w:trPr>
          <w:trHeight w:val="300"/>
        </w:trPr>
        <w:tc>
          <w:tcPr>
            <w:tcW w:w="853" w:type="pct"/>
            <w:noWrap/>
            <w:vAlign w:val="center"/>
            <w:hideMark/>
          </w:tcPr>
          <w:p w14:paraId="78D90EE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383505</w:t>
            </w:r>
          </w:p>
        </w:tc>
        <w:tc>
          <w:tcPr>
            <w:tcW w:w="4147" w:type="pct"/>
            <w:noWrap/>
            <w:vAlign w:val="center"/>
            <w:hideMark/>
          </w:tcPr>
          <w:p w14:paraId="3A1E8A3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Diferencia en operaciones en moneda extranjera</w:t>
            </w:r>
          </w:p>
        </w:tc>
      </w:tr>
      <w:tr w:rsidR="00FD32E2" w:rsidRPr="00DA796A" w14:paraId="5B22F818" w14:textId="77777777" w:rsidTr="0055124E">
        <w:trPr>
          <w:trHeight w:val="300"/>
        </w:trPr>
        <w:tc>
          <w:tcPr>
            <w:tcW w:w="853" w:type="pct"/>
            <w:noWrap/>
            <w:vAlign w:val="center"/>
          </w:tcPr>
          <w:p w14:paraId="064146BB"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1433A5F"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A706239" w14:textId="77777777" w:rsidTr="0055124E">
        <w:trPr>
          <w:trHeight w:val="300"/>
        </w:trPr>
        <w:tc>
          <w:tcPr>
            <w:tcW w:w="853" w:type="pct"/>
            <w:noWrap/>
            <w:vAlign w:val="center"/>
            <w:hideMark/>
          </w:tcPr>
          <w:p w14:paraId="13169DD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w:t>
            </w:r>
          </w:p>
        </w:tc>
        <w:tc>
          <w:tcPr>
            <w:tcW w:w="4147" w:type="pct"/>
            <w:noWrap/>
            <w:vAlign w:val="center"/>
            <w:hideMark/>
          </w:tcPr>
          <w:p w14:paraId="65B20B8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INGRESOS </w:t>
            </w:r>
          </w:p>
        </w:tc>
      </w:tr>
      <w:tr w:rsidR="00FD32E2" w:rsidRPr="00DA796A" w14:paraId="34761894" w14:textId="77777777" w:rsidTr="0055124E">
        <w:trPr>
          <w:trHeight w:val="300"/>
        </w:trPr>
        <w:tc>
          <w:tcPr>
            <w:tcW w:w="853" w:type="pct"/>
            <w:noWrap/>
            <w:vAlign w:val="center"/>
          </w:tcPr>
          <w:p w14:paraId="439792C7"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8E6AC8B"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1693E21" w14:textId="77777777" w:rsidTr="0055124E">
        <w:trPr>
          <w:trHeight w:val="300"/>
        </w:trPr>
        <w:tc>
          <w:tcPr>
            <w:tcW w:w="853" w:type="pct"/>
            <w:noWrap/>
            <w:vAlign w:val="center"/>
            <w:hideMark/>
          </w:tcPr>
          <w:p w14:paraId="4475296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w:t>
            </w:r>
          </w:p>
        </w:tc>
        <w:tc>
          <w:tcPr>
            <w:tcW w:w="4147" w:type="pct"/>
            <w:noWrap/>
            <w:vAlign w:val="center"/>
            <w:hideMark/>
          </w:tcPr>
          <w:p w14:paraId="5DC248A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INGRESOS DE ACTIVIDADES ORDINARIAS</w:t>
            </w:r>
          </w:p>
        </w:tc>
      </w:tr>
      <w:tr w:rsidR="00FD32E2" w:rsidRPr="00DA796A" w14:paraId="4BA33DAA" w14:textId="77777777" w:rsidTr="0055124E">
        <w:trPr>
          <w:trHeight w:val="300"/>
        </w:trPr>
        <w:tc>
          <w:tcPr>
            <w:tcW w:w="853" w:type="pct"/>
            <w:noWrap/>
            <w:vAlign w:val="center"/>
          </w:tcPr>
          <w:p w14:paraId="0CCAFF3A"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2AE1688"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2E0CDEF" w14:textId="77777777" w:rsidTr="0055124E">
        <w:trPr>
          <w:trHeight w:val="300"/>
        </w:trPr>
        <w:tc>
          <w:tcPr>
            <w:tcW w:w="853" w:type="pct"/>
            <w:noWrap/>
            <w:vAlign w:val="center"/>
            <w:hideMark/>
          </w:tcPr>
          <w:p w14:paraId="3D81323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4105</w:t>
            </w:r>
          </w:p>
        </w:tc>
        <w:tc>
          <w:tcPr>
            <w:tcW w:w="4147" w:type="pct"/>
            <w:noWrap/>
            <w:vAlign w:val="center"/>
            <w:hideMark/>
          </w:tcPr>
          <w:p w14:paraId="206FFA4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APORTES</w:t>
            </w:r>
          </w:p>
        </w:tc>
      </w:tr>
      <w:tr w:rsidR="00C42363" w:rsidRPr="00DA796A" w14:paraId="584E21C5" w14:textId="77777777" w:rsidTr="0055124E">
        <w:trPr>
          <w:trHeight w:val="300"/>
        </w:trPr>
        <w:tc>
          <w:tcPr>
            <w:tcW w:w="853" w:type="pct"/>
            <w:noWrap/>
            <w:vAlign w:val="center"/>
            <w:hideMark/>
          </w:tcPr>
          <w:p w14:paraId="05490B6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410505</w:t>
            </w:r>
          </w:p>
        </w:tc>
        <w:tc>
          <w:tcPr>
            <w:tcW w:w="4147" w:type="pct"/>
            <w:noWrap/>
            <w:vAlign w:val="center"/>
            <w:hideMark/>
          </w:tcPr>
          <w:p w14:paraId="5E46AC5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empresas afiliadas (4%)</w:t>
            </w:r>
          </w:p>
        </w:tc>
      </w:tr>
      <w:tr w:rsidR="00C42363" w:rsidRPr="00DA796A" w14:paraId="39226037" w14:textId="77777777" w:rsidTr="0055124E">
        <w:trPr>
          <w:trHeight w:val="300"/>
        </w:trPr>
        <w:tc>
          <w:tcPr>
            <w:tcW w:w="853" w:type="pct"/>
            <w:noWrap/>
            <w:vAlign w:val="center"/>
            <w:hideMark/>
          </w:tcPr>
          <w:p w14:paraId="4872588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410510</w:t>
            </w:r>
          </w:p>
        </w:tc>
        <w:tc>
          <w:tcPr>
            <w:tcW w:w="4147" w:type="pct"/>
            <w:noWrap/>
            <w:vAlign w:val="center"/>
            <w:hideMark/>
          </w:tcPr>
          <w:p w14:paraId="65BA5A2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independientes (2%)</w:t>
            </w:r>
          </w:p>
        </w:tc>
      </w:tr>
      <w:tr w:rsidR="00C42363" w:rsidRPr="00DA796A" w14:paraId="6D024A39" w14:textId="77777777" w:rsidTr="0055124E">
        <w:trPr>
          <w:trHeight w:val="300"/>
        </w:trPr>
        <w:tc>
          <w:tcPr>
            <w:tcW w:w="853" w:type="pct"/>
            <w:noWrap/>
            <w:vAlign w:val="center"/>
            <w:hideMark/>
          </w:tcPr>
          <w:p w14:paraId="76D1FF1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410515</w:t>
            </w:r>
          </w:p>
        </w:tc>
        <w:tc>
          <w:tcPr>
            <w:tcW w:w="4147" w:type="pct"/>
            <w:noWrap/>
            <w:vAlign w:val="center"/>
            <w:hideMark/>
          </w:tcPr>
          <w:p w14:paraId="7133D86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pensionados y desempleados (2%)</w:t>
            </w:r>
          </w:p>
        </w:tc>
      </w:tr>
      <w:tr w:rsidR="00C42363" w:rsidRPr="00DA796A" w14:paraId="32CD8E4F" w14:textId="77777777" w:rsidTr="0055124E">
        <w:trPr>
          <w:trHeight w:val="300"/>
        </w:trPr>
        <w:tc>
          <w:tcPr>
            <w:tcW w:w="853" w:type="pct"/>
            <w:noWrap/>
            <w:vAlign w:val="center"/>
            <w:hideMark/>
          </w:tcPr>
          <w:p w14:paraId="0BE6665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410520</w:t>
            </w:r>
          </w:p>
        </w:tc>
        <w:tc>
          <w:tcPr>
            <w:tcW w:w="4147" w:type="pct"/>
            <w:noWrap/>
            <w:vAlign w:val="center"/>
            <w:hideMark/>
          </w:tcPr>
          <w:p w14:paraId="20F003C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Independientes y voluntarios (0.6%) Art. 19 Ley 789/02</w:t>
            </w:r>
          </w:p>
        </w:tc>
      </w:tr>
      <w:tr w:rsidR="00C42363" w:rsidRPr="00DA796A" w14:paraId="6C81BC50" w14:textId="77777777" w:rsidTr="0055124E">
        <w:trPr>
          <w:trHeight w:val="300"/>
        </w:trPr>
        <w:tc>
          <w:tcPr>
            <w:tcW w:w="853" w:type="pct"/>
            <w:noWrap/>
            <w:vAlign w:val="center"/>
            <w:hideMark/>
          </w:tcPr>
          <w:p w14:paraId="12D93C3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410530</w:t>
            </w:r>
          </w:p>
        </w:tc>
        <w:tc>
          <w:tcPr>
            <w:tcW w:w="4147" w:type="pct"/>
            <w:noWrap/>
            <w:vAlign w:val="center"/>
            <w:hideMark/>
          </w:tcPr>
          <w:p w14:paraId="32E73FA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Intereses por mora de aportes</w:t>
            </w:r>
          </w:p>
        </w:tc>
      </w:tr>
      <w:tr w:rsidR="00C42363" w:rsidRPr="00DA796A" w14:paraId="5501496A" w14:textId="77777777" w:rsidTr="0055124E">
        <w:trPr>
          <w:trHeight w:val="300"/>
        </w:trPr>
        <w:tc>
          <w:tcPr>
            <w:tcW w:w="853" w:type="pct"/>
            <w:noWrap/>
            <w:vAlign w:val="center"/>
            <w:hideMark/>
          </w:tcPr>
          <w:p w14:paraId="4822305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410535</w:t>
            </w:r>
          </w:p>
        </w:tc>
        <w:tc>
          <w:tcPr>
            <w:tcW w:w="4147" w:type="pct"/>
            <w:noWrap/>
            <w:vAlign w:val="center"/>
            <w:hideMark/>
          </w:tcPr>
          <w:p w14:paraId="62A4529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Rendimientos recursos parafiscales</w:t>
            </w:r>
          </w:p>
        </w:tc>
      </w:tr>
      <w:tr w:rsidR="00FD32E2" w:rsidRPr="00DA796A" w14:paraId="58E5A3CF" w14:textId="77777777" w:rsidTr="0055124E">
        <w:trPr>
          <w:trHeight w:val="300"/>
        </w:trPr>
        <w:tc>
          <w:tcPr>
            <w:tcW w:w="853" w:type="pct"/>
            <w:noWrap/>
            <w:vAlign w:val="center"/>
          </w:tcPr>
          <w:p w14:paraId="3A9A0DCB"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31006E7"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35C5FDA" w14:textId="77777777" w:rsidTr="0055124E">
        <w:trPr>
          <w:trHeight w:val="300"/>
        </w:trPr>
        <w:tc>
          <w:tcPr>
            <w:tcW w:w="853" w:type="pct"/>
            <w:noWrap/>
            <w:vAlign w:val="center"/>
            <w:hideMark/>
          </w:tcPr>
          <w:p w14:paraId="2D6A4A3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4106</w:t>
            </w:r>
          </w:p>
        </w:tc>
        <w:tc>
          <w:tcPr>
            <w:tcW w:w="4147" w:type="pct"/>
            <w:noWrap/>
            <w:vAlign w:val="center"/>
            <w:hideMark/>
          </w:tcPr>
          <w:p w14:paraId="61ACF5B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APORTES DE EMPRESAS NO AFILIADAS POR PRESCRIPCIÓN</w:t>
            </w:r>
          </w:p>
        </w:tc>
      </w:tr>
      <w:tr w:rsidR="00C42363" w:rsidRPr="00DA796A" w14:paraId="5358A75C" w14:textId="77777777" w:rsidTr="0055124E">
        <w:trPr>
          <w:trHeight w:val="300"/>
        </w:trPr>
        <w:tc>
          <w:tcPr>
            <w:tcW w:w="853" w:type="pct"/>
            <w:noWrap/>
            <w:vAlign w:val="center"/>
            <w:hideMark/>
          </w:tcPr>
          <w:p w14:paraId="49D6024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410605</w:t>
            </w:r>
          </w:p>
        </w:tc>
        <w:tc>
          <w:tcPr>
            <w:tcW w:w="4147" w:type="pct"/>
            <w:noWrap/>
            <w:vAlign w:val="center"/>
            <w:hideMark/>
          </w:tcPr>
          <w:p w14:paraId="3221BCE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de empresas no afiliadas por prescripción</w:t>
            </w:r>
          </w:p>
        </w:tc>
      </w:tr>
      <w:tr w:rsidR="00C42363" w:rsidRPr="00DA796A" w14:paraId="5EC3E18A" w14:textId="77777777" w:rsidTr="0055124E">
        <w:trPr>
          <w:trHeight w:val="300"/>
        </w:trPr>
        <w:tc>
          <w:tcPr>
            <w:tcW w:w="853" w:type="pct"/>
            <w:noWrap/>
            <w:vAlign w:val="center"/>
            <w:hideMark/>
          </w:tcPr>
          <w:p w14:paraId="0B194C2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410610</w:t>
            </w:r>
          </w:p>
        </w:tc>
        <w:tc>
          <w:tcPr>
            <w:tcW w:w="4147" w:type="pct"/>
            <w:noWrap/>
            <w:vAlign w:val="center"/>
            <w:hideMark/>
          </w:tcPr>
          <w:p w14:paraId="648BB5A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Rendimientos por aportes prescritos de empresas no afiliadas</w:t>
            </w:r>
          </w:p>
        </w:tc>
      </w:tr>
      <w:tr w:rsidR="00FD32E2" w:rsidRPr="00DA796A" w14:paraId="4F735FCD" w14:textId="77777777" w:rsidTr="0055124E">
        <w:trPr>
          <w:trHeight w:val="300"/>
        </w:trPr>
        <w:tc>
          <w:tcPr>
            <w:tcW w:w="853" w:type="pct"/>
            <w:noWrap/>
            <w:vAlign w:val="center"/>
          </w:tcPr>
          <w:p w14:paraId="5D4EE331"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66EB06F"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29D4BA8" w14:textId="77777777" w:rsidTr="0055124E">
        <w:trPr>
          <w:trHeight w:val="300"/>
        </w:trPr>
        <w:tc>
          <w:tcPr>
            <w:tcW w:w="853" w:type="pct"/>
            <w:noWrap/>
            <w:vAlign w:val="center"/>
            <w:hideMark/>
          </w:tcPr>
          <w:p w14:paraId="1BB0553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4107</w:t>
            </w:r>
          </w:p>
        </w:tc>
        <w:tc>
          <w:tcPr>
            <w:tcW w:w="4147" w:type="pct"/>
            <w:noWrap/>
            <w:vAlign w:val="center"/>
            <w:hideMark/>
          </w:tcPr>
          <w:p w14:paraId="56C29A1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APORTES DE INDEPENDIENTES, PENSIONADOS Y DESEMPLEADOS POR PRESCRIPCIÓN</w:t>
            </w:r>
          </w:p>
        </w:tc>
      </w:tr>
      <w:tr w:rsidR="00C42363" w:rsidRPr="00DA796A" w14:paraId="6B1F7939" w14:textId="77777777" w:rsidTr="0055124E">
        <w:trPr>
          <w:trHeight w:val="300"/>
        </w:trPr>
        <w:tc>
          <w:tcPr>
            <w:tcW w:w="853" w:type="pct"/>
            <w:noWrap/>
            <w:vAlign w:val="center"/>
            <w:hideMark/>
          </w:tcPr>
          <w:p w14:paraId="676C187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410705</w:t>
            </w:r>
          </w:p>
        </w:tc>
        <w:tc>
          <w:tcPr>
            <w:tcW w:w="4147" w:type="pct"/>
            <w:noWrap/>
            <w:vAlign w:val="center"/>
            <w:hideMark/>
          </w:tcPr>
          <w:p w14:paraId="38F35C0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de independientes 2% por prescripción</w:t>
            </w:r>
          </w:p>
        </w:tc>
      </w:tr>
      <w:tr w:rsidR="00C42363" w:rsidRPr="00DA796A" w14:paraId="4EEF1545" w14:textId="77777777" w:rsidTr="0055124E">
        <w:trPr>
          <w:trHeight w:val="300"/>
        </w:trPr>
        <w:tc>
          <w:tcPr>
            <w:tcW w:w="853" w:type="pct"/>
            <w:noWrap/>
            <w:vAlign w:val="center"/>
            <w:hideMark/>
          </w:tcPr>
          <w:p w14:paraId="317A6E6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410710</w:t>
            </w:r>
          </w:p>
        </w:tc>
        <w:tc>
          <w:tcPr>
            <w:tcW w:w="4147" w:type="pct"/>
            <w:noWrap/>
            <w:vAlign w:val="center"/>
            <w:hideMark/>
          </w:tcPr>
          <w:p w14:paraId="40E93DA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de pensionados y desempleados (2%) por prescripción</w:t>
            </w:r>
          </w:p>
        </w:tc>
      </w:tr>
      <w:tr w:rsidR="00C42363" w:rsidRPr="00DA796A" w14:paraId="14392AFA" w14:textId="77777777" w:rsidTr="0055124E">
        <w:trPr>
          <w:trHeight w:val="300"/>
        </w:trPr>
        <w:tc>
          <w:tcPr>
            <w:tcW w:w="853" w:type="pct"/>
            <w:noWrap/>
            <w:vAlign w:val="center"/>
            <w:hideMark/>
          </w:tcPr>
          <w:p w14:paraId="450FDD9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410715</w:t>
            </w:r>
          </w:p>
        </w:tc>
        <w:tc>
          <w:tcPr>
            <w:tcW w:w="4147" w:type="pct"/>
            <w:noWrap/>
            <w:vAlign w:val="center"/>
            <w:hideMark/>
          </w:tcPr>
          <w:p w14:paraId="0CB4EEC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de independientes y voluntarios (0.6%) Art. 19 Ley 789/02 por prescripción</w:t>
            </w:r>
          </w:p>
        </w:tc>
      </w:tr>
      <w:tr w:rsidR="00FD32E2" w:rsidRPr="00DA796A" w14:paraId="3348D053" w14:textId="77777777" w:rsidTr="0055124E">
        <w:trPr>
          <w:trHeight w:val="300"/>
        </w:trPr>
        <w:tc>
          <w:tcPr>
            <w:tcW w:w="853" w:type="pct"/>
            <w:noWrap/>
            <w:vAlign w:val="center"/>
          </w:tcPr>
          <w:p w14:paraId="0E5D76F8"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2A9B31B"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D286E45" w14:textId="77777777" w:rsidTr="0055124E">
        <w:trPr>
          <w:trHeight w:val="300"/>
        </w:trPr>
        <w:tc>
          <w:tcPr>
            <w:tcW w:w="853" w:type="pct"/>
            <w:noWrap/>
            <w:vAlign w:val="center"/>
            <w:hideMark/>
          </w:tcPr>
          <w:p w14:paraId="703274C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4108</w:t>
            </w:r>
          </w:p>
        </w:tc>
        <w:tc>
          <w:tcPr>
            <w:tcW w:w="4147" w:type="pct"/>
            <w:noWrap/>
            <w:vAlign w:val="center"/>
            <w:hideMark/>
          </w:tcPr>
          <w:p w14:paraId="5AB642A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TRANSFERENCIA EXCEDENTES DEL 55%</w:t>
            </w:r>
          </w:p>
        </w:tc>
      </w:tr>
      <w:tr w:rsidR="00C42363" w:rsidRPr="00DA796A" w14:paraId="23A9DFFF" w14:textId="77777777" w:rsidTr="0055124E">
        <w:trPr>
          <w:trHeight w:val="300"/>
        </w:trPr>
        <w:tc>
          <w:tcPr>
            <w:tcW w:w="853" w:type="pct"/>
            <w:noWrap/>
            <w:vAlign w:val="center"/>
            <w:hideMark/>
          </w:tcPr>
          <w:p w14:paraId="331AFFD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410805</w:t>
            </w:r>
          </w:p>
        </w:tc>
        <w:tc>
          <w:tcPr>
            <w:tcW w:w="4147" w:type="pct"/>
            <w:noWrap/>
            <w:vAlign w:val="center"/>
            <w:hideMark/>
          </w:tcPr>
          <w:p w14:paraId="2DD6C75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Transferencias recibidas</w:t>
            </w:r>
          </w:p>
        </w:tc>
      </w:tr>
      <w:tr w:rsidR="00FD32E2" w:rsidRPr="00DA796A" w14:paraId="7D7E280C" w14:textId="77777777" w:rsidTr="0055124E">
        <w:trPr>
          <w:trHeight w:val="300"/>
        </w:trPr>
        <w:tc>
          <w:tcPr>
            <w:tcW w:w="853" w:type="pct"/>
            <w:noWrap/>
            <w:vAlign w:val="center"/>
          </w:tcPr>
          <w:p w14:paraId="459F1E32"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4564ABF"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FA32F88" w14:textId="77777777" w:rsidTr="0055124E">
        <w:trPr>
          <w:trHeight w:val="300"/>
        </w:trPr>
        <w:tc>
          <w:tcPr>
            <w:tcW w:w="853" w:type="pct"/>
            <w:noWrap/>
            <w:vAlign w:val="center"/>
            <w:hideMark/>
          </w:tcPr>
          <w:p w14:paraId="4703047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4109</w:t>
            </w:r>
          </w:p>
        </w:tc>
        <w:tc>
          <w:tcPr>
            <w:tcW w:w="4147" w:type="pct"/>
            <w:noWrap/>
            <w:vAlign w:val="center"/>
            <w:hideMark/>
          </w:tcPr>
          <w:p w14:paraId="59D01AD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RECURSOS LEY 1929 DE 2018</w:t>
            </w:r>
          </w:p>
        </w:tc>
      </w:tr>
      <w:tr w:rsidR="00C42363" w:rsidRPr="00DA796A" w14:paraId="048A4FAA" w14:textId="77777777" w:rsidTr="0055124E">
        <w:trPr>
          <w:trHeight w:val="300"/>
        </w:trPr>
        <w:tc>
          <w:tcPr>
            <w:tcW w:w="853" w:type="pct"/>
            <w:noWrap/>
            <w:vAlign w:val="center"/>
            <w:hideMark/>
          </w:tcPr>
          <w:p w14:paraId="5263446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410905</w:t>
            </w:r>
          </w:p>
        </w:tc>
        <w:tc>
          <w:tcPr>
            <w:tcW w:w="4147" w:type="pct"/>
            <w:noWrap/>
            <w:vAlign w:val="center"/>
            <w:hideMark/>
          </w:tcPr>
          <w:p w14:paraId="4545098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subsidiado</w:t>
            </w:r>
          </w:p>
        </w:tc>
      </w:tr>
      <w:tr w:rsidR="00C42363" w:rsidRPr="00DA796A" w14:paraId="323F6C96" w14:textId="77777777" w:rsidTr="0055124E">
        <w:trPr>
          <w:trHeight w:val="300"/>
        </w:trPr>
        <w:tc>
          <w:tcPr>
            <w:tcW w:w="853" w:type="pct"/>
            <w:noWrap/>
            <w:vAlign w:val="center"/>
            <w:hideMark/>
          </w:tcPr>
          <w:p w14:paraId="491EF04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410910</w:t>
            </w:r>
          </w:p>
        </w:tc>
        <w:tc>
          <w:tcPr>
            <w:tcW w:w="4147" w:type="pct"/>
            <w:noWrap/>
            <w:vAlign w:val="center"/>
            <w:hideMark/>
          </w:tcPr>
          <w:p w14:paraId="42F453C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contributivo</w:t>
            </w:r>
          </w:p>
        </w:tc>
      </w:tr>
      <w:tr w:rsidR="00FD32E2" w:rsidRPr="00DA796A" w14:paraId="5A7F3AB1" w14:textId="77777777" w:rsidTr="0055124E">
        <w:trPr>
          <w:trHeight w:val="300"/>
        </w:trPr>
        <w:tc>
          <w:tcPr>
            <w:tcW w:w="853" w:type="pct"/>
            <w:noWrap/>
            <w:vAlign w:val="center"/>
          </w:tcPr>
          <w:p w14:paraId="1D213931"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E9BCFCA"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5E18A87" w14:textId="77777777" w:rsidTr="0055124E">
        <w:trPr>
          <w:trHeight w:val="300"/>
        </w:trPr>
        <w:tc>
          <w:tcPr>
            <w:tcW w:w="853" w:type="pct"/>
            <w:noWrap/>
            <w:vAlign w:val="center"/>
            <w:hideMark/>
          </w:tcPr>
          <w:p w14:paraId="4635882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4110</w:t>
            </w:r>
          </w:p>
        </w:tc>
        <w:tc>
          <w:tcPr>
            <w:tcW w:w="4147" w:type="pct"/>
            <w:noWrap/>
            <w:vAlign w:val="center"/>
            <w:hideMark/>
          </w:tcPr>
          <w:p w14:paraId="0EB58CA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MERCADEO</w:t>
            </w:r>
          </w:p>
        </w:tc>
      </w:tr>
      <w:tr w:rsidR="00C42363" w:rsidRPr="00DA796A" w14:paraId="0E2C82E6" w14:textId="77777777" w:rsidTr="0055124E">
        <w:trPr>
          <w:trHeight w:val="300"/>
        </w:trPr>
        <w:tc>
          <w:tcPr>
            <w:tcW w:w="853" w:type="pct"/>
            <w:noWrap/>
            <w:vAlign w:val="center"/>
            <w:hideMark/>
          </w:tcPr>
          <w:p w14:paraId="188C4F2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411005</w:t>
            </w:r>
          </w:p>
        </w:tc>
        <w:tc>
          <w:tcPr>
            <w:tcW w:w="4147" w:type="pct"/>
            <w:noWrap/>
            <w:vAlign w:val="center"/>
            <w:hideMark/>
          </w:tcPr>
          <w:p w14:paraId="59C5A3D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Supermercados</w:t>
            </w:r>
          </w:p>
        </w:tc>
      </w:tr>
      <w:tr w:rsidR="00C42363" w:rsidRPr="00DA796A" w14:paraId="608169EB" w14:textId="77777777" w:rsidTr="0055124E">
        <w:trPr>
          <w:trHeight w:val="300"/>
        </w:trPr>
        <w:tc>
          <w:tcPr>
            <w:tcW w:w="853" w:type="pct"/>
            <w:noWrap/>
            <w:vAlign w:val="center"/>
            <w:hideMark/>
          </w:tcPr>
          <w:p w14:paraId="5CA65FB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411010</w:t>
            </w:r>
          </w:p>
        </w:tc>
        <w:tc>
          <w:tcPr>
            <w:tcW w:w="4147" w:type="pct"/>
            <w:noWrap/>
            <w:vAlign w:val="center"/>
            <w:hideMark/>
          </w:tcPr>
          <w:p w14:paraId="75B29EC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Almacenes</w:t>
            </w:r>
          </w:p>
        </w:tc>
      </w:tr>
      <w:tr w:rsidR="00C42363" w:rsidRPr="00DA796A" w14:paraId="5139A2D6" w14:textId="77777777" w:rsidTr="0055124E">
        <w:trPr>
          <w:trHeight w:val="300"/>
        </w:trPr>
        <w:tc>
          <w:tcPr>
            <w:tcW w:w="853" w:type="pct"/>
            <w:noWrap/>
            <w:vAlign w:val="center"/>
            <w:hideMark/>
          </w:tcPr>
          <w:p w14:paraId="5FC9368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411015</w:t>
            </w:r>
          </w:p>
        </w:tc>
        <w:tc>
          <w:tcPr>
            <w:tcW w:w="4147" w:type="pct"/>
            <w:noWrap/>
            <w:vAlign w:val="center"/>
            <w:hideMark/>
          </w:tcPr>
          <w:p w14:paraId="453D06C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Droguerías</w:t>
            </w:r>
          </w:p>
        </w:tc>
      </w:tr>
      <w:tr w:rsidR="00C42363" w:rsidRPr="00DA796A" w14:paraId="7EBFD89E" w14:textId="77777777" w:rsidTr="0055124E">
        <w:trPr>
          <w:trHeight w:val="300"/>
        </w:trPr>
        <w:tc>
          <w:tcPr>
            <w:tcW w:w="853" w:type="pct"/>
            <w:noWrap/>
            <w:vAlign w:val="center"/>
            <w:hideMark/>
          </w:tcPr>
          <w:p w14:paraId="2B28BB7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411020</w:t>
            </w:r>
          </w:p>
        </w:tc>
        <w:tc>
          <w:tcPr>
            <w:tcW w:w="4147" w:type="pct"/>
            <w:noWrap/>
            <w:vAlign w:val="center"/>
            <w:hideMark/>
          </w:tcPr>
          <w:p w14:paraId="54ACA84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Ópticas</w:t>
            </w:r>
          </w:p>
        </w:tc>
      </w:tr>
      <w:tr w:rsidR="00C42363" w:rsidRPr="00DA796A" w14:paraId="358FE373" w14:textId="77777777" w:rsidTr="0055124E">
        <w:trPr>
          <w:trHeight w:val="300"/>
        </w:trPr>
        <w:tc>
          <w:tcPr>
            <w:tcW w:w="853" w:type="pct"/>
            <w:noWrap/>
            <w:vAlign w:val="center"/>
            <w:hideMark/>
          </w:tcPr>
          <w:p w14:paraId="20E6342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411025</w:t>
            </w:r>
          </w:p>
        </w:tc>
        <w:tc>
          <w:tcPr>
            <w:tcW w:w="4147" w:type="pct"/>
            <w:noWrap/>
            <w:vAlign w:val="center"/>
            <w:hideMark/>
          </w:tcPr>
          <w:p w14:paraId="3A6AFD9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Centros de acopio</w:t>
            </w:r>
          </w:p>
        </w:tc>
      </w:tr>
      <w:tr w:rsidR="00C42363" w:rsidRPr="00DA796A" w14:paraId="62D567F1" w14:textId="77777777" w:rsidTr="0055124E">
        <w:trPr>
          <w:trHeight w:val="300"/>
        </w:trPr>
        <w:tc>
          <w:tcPr>
            <w:tcW w:w="853" w:type="pct"/>
            <w:noWrap/>
            <w:vAlign w:val="center"/>
            <w:hideMark/>
          </w:tcPr>
          <w:p w14:paraId="6C1578D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411030</w:t>
            </w:r>
          </w:p>
        </w:tc>
        <w:tc>
          <w:tcPr>
            <w:tcW w:w="4147" w:type="pct"/>
            <w:noWrap/>
            <w:vAlign w:val="center"/>
            <w:hideMark/>
          </w:tcPr>
          <w:p w14:paraId="0EC97D3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Restaurantes y cafeterías</w:t>
            </w:r>
          </w:p>
        </w:tc>
      </w:tr>
      <w:tr w:rsidR="00C42363" w:rsidRPr="00DA796A" w14:paraId="4F1ACC62" w14:textId="77777777" w:rsidTr="0055124E">
        <w:trPr>
          <w:trHeight w:val="300"/>
        </w:trPr>
        <w:tc>
          <w:tcPr>
            <w:tcW w:w="853" w:type="pct"/>
            <w:noWrap/>
            <w:vAlign w:val="center"/>
            <w:hideMark/>
          </w:tcPr>
          <w:p w14:paraId="300174E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411096</w:t>
            </w:r>
          </w:p>
        </w:tc>
        <w:tc>
          <w:tcPr>
            <w:tcW w:w="4147" w:type="pct"/>
            <w:noWrap/>
            <w:vAlign w:val="center"/>
            <w:hideMark/>
          </w:tcPr>
          <w:p w14:paraId="42EE680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Glosas medicamentos (DB)</w:t>
            </w:r>
          </w:p>
        </w:tc>
      </w:tr>
      <w:tr w:rsidR="00C42363" w:rsidRPr="00DA796A" w14:paraId="71880979" w14:textId="77777777" w:rsidTr="0055124E">
        <w:trPr>
          <w:trHeight w:val="300"/>
        </w:trPr>
        <w:tc>
          <w:tcPr>
            <w:tcW w:w="853" w:type="pct"/>
            <w:noWrap/>
            <w:vAlign w:val="center"/>
            <w:hideMark/>
          </w:tcPr>
          <w:p w14:paraId="521FA9A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411097</w:t>
            </w:r>
          </w:p>
        </w:tc>
        <w:tc>
          <w:tcPr>
            <w:tcW w:w="4147" w:type="pct"/>
            <w:noWrap/>
            <w:vAlign w:val="center"/>
            <w:hideMark/>
          </w:tcPr>
          <w:p w14:paraId="23BBAA7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Devoluciones y rebajas (DB)</w:t>
            </w:r>
          </w:p>
        </w:tc>
      </w:tr>
      <w:tr w:rsidR="00FD32E2" w:rsidRPr="00DA796A" w14:paraId="33ECDF3A" w14:textId="77777777" w:rsidTr="0055124E">
        <w:trPr>
          <w:trHeight w:val="300"/>
        </w:trPr>
        <w:tc>
          <w:tcPr>
            <w:tcW w:w="853" w:type="pct"/>
            <w:noWrap/>
            <w:vAlign w:val="center"/>
          </w:tcPr>
          <w:p w14:paraId="7846FF0B"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56B3345E"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C53BD62" w14:textId="77777777" w:rsidTr="0055124E">
        <w:trPr>
          <w:trHeight w:val="300"/>
        </w:trPr>
        <w:tc>
          <w:tcPr>
            <w:tcW w:w="853" w:type="pct"/>
            <w:noWrap/>
            <w:vAlign w:val="center"/>
            <w:hideMark/>
          </w:tcPr>
          <w:p w14:paraId="0AE04A2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4120</w:t>
            </w:r>
          </w:p>
        </w:tc>
        <w:tc>
          <w:tcPr>
            <w:tcW w:w="4147" w:type="pct"/>
            <w:vAlign w:val="center"/>
            <w:hideMark/>
          </w:tcPr>
          <w:p w14:paraId="5989F39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SALUD RÉGIMEN SUBSIDIADO </w:t>
            </w:r>
          </w:p>
        </w:tc>
      </w:tr>
      <w:tr w:rsidR="00C42363" w:rsidRPr="00DA796A" w14:paraId="4F246D2B" w14:textId="77777777" w:rsidTr="0055124E">
        <w:trPr>
          <w:trHeight w:val="300"/>
        </w:trPr>
        <w:tc>
          <w:tcPr>
            <w:tcW w:w="853" w:type="pct"/>
            <w:noWrap/>
            <w:vAlign w:val="center"/>
            <w:hideMark/>
          </w:tcPr>
          <w:p w14:paraId="539508E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412005</w:t>
            </w:r>
          </w:p>
        </w:tc>
        <w:tc>
          <w:tcPr>
            <w:tcW w:w="4147" w:type="pct"/>
            <w:noWrap/>
            <w:vAlign w:val="center"/>
            <w:hideMark/>
          </w:tcPr>
          <w:p w14:paraId="1784725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subsidiado</w:t>
            </w:r>
          </w:p>
        </w:tc>
      </w:tr>
      <w:tr w:rsidR="00C42363" w:rsidRPr="00DA796A" w14:paraId="1C07D974" w14:textId="77777777" w:rsidTr="0055124E">
        <w:trPr>
          <w:trHeight w:val="300"/>
        </w:trPr>
        <w:tc>
          <w:tcPr>
            <w:tcW w:w="853" w:type="pct"/>
            <w:noWrap/>
            <w:vAlign w:val="center"/>
            <w:hideMark/>
          </w:tcPr>
          <w:p w14:paraId="437CEF7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412095</w:t>
            </w:r>
          </w:p>
        </w:tc>
        <w:tc>
          <w:tcPr>
            <w:tcW w:w="4147" w:type="pct"/>
            <w:noWrap/>
            <w:vAlign w:val="center"/>
            <w:hideMark/>
          </w:tcPr>
          <w:p w14:paraId="2AFBE18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Glosas salud (DB)</w:t>
            </w:r>
          </w:p>
        </w:tc>
      </w:tr>
      <w:tr w:rsidR="00FD32E2" w:rsidRPr="00DA796A" w14:paraId="1A2B3632" w14:textId="77777777" w:rsidTr="0055124E">
        <w:trPr>
          <w:trHeight w:val="300"/>
        </w:trPr>
        <w:tc>
          <w:tcPr>
            <w:tcW w:w="853" w:type="pct"/>
            <w:noWrap/>
            <w:vAlign w:val="center"/>
          </w:tcPr>
          <w:p w14:paraId="63A905F4"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66565C99"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0AE89A4" w14:textId="77777777" w:rsidTr="0055124E">
        <w:trPr>
          <w:trHeight w:val="300"/>
        </w:trPr>
        <w:tc>
          <w:tcPr>
            <w:tcW w:w="853" w:type="pct"/>
            <w:noWrap/>
            <w:vAlign w:val="center"/>
            <w:hideMark/>
          </w:tcPr>
          <w:p w14:paraId="742DEFB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4125</w:t>
            </w:r>
          </w:p>
        </w:tc>
        <w:tc>
          <w:tcPr>
            <w:tcW w:w="4147" w:type="pct"/>
            <w:vAlign w:val="center"/>
            <w:hideMark/>
          </w:tcPr>
          <w:p w14:paraId="2151F84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SALUD IPS  </w:t>
            </w:r>
          </w:p>
        </w:tc>
      </w:tr>
      <w:tr w:rsidR="00C42363" w:rsidRPr="00DA796A" w14:paraId="7B509751" w14:textId="77777777" w:rsidTr="0055124E">
        <w:trPr>
          <w:trHeight w:val="300"/>
        </w:trPr>
        <w:tc>
          <w:tcPr>
            <w:tcW w:w="853" w:type="pct"/>
            <w:noWrap/>
            <w:vAlign w:val="center"/>
            <w:hideMark/>
          </w:tcPr>
          <w:p w14:paraId="22E34E3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412504</w:t>
            </w:r>
          </w:p>
        </w:tc>
        <w:tc>
          <w:tcPr>
            <w:tcW w:w="4147" w:type="pct"/>
            <w:noWrap/>
            <w:vAlign w:val="center"/>
            <w:hideMark/>
          </w:tcPr>
          <w:p w14:paraId="053C749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IPS</w:t>
            </w:r>
          </w:p>
        </w:tc>
      </w:tr>
      <w:tr w:rsidR="00C42363" w:rsidRPr="00DA796A" w14:paraId="5EA80C39" w14:textId="77777777" w:rsidTr="0055124E">
        <w:trPr>
          <w:trHeight w:val="300"/>
        </w:trPr>
        <w:tc>
          <w:tcPr>
            <w:tcW w:w="853" w:type="pct"/>
            <w:noWrap/>
            <w:vAlign w:val="center"/>
            <w:hideMark/>
          </w:tcPr>
          <w:p w14:paraId="5DCA0AE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412595</w:t>
            </w:r>
          </w:p>
        </w:tc>
        <w:tc>
          <w:tcPr>
            <w:tcW w:w="4147" w:type="pct"/>
            <w:noWrap/>
            <w:vAlign w:val="center"/>
            <w:hideMark/>
          </w:tcPr>
          <w:p w14:paraId="2B11A30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Glosas salud (DB)</w:t>
            </w:r>
          </w:p>
        </w:tc>
      </w:tr>
      <w:tr w:rsidR="00FD32E2" w:rsidRPr="00DA796A" w14:paraId="274D8B87" w14:textId="77777777" w:rsidTr="0055124E">
        <w:trPr>
          <w:trHeight w:val="300"/>
        </w:trPr>
        <w:tc>
          <w:tcPr>
            <w:tcW w:w="853" w:type="pct"/>
            <w:noWrap/>
            <w:vAlign w:val="center"/>
          </w:tcPr>
          <w:p w14:paraId="053D3437"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808DE86"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2ECA014" w14:textId="77777777" w:rsidTr="0055124E">
        <w:trPr>
          <w:trHeight w:val="300"/>
        </w:trPr>
        <w:tc>
          <w:tcPr>
            <w:tcW w:w="853" w:type="pct"/>
            <w:noWrap/>
            <w:vAlign w:val="center"/>
            <w:hideMark/>
          </w:tcPr>
          <w:p w14:paraId="6FE9C7E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4130</w:t>
            </w:r>
          </w:p>
        </w:tc>
        <w:tc>
          <w:tcPr>
            <w:tcW w:w="4147" w:type="pct"/>
            <w:noWrap/>
            <w:vAlign w:val="center"/>
            <w:hideMark/>
          </w:tcPr>
          <w:p w14:paraId="76A63FD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SALUD EPS</w:t>
            </w:r>
          </w:p>
        </w:tc>
      </w:tr>
      <w:tr w:rsidR="00C42363" w:rsidRPr="00DA796A" w14:paraId="32BE0D56" w14:textId="77777777" w:rsidTr="0055124E">
        <w:trPr>
          <w:trHeight w:val="300"/>
        </w:trPr>
        <w:tc>
          <w:tcPr>
            <w:tcW w:w="853" w:type="pct"/>
            <w:noWrap/>
            <w:vAlign w:val="center"/>
            <w:hideMark/>
          </w:tcPr>
          <w:p w14:paraId="2AC6124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413005</w:t>
            </w:r>
          </w:p>
        </w:tc>
        <w:tc>
          <w:tcPr>
            <w:tcW w:w="4147" w:type="pct"/>
            <w:noWrap/>
            <w:vAlign w:val="center"/>
            <w:hideMark/>
          </w:tcPr>
          <w:p w14:paraId="0BB8270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EPS</w:t>
            </w:r>
          </w:p>
        </w:tc>
      </w:tr>
      <w:tr w:rsidR="00C42363" w:rsidRPr="00DA796A" w14:paraId="0B253792" w14:textId="77777777" w:rsidTr="0055124E">
        <w:trPr>
          <w:trHeight w:val="300"/>
        </w:trPr>
        <w:tc>
          <w:tcPr>
            <w:tcW w:w="853" w:type="pct"/>
            <w:noWrap/>
            <w:vAlign w:val="center"/>
            <w:hideMark/>
          </w:tcPr>
          <w:p w14:paraId="4012754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413095</w:t>
            </w:r>
          </w:p>
        </w:tc>
        <w:tc>
          <w:tcPr>
            <w:tcW w:w="4147" w:type="pct"/>
            <w:noWrap/>
            <w:vAlign w:val="center"/>
            <w:hideMark/>
          </w:tcPr>
          <w:p w14:paraId="1F2936B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Glosas salud (DB)</w:t>
            </w:r>
          </w:p>
        </w:tc>
      </w:tr>
      <w:tr w:rsidR="00FD32E2" w:rsidRPr="00DA796A" w14:paraId="00B6C35D" w14:textId="77777777" w:rsidTr="0055124E">
        <w:trPr>
          <w:trHeight w:val="300"/>
        </w:trPr>
        <w:tc>
          <w:tcPr>
            <w:tcW w:w="853" w:type="pct"/>
            <w:noWrap/>
            <w:vAlign w:val="center"/>
          </w:tcPr>
          <w:p w14:paraId="509271DD"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D271E01"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80BD27A" w14:textId="77777777" w:rsidTr="0055124E">
        <w:trPr>
          <w:trHeight w:val="300"/>
        </w:trPr>
        <w:tc>
          <w:tcPr>
            <w:tcW w:w="853" w:type="pct"/>
            <w:noWrap/>
            <w:vAlign w:val="center"/>
            <w:hideMark/>
          </w:tcPr>
          <w:p w14:paraId="2DD17FC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4135</w:t>
            </w:r>
          </w:p>
        </w:tc>
        <w:tc>
          <w:tcPr>
            <w:tcW w:w="4147" w:type="pct"/>
            <w:noWrap/>
            <w:vAlign w:val="center"/>
            <w:hideMark/>
          </w:tcPr>
          <w:p w14:paraId="591FE7C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MEDICINA PREPAGADA  </w:t>
            </w:r>
          </w:p>
        </w:tc>
      </w:tr>
      <w:tr w:rsidR="00C42363" w:rsidRPr="00DA796A" w14:paraId="5997DFDB" w14:textId="77777777" w:rsidTr="0055124E">
        <w:trPr>
          <w:trHeight w:val="300"/>
        </w:trPr>
        <w:tc>
          <w:tcPr>
            <w:tcW w:w="853" w:type="pct"/>
            <w:noWrap/>
            <w:vAlign w:val="center"/>
            <w:hideMark/>
          </w:tcPr>
          <w:p w14:paraId="38965E9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413501</w:t>
            </w:r>
          </w:p>
        </w:tc>
        <w:tc>
          <w:tcPr>
            <w:tcW w:w="4147" w:type="pct"/>
            <w:vAlign w:val="center"/>
            <w:hideMark/>
          </w:tcPr>
          <w:p w14:paraId="7BB7E9F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Medicina prepagada</w:t>
            </w:r>
          </w:p>
        </w:tc>
      </w:tr>
      <w:tr w:rsidR="00FD32E2" w:rsidRPr="00DA796A" w14:paraId="57B16ED0" w14:textId="77777777" w:rsidTr="0055124E">
        <w:trPr>
          <w:trHeight w:val="300"/>
        </w:trPr>
        <w:tc>
          <w:tcPr>
            <w:tcW w:w="853" w:type="pct"/>
            <w:noWrap/>
            <w:vAlign w:val="center"/>
          </w:tcPr>
          <w:p w14:paraId="6CD6B7DE"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458A4A8"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49CE4E5" w14:textId="77777777" w:rsidTr="0055124E">
        <w:trPr>
          <w:trHeight w:val="300"/>
        </w:trPr>
        <w:tc>
          <w:tcPr>
            <w:tcW w:w="853" w:type="pct"/>
            <w:noWrap/>
            <w:vAlign w:val="center"/>
            <w:hideMark/>
          </w:tcPr>
          <w:p w14:paraId="3273ABB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4137</w:t>
            </w:r>
          </w:p>
        </w:tc>
        <w:tc>
          <w:tcPr>
            <w:tcW w:w="4147" w:type="pct"/>
            <w:noWrap/>
            <w:vAlign w:val="center"/>
            <w:hideMark/>
          </w:tcPr>
          <w:p w14:paraId="1A8ED56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SALUD Y NUTRICIÓN LEY 21/82</w:t>
            </w:r>
          </w:p>
        </w:tc>
      </w:tr>
      <w:tr w:rsidR="00C42363" w:rsidRPr="00DA796A" w14:paraId="4779E8CD" w14:textId="77777777" w:rsidTr="0055124E">
        <w:trPr>
          <w:trHeight w:val="300"/>
        </w:trPr>
        <w:tc>
          <w:tcPr>
            <w:tcW w:w="853" w:type="pct"/>
            <w:noWrap/>
            <w:vAlign w:val="center"/>
            <w:hideMark/>
          </w:tcPr>
          <w:p w14:paraId="42060C4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413701</w:t>
            </w:r>
          </w:p>
        </w:tc>
        <w:tc>
          <w:tcPr>
            <w:tcW w:w="4147" w:type="pct"/>
            <w:vAlign w:val="center"/>
            <w:hideMark/>
          </w:tcPr>
          <w:p w14:paraId="7D1270A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y nutrición Ley 21/82</w:t>
            </w:r>
          </w:p>
        </w:tc>
      </w:tr>
      <w:tr w:rsidR="00FD32E2" w:rsidRPr="00DA796A" w14:paraId="12346C78" w14:textId="77777777" w:rsidTr="0055124E">
        <w:trPr>
          <w:trHeight w:val="300"/>
        </w:trPr>
        <w:tc>
          <w:tcPr>
            <w:tcW w:w="853" w:type="pct"/>
            <w:noWrap/>
            <w:vAlign w:val="center"/>
          </w:tcPr>
          <w:p w14:paraId="542842BA"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794CACA"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EE405A2" w14:textId="77777777" w:rsidTr="0055124E">
        <w:trPr>
          <w:trHeight w:val="300"/>
        </w:trPr>
        <w:tc>
          <w:tcPr>
            <w:tcW w:w="853" w:type="pct"/>
            <w:noWrap/>
            <w:vAlign w:val="center"/>
            <w:hideMark/>
          </w:tcPr>
          <w:p w14:paraId="2AE4EAC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4140</w:t>
            </w:r>
          </w:p>
        </w:tc>
        <w:tc>
          <w:tcPr>
            <w:tcW w:w="4147" w:type="pct"/>
            <w:noWrap/>
            <w:vAlign w:val="center"/>
            <w:hideMark/>
          </w:tcPr>
          <w:p w14:paraId="2B10644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EDUCACIÓN FORMAL</w:t>
            </w:r>
          </w:p>
        </w:tc>
      </w:tr>
      <w:tr w:rsidR="00C42363" w:rsidRPr="00DA796A" w14:paraId="0DCE5090" w14:textId="77777777" w:rsidTr="0055124E">
        <w:trPr>
          <w:trHeight w:val="300"/>
        </w:trPr>
        <w:tc>
          <w:tcPr>
            <w:tcW w:w="853" w:type="pct"/>
            <w:noWrap/>
            <w:vAlign w:val="center"/>
            <w:hideMark/>
          </w:tcPr>
          <w:p w14:paraId="7CB8EBC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414001</w:t>
            </w:r>
          </w:p>
        </w:tc>
        <w:tc>
          <w:tcPr>
            <w:tcW w:w="4147" w:type="pct"/>
            <w:vAlign w:val="center"/>
            <w:hideMark/>
          </w:tcPr>
          <w:p w14:paraId="5D39CF3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Educación formal</w:t>
            </w:r>
          </w:p>
        </w:tc>
      </w:tr>
      <w:tr w:rsidR="00FD32E2" w:rsidRPr="00DA796A" w14:paraId="401C3CE9" w14:textId="77777777" w:rsidTr="0055124E">
        <w:trPr>
          <w:trHeight w:val="300"/>
        </w:trPr>
        <w:tc>
          <w:tcPr>
            <w:tcW w:w="853" w:type="pct"/>
            <w:noWrap/>
            <w:vAlign w:val="center"/>
          </w:tcPr>
          <w:p w14:paraId="5290818C"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CC6C264"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91D5C77" w14:textId="77777777" w:rsidTr="0055124E">
        <w:trPr>
          <w:trHeight w:val="300"/>
        </w:trPr>
        <w:tc>
          <w:tcPr>
            <w:tcW w:w="853" w:type="pct"/>
            <w:noWrap/>
            <w:vAlign w:val="center"/>
            <w:hideMark/>
          </w:tcPr>
          <w:p w14:paraId="3EF55BE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4143</w:t>
            </w:r>
          </w:p>
        </w:tc>
        <w:tc>
          <w:tcPr>
            <w:tcW w:w="4147" w:type="pct"/>
            <w:noWrap/>
            <w:vAlign w:val="center"/>
            <w:hideMark/>
          </w:tcPr>
          <w:p w14:paraId="65D3CAF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EDUCACIÓN PARA EL TRABAJO Y EL DESARROLLO HUMANO</w:t>
            </w:r>
          </w:p>
        </w:tc>
      </w:tr>
      <w:tr w:rsidR="00C42363" w:rsidRPr="00DA796A" w14:paraId="563AF2DE" w14:textId="77777777" w:rsidTr="0055124E">
        <w:trPr>
          <w:trHeight w:val="300"/>
        </w:trPr>
        <w:tc>
          <w:tcPr>
            <w:tcW w:w="853" w:type="pct"/>
            <w:noWrap/>
            <w:vAlign w:val="center"/>
            <w:hideMark/>
          </w:tcPr>
          <w:p w14:paraId="4670FDB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414305</w:t>
            </w:r>
          </w:p>
        </w:tc>
        <w:tc>
          <w:tcPr>
            <w:tcW w:w="4147" w:type="pct"/>
            <w:noWrap/>
            <w:vAlign w:val="center"/>
            <w:hideMark/>
          </w:tcPr>
          <w:p w14:paraId="77C185E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Programas de formación laboral</w:t>
            </w:r>
          </w:p>
        </w:tc>
      </w:tr>
      <w:tr w:rsidR="00C42363" w:rsidRPr="00DA796A" w14:paraId="2DDF333C" w14:textId="77777777" w:rsidTr="0055124E">
        <w:trPr>
          <w:trHeight w:val="300"/>
        </w:trPr>
        <w:tc>
          <w:tcPr>
            <w:tcW w:w="853" w:type="pct"/>
            <w:noWrap/>
            <w:vAlign w:val="center"/>
            <w:hideMark/>
          </w:tcPr>
          <w:p w14:paraId="2E84038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414310</w:t>
            </w:r>
          </w:p>
        </w:tc>
        <w:tc>
          <w:tcPr>
            <w:tcW w:w="4147" w:type="pct"/>
            <w:noWrap/>
            <w:vAlign w:val="center"/>
            <w:hideMark/>
          </w:tcPr>
          <w:p w14:paraId="1988BD9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Programas de formación académica</w:t>
            </w:r>
          </w:p>
        </w:tc>
      </w:tr>
      <w:tr w:rsidR="00C42363" w:rsidRPr="00DA796A" w14:paraId="3B6C5CE7" w14:textId="77777777" w:rsidTr="0055124E">
        <w:trPr>
          <w:trHeight w:val="300"/>
        </w:trPr>
        <w:tc>
          <w:tcPr>
            <w:tcW w:w="853" w:type="pct"/>
            <w:noWrap/>
            <w:vAlign w:val="center"/>
            <w:hideMark/>
          </w:tcPr>
          <w:p w14:paraId="66BD60A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414315</w:t>
            </w:r>
          </w:p>
        </w:tc>
        <w:tc>
          <w:tcPr>
            <w:tcW w:w="4147" w:type="pct"/>
            <w:noWrap/>
            <w:vAlign w:val="center"/>
            <w:hideMark/>
          </w:tcPr>
          <w:p w14:paraId="0A32016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Educación informal</w:t>
            </w:r>
          </w:p>
        </w:tc>
      </w:tr>
      <w:tr w:rsidR="00C42363" w:rsidRPr="00DA796A" w14:paraId="64BF5461" w14:textId="77777777" w:rsidTr="0055124E">
        <w:trPr>
          <w:trHeight w:val="300"/>
        </w:trPr>
        <w:tc>
          <w:tcPr>
            <w:tcW w:w="853" w:type="pct"/>
            <w:noWrap/>
            <w:vAlign w:val="center"/>
            <w:hideMark/>
          </w:tcPr>
          <w:p w14:paraId="4734E24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414395</w:t>
            </w:r>
          </w:p>
        </w:tc>
        <w:tc>
          <w:tcPr>
            <w:tcW w:w="4147" w:type="pct"/>
            <w:noWrap/>
            <w:vAlign w:val="center"/>
            <w:hideMark/>
          </w:tcPr>
          <w:p w14:paraId="52D8DDB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w:t>
            </w:r>
          </w:p>
        </w:tc>
      </w:tr>
      <w:tr w:rsidR="00FD32E2" w:rsidRPr="00DA796A" w14:paraId="3C029602" w14:textId="77777777" w:rsidTr="0055124E">
        <w:trPr>
          <w:trHeight w:val="300"/>
        </w:trPr>
        <w:tc>
          <w:tcPr>
            <w:tcW w:w="853" w:type="pct"/>
            <w:noWrap/>
            <w:vAlign w:val="center"/>
          </w:tcPr>
          <w:p w14:paraId="7D30E053"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71AD8F8"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8740D7B" w14:textId="77777777" w:rsidTr="0055124E">
        <w:trPr>
          <w:trHeight w:val="300"/>
        </w:trPr>
        <w:tc>
          <w:tcPr>
            <w:tcW w:w="853" w:type="pct"/>
            <w:noWrap/>
            <w:vAlign w:val="center"/>
            <w:hideMark/>
          </w:tcPr>
          <w:p w14:paraId="1B14FA5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4146</w:t>
            </w:r>
          </w:p>
        </w:tc>
        <w:tc>
          <w:tcPr>
            <w:tcW w:w="4147" w:type="pct"/>
            <w:noWrap/>
            <w:vAlign w:val="center"/>
            <w:hideMark/>
          </w:tcPr>
          <w:p w14:paraId="0ED47AB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BIBLIOTECA</w:t>
            </w:r>
          </w:p>
        </w:tc>
      </w:tr>
      <w:tr w:rsidR="00C42363" w:rsidRPr="00DA796A" w14:paraId="1BA9BD7A" w14:textId="77777777" w:rsidTr="0055124E">
        <w:trPr>
          <w:trHeight w:val="300"/>
        </w:trPr>
        <w:tc>
          <w:tcPr>
            <w:tcW w:w="853" w:type="pct"/>
            <w:noWrap/>
            <w:vAlign w:val="center"/>
            <w:hideMark/>
          </w:tcPr>
          <w:p w14:paraId="6735E31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414601</w:t>
            </w:r>
          </w:p>
        </w:tc>
        <w:tc>
          <w:tcPr>
            <w:tcW w:w="4147" w:type="pct"/>
            <w:noWrap/>
            <w:vAlign w:val="center"/>
            <w:hideMark/>
          </w:tcPr>
          <w:p w14:paraId="195637D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Biblioteca</w:t>
            </w:r>
          </w:p>
        </w:tc>
      </w:tr>
      <w:tr w:rsidR="00FD32E2" w:rsidRPr="00DA796A" w14:paraId="152128B6" w14:textId="77777777" w:rsidTr="0055124E">
        <w:trPr>
          <w:trHeight w:val="300"/>
        </w:trPr>
        <w:tc>
          <w:tcPr>
            <w:tcW w:w="853" w:type="pct"/>
            <w:noWrap/>
            <w:vAlign w:val="center"/>
          </w:tcPr>
          <w:p w14:paraId="48C665D5"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E3D6A3A"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05FAA0B" w14:textId="77777777" w:rsidTr="0055124E">
        <w:trPr>
          <w:trHeight w:val="300"/>
        </w:trPr>
        <w:tc>
          <w:tcPr>
            <w:tcW w:w="853" w:type="pct"/>
            <w:noWrap/>
            <w:vAlign w:val="center"/>
            <w:hideMark/>
          </w:tcPr>
          <w:p w14:paraId="59D6C0E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4148</w:t>
            </w:r>
          </w:p>
        </w:tc>
        <w:tc>
          <w:tcPr>
            <w:tcW w:w="4147" w:type="pct"/>
            <w:noWrap/>
            <w:vAlign w:val="center"/>
            <w:hideMark/>
          </w:tcPr>
          <w:p w14:paraId="1EB2E74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CULTURA</w:t>
            </w:r>
          </w:p>
        </w:tc>
      </w:tr>
      <w:tr w:rsidR="00C42363" w:rsidRPr="00DA796A" w14:paraId="068C57C9" w14:textId="77777777" w:rsidTr="0055124E">
        <w:trPr>
          <w:trHeight w:val="300"/>
        </w:trPr>
        <w:tc>
          <w:tcPr>
            <w:tcW w:w="853" w:type="pct"/>
            <w:noWrap/>
            <w:vAlign w:val="center"/>
            <w:hideMark/>
          </w:tcPr>
          <w:p w14:paraId="010B4FA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414801</w:t>
            </w:r>
          </w:p>
        </w:tc>
        <w:tc>
          <w:tcPr>
            <w:tcW w:w="4147" w:type="pct"/>
            <w:noWrap/>
            <w:vAlign w:val="center"/>
            <w:hideMark/>
          </w:tcPr>
          <w:p w14:paraId="29FA689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Cultura</w:t>
            </w:r>
          </w:p>
        </w:tc>
      </w:tr>
      <w:tr w:rsidR="00FD32E2" w:rsidRPr="00DA796A" w14:paraId="1B42A9BE" w14:textId="77777777" w:rsidTr="0055124E">
        <w:trPr>
          <w:trHeight w:val="300"/>
        </w:trPr>
        <w:tc>
          <w:tcPr>
            <w:tcW w:w="853" w:type="pct"/>
            <w:noWrap/>
            <w:vAlign w:val="center"/>
          </w:tcPr>
          <w:p w14:paraId="46189329"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7D25639"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74DA529" w14:textId="77777777" w:rsidTr="0055124E">
        <w:trPr>
          <w:trHeight w:val="300"/>
        </w:trPr>
        <w:tc>
          <w:tcPr>
            <w:tcW w:w="853" w:type="pct"/>
            <w:noWrap/>
            <w:vAlign w:val="center"/>
            <w:hideMark/>
          </w:tcPr>
          <w:p w14:paraId="5110659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4150</w:t>
            </w:r>
          </w:p>
        </w:tc>
        <w:tc>
          <w:tcPr>
            <w:tcW w:w="4147" w:type="pct"/>
            <w:noWrap/>
            <w:vAlign w:val="center"/>
            <w:hideMark/>
          </w:tcPr>
          <w:p w14:paraId="7D16307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VIVIENDA  </w:t>
            </w:r>
          </w:p>
        </w:tc>
      </w:tr>
      <w:tr w:rsidR="00C42363" w:rsidRPr="00DA796A" w14:paraId="10CE2D0E" w14:textId="77777777" w:rsidTr="0055124E">
        <w:trPr>
          <w:trHeight w:val="300"/>
        </w:trPr>
        <w:tc>
          <w:tcPr>
            <w:tcW w:w="853" w:type="pct"/>
            <w:noWrap/>
            <w:vAlign w:val="center"/>
            <w:hideMark/>
          </w:tcPr>
          <w:p w14:paraId="58C5F99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415001</w:t>
            </w:r>
          </w:p>
        </w:tc>
        <w:tc>
          <w:tcPr>
            <w:tcW w:w="4147" w:type="pct"/>
            <w:noWrap/>
            <w:vAlign w:val="center"/>
            <w:hideMark/>
          </w:tcPr>
          <w:p w14:paraId="3E063FE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Vivienda</w:t>
            </w:r>
          </w:p>
        </w:tc>
      </w:tr>
      <w:tr w:rsidR="00FD32E2" w:rsidRPr="00DA796A" w14:paraId="36EC57A2" w14:textId="77777777" w:rsidTr="0055124E">
        <w:trPr>
          <w:trHeight w:val="300"/>
        </w:trPr>
        <w:tc>
          <w:tcPr>
            <w:tcW w:w="853" w:type="pct"/>
            <w:noWrap/>
            <w:vAlign w:val="center"/>
          </w:tcPr>
          <w:p w14:paraId="3379DBCD"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4F21A6B"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B2B75B3" w14:textId="77777777" w:rsidTr="0055124E">
        <w:trPr>
          <w:trHeight w:val="300"/>
        </w:trPr>
        <w:tc>
          <w:tcPr>
            <w:tcW w:w="853" w:type="pct"/>
            <w:noWrap/>
            <w:vAlign w:val="center"/>
            <w:hideMark/>
          </w:tcPr>
          <w:p w14:paraId="50A3250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4155</w:t>
            </w:r>
          </w:p>
        </w:tc>
        <w:tc>
          <w:tcPr>
            <w:tcW w:w="4147" w:type="pct"/>
            <w:noWrap/>
            <w:vAlign w:val="center"/>
            <w:hideMark/>
          </w:tcPr>
          <w:p w14:paraId="1DD0B7E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RECREACIÓN DEPORTE Y TURISMO</w:t>
            </w:r>
          </w:p>
        </w:tc>
      </w:tr>
      <w:tr w:rsidR="00C42363" w:rsidRPr="00DA796A" w14:paraId="711286EA" w14:textId="77777777" w:rsidTr="0055124E">
        <w:trPr>
          <w:trHeight w:val="300"/>
        </w:trPr>
        <w:tc>
          <w:tcPr>
            <w:tcW w:w="853" w:type="pct"/>
            <w:noWrap/>
            <w:vAlign w:val="center"/>
            <w:hideMark/>
          </w:tcPr>
          <w:p w14:paraId="7D4F45F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415505</w:t>
            </w:r>
          </w:p>
        </w:tc>
        <w:tc>
          <w:tcPr>
            <w:tcW w:w="4147" w:type="pct"/>
            <w:noWrap/>
            <w:vAlign w:val="center"/>
            <w:hideMark/>
          </w:tcPr>
          <w:p w14:paraId="653D05C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Recreación</w:t>
            </w:r>
          </w:p>
        </w:tc>
      </w:tr>
      <w:tr w:rsidR="00C42363" w:rsidRPr="00DA796A" w14:paraId="2AC9C30D" w14:textId="77777777" w:rsidTr="0055124E">
        <w:trPr>
          <w:trHeight w:val="300"/>
        </w:trPr>
        <w:tc>
          <w:tcPr>
            <w:tcW w:w="853" w:type="pct"/>
            <w:noWrap/>
            <w:vAlign w:val="center"/>
            <w:hideMark/>
          </w:tcPr>
          <w:p w14:paraId="6ECEBBF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415510</w:t>
            </w:r>
          </w:p>
        </w:tc>
        <w:tc>
          <w:tcPr>
            <w:tcW w:w="4147" w:type="pct"/>
            <w:noWrap/>
            <w:vAlign w:val="center"/>
            <w:hideMark/>
          </w:tcPr>
          <w:p w14:paraId="0C0EB1D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Deporte</w:t>
            </w:r>
          </w:p>
        </w:tc>
      </w:tr>
      <w:tr w:rsidR="00C42363" w:rsidRPr="00DA796A" w14:paraId="4E01B539" w14:textId="77777777" w:rsidTr="0055124E">
        <w:trPr>
          <w:trHeight w:val="300"/>
        </w:trPr>
        <w:tc>
          <w:tcPr>
            <w:tcW w:w="853" w:type="pct"/>
            <w:noWrap/>
            <w:vAlign w:val="center"/>
            <w:hideMark/>
          </w:tcPr>
          <w:p w14:paraId="194C8EC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415515</w:t>
            </w:r>
          </w:p>
        </w:tc>
        <w:tc>
          <w:tcPr>
            <w:tcW w:w="4147" w:type="pct"/>
            <w:noWrap/>
            <w:vAlign w:val="center"/>
            <w:hideMark/>
          </w:tcPr>
          <w:p w14:paraId="290F60C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Turismo</w:t>
            </w:r>
          </w:p>
        </w:tc>
      </w:tr>
      <w:tr w:rsidR="00C42363" w:rsidRPr="00DA796A" w14:paraId="76A6BC3B" w14:textId="77777777" w:rsidTr="0055124E">
        <w:trPr>
          <w:trHeight w:val="300"/>
        </w:trPr>
        <w:tc>
          <w:tcPr>
            <w:tcW w:w="853" w:type="pct"/>
            <w:noWrap/>
            <w:vAlign w:val="center"/>
            <w:hideMark/>
          </w:tcPr>
          <w:p w14:paraId="3292253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415530</w:t>
            </w:r>
          </w:p>
        </w:tc>
        <w:tc>
          <w:tcPr>
            <w:tcW w:w="4147" w:type="pct"/>
            <w:noWrap/>
            <w:vAlign w:val="center"/>
            <w:hideMark/>
          </w:tcPr>
          <w:p w14:paraId="2BABBE0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Alimentos y bebidas</w:t>
            </w:r>
          </w:p>
        </w:tc>
      </w:tr>
      <w:tr w:rsidR="00FD32E2" w:rsidRPr="00DA796A" w14:paraId="15A71AB9" w14:textId="77777777" w:rsidTr="0055124E">
        <w:trPr>
          <w:trHeight w:val="300"/>
        </w:trPr>
        <w:tc>
          <w:tcPr>
            <w:tcW w:w="853" w:type="pct"/>
            <w:noWrap/>
            <w:vAlign w:val="center"/>
          </w:tcPr>
          <w:p w14:paraId="659B4B10"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19B80C1"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1CA7C0F" w14:textId="77777777" w:rsidTr="0055124E">
        <w:trPr>
          <w:trHeight w:val="300"/>
        </w:trPr>
        <w:tc>
          <w:tcPr>
            <w:tcW w:w="853" w:type="pct"/>
            <w:noWrap/>
            <w:vAlign w:val="center"/>
            <w:hideMark/>
          </w:tcPr>
          <w:p w14:paraId="7590168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4160</w:t>
            </w:r>
          </w:p>
        </w:tc>
        <w:tc>
          <w:tcPr>
            <w:tcW w:w="4147" w:type="pct"/>
            <w:noWrap/>
            <w:vAlign w:val="center"/>
            <w:hideMark/>
          </w:tcPr>
          <w:p w14:paraId="33BCEC8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CRÉDITO SOCIAL  </w:t>
            </w:r>
          </w:p>
        </w:tc>
      </w:tr>
      <w:tr w:rsidR="00C42363" w:rsidRPr="00DA796A" w14:paraId="2F2CFA3A" w14:textId="77777777" w:rsidTr="0055124E">
        <w:trPr>
          <w:trHeight w:val="300"/>
        </w:trPr>
        <w:tc>
          <w:tcPr>
            <w:tcW w:w="853" w:type="pct"/>
            <w:noWrap/>
            <w:vAlign w:val="center"/>
            <w:hideMark/>
          </w:tcPr>
          <w:p w14:paraId="0006522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416001</w:t>
            </w:r>
          </w:p>
        </w:tc>
        <w:tc>
          <w:tcPr>
            <w:tcW w:w="4147" w:type="pct"/>
            <w:noWrap/>
            <w:vAlign w:val="center"/>
            <w:hideMark/>
          </w:tcPr>
          <w:p w14:paraId="0D8B2C3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Crédito social</w:t>
            </w:r>
          </w:p>
        </w:tc>
      </w:tr>
      <w:tr w:rsidR="00C42363" w:rsidRPr="00DA796A" w14:paraId="7EE338E3" w14:textId="77777777" w:rsidTr="0055124E">
        <w:trPr>
          <w:trHeight w:val="300"/>
        </w:trPr>
        <w:tc>
          <w:tcPr>
            <w:tcW w:w="853" w:type="pct"/>
            <w:noWrap/>
            <w:vAlign w:val="center"/>
            <w:hideMark/>
          </w:tcPr>
          <w:p w14:paraId="6B8850F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416015</w:t>
            </w:r>
          </w:p>
        </w:tc>
        <w:tc>
          <w:tcPr>
            <w:tcW w:w="4147" w:type="pct"/>
            <w:noWrap/>
            <w:vAlign w:val="center"/>
            <w:hideMark/>
          </w:tcPr>
          <w:p w14:paraId="6795F4F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Ingreso diferencia en tasa de mercado</w:t>
            </w:r>
          </w:p>
        </w:tc>
      </w:tr>
      <w:tr w:rsidR="00FD32E2" w:rsidRPr="00DA796A" w14:paraId="11F21AE2" w14:textId="77777777" w:rsidTr="0055124E">
        <w:trPr>
          <w:trHeight w:val="301"/>
        </w:trPr>
        <w:tc>
          <w:tcPr>
            <w:tcW w:w="853" w:type="pct"/>
            <w:noWrap/>
            <w:vAlign w:val="center"/>
          </w:tcPr>
          <w:p w14:paraId="1A33745F"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43042AFE"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206EED8" w14:textId="77777777" w:rsidTr="0055124E">
        <w:trPr>
          <w:trHeight w:val="301"/>
        </w:trPr>
        <w:tc>
          <w:tcPr>
            <w:tcW w:w="853" w:type="pct"/>
            <w:noWrap/>
            <w:vAlign w:val="center"/>
            <w:hideMark/>
          </w:tcPr>
          <w:p w14:paraId="6E0A4D2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4165</w:t>
            </w:r>
          </w:p>
        </w:tc>
        <w:tc>
          <w:tcPr>
            <w:tcW w:w="4147" w:type="pct"/>
            <w:vAlign w:val="center"/>
            <w:hideMark/>
          </w:tcPr>
          <w:p w14:paraId="1C3ED89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FOMENTO AL EMPRENDIMIENTO Y LA EMPRESARIALIDAD</w:t>
            </w:r>
          </w:p>
        </w:tc>
      </w:tr>
      <w:tr w:rsidR="00C42363" w:rsidRPr="00DA796A" w14:paraId="38D789E2" w14:textId="77777777" w:rsidTr="0055124E">
        <w:trPr>
          <w:trHeight w:val="300"/>
        </w:trPr>
        <w:tc>
          <w:tcPr>
            <w:tcW w:w="853" w:type="pct"/>
            <w:noWrap/>
            <w:vAlign w:val="center"/>
            <w:hideMark/>
          </w:tcPr>
          <w:p w14:paraId="4F05A8D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416501</w:t>
            </w:r>
          </w:p>
        </w:tc>
        <w:tc>
          <w:tcPr>
            <w:tcW w:w="4147" w:type="pct"/>
            <w:noWrap/>
            <w:vAlign w:val="center"/>
            <w:hideMark/>
          </w:tcPr>
          <w:p w14:paraId="272B07D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Fomento al emprendimiento y la empresarialidad</w:t>
            </w:r>
          </w:p>
        </w:tc>
      </w:tr>
      <w:tr w:rsidR="00FD32E2" w:rsidRPr="00DA796A" w14:paraId="1FC9FB60" w14:textId="77777777" w:rsidTr="0055124E">
        <w:trPr>
          <w:trHeight w:val="300"/>
        </w:trPr>
        <w:tc>
          <w:tcPr>
            <w:tcW w:w="853" w:type="pct"/>
            <w:noWrap/>
            <w:vAlign w:val="center"/>
          </w:tcPr>
          <w:p w14:paraId="23B5B188"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C687E82"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52943F9" w14:textId="77777777" w:rsidTr="0055124E">
        <w:trPr>
          <w:trHeight w:val="300"/>
        </w:trPr>
        <w:tc>
          <w:tcPr>
            <w:tcW w:w="853" w:type="pct"/>
            <w:noWrap/>
            <w:vAlign w:val="center"/>
            <w:hideMark/>
          </w:tcPr>
          <w:p w14:paraId="3FD17C5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4170</w:t>
            </w:r>
          </w:p>
        </w:tc>
        <w:tc>
          <w:tcPr>
            <w:tcW w:w="4147" w:type="pct"/>
            <w:noWrap/>
            <w:vAlign w:val="center"/>
            <w:hideMark/>
          </w:tcPr>
          <w:p w14:paraId="629BFC4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PROGRAMAS Y/O CONVENIOS ESPECIALES   </w:t>
            </w:r>
          </w:p>
        </w:tc>
      </w:tr>
      <w:tr w:rsidR="00C42363" w:rsidRPr="00DA796A" w14:paraId="23A984F2" w14:textId="77777777" w:rsidTr="0055124E">
        <w:trPr>
          <w:trHeight w:val="300"/>
        </w:trPr>
        <w:tc>
          <w:tcPr>
            <w:tcW w:w="853" w:type="pct"/>
            <w:noWrap/>
            <w:vAlign w:val="center"/>
            <w:hideMark/>
          </w:tcPr>
          <w:p w14:paraId="6B2172A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417001</w:t>
            </w:r>
          </w:p>
        </w:tc>
        <w:tc>
          <w:tcPr>
            <w:tcW w:w="4147" w:type="pct"/>
            <w:noWrap/>
            <w:vAlign w:val="center"/>
            <w:hideMark/>
          </w:tcPr>
          <w:p w14:paraId="7D398B7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Programas y/o convenios especiales</w:t>
            </w:r>
          </w:p>
        </w:tc>
      </w:tr>
      <w:tr w:rsidR="00FD32E2" w:rsidRPr="00DA796A" w14:paraId="4CECF252" w14:textId="77777777" w:rsidTr="0055124E">
        <w:trPr>
          <w:trHeight w:val="300"/>
        </w:trPr>
        <w:tc>
          <w:tcPr>
            <w:tcW w:w="853" w:type="pct"/>
            <w:noWrap/>
            <w:vAlign w:val="center"/>
          </w:tcPr>
          <w:p w14:paraId="022F852B"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414617D"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FAA3BB4" w14:textId="77777777" w:rsidTr="0055124E">
        <w:trPr>
          <w:trHeight w:val="300"/>
        </w:trPr>
        <w:tc>
          <w:tcPr>
            <w:tcW w:w="853" w:type="pct"/>
            <w:noWrap/>
            <w:vAlign w:val="center"/>
            <w:hideMark/>
          </w:tcPr>
          <w:p w14:paraId="395DEA7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w:t>
            </w:r>
          </w:p>
        </w:tc>
        <w:tc>
          <w:tcPr>
            <w:tcW w:w="4147" w:type="pct"/>
            <w:noWrap/>
            <w:vAlign w:val="center"/>
            <w:hideMark/>
          </w:tcPr>
          <w:p w14:paraId="62F9AE8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OTROS INGRESOS</w:t>
            </w:r>
          </w:p>
        </w:tc>
      </w:tr>
      <w:tr w:rsidR="00FD32E2" w:rsidRPr="00DA796A" w14:paraId="245BBC7F" w14:textId="77777777" w:rsidTr="0055124E">
        <w:trPr>
          <w:trHeight w:val="300"/>
        </w:trPr>
        <w:tc>
          <w:tcPr>
            <w:tcW w:w="853" w:type="pct"/>
            <w:noWrap/>
            <w:vAlign w:val="center"/>
          </w:tcPr>
          <w:p w14:paraId="67D66A11"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7AFF521"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F592DB4" w14:textId="77777777" w:rsidTr="0055124E">
        <w:trPr>
          <w:trHeight w:val="300"/>
        </w:trPr>
        <w:tc>
          <w:tcPr>
            <w:tcW w:w="853" w:type="pct"/>
            <w:noWrap/>
            <w:vAlign w:val="center"/>
            <w:hideMark/>
          </w:tcPr>
          <w:p w14:paraId="60C1321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4205</w:t>
            </w:r>
          </w:p>
        </w:tc>
        <w:tc>
          <w:tcPr>
            <w:tcW w:w="4147" w:type="pct"/>
            <w:noWrap/>
            <w:vAlign w:val="center"/>
            <w:hideMark/>
          </w:tcPr>
          <w:p w14:paraId="6EAC9EE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OTRAS VENTAS</w:t>
            </w:r>
          </w:p>
        </w:tc>
      </w:tr>
      <w:tr w:rsidR="00C42363" w:rsidRPr="00DA796A" w14:paraId="6AB11C64" w14:textId="77777777" w:rsidTr="0055124E">
        <w:trPr>
          <w:trHeight w:val="300"/>
        </w:trPr>
        <w:tc>
          <w:tcPr>
            <w:tcW w:w="853" w:type="pct"/>
            <w:noWrap/>
            <w:vAlign w:val="center"/>
            <w:hideMark/>
          </w:tcPr>
          <w:p w14:paraId="4B3B434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420510</w:t>
            </w:r>
          </w:p>
        </w:tc>
        <w:tc>
          <w:tcPr>
            <w:tcW w:w="4147" w:type="pct"/>
            <w:noWrap/>
            <w:vAlign w:val="center"/>
            <w:hideMark/>
          </w:tcPr>
          <w:p w14:paraId="3B91FD5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Material de desecho</w:t>
            </w:r>
          </w:p>
        </w:tc>
      </w:tr>
      <w:tr w:rsidR="00C42363" w:rsidRPr="00DA796A" w14:paraId="2462922E" w14:textId="77777777" w:rsidTr="0055124E">
        <w:trPr>
          <w:trHeight w:val="300"/>
        </w:trPr>
        <w:tc>
          <w:tcPr>
            <w:tcW w:w="853" w:type="pct"/>
            <w:noWrap/>
            <w:vAlign w:val="center"/>
            <w:hideMark/>
          </w:tcPr>
          <w:p w14:paraId="279B191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420515</w:t>
            </w:r>
          </w:p>
        </w:tc>
        <w:tc>
          <w:tcPr>
            <w:tcW w:w="4147" w:type="pct"/>
            <w:noWrap/>
            <w:vAlign w:val="center"/>
            <w:hideMark/>
          </w:tcPr>
          <w:p w14:paraId="041E95B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Materiales varios</w:t>
            </w:r>
          </w:p>
        </w:tc>
      </w:tr>
      <w:tr w:rsidR="00C42363" w:rsidRPr="00DA796A" w14:paraId="4BEA8442" w14:textId="77777777" w:rsidTr="0055124E">
        <w:trPr>
          <w:trHeight w:val="300"/>
        </w:trPr>
        <w:tc>
          <w:tcPr>
            <w:tcW w:w="853" w:type="pct"/>
            <w:noWrap/>
            <w:vAlign w:val="center"/>
            <w:hideMark/>
          </w:tcPr>
          <w:p w14:paraId="748EBC7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420530</w:t>
            </w:r>
          </w:p>
        </w:tc>
        <w:tc>
          <w:tcPr>
            <w:tcW w:w="4147" w:type="pct"/>
            <w:noWrap/>
            <w:vAlign w:val="center"/>
            <w:hideMark/>
          </w:tcPr>
          <w:p w14:paraId="22E1CFB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Envases y empaques</w:t>
            </w:r>
          </w:p>
        </w:tc>
      </w:tr>
      <w:tr w:rsidR="00C42363" w:rsidRPr="00DA796A" w14:paraId="38A567E2" w14:textId="77777777" w:rsidTr="0055124E">
        <w:trPr>
          <w:trHeight w:val="300"/>
        </w:trPr>
        <w:tc>
          <w:tcPr>
            <w:tcW w:w="853" w:type="pct"/>
            <w:noWrap/>
            <w:vAlign w:val="center"/>
            <w:hideMark/>
          </w:tcPr>
          <w:p w14:paraId="7EE0BD9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420545</w:t>
            </w:r>
          </w:p>
        </w:tc>
        <w:tc>
          <w:tcPr>
            <w:tcW w:w="4147" w:type="pct"/>
            <w:vAlign w:val="center"/>
            <w:hideMark/>
          </w:tcPr>
          <w:p w14:paraId="0ED5BC4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Productos en remate</w:t>
            </w:r>
          </w:p>
        </w:tc>
      </w:tr>
      <w:tr w:rsidR="00FD32E2" w:rsidRPr="00DA796A" w14:paraId="440DB58F" w14:textId="77777777" w:rsidTr="0055124E">
        <w:trPr>
          <w:trHeight w:val="300"/>
        </w:trPr>
        <w:tc>
          <w:tcPr>
            <w:tcW w:w="853" w:type="pct"/>
            <w:noWrap/>
            <w:vAlign w:val="center"/>
          </w:tcPr>
          <w:p w14:paraId="37BD8F9D"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E3B4D34"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D076802" w14:textId="77777777" w:rsidTr="0055124E">
        <w:trPr>
          <w:trHeight w:val="300"/>
        </w:trPr>
        <w:tc>
          <w:tcPr>
            <w:tcW w:w="853" w:type="pct"/>
            <w:noWrap/>
            <w:vAlign w:val="center"/>
            <w:hideMark/>
          </w:tcPr>
          <w:p w14:paraId="3C8F0C6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4210</w:t>
            </w:r>
          </w:p>
        </w:tc>
        <w:tc>
          <w:tcPr>
            <w:tcW w:w="4147" w:type="pct"/>
            <w:noWrap/>
            <w:vAlign w:val="center"/>
            <w:hideMark/>
          </w:tcPr>
          <w:p w14:paraId="56DB102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FINANCIEROS</w:t>
            </w:r>
          </w:p>
        </w:tc>
      </w:tr>
      <w:tr w:rsidR="00C42363" w:rsidRPr="00DA796A" w14:paraId="5C199F47" w14:textId="77777777" w:rsidTr="0055124E">
        <w:trPr>
          <w:trHeight w:val="300"/>
        </w:trPr>
        <w:tc>
          <w:tcPr>
            <w:tcW w:w="853" w:type="pct"/>
            <w:noWrap/>
            <w:vAlign w:val="center"/>
            <w:hideMark/>
          </w:tcPr>
          <w:p w14:paraId="102DE54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421005</w:t>
            </w:r>
          </w:p>
        </w:tc>
        <w:tc>
          <w:tcPr>
            <w:tcW w:w="4147" w:type="pct"/>
            <w:vAlign w:val="center"/>
            <w:hideMark/>
          </w:tcPr>
          <w:p w14:paraId="4BC1926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Intereses</w:t>
            </w:r>
          </w:p>
        </w:tc>
      </w:tr>
      <w:tr w:rsidR="00C42363" w:rsidRPr="00DA796A" w14:paraId="7919E4D7" w14:textId="77777777" w:rsidTr="0055124E">
        <w:trPr>
          <w:trHeight w:val="300"/>
        </w:trPr>
        <w:tc>
          <w:tcPr>
            <w:tcW w:w="853" w:type="pct"/>
            <w:noWrap/>
            <w:vAlign w:val="center"/>
            <w:hideMark/>
          </w:tcPr>
          <w:p w14:paraId="5E00534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421010</w:t>
            </w:r>
          </w:p>
        </w:tc>
        <w:tc>
          <w:tcPr>
            <w:tcW w:w="4147" w:type="pct"/>
            <w:vAlign w:val="center"/>
            <w:hideMark/>
          </w:tcPr>
          <w:p w14:paraId="4D88185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Reajuste monetario UVR</w:t>
            </w:r>
          </w:p>
        </w:tc>
      </w:tr>
      <w:tr w:rsidR="00C42363" w:rsidRPr="00DA796A" w14:paraId="0EA4B6A2" w14:textId="77777777" w:rsidTr="0055124E">
        <w:trPr>
          <w:trHeight w:val="300"/>
        </w:trPr>
        <w:tc>
          <w:tcPr>
            <w:tcW w:w="853" w:type="pct"/>
            <w:noWrap/>
            <w:vAlign w:val="center"/>
            <w:hideMark/>
          </w:tcPr>
          <w:p w14:paraId="716D114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421015</w:t>
            </w:r>
          </w:p>
        </w:tc>
        <w:tc>
          <w:tcPr>
            <w:tcW w:w="4147" w:type="pct"/>
            <w:vAlign w:val="center"/>
            <w:hideMark/>
          </w:tcPr>
          <w:p w14:paraId="003BBBE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Descuentos amortizados</w:t>
            </w:r>
          </w:p>
        </w:tc>
      </w:tr>
      <w:tr w:rsidR="00C42363" w:rsidRPr="00DA796A" w14:paraId="177DF4C3" w14:textId="77777777" w:rsidTr="0055124E">
        <w:trPr>
          <w:trHeight w:val="300"/>
        </w:trPr>
        <w:tc>
          <w:tcPr>
            <w:tcW w:w="853" w:type="pct"/>
            <w:noWrap/>
            <w:vAlign w:val="center"/>
            <w:hideMark/>
          </w:tcPr>
          <w:p w14:paraId="5FFF284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421020</w:t>
            </w:r>
          </w:p>
        </w:tc>
        <w:tc>
          <w:tcPr>
            <w:tcW w:w="4147" w:type="pct"/>
            <w:vAlign w:val="center"/>
            <w:hideMark/>
          </w:tcPr>
          <w:p w14:paraId="5AB9730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Diferencia en cambio</w:t>
            </w:r>
          </w:p>
        </w:tc>
      </w:tr>
      <w:tr w:rsidR="00C42363" w:rsidRPr="00DA796A" w14:paraId="045D3AE7" w14:textId="77777777" w:rsidTr="0055124E">
        <w:trPr>
          <w:trHeight w:val="300"/>
        </w:trPr>
        <w:tc>
          <w:tcPr>
            <w:tcW w:w="853" w:type="pct"/>
            <w:noWrap/>
            <w:vAlign w:val="center"/>
            <w:hideMark/>
          </w:tcPr>
          <w:p w14:paraId="562398E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421035</w:t>
            </w:r>
          </w:p>
        </w:tc>
        <w:tc>
          <w:tcPr>
            <w:tcW w:w="4147" w:type="pct"/>
            <w:vAlign w:val="center"/>
            <w:hideMark/>
          </w:tcPr>
          <w:p w14:paraId="2EAED63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Aceptaciones bancarias</w:t>
            </w:r>
          </w:p>
        </w:tc>
      </w:tr>
      <w:tr w:rsidR="00C42363" w:rsidRPr="00DA796A" w14:paraId="68421A3B" w14:textId="77777777" w:rsidTr="0055124E">
        <w:trPr>
          <w:trHeight w:val="300"/>
        </w:trPr>
        <w:tc>
          <w:tcPr>
            <w:tcW w:w="853" w:type="pct"/>
            <w:noWrap/>
            <w:vAlign w:val="center"/>
            <w:hideMark/>
          </w:tcPr>
          <w:p w14:paraId="07A95C8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421040</w:t>
            </w:r>
          </w:p>
        </w:tc>
        <w:tc>
          <w:tcPr>
            <w:tcW w:w="4147" w:type="pct"/>
            <w:vAlign w:val="center"/>
            <w:hideMark/>
          </w:tcPr>
          <w:p w14:paraId="074E774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Descuentos comerciales condicionados</w:t>
            </w:r>
          </w:p>
        </w:tc>
      </w:tr>
      <w:tr w:rsidR="00C42363" w:rsidRPr="00DA796A" w14:paraId="09111A1F" w14:textId="77777777" w:rsidTr="0055124E">
        <w:trPr>
          <w:trHeight w:val="300"/>
        </w:trPr>
        <w:tc>
          <w:tcPr>
            <w:tcW w:w="853" w:type="pct"/>
            <w:noWrap/>
            <w:vAlign w:val="center"/>
            <w:hideMark/>
          </w:tcPr>
          <w:p w14:paraId="4AF541E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421045</w:t>
            </w:r>
          </w:p>
        </w:tc>
        <w:tc>
          <w:tcPr>
            <w:tcW w:w="4147" w:type="pct"/>
            <w:vAlign w:val="center"/>
            <w:hideMark/>
          </w:tcPr>
          <w:p w14:paraId="3DEEB13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Descuentos bancarios</w:t>
            </w:r>
          </w:p>
        </w:tc>
      </w:tr>
      <w:tr w:rsidR="00C42363" w:rsidRPr="00DA796A" w14:paraId="3329E98B" w14:textId="77777777" w:rsidTr="0055124E">
        <w:trPr>
          <w:trHeight w:val="300"/>
        </w:trPr>
        <w:tc>
          <w:tcPr>
            <w:tcW w:w="853" w:type="pct"/>
            <w:noWrap/>
            <w:vAlign w:val="center"/>
            <w:hideMark/>
          </w:tcPr>
          <w:p w14:paraId="7023BEE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421050</w:t>
            </w:r>
          </w:p>
        </w:tc>
        <w:tc>
          <w:tcPr>
            <w:tcW w:w="4147" w:type="pct"/>
            <w:vAlign w:val="center"/>
            <w:hideMark/>
          </w:tcPr>
          <w:p w14:paraId="265F5AC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Comisiones cheques de otras plazas</w:t>
            </w:r>
          </w:p>
        </w:tc>
      </w:tr>
      <w:tr w:rsidR="00C42363" w:rsidRPr="00DA796A" w14:paraId="11BA26C3" w14:textId="77777777" w:rsidTr="0055124E">
        <w:trPr>
          <w:trHeight w:val="300"/>
        </w:trPr>
        <w:tc>
          <w:tcPr>
            <w:tcW w:w="853" w:type="pct"/>
            <w:noWrap/>
            <w:vAlign w:val="center"/>
            <w:hideMark/>
          </w:tcPr>
          <w:p w14:paraId="69F1594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421055</w:t>
            </w:r>
          </w:p>
        </w:tc>
        <w:tc>
          <w:tcPr>
            <w:tcW w:w="4147" w:type="pct"/>
            <w:noWrap/>
            <w:vAlign w:val="center"/>
            <w:hideMark/>
          </w:tcPr>
          <w:p w14:paraId="6AF9F1B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Multas y recargos</w:t>
            </w:r>
          </w:p>
        </w:tc>
      </w:tr>
      <w:tr w:rsidR="00C42363" w:rsidRPr="00DA796A" w14:paraId="7CFBE93A" w14:textId="77777777" w:rsidTr="0055124E">
        <w:trPr>
          <w:trHeight w:val="300"/>
        </w:trPr>
        <w:tc>
          <w:tcPr>
            <w:tcW w:w="853" w:type="pct"/>
            <w:noWrap/>
            <w:vAlign w:val="center"/>
            <w:hideMark/>
          </w:tcPr>
          <w:p w14:paraId="2D6DCC4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421060</w:t>
            </w:r>
          </w:p>
        </w:tc>
        <w:tc>
          <w:tcPr>
            <w:tcW w:w="4147" w:type="pct"/>
            <w:noWrap/>
            <w:vAlign w:val="center"/>
            <w:hideMark/>
          </w:tcPr>
          <w:p w14:paraId="6843680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Sanciones cheques devueltos</w:t>
            </w:r>
          </w:p>
        </w:tc>
      </w:tr>
      <w:tr w:rsidR="00C42363" w:rsidRPr="00DA796A" w14:paraId="14B1A78B" w14:textId="77777777" w:rsidTr="0055124E">
        <w:trPr>
          <w:trHeight w:val="300"/>
        </w:trPr>
        <w:tc>
          <w:tcPr>
            <w:tcW w:w="853" w:type="pct"/>
            <w:noWrap/>
            <w:vAlign w:val="center"/>
            <w:hideMark/>
          </w:tcPr>
          <w:p w14:paraId="672F57D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421095</w:t>
            </w:r>
          </w:p>
        </w:tc>
        <w:tc>
          <w:tcPr>
            <w:tcW w:w="4147" w:type="pct"/>
            <w:vAlign w:val="center"/>
            <w:hideMark/>
          </w:tcPr>
          <w:p w14:paraId="1E49EA6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w:t>
            </w:r>
          </w:p>
        </w:tc>
      </w:tr>
      <w:tr w:rsidR="00FD32E2" w:rsidRPr="00DA796A" w14:paraId="038E42BF" w14:textId="77777777" w:rsidTr="0055124E">
        <w:trPr>
          <w:trHeight w:val="300"/>
        </w:trPr>
        <w:tc>
          <w:tcPr>
            <w:tcW w:w="853" w:type="pct"/>
            <w:noWrap/>
            <w:vAlign w:val="center"/>
          </w:tcPr>
          <w:p w14:paraId="19DE72A0"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5E028EA"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181B8D9" w14:textId="77777777" w:rsidTr="0055124E">
        <w:trPr>
          <w:trHeight w:val="300"/>
        </w:trPr>
        <w:tc>
          <w:tcPr>
            <w:tcW w:w="853" w:type="pct"/>
            <w:noWrap/>
            <w:vAlign w:val="center"/>
            <w:hideMark/>
          </w:tcPr>
          <w:p w14:paraId="7E752F3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4212</w:t>
            </w:r>
          </w:p>
        </w:tc>
        <w:tc>
          <w:tcPr>
            <w:tcW w:w="4147" w:type="pct"/>
            <w:noWrap/>
            <w:vAlign w:val="center"/>
            <w:hideMark/>
          </w:tcPr>
          <w:p w14:paraId="70A1929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SUBSIDIOS NO COBRADOS  </w:t>
            </w:r>
          </w:p>
        </w:tc>
      </w:tr>
      <w:tr w:rsidR="00C42363" w:rsidRPr="00DA796A" w14:paraId="29D6658F" w14:textId="77777777" w:rsidTr="0055124E">
        <w:trPr>
          <w:trHeight w:val="300"/>
        </w:trPr>
        <w:tc>
          <w:tcPr>
            <w:tcW w:w="853" w:type="pct"/>
            <w:noWrap/>
            <w:vAlign w:val="center"/>
            <w:hideMark/>
          </w:tcPr>
          <w:p w14:paraId="689D186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421205</w:t>
            </w:r>
          </w:p>
        </w:tc>
        <w:tc>
          <w:tcPr>
            <w:tcW w:w="4147" w:type="pct"/>
            <w:noWrap/>
            <w:vAlign w:val="center"/>
            <w:hideMark/>
          </w:tcPr>
          <w:p w14:paraId="6DBDEA6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Subsidios no cobrados</w:t>
            </w:r>
          </w:p>
        </w:tc>
      </w:tr>
      <w:tr w:rsidR="00FD32E2" w:rsidRPr="00DA796A" w14:paraId="5C9DD9F6" w14:textId="77777777" w:rsidTr="0055124E">
        <w:trPr>
          <w:trHeight w:val="300"/>
        </w:trPr>
        <w:tc>
          <w:tcPr>
            <w:tcW w:w="853" w:type="pct"/>
            <w:noWrap/>
            <w:vAlign w:val="center"/>
          </w:tcPr>
          <w:p w14:paraId="4128DFAA"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81945F6"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3BD0ED8" w14:textId="77777777" w:rsidTr="0055124E">
        <w:trPr>
          <w:trHeight w:val="300"/>
        </w:trPr>
        <w:tc>
          <w:tcPr>
            <w:tcW w:w="853" w:type="pct"/>
            <w:noWrap/>
            <w:vAlign w:val="center"/>
            <w:hideMark/>
          </w:tcPr>
          <w:p w14:paraId="2102E76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4215</w:t>
            </w:r>
          </w:p>
        </w:tc>
        <w:tc>
          <w:tcPr>
            <w:tcW w:w="4147" w:type="pct"/>
            <w:noWrap/>
            <w:vAlign w:val="center"/>
            <w:hideMark/>
          </w:tcPr>
          <w:p w14:paraId="07744D1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DIVIDENDOS Y PARTICIPACIONES</w:t>
            </w:r>
          </w:p>
        </w:tc>
      </w:tr>
      <w:tr w:rsidR="00C42363" w:rsidRPr="00DA796A" w14:paraId="626FFDB7" w14:textId="77777777" w:rsidTr="0055124E">
        <w:trPr>
          <w:trHeight w:val="300"/>
        </w:trPr>
        <w:tc>
          <w:tcPr>
            <w:tcW w:w="853" w:type="pct"/>
            <w:noWrap/>
            <w:vAlign w:val="center"/>
            <w:hideMark/>
          </w:tcPr>
          <w:p w14:paraId="56EF388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421505</w:t>
            </w:r>
          </w:p>
        </w:tc>
        <w:tc>
          <w:tcPr>
            <w:tcW w:w="4147" w:type="pct"/>
            <w:noWrap/>
            <w:vAlign w:val="center"/>
            <w:hideMark/>
          </w:tcPr>
          <w:p w14:paraId="3257840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sociedades anónimas y/o asimiladas</w:t>
            </w:r>
          </w:p>
        </w:tc>
      </w:tr>
      <w:tr w:rsidR="00C42363" w:rsidRPr="00DA796A" w14:paraId="12DD6A5F" w14:textId="77777777" w:rsidTr="0055124E">
        <w:trPr>
          <w:trHeight w:val="300"/>
        </w:trPr>
        <w:tc>
          <w:tcPr>
            <w:tcW w:w="853" w:type="pct"/>
            <w:noWrap/>
            <w:vAlign w:val="center"/>
            <w:hideMark/>
          </w:tcPr>
          <w:p w14:paraId="7D65502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421510</w:t>
            </w:r>
          </w:p>
        </w:tc>
        <w:tc>
          <w:tcPr>
            <w:tcW w:w="4147" w:type="pct"/>
            <w:noWrap/>
            <w:vAlign w:val="center"/>
            <w:hideMark/>
          </w:tcPr>
          <w:p w14:paraId="32C035D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sociedades limitadas y/o asimiladas</w:t>
            </w:r>
          </w:p>
        </w:tc>
      </w:tr>
      <w:tr w:rsidR="00FD32E2" w:rsidRPr="00DA796A" w14:paraId="0A272AE7" w14:textId="77777777" w:rsidTr="0055124E">
        <w:trPr>
          <w:trHeight w:val="300"/>
        </w:trPr>
        <w:tc>
          <w:tcPr>
            <w:tcW w:w="853" w:type="pct"/>
            <w:noWrap/>
            <w:vAlign w:val="center"/>
          </w:tcPr>
          <w:p w14:paraId="7700CCB0"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4B9776B"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D7B74F1" w14:textId="77777777" w:rsidTr="0055124E">
        <w:trPr>
          <w:trHeight w:val="300"/>
        </w:trPr>
        <w:tc>
          <w:tcPr>
            <w:tcW w:w="853" w:type="pct"/>
            <w:noWrap/>
            <w:vAlign w:val="center"/>
            <w:hideMark/>
          </w:tcPr>
          <w:p w14:paraId="5346710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4218</w:t>
            </w:r>
          </w:p>
        </w:tc>
        <w:tc>
          <w:tcPr>
            <w:tcW w:w="4147" w:type="pct"/>
            <w:noWrap/>
            <w:vAlign w:val="center"/>
            <w:hideMark/>
          </w:tcPr>
          <w:p w14:paraId="506A6A4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INGRESOS DE ASOCIADAS Y NEGOCIOS CONJUNTOS</w:t>
            </w:r>
          </w:p>
        </w:tc>
      </w:tr>
      <w:tr w:rsidR="00C42363" w:rsidRPr="00DA796A" w14:paraId="3B0DE272" w14:textId="77777777" w:rsidTr="0055124E">
        <w:trPr>
          <w:trHeight w:val="300"/>
        </w:trPr>
        <w:tc>
          <w:tcPr>
            <w:tcW w:w="853" w:type="pct"/>
            <w:noWrap/>
            <w:vAlign w:val="center"/>
            <w:hideMark/>
          </w:tcPr>
          <w:p w14:paraId="24420AE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421805</w:t>
            </w:r>
          </w:p>
        </w:tc>
        <w:tc>
          <w:tcPr>
            <w:tcW w:w="4147" w:type="pct"/>
            <w:noWrap/>
            <w:vAlign w:val="center"/>
            <w:hideMark/>
          </w:tcPr>
          <w:p w14:paraId="14A9397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sociedades anónimas y/o asimiladas</w:t>
            </w:r>
          </w:p>
        </w:tc>
      </w:tr>
      <w:tr w:rsidR="00C42363" w:rsidRPr="00DA796A" w14:paraId="44C3412A" w14:textId="77777777" w:rsidTr="0055124E">
        <w:trPr>
          <w:trHeight w:val="300"/>
        </w:trPr>
        <w:tc>
          <w:tcPr>
            <w:tcW w:w="853" w:type="pct"/>
            <w:noWrap/>
            <w:vAlign w:val="center"/>
            <w:hideMark/>
          </w:tcPr>
          <w:p w14:paraId="1EB4F7F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421810</w:t>
            </w:r>
          </w:p>
        </w:tc>
        <w:tc>
          <w:tcPr>
            <w:tcW w:w="4147" w:type="pct"/>
            <w:noWrap/>
            <w:vAlign w:val="center"/>
            <w:hideMark/>
          </w:tcPr>
          <w:p w14:paraId="1F98D22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sociedades limitadas y/o asimiladas</w:t>
            </w:r>
          </w:p>
        </w:tc>
      </w:tr>
      <w:tr w:rsidR="00FD32E2" w:rsidRPr="00DA796A" w14:paraId="3206F567" w14:textId="77777777" w:rsidTr="0055124E">
        <w:trPr>
          <w:trHeight w:val="300"/>
        </w:trPr>
        <w:tc>
          <w:tcPr>
            <w:tcW w:w="853" w:type="pct"/>
            <w:noWrap/>
            <w:vAlign w:val="center"/>
          </w:tcPr>
          <w:p w14:paraId="4FE68DBB"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AD82B6E"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4A8E2CB" w14:textId="77777777" w:rsidTr="0055124E">
        <w:trPr>
          <w:trHeight w:val="300"/>
        </w:trPr>
        <w:tc>
          <w:tcPr>
            <w:tcW w:w="853" w:type="pct"/>
            <w:noWrap/>
            <w:vAlign w:val="center"/>
            <w:hideMark/>
          </w:tcPr>
          <w:p w14:paraId="11A7D30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4220</w:t>
            </w:r>
          </w:p>
        </w:tc>
        <w:tc>
          <w:tcPr>
            <w:tcW w:w="4147" w:type="pct"/>
            <w:noWrap/>
            <w:vAlign w:val="center"/>
            <w:hideMark/>
          </w:tcPr>
          <w:p w14:paraId="6E57AD8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ARRENDAMIENTOS</w:t>
            </w:r>
          </w:p>
        </w:tc>
      </w:tr>
      <w:tr w:rsidR="00C42363" w:rsidRPr="00DA796A" w14:paraId="06C07CE6" w14:textId="77777777" w:rsidTr="0055124E">
        <w:trPr>
          <w:trHeight w:val="300"/>
        </w:trPr>
        <w:tc>
          <w:tcPr>
            <w:tcW w:w="853" w:type="pct"/>
            <w:noWrap/>
            <w:vAlign w:val="center"/>
            <w:hideMark/>
          </w:tcPr>
          <w:p w14:paraId="4E115BF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422005</w:t>
            </w:r>
          </w:p>
        </w:tc>
        <w:tc>
          <w:tcPr>
            <w:tcW w:w="4147" w:type="pct"/>
            <w:noWrap/>
            <w:vAlign w:val="center"/>
            <w:hideMark/>
          </w:tcPr>
          <w:p w14:paraId="0B02D56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Terrenos</w:t>
            </w:r>
          </w:p>
        </w:tc>
      </w:tr>
      <w:tr w:rsidR="00C42363" w:rsidRPr="00DA796A" w14:paraId="606B0F5C" w14:textId="77777777" w:rsidTr="0055124E">
        <w:trPr>
          <w:trHeight w:val="300"/>
        </w:trPr>
        <w:tc>
          <w:tcPr>
            <w:tcW w:w="853" w:type="pct"/>
            <w:noWrap/>
            <w:vAlign w:val="center"/>
            <w:hideMark/>
          </w:tcPr>
          <w:p w14:paraId="21843FC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422010</w:t>
            </w:r>
          </w:p>
        </w:tc>
        <w:tc>
          <w:tcPr>
            <w:tcW w:w="4147" w:type="pct"/>
            <w:noWrap/>
            <w:vAlign w:val="center"/>
            <w:hideMark/>
          </w:tcPr>
          <w:p w14:paraId="6990507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Construcciones y edificios</w:t>
            </w:r>
          </w:p>
        </w:tc>
      </w:tr>
      <w:tr w:rsidR="00C42363" w:rsidRPr="00DA796A" w14:paraId="03595B78" w14:textId="77777777" w:rsidTr="0055124E">
        <w:trPr>
          <w:trHeight w:val="300"/>
        </w:trPr>
        <w:tc>
          <w:tcPr>
            <w:tcW w:w="853" w:type="pct"/>
            <w:noWrap/>
            <w:vAlign w:val="center"/>
            <w:hideMark/>
          </w:tcPr>
          <w:p w14:paraId="0639367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422015</w:t>
            </w:r>
          </w:p>
        </w:tc>
        <w:tc>
          <w:tcPr>
            <w:tcW w:w="4147" w:type="pct"/>
            <w:noWrap/>
            <w:vAlign w:val="center"/>
            <w:hideMark/>
          </w:tcPr>
          <w:p w14:paraId="5BEBE26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w:t>
            </w:r>
          </w:p>
        </w:tc>
      </w:tr>
      <w:tr w:rsidR="00C42363" w:rsidRPr="00DA796A" w14:paraId="4CDD26CD" w14:textId="77777777" w:rsidTr="0055124E">
        <w:trPr>
          <w:trHeight w:val="300"/>
        </w:trPr>
        <w:tc>
          <w:tcPr>
            <w:tcW w:w="853" w:type="pct"/>
            <w:noWrap/>
            <w:vAlign w:val="center"/>
            <w:hideMark/>
          </w:tcPr>
          <w:p w14:paraId="1616BA1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422020</w:t>
            </w:r>
          </w:p>
        </w:tc>
        <w:tc>
          <w:tcPr>
            <w:tcW w:w="4147" w:type="pct"/>
            <w:noWrap/>
            <w:vAlign w:val="center"/>
            <w:hideMark/>
          </w:tcPr>
          <w:p w14:paraId="00EE311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oficina</w:t>
            </w:r>
          </w:p>
        </w:tc>
      </w:tr>
      <w:tr w:rsidR="00C42363" w:rsidRPr="00DA796A" w14:paraId="4AC715D7" w14:textId="77777777" w:rsidTr="0055124E">
        <w:trPr>
          <w:trHeight w:val="300"/>
        </w:trPr>
        <w:tc>
          <w:tcPr>
            <w:tcW w:w="853" w:type="pct"/>
            <w:noWrap/>
            <w:vAlign w:val="center"/>
            <w:hideMark/>
          </w:tcPr>
          <w:p w14:paraId="5B26673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422025</w:t>
            </w:r>
          </w:p>
        </w:tc>
        <w:tc>
          <w:tcPr>
            <w:tcW w:w="4147" w:type="pct"/>
            <w:noWrap/>
            <w:vAlign w:val="center"/>
            <w:hideMark/>
          </w:tcPr>
          <w:p w14:paraId="6B522E4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computación y comunicación</w:t>
            </w:r>
          </w:p>
        </w:tc>
      </w:tr>
      <w:tr w:rsidR="00C42363" w:rsidRPr="00DA796A" w14:paraId="0C6B75B3" w14:textId="77777777" w:rsidTr="0055124E">
        <w:trPr>
          <w:trHeight w:val="300"/>
        </w:trPr>
        <w:tc>
          <w:tcPr>
            <w:tcW w:w="853" w:type="pct"/>
            <w:noWrap/>
            <w:vAlign w:val="center"/>
            <w:hideMark/>
          </w:tcPr>
          <w:p w14:paraId="529DB93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422030</w:t>
            </w:r>
          </w:p>
        </w:tc>
        <w:tc>
          <w:tcPr>
            <w:tcW w:w="4147" w:type="pct"/>
            <w:noWrap/>
            <w:vAlign w:val="center"/>
            <w:hideMark/>
          </w:tcPr>
          <w:p w14:paraId="07D834B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médico-científico</w:t>
            </w:r>
          </w:p>
        </w:tc>
      </w:tr>
      <w:tr w:rsidR="00C42363" w:rsidRPr="00DA796A" w14:paraId="7CCE4B2E" w14:textId="77777777" w:rsidTr="0055124E">
        <w:trPr>
          <w:trHeight w:val="300"/>
        </w:trPr>
        <w:tc>
          <w:tcPr>
            <w:tcW w:w="853" w:type="pct"/>
            <w:noWrap/>
            <w:vAlign w:val="center"/>
            <w:hideMark/>
          </w:tcPr>
          <w:p w14:paraId="118F1B5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422035</w:t>
            </w:r>
          </w:p>
        </w:tc>
        <w:tc>
          <w:tcPr>
            <w:tcW w:w="4147" w:type="pct"/>
            <w:noWrap/>
            <w:vAlign w:val="center"/>
            <w:hideMark/>
          </w:tcPr>
          <w:p w14:paraId="3A196F4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hoteles y restaurantes</w:t>
            </w:r>
          </w:p>
        </w:tc>
      </w:tr>
      <w:tr w:rsidR="00C42363" w:rsidRPr="00DA796A" w14:paraId="74D4C581" w14:textId="77777777" w:rsidTr="0055124E">
        <w:trPr>
          <w:trHeight w:val="300"/>
        </w:trPr>
        <w:tc>
          <w:tcPr>
            <w:tcW w:w="853" w:type="pct"/>
            <w:noWrap/>
            <w:vAlign w:val="center"/>
            <w:hideMark/>
          </w:tcPr>
          <w:p w14:paraId="11272ED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422040</w:t>
            </w:r>
          </w:p>
        </w:tc>
        <w:tc>
          <w:tcPr>
            <w:tcW w:w="4147" w:type="pct"/>
            <w:noWrap/>
            <w:vAlign w:val="center"/>
            <w:hideMark/>
          </w:tcPr>
          <w:p w14:paraId="273D46E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de transporte</w:t>
            </w:r>
          </w:p>
        </w:tc>
      </w:tr>
      <w:tr w:rsidR="00C42363" w:rsidRPr="00DA796A" w14:paraId="20F9EC38" w14:textId="77777777" w:rsidTr="0055124E">
        <w:trPr>
          <w:trHeight w:val="300"/>
        </w:trPr>
        <w:tc>
          <w:tcPr>
            <w:tcW w:w="853" w:type="pct"/>
            <w:noWrap/>
            <w:vAlign w:val="center"/>
            <w:hideMark/>
          </w:tcPr>
          <w:p w14:paraId="21A9E6A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422045</w:t>
            </w:r>
          </w:p>
        </w:tc>
        <w:tc>
          <w:tcPr>
            <w:tcW w:w="4147" w:type="pct"/>
            <w:noWrap/>
            <w:vAlign w:val="center"/>
            <w:hideMark/>
          </w:tcPr>
          <w:p w14:paraId="0E02EAE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fluvial y/o marítimo</w:t>
            </w:r>
          </w:p>
        </w:tc>
      </w:tr>
      <w:tr w:rsidR="00C42363" w:rsidRPr="00DA796A" w14:paraId="46FB5D5D" w14:textId="77777777" w:rsidTr="0055124E">
        <w:trPr>
          <w:trHeight w:val="300"/>
        </w:trPr>
        <w:tc>
          <w:tcPr>
            <w:tcW w:w="853" w:type="pct"/>
            <w:noWrap/>
            <w:vAlign w:val="center"/>
            <w:hideMark/>
          </w:tcPr>
          <w:p w14:paraId="2EE7ED7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422050</w:t>
            </w:r>
          </w:p>
        </w:tc>
        <w:tc>
          <w:tcPr>
            <w:tcW w:w="4147" w:type="pct"/>
            <w:noWrap/>
            <w:vAlign w:val="center"/>
            <w:hideMark/>
          </w:tcPr>
          <w:p w14:paraId="128D04B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aéreo</w:t>
            </w:r>
          </w:p>
        </w:tc>
      </w:tr>
      <w:tr w:rsidR="00FD32E2" w:rsidRPr="00DA796A" w14:paraId="7D1B3A0A" w14:textId="77777777" w:rsidTr="0055124E">
        <w:trPr>
          <w:trHeight w:val="300"/>
        </w:trPr>
        <w:tc>
          <w:tcPr>
            <w:tcW w:w="853" w:type="pct"/>
            <w:noWrap/>
            <w:vAlign w:val="center"/>
          </w:tcPr>
          <w:p w14:paraId="3AE9AD3A"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1A76004"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CE2A86D" w14:textId="77777777" w:rsidTr="0055124E">
        <w:trPr>
          <w:trHeight w:val="300"/>
        </w:trPr>
        <w:tc>
          <w:tcPr>
            <w:tcW w:w="853" w:type="pct"/>
            <w:noWrap/>
            <w:vAlign w:val="center"/>
            <w:hideMark/>
          </w:tcPr>
          <w:p w14:paraId="3439940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4225</w:t>
            </w:r>
          </w:p>
        </w:tc>
        <w:tc>
          <w:tcPr>
            <w:tcW w:w="4147" w:type="pct"/>
            <w:noWrap/>
            <w:vAlign w:val="center"/>
            <w:hideMark/>
          </w:tcPr>
          <w:p w14:paraId="1FF1735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COMISIONES</w:t>
            </w:r>
          </w:p>
        </w:tc>
      </w:tr>
      <w:tr w:rsidR="00C42363" w:rsidRPr="00DA796A" w14:paraId="26AD2A81" w14:textId="77777777" w:rsidTr="0055124E">
        <w:trPr>
          <w:trHeight w:val="300"/>
        </w:trPr>
        <w:tc>
          <w:tcPr>
            <w:tcW w:w="853" w:type="pct"/>
            <w:noWrap/>
            <w:vAlign w:val="center"/>
            <w:hideMark/>
          </w:tcPr>
          <w:p w14:paraId="6E640C9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422505</w:t>
            </w:r>
          </w:p>
        </w:tc>
        <w:tc>
          <w:tcPr>
            <w:tcW w:w="4147" w:type="pct"/>
            <w:noWrap/>
            <w:vAlign w:val="center"/>
            <w:hideMark/>
          </w:tcPr>
          <w:p w14:paraId="0F435F5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Sobre inversiones</w:t>
            </w:r>
          </w:p>
        </w:tc>
      </w:tr>
      <w:tr w:rsidR="00C42363" w:rsidRPr="00DA796A" w14:paraId="0914A99E" w14:textId="77777777" w:rsidTr="0055124E">
        <w:trPr>
          <w:trHeight w:val="300"/>
        </w:trPr>
        <w:tc>
          <w:tcPr>
            <w:tcW w:w="853" w:type="pct"/>
            <w:noWrap/>
            <w:vAlign w:val="center"/>
            <w:hideMark/>
          </w:tcPr>
          <w:p w14:paraId="5C445C8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422510</w:t>
            </w:r>
          </w:p>
        </w:tc>
        <w:tc>
          <w:tcPr>
            <w:tcW w:w="4147" w:type="pct"/>
            <w:noWrap/>
            <w:vAlign w:val="center"/>
            <w:hideMark/>
          </w:tcPr>
          <w:p w14:paraId="459F3DD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concesionarios</w:t>
            </w:r>
          </w:p>
        </w:tc>
      </w:tr>
      <w:tr w:rsidR="00C42363" w:rsidRPr="00DA796A" w14:paraId="46602DF6" w14:textId="77777777" w:rsidTr="0055124E">
        <w:trPr>
          <w:trHeight w:val="300"/>
        </w:trPr>
        <w:tc>
          <w:tcPr>
            <w:tcW w:w="853" w:type="pct"/>
            <w:noWrap/>
            <w:vAlign w:val="center"/>
            <w:hideMark/>
          </w:tcPr>
          <w:p w14:paraId="78BBC89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422515</w:t>
            </w:r>
          </w:p>
        </w:tc>
        <w:tc>
          <w:tcPr>
            <w:tcW w:w="4147" w:type="pct"/>
            <w:noWrap/>
            <w:vAlign w:val="center"/>
            <w:hideMark/>
          </w:tcPr>
          <w:p w14:paraId="570A6F6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actividades financieras</w:t>
            </w:r>
          </w:p>
        </w:tc>
      </w:tr>
      <w:tr w:rsidR="00C42363" w:rsidRPr="00DA796A" w14:paraId="1BBCAE7F" w14:textId="77777777" w:rsidTr="0055124E">
        <w:trPr>
          <w:trHeight w:val="300"/>
        </w:trPr>
        <w:tc>
          <w:tcPr>
            <w:tcW w:w="853" w:type="pct"/>
            <w:noWrap/>
            <w:vAlign w:val="center"/>
            <w:hideMark/>
          </w:tcPr>
          <w:p w14:paraId="72D0200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422530</w:t>
            </w:r>
          </w:p>
        </w:tc>
        <w:tc>
          <w:tcPr>
            <w:tcW w:w="4147" w:type="pct"/>
            <w:vAlign w:val="center"/>
            <w:hideMark/>
          </w:tcPr>
          <w:p w14:paraId="356917A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Por ingresos para terceros</w:t>
            </w:r>
          </w:p>
        </w:tc>
      </w:tr>
      <w:tr w:rsidR="00FD32E2" w:rsidRPr="00DA796A" w14:paraId="1D7B623F" w14:textId="77777777" w:rsidTr="0055124E">
        <w:trPr>
          <w:trHeight w:val="300"/>
        </w:trPr>
        <w:tc>
          <w:tcPr>
            <w:tcW w:w="853" w:type="pct"/>
            <w:noWrap/>
            <w:vAlign w:val="center"/>
          </w:tcPr>
          <w:p w14:paraId="7426BF9A"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D916279"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C7D5789" w14:textId="77777777" w:rsidTr="0055124E">
        <w:trPr>
          <w:trHeight w:val="300"/>
        </w:trPr>
        <w:tc>
          <w:tcPr>
            <w:tcW w:w="853" w:type="pct"/>
            <w:noWrap/>
            <w:vAlign w:val="center"/>
            <w:hideMark/>
          </w:tcPr>
          <w:p w14:paraId="307EEF4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4230</w:t>
            </w:r>
          </w:p>
        </w:tc>
        <w:tc>
          <w:tcPr>
            <w:tcW w:w="4147" w:type="pct"/>
            <w:noWrap/>
            <w:vAlign w:val="center"/>
            <w:hideMark/>
          </w:tcPr>
          <w:p w14:paraId="10AEC9B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HONORARIOS</w:t>
            </w:r>
          </w:p>
        </w:tc>
      </w:tr>
      <w:tr w:rsidR="00C42363" w:rsidRPr="00DA796A" w14:paraId="4DA4D541" w14:textId="77777777" w:rsidTr="0055124E">
        <w:trPr>
          <w:trHeight w:val="300"/>
        </w:trPr>
        <w:tc>
          <w:tcPr>
            <w:tcW w:w="853" w:type="pct"/>
            <w:noWrap/>
            <w:vAlign w:val="center"/>
            <w:hideMark/>
          </w:tcPr>
          <w:p w14:paraId="0F93E56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423005</w:t>
            </w:r>
          </w:p>
        </w:tc>
        <w:tc>
          <w:tcPr>
            <w:tcW w:w="4147" w:type="pct"/>
            <w:noWrap/>
            <w:vAlign w:val="center"/>
            <w:hideMark/>
          </w:tcPr>
          <w:p w14:paraId="37D3A67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Asesorías</w:t>
            </w:r>
          </w:p>
        </w:tc>
      </w:tr>
      <w:tr w:rsidR="00C42363" w:rsidRPr="00DA796A" w14:paraId="19125C6F" w14:textId="77777777" w:rsidTr="0055124E">
        <w:trPr>
          <w:trHeight w:val="300"/>
        </w:trPr>
        <w:tc>
          <w:tcPr>
            <w:tcW w:w="853" w:type="pct"/>
            <w:noWrap/>
            <w:vAlign w:val="center"/>
            <w:hideMark/>
          </w:tcPr>
          <w:p w14:paraId="4795EBC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423010</w:t>
            </w:r>
          </w:p>
        </w:tc>
        <w:tc>
          <w:tcPr>
            <w:tcW w:w="4147" w:type="pct"/>
            <w:noWrap/>
            <w:vAlign w:val="center"/>
            <w:hideMark/>
          </w:tcPr>
          <w:p w14:paraId="5D8381A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Asistencia técnica</w:t>
            </w:r>
          </w:p>
        </w:tc>
      </w:tr>
      <w:tr w:rsidR="00C42363" w:rsidRPr="00DA796A" w14:paraId="4CFDFD5B" w14:textId="77777777" w:rsidTr="0055124E">
        <w:trPr>
          <w:trHeight w:val="300"/>
        </w:trPr>
        <w:tc>
          <w:tcPr>
            <w:tcW w:w="853" w:type="pct"/>
            <w:noWrap/>
            <w:vAlign w:val="center"/>
            <w:hideMark/>
          </w:tcPr>
          <w:p w14:paraId="7070C39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423015</w:t>
            </w:r>
          </w:p>
        </w:tc>
        <w:tc>
          <w:tcPr>
            <w:tcW w:w="4147" w:type="pct"/>
            <w:noWrap/>
            <w:vAlign w:val="center"/>
            <w:hideMark/>
          </w:tcPr>
          <w:p w14:paraId="310CA40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Administración de vinculadas</w:t>
            </w:r>
          </w:p>
        </w:tc>
      </w:tr>
      <w:tr w:rsidR="00FD32E2" w:rsidRPr="00DA796A" w14:paraId="749BA33B" w14:textId="77777777" w:rsidTr="0055124E">
        <w:trPr>
          <w:trHeight w:val="300"/>
        </w:trPr>
        <w:tc>
          <w:tcPr>
            <w:tcW w:w="853" w:type="pct"/>
            <w:noWrap/>
            <w:vAlign w:val="center"/>
          </w:tcPr>
          <w:p w14:paraId="20AAFD15"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ABBE060"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A96D1F3" w14:textId="77777777" w:rsidTr="0055124E">
        <w:trPr>
          <w:trHeight w:val="300"/>
        </w:trPr>
        <w:tc>
          <w:tcPr>
            <w:tcW w:w="853" w:type="pct"/>
            <w:noWrap/>
            <w:vAlign w:val="center"/>
            <w:hideMark/>
          </w:tcPr>
          <w:p w14:paraId="46ED713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4235</w:t>
            </w:r>
          </w:p>
        </w:tc>
        <w:tc>
          <w:tcPr>
            <w:tcW w:w="4147" w:type="pct"/>
            <w:noWrap/>
            <w:vAlign w:val="center"/>
            <w:hideMark/>
          </w:tcPr>
          <w:p w14:paraId="1E1D06B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SERVICIOS</w:t>
            </w:r>
          </w:p>
        </w:tc>
      </w:tr>
      <w:tr w:rsidR="00C42363" w:rsidRPr="00DA796A" w14:paraId="3A9DA9CF" w14:textId="77777777" w:rsidTr="0055124E">
        <w:trPr>
          <w:trHeight w:val="300"/>
        </w:trPr>
        <w:tc>
          <w:tcPr>
            <w:tcW w:w="853" w:type="pct"/>
            <w:noWrap/>
            <w:vAlign w:val="center"/>
            <w:hideMark/>
          </w:tcPr>
          <w:p w14:paraId="670137B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423510</w:t>
            </w:r>
          </w:p>
        </w:tc>
        <w:tc>
          <w:tcPr>
            <w:tcW w:w="4147" w:type="pct"/>
            <w:noWrap/>
            <w:vAlign w:val="center"/>
            <w:hideMark/>
          </w:tcPr>
          <w:p w14:paraId="34C3123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transporte</w:t>
            </w:r>
          </w:p>
        </w:tc>
      </w:tr>
      <w:tr w:rsidR="00C42363" w:rsidRPr="00DA796A" w14:paraId="7D13758B" w14:textId="77777777" w:rsidTr="0055124E">
        <w:trPr>
          <w:trHeight w:val="300"/>
        </w:trPr>
        <w:tc>
          <w:tcPr>
            <w:tcW w:w="853" w:type="pct"/>
            <w:noWrap/>
            <w:vAlign w:val="center"/>
            <w:hideMark/>
          </w:tcPr>
          <w:p w14:paraId="4D88330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423520</w:t>
            </w:r>
          </w:p>
        </w:tc>
        <w:tc>
          <w:tcPr>
            <w:tcW w:w="4147" w:type="pct"/>
            <w:noWrap/>
            <w:vAlign w:val="center"/>
            <w:hideMark/>
          </w:tcPr>
          <w:p w14:paraId="7D1A82A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Administrativos</w:t>
            </w:r>
          </w:p>
        </w:tc>
      </w:tr>
      <w:tr w:rsidR="00C42363" w:rsidRPr="00DA796A" w14:paraId="2928AA3B" w14:textId="77777777" w:rsidTr="0055124E">
        <w:trPr>
          <w:trHeight w:val="300"/>
        </w:trPr>
        <w:tc>
          <w:tcPr>
            <w:tcW w:w="853" w:type="pct"/>
            <w:noWrap/>
            <w:vAlign w:val="center"/>
            <w:hideMark/>
          </w:tcPr>
          <w:p w14:paraId="6E9141E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423525</w:t>
            </w:r>
          </w:p>
        </w:tc>
        <w:tc>
          <w:tcPr>
            <w:tcW w:w="4147" w:type="pct"/>
            <w:noWrap/>
            <w:vAlign w:val="center"/>
            <w:hideMark/>
          </w:tcPr>
          <w:p w14:paraId="559AA7E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Técnicos</w:t>
            </w:r>
          </w:p>
        </w:tc>
      </w:tr>
      <w:tr w:rsidR="00C42363" w:rsidRPr="00DA796A" w14:paraId="07F9E7FF" w14:textId="77777777" w:rsidTr="0055124E">
        <w:trPr>
          <w:trHeight w:val="300"/>
        </w:trPr>
        <w:tc>
          <w:tcPr>
            <w:tcW w:w="853" w:type="pct"/>
            <w:noWrap/>
            <w:vAlign w:val="center"/>
            <w:hideMark/>
          </w:tcPr>
          <w:p w14:paraId="1817545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423555</w:t>
            </w:r>
          </w:p>
        </w:tc>
        <w:tc>
          <w:tcPr>
            <w:tcW w:w="4147" w:type="pct"/>
            <w:noWrap/>
            <w:vAlign w:val="center"/>
            <w:hideMark/>
          </w:tcPr>
          <w:p w14:paraId="520AEB8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Por contratos</w:t>
            </w:r>
          </w:p>
        </w:tc>
      </w:tr>
      <w:tr w:rsidR="00C42363" w:rsidRPr="00DA796A" w14:paraId="36532473" w14:textId="77777777" w:rsidTr="0055124E">
        <w:trPr>
          <w:trHeight w:val="300"/>
        </w:trPr>
        <w:tc>
          <w:tcPr>
            <w:tcW w:w="853" w:type="pct"/>
            <w:noWrap/>
            <w:vAlign w:val="center"/>
            <w:hideMark/>
          </w:tcPr>
          <w:p w14:paraId="1945C83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423570</w:t>
            </w:r>
          </w:p>
        </w:tc>
        <w:tc>
          <w:tcPr>
            <w:tcW w:w="4147" w:type="pct"/>
            <w:noWrap/>
            <w:vAlign w:val="center"/>
            <w:hideMark/>
          </w:tcPr>
          <w:p w14:paraId="251F217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Al personal</w:t>
            </w:r>
          </w:p>
        </w:tc>
      </w:tr>
      <w:tr w:rsidR="00C42363" w:rsidRPr="00DA796A" w14:paraId="1D8498F2" w14:textId="77777777" w:rsidTr="0055124E">
        <w:trPr>
          <w:trHeight w:val="300"/>
        </w:trPr>
        <w:tc>
          <w:tcPr>
            <w:tcW w:w="853" w:type="pct"/>
            <w:noWrap/>
            <w:vAlign w:val="center"/>
            <w:hideMark/>
          </w:tcPr>
          <w:p w14:paraId="2EAA2A4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423595</w:t>
            </w:r>
          </w:p>
        </w:tc>
        <w:tc>
          <w:tcPr>
            <w:tcW w:w="4147" w:type="pct"/>
            <w:noWrap/>
            <w:vAlign w:val="center"/>
            <w:hideMark/>
          </w:tcPr>
          <w:p w14:paraId="512542E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w:t>
            </w:r>
          </w:p>
        </w:tc>
      </w:tr>
      <w:tr w:rsidR="00FD32E2" w:rsidRPr="00DA796A" w14:paraId="31F17B7D" w14:textId="77777777" w:rsidTr="0055124E">
        <w:trPr>
          <w:trHeight w:val="300"/>
        </w:trPr>
        <w:tc>
          <w:tcPr>
            <w:tcW w:w="853" w:type="pct"/>
            <w:noWrap/>
            <w:vAlign w:val="center"/>
          </w:tcPr>
          <w:p w14:paraId="0D6D64B0"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8BC7C18"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A70DE6F" w14:textId="77777777" w:rsidTr="0055124E">
        <w:trPr>
          <w:trHeight w:val="300"/>
        </w:trPr>
        <w:tc>
          <w:tcPr>
            <w:tcW w:w="853" w:type="pct"/>
            <w:noWrap/>
            <w:vAlign w:val="center"/>
            <w:hideMark/>
          </w:tcPr>
          <w:p w14:paraId="02EC4D8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4240</w:t>
            </w:r>
          </w:p>
        </w:tc>
        <w:tc>
          <w:tcPr>
            <w:tcW w:w="4147" w:type="pct"/>
            <w:noWrap/>
            <w:vAlign w:val="center"/>
            <w:hideMark/>
          </w:tcPr>
          <w:p w14:paraId="3E666D0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UTILIDAD EN VENTA DE INVERSIONES</w:t>
            </w:r>
          </w:p>
        </w:tc>
      </w:tr>
      <w:tr w:rsidR="00C42363" w:rsidRPr="00DA796A" w14:paraId="0DD23148" w14:textId="77777777" w:rsidTr="0055124E">
        <w:trPr>
          <w:trHeight w:val="300"/>
        </w:trPr>
        <w:tc>
          <w:tcPr>
            <w:tcW w:w="853" w:type="pct"/>
            <w:noWrap/>
            <w:vAlign w:val="center"/>
            <w:hideMark/>
          </w:tcPr>
          <w:p w14:paraId="5712511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424005</w:t>
            </w:r>
          </w:p>
        </w:tc>
        <w:tc>
          <w:tcPr>
            <w:tcW w:w="4147" w:type="pct"/>
            <w:noWrap/>
            <w:vAlign w:val="center"/>
            <w:hideMark/>
          </w:tcPr>
          <w:p w14:paraId="74BCE60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Acciones</w:t>
            </w:r>
          </w:p>
        </w:tc>
      </w:tr>
      <w:tr w:rsidR="00C42363" w:rsidRPr="00DA796A" w14:paraId="3D78E0B0" w14:textId="77777777" w:rsidTr="0055124E">
        <w:trPr>
          <w:trHeight w:val="300"/>
        </w:trPr>
        <w:tc>
          <w:tcPr>
            <w:tcW w:w="853" w:type="pct"/>
            <w:noWrap/>
            <w:vAlign w:val="center"/>
            <w:hideMark/>
          </w:tcPr>
          <w:p w14:paraId="53B93F3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424010</w:t>
            </w:r>
          </w:p>
        </w:tc>
        <w:tc>
          <w:tcPr>
            <w:tcW w:w="4147" w:type="pct"/>
            <w:noWrap/>
            <w:vAlign w:val="center"/>
            <w:hideMark/>
          </w:tcPr>
          <w:p w14:paraId="04BC0E2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Cuotas o partes de interés social</w:t>
            </w:r>
          </w:p>
        </w:tc>
      </w:tr>
      <w:tr w:rsidR="00C42363" w:rsidRPr="00DA796A" w14:paraId="52194B34" w14:textId="77777777" w:rsidTr="0055124E">
        <w:trPr>
          <w:trHeight w:val="300"/>
        </w:trPr>
        <w:tc>
          <w:tcPr>
            <w:tcW w:w="853" w:type="pct"/>
            <w:noWrap/>
            <w:vAlign w:val="center"/>
            <w:hideMark/>
          </w:tcPr>
          <w:p w14:paraId="6150A1F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424015</w:t>
            </w:r>
          </w:p>
        </w:tc>
        <w:tc>
          <w:tcPr>
            <w:tcW w:w="4147" w:type="pct"/>
            <w:vAlign w:val="center"/>
            <w:hideMark/>
          </w:tcPr>
          <w:p w14:paraId="6D618AD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Bonos</w:t>
            </w:r>
          </w:p>
        </w:tc>
      </w:tr>
      <w:tr w:rsidR="00C42363" w:rsidRPr="00DA796A" w14:paraId="6241C6D1" w14:textId="77777777" w:rsidTr="0055124E">
        <w:trPr>
          <w:trHeight w:val="300"/>
        </w:trPr>
        <w:tc>
          <w:tcPr>
            <w:tcW w:w="853" w:type="pct"/>
            <w:noWrap/>
            <w:vAlign w:val="center"/>
            <w:hideMark/>
          </w:tcPr>
          <w:p w14:paraId="2F66DAB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424025</w:t>
            </w:r>
          </w:p>
        </w:tc>
        <w:tc>
          <w:tcPr>
            <w:tcW w:w="4147" w:type="pct"/>
            <w:vAlign w:val="center"/>
            <w:hideMark/>
          </w:tcPr>
          <w:p w14:paraId="17E25E2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Certificados</w:t>
            </w:r>
          </w:p>
        </w:tc>
      </w:tr>
      <w:tr w:rsidR="00C42363" w:rsidRPr="00DA796A" w14:paraId="2304C05B" w14:textId="77777777" w:rsidTr="0055124E">
        <w:trPr>
          <w:trHeight w:val="300"/>
        </w:trPr>
        <w:tc>
          <w:tcPr>
            <w:tcW w:w="853" w:type="pct"/>
            <w:noWrap/>
            <w:vAlign w:val="center"/>
            <w:hideMark/>
          </w:tcPr>
          <w:p w14:paraId="10752DE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424030</w:t>
            </w:r>
          </w:p>
        </w:tc>
        <w:tc>
          <w:tcPr>
            <w:tcW w:w="4147" w:type="pct"/>
            <w:noWrap/>
            <w:vAlign w:val="center"/>
            <w:hideMark/>
          </w:tcPr>
          <w:p w14:paraId="7A6F831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Papeles comerciales</w:t>
            </w:r>
          </w:p>
        </w:tc>
      </w:tr>
      <w:tr w:rsidR="00C42363" w:rsidRPr="00DA796A" w14:paraId="4FE9E112" w14:textId="77777777" w:rsidTr="0055124E">
        <w:trPr>
          <w:trHeight w:val="300"/>
        </w:trPr>
        <w:tc>
          <w:tcPr>
            <w:tcW w:w="853" w:type="pct"/>
            <w:noWrap/>
            <w:vAlign w:val="center"/>
            <w:hideMark/>
          </w:tcPr>
          <w:p w14:paraId="0854232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424035</w:t>
            </w:r>
          </w:p>
        </w:tc>
        <w:tc>
          <w:tcPr>
            <w:tcW w:w="4147" w:type="pct"/>
            <w:noWrap/>
            <w:vAlign w:val="center"/>
            <w:hideMark/>
          </w:tcPr>
          <w:p w14:paraId="1ED441B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Títulos</w:t>
            </w:r>
          </w:p>
        </w:tc>
      </w:tr>
      <w:tr w:rsidR="00C42363" w:rsidRPr="00DA796A" w14:paraId="70FB561E" w14:textId="77777777" w:rsidTr="0055124E">
        <w:trPr>
          <w:trHeight w:val="300"/>
        </w:trPr>
        <w:tc>
          <w:tcPr>
            <w:tcW w:w="853" w:type="pct"/>
            <w:noWrap/>
            <w:vAlign w:val="center"/>
            <w:hideMark/>
          </w:tcPr>
          <w:p w14:paraId="5A6C565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424045</w:t>
            </w:r>
          </w:p>
        </w:tc>
        <w:tc>
          <w:tcPr>
            <w:tcW w:w="4147" w:type="pct"/>
            <w:noWrap/>
            <w:vAlign w:val="center"/>
            <w:hideMark/>
          </w:tcPr>
          <w:p w14:paraId="0939298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Derechos fiduciarios</w:t>
            </w:r>
          </w:p>
        </w:tc>
      </w:tr>
      <w:tr w:rsidR="00C42363" w:rsidRPr="00DA796A" w14:paraId="078B3692" w14:textId="77777777" w:rsidTr="0055124E">
        <w:trPr>
          <w:trHeight w:val="300"/>
        </w:trPr>
        <w:tc>
          <w:tcPr>
            <w:tcW w:w="853" w:type="pct"/>
            <w:noWrap/>
            <w:vAlign w:val="center"/>
            <w:hideMark/>
          </w:tcPr>
          <w:p w14:paraId="7523A59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424050</w:t>
            </w:r>
          </w:p>
        </w:tc>
        <w:tc>
          <w:tcPr>
            <w:tcW w:w="4147" w:type="pct"/>
            <w:noWrap/>
            <w:vAlign w:val="center"/>
            <w:hideMark/>
          </w:tcPr>
          <w:p w14:paraId="7393C8C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Obligatorias</w:t>
            </w:r>
          </w:p>
        </w:tc>
      </w:tr>
      <w:tr w:rsidR="00FD32E2" w:rsidRPr="00DA796A" w14:paraId="2EB06C61" w14:textId="77777777" w:rsidTr="0055124E">
        <w:trPr>
          <w:trHeight w:val="300"/>
        </w:trPr>
        <w:tc>
          <w:tcPr>
            <w:tcW w:w="853" w:type="pct"/>
            <w:noWrap/>
            <w:vAlign w:val="center"/>
          </w:tcPr>
          <w:p w14:paraId="77689414"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205AC52"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AC29EEA" w14:textId="77777777" w:rsidTr="0055124E">
        <w:trPr>
          <w:trHeight w:val="300"/>
        </w:trPr>
        <w:tc>
          <w:tcPr>
            <w:tcW w:w="853" w:type="pct"/>
            <w:noWrap/>
            <w:vAlign w:val="center"/>
            <w:hideMark/>
          </w:tcPr>
          <w:p w14:paraId="02B9274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4245</w:t>
            </w:r>
          </w:p>
        </w:tc>
        <w:tc>
          <w:tcPr>
            <w:tcW w:w="4147" w:type="pct"/>
            <w:noWrap/>
            <w:vAlign w:val="center"/>
            <w:hideMark/>
          </w:tcPr>
          <w:p w14:paraId="1424970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UTILIDAD EN VENTA DE PROPIEDADES, PLANTA Y EQUIPO</w:t>
            </w:r>
          </w:p>
        </w:tc>
      </w:tr>
      <w:tr w:rsidR="00C42363" w:rsidRPr="00DA796A" w14:paraId="102671AE" w14:textId="77777777" w:rsidTr="0055124E">
        <w:trPr>
          <w:trHeight w:val="300"/>
        </w:trPr>
        <w:tc>
          <w:tcPr>
            <w:tcW w:w="853" w:type="pct"/>
            <w:noWrap/>
            <w:vAlign w:val="center"/>
            <w:hideMark/>
          </w:tcPr>
          <w:p w14:paraId="775770C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424504</w:t>
            </w:r>
          </w:p>
        </w:tc>
        <w:tc>
          <w:tcPr>
            <w:tcW w:w="4147" w:type="pct"/>
            <w:noWrap/>
            <w:vAlign w:val="center"/>
            <w:hideMark/>
          </w:tcPr>
          <w:p w14:paraId="708DEF6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Terrenos</w:t>
            </w:r>
          </w:p>
        </w:tc>
      </w:tr>
      <w:tr w:rsidR="00C42363" w:rsidRPr="00DA796A" w14:paraId="6D80E9EE" w14:textId="77777777" w:rsidTr="0055124E">
        <w:trPr>
          <w:trHeight w:val="300"/>
        </w:trPr>
        <w:tc>
          <w:tcPr>
            <w:tcW w:w="853" w:type="pct"/>
            <w:noWrap/>
            <w:vAlign w:val="center"/>
            <w:hideMark/>
          </w:tcPr>
          <w:p w14:paraId="2DE3CE4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424508</w:t>
            </w:r>
          </w:p>
        </w:tc>
        <w:tc>
          <w:tcPr>
            <w:tcW w:w="4147" w:type="pct"/>
            <w:noWrap/>
            <w:vAlign w:val="center"/>
            <w:hideMark/>
          </w:tcPr>
          <w:p w14:paraId="176DE1E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Construcciones en curso</w:t>
            </w:r>
          </w:p>
        </w:tc>
      </w:tr>
      <w:tr w:rsidR="00C42363" w:rsidRPr="00DA796A" w14:paraId="5D995DAD" w14:textId="77777777" w:rsidTr="0055124E">
        <w:trPr>
          <w:trHeight w:val="300"/>
        </w:trPr>
        <w:tc>
          <w:tcPr>
            <w:tcW w:w="853" w:type="pct"/>
            <w:noWrap/>
            <w:vAlign w:val="center"/>
            <w:hideMark/>
          </w:tcPr>
          <w:p w14:paraId="059B4F7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424512</w:t>
            </w:r>
          </w:p>
        </w:tc>
        <w:tc>
          <w:tcPr>
            <w:tcW w:w="4147" w:type="pct"/>
            <w:noWrap/>
            <w:vAlign w:val="center"/>
            <w:hideMark/>
          </w:tcPr>
          <w:p w14:paraId="32435ED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en montaje</w:t>
            </w:r>
          </w:p>
        </w:tc>
      </w:tr>
      <w:tr w:rsidR="00C42363" w:rsidRPr="00DA796A" w14:paraId="12FEC4AC" w14:textId="77777777" w:rsidTr="0055124E">
        <w:trPr>
          <w:trHeight w:val="300"/>
        </w:trPr>
        <w:tc>
          <w:tcPr>
            <w:tcW w:w="853" w:type="pct"/>
            <w:noWrap/>
            <w:vAlign w:val="center"/>
            <w:hideMark/>
          </w:tcPr>
          <w:p w14:paraId="5FABA94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424516</w:t>
            </w:r>
          </w:p>
        </w:tc>
        <w:tc>
          <w:tcPr>
            <w:tcW w:w="4147" w:type="pct"/>
            <w:noWrap/>
            <w:vAlign w:val="center"/>
            <w:hideMark/>
          </w:tcPr>
          <w:p w14:paraId="578B386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Construcciones y edificaciones</w:t>
            </w:r>
          </w:p>
        </w:tc>
      </w:tr>
      <w:tr w:rsidR="00C42363" w:rsidRPr="00DA796A" w14:paraId="7EF29CF1" w14:textId="77777777" w:rsidTr="0055124E">
        <w:trPr>
          <w:trHeight w:val="300"/>
        </w:trPr>
        <w:tc>
          <w:tcPr>
            <w:tcW w:w="853" w:type="pct"/>
            <w:noWrap/>
            <w:vAlign w:val="center"/>
            <w:hideMark/>
          </w:tcPr>
          <w:p w14:paraId="52CBAF6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424520</w:t>
            </w:r>
          </w:p>
        </w:tc>
        <w:tc>
          <w:tcPr>
            <w:tcW w:w="4147" w:type="pct"/>
            <w:noWrap/>
            <w:vAlign w:val="center"/>
            <w:hideMark/>
          </w:tcPr>
          <w:p w14:paraId="6B14259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equipos</w:t>
            </w:r>
          </w:p>
        </w:tc>
      </w:tr>
      <w:tr w:rsidR="00C42363" w:rsidRPr="00DA796A" w14:paraId="2A7A80D7" w14:textId="77777777" w:rsidTr="0055124E">
        <w:trPr>
          <w:trHeight w:val="300"/>
        </w:trPr>
        <w:tc>
          <w:tcPr>
            <w:tcW w:w="853" w:type="pct"/>
            <w:noWrap/>
            <w:vAlign w:val="center"/>
            <w:hideMark/>
          </w:tcPr>
          <w:p w14:paraId="3C7BC54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424524</w:t>
            </w:r>
          </w:p>
        </w:tc>
        <w:tc>
          <w:tcPr>
            <w:tcW w:w="4147" w:type="pct"/>
            <w:noWrap/>
            <w:vAlign w:val="center"/>
            <w:hideMark/>
          </w:tcPr>
          <w:p w14:paraId="734B4A9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oficina</w:t>
            </w:r>
          </w:p>
        </w:tc>
      </w:tr>
      <w:tr w:rsidR="00C42363" w:rsidRPr="00DA796A" w14:paraId="51837572" w14:textId="77777777" w:rsidTr="0055124E">
        <w:trPr>
          <w:trHeight w:val="300"/>
        </w:trPr>
        <w:tc>
          <w:tcPr>
            <w:tcW w:w="853" w:type="pct"/>
            <w:noWrap/>
            <w:vAlign w:val="center"/>
            <w:hideMark/>
          </w:tcPr>
          <w:p w14:paraId="38AD923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424528</w:t>
            </w:r>
          </w:p>
        </w:tc>
        <w:tc>
          <w:tcPr>
            <w:tcW w:w="4147" w:type="pct"/>
            <w:noWrap/>
            <w:vAlign w:val="center"/>
            <w:hideMark/>
          </w:tcPr>
          <w:p w14:paraId="75D0421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computación y comunicación</w:t>
            </w:r>
          </w:p>
        </w:tc>
      </w:tr>
      <w:tr w:rsidR="00C42363" w:rsidRPr="00DA796A" w14:paraId="01953F90" w14:textId="77777777" w:rsidTr="0055124E">
        <w:trPr>
          <w:trHeight w:val="300"/>
        </w:trPr>
        <w:tc>
          <w:tcPr>
            <w:tcW w:w="853" w:type="pct"/>
            <w:noWrap/>
            <w:vAlign w:val="center"/>
            <w:hideMark/>
          </w:tcPr>
          <w:p w14:paraId="3B3D663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424532</w:t>
            </w:r>
          </w:p>
        </w:tc>
        <w:tc>
          <w:tcPr>
            <w:tcW w:w="4147" w:type="pct"/>
            <w:noWrap/>
            <w:vAlign w:val="center"/>
            <w:hideMark/>
          </w:tcPr>
          <w:p w14:paraId="3D87109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médico-científico</w:t>
            </w:r>
          </w:p>
        </w:tc>
      </w:tr>
      <w:tr w:rsidR="00C42363" w:rsidRPr="00DA796A" w14:paraId="3B53A32F" w14:textId="77777777" w:rsidTr="0055124E">
        <w:trPr>
          <w:trHeight w:val="300"/>
        </w:trPr>
        <w:tc>
          <w:tcPr>
            <w:tcW w:w="853" w:type="pct"/>
            <w:noWrap/>
            <w:vAlign w:val="center"/>
            <w:hideMark/>
          </w:tcPr>
          <w:p w14:paraId="55B439B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424536</w:t>
            </w:r>
          </w:p>
        </w:tc>
        <w:tc>
          <w:tcPr>
            <w:tcW w:w="4147" w:type="pct"/>
            <w:noWrap/>
            <w:vAlign w:val="center"/>
            <w:hideMark/>
          </w:tcPr>
          <w:p w14:paraId="7E165F5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hoteles y restaurantes</w:t>
            </w:r>
          </w:p>
        </w:tc>
      </w:tr>
      <w:tr w:rsidR="00C42363" w:rsidRPr="00DA796A" w14:paraId="12404550" w14:textId="77777777" w:rsidTr="0055124E">
        <w:trPr>
          <w:trHeight w:val="300"/>
        </w:trPr>
        <w:tc>
          <w:tcPr>
            <w:tcW w:w="853" w:type="pct"/>
            <w:noWrap/>
            <w:vAlign w:val="center"/>
            <w:hideMark/>
          </w:tcPr>
          <w:p w14:paraId="12A8063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424540</w:t>
            </w:r>
          </w:p>
        </w:tc>
        <w:tc>
          <w:tcPr>
            <w:tcW w:w="4147" w:type="pct"/>
            <w:noWrap/>
            <w:vAlign w:val="center"/>
            <w:hideMark/>
          </w:tcPr>
          <w:p w14:paraId="5302172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de transporte</w:t>
            </w:r>
          </w:p>
        </w:tc>
      </w:tr>
      <w:tr w:rsidR="00C42363" w:rsidRPr="00DA796A" w14:paraId="76B1D9C4" w14:textId="77777777" w:rsidTr="0055124E">
        <w:trPr>
          <w:trHeight w:val="300"/>
        </w:trPr>
        <w:tc>
          <w:tcPr>
            <w:tcW w:w="853" w:type="pct"/>
            <w:noWrap/>
            <w:vAlign w:val="center"/>
            <w:hideMark/>
          </w:tcPr>
          <w:p w14:paraId="46AFBC5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424544</w:t>
            </w:r>
          </w:p>
        </w:tc>
        <w:tc>
          <w:tcPr>
            <w:tcW w:w="4147" w:type="pct"/>
            <w:noWrap/>
            <w:vAlign w:val="center"/>
            <w:hideMark/>
          </w:tcPr>
          <w:p w14:paraId="5EDA45B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fluvial y/o marítimo</w:t>
            </w:r>
          </w:p>
        </w:tc>
      </w:tr>
      <w:tr w:rsidR="00C42363" w:rsidRPr="00DA796A" w14:paraId="72725116" w14:textId="77777777" w:rsidTr="0055124E">
        <w:trPr>
          <w:trHeight w:val="300"/>
        </w:trPr>
        <w:tc>
          <w:tcPr>
            <w:tcW w:w="853" w:type="pct"/>
            <w:noWrap/>
            <w:vAlign w:val="center"/>
            <w:hideMark/>
          </w:tcPr>
          <w:p w14:paraId="1FFC354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424548</w:t>
            </w:r>
          </w:p>
        </w:tc>
        <w:tc>
          <w:tcPr>
            <w:tcW w:w="4147" w:type="pct"/>
            <w:noWrap/>
            <w:vAlign w:val="center"/>
            <w:hideMark/>
          </w:tcPr>
          <w:p w14:paraId="2995C9F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aéreo</w:t>
            </w:r>
          </w:p>
        </w:tc>
      </w:tr>
      <w:tr w:rsidR="00C42363" w:rsidRPr="00DA796A" w14:paraId="2273B368" w14:textId="77777777" w:rsidTr="0055124E">
        <w:trPr>
          <w:trHeight w:val="300"/>
        </w:trPr>
        <w:tc>
          <w:tcPr>
            <w:tcW w:w="853" w:type="pct"/>
            <w:noWrap/>
            <w:vAlign w:val="center"/>
            <w:hideMark/>
          </w:tcPr>
          <w:p w14:paraId="269DADF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424560</w:t>
            </w:r>
          </w:p>
        </w:tc>
        <w:tc>
          <w:tcPr>
            <w:tcW w:w="4147" w:type="pct"/>
            <w:noWrap/>
            <w:vAlign w:val="center"/>
            <w:hideMark/>
          </w:tcPr>
          <w:p w14:paraId="0A27585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Armamento de vigilancia</w:t>
            </w:r>
          </w:p>
        </w:tc>
      </w:tr>
      <w:tr w:rsidR="00C42363" w:rsidRPr="00DA796A" w14:paraId="1E12C3B3" w14:textId="77777777" w:rsidTr="0055124E">
        <w:trPr>
          <w:trHeight w:val="300"/>
        </w:trPr>
        <w:tc>
          <w:tcPr>
            <w:tcW w:w="853" w:type="pct"/>
            <w:noWrap/>
            <w:vAlign w:val="center"/>
            <w:hideMark/>
          </w:tcPr>
          <w:p w14:paraId="4BB6550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424562</w:t>
            </w:r>
          </w:p>
        </w:tc>
        <w:tc>
          <w:tcPr>
            <w:tcW w:w="4147" w:type="pct"/>
            <w:noWrap/>
            <w:vAlign w:val="center"/>
            <w:hideMark/>
          </w:tcPr>
          <w:p w14:paraId="2CE9BD5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Envases y empaques</w:t>
            </w:r>
          </w:p>
        </w:tc>
      </w:tr>
      <w:tr w:rsidR="00C42363" w:rsidRPr="00DA796A" w14:paraId="4081741E" w14:textId="77777777" w:rsidTr="0055124E">
        <w:trPr>
          <w:trHeight w:val="300"/>
        </w:trPr>
        <w:tc>
          <w:tcPr>
            <w:tcW w:w="853" w:type="pct"/>
            <w:noWrap/>
            <w:vAlign w:val="center"/>
            <w:hideMark/>
          </w:tcPr>
          <w:p w14:paraId="50EA69D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424588</w:t>
            </w:r>
          </w:p>
        </w:tc>
        <w:tc>
          <w:tcPr>
            <w:tcW w:w="4147" w:type="pct"/>
            <w:noWrap/>
            <w:vAlign w:val="center"/>
            <w:hideMark/>
          </w:tcPr>
          <w:p w14:paraId="4BEC3A3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Semovientes</w:t>
            </w:r>
          </w:p>
        </w:tc>
      </w:tr>
      <w:tr w:rsidR="00FD32E2" w:rsidRPr="00DA796A" w14:paraId="2FD4432C" w14:textId="77777777" w:rsidTr="0055124E">
        <w:trPr>
          <w:trHeight w:val="300"/>
        </w:trPr>
        <w:tc>
          <w:tcPr>
            <w:tcW w:w="853" w:type="pct"/>
            <w:noWrap/>
            <w:vAlign w:val="center"/>
          </w:tcPr>
          <w:p w14:paraId="0D954F5A"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411F441"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B9660FE" w14:textId="77777777" w:rsidTr="0055124E">
        <w:trPr>
          <w:trHeight w:val="300"/>
        </w:trPr>
        <w:tc>
          <w:tcPr>
            <w:tcW w:w="853" w:type="pct"/>
            <w:noWrap/>
            <w:vAlign w:val="center"/>
            <w:hideMark/>
          </w:tcPr>
          <w:p w14:paraId="4150889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4248</w:t>
            </w:r>
          </w:p>
        </w:tc>
        <w:tc>
          <w:tcPr>
            <w:tcW w:w="4147" w:type="pct"/>
            <w:noWrap/>
            <w:vAlign w:val="center"/>
            <w:hideMark/>
          </w:tcPr>
          <w:p w14:paraId="49945BE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UTILIDAD EN VENTA DE OTROS BIENES</w:t>
            </w:r>
          </w:p>
        </w:tc>
      </w:tr>
      <w:tr w:rsidR="00C42363" w:rsidRPr="00DA796A" w14:paraId="650D8731" w14:textId="77777777" w:rsidTr="0055124E">
        <w:trPr>
          <w:trHeight w:val="300"/>
        </w:trPr>
        <w:tc>
          <w:tcPr>
            <w:tcW w:w="853" w:type="pct"/>
            <w:noWrap/>
            <w:vAlign w:val="center"/>
            <w:hideMark/>
          </w:tcPr>
          <w:p w14:paraId="3313D35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424805</w:t>
            </w:r>
          </w:p>
        </w:tc>
        <w:tc>
          <w:tcPr>
            <w:tcW w:w="4147" w:type="pct"/>
            <w:noWrap/>
            <w:vAlign w:val="center"/>
            <w:hideMark/>
          </w:tcPr>
          <w:p w14:paraId="1A9F1C4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Intangibles</w:t>
            </w:r>
          </w:p>
        </w:tc>
      </w:tr>
      <w:tr w:rsidR="00C42363" w:rsidRPr="00DA796A" w14:paraId="34F38358" w14:textId="77777777" w:rsidTr="0055124E">
        <w:trPr>
          <w:trHeight w:val="300"/>
        </w:trPr>
        <w:tc>
          <w:tcPr>
            <w:tcW w:w="853" w:type="pct"/>
            <w:noWrap/>
            <w:vAlign w:val="center"/>
            <w:hideMark/>
          </w:tcPr>
          <w:p w14:paraId="53085F1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424810</w:t>
            </w:r>
          </w:p>
        </w:tc>
        <w:tc>
          <w:tcPr>
            <w:tcW w:w="4147" w:type="pct"/>
            <w:noWrap/>
            <w:vAlign w:val="center"/>
            <w:hideMark/>
          </w:tcPr>
          <w:p w14:paraId="033575C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activos</w:t>
            </w:r>
          </w:p>
        </w:tc>
      </w:tr>
      <w:tr w:rsidR="00FD32E2" w:rsidRPr="00DA796A" w14:paraId="7E7D1AC1" w14:textId="77777777" w:rsidTr="0055124E">
        <w:trPr>
          <w:trHeight w:val="300"/>
        </w:trPr>
        <w:tc>
          <w:tcPr>
            <w:tcW w:w="853" w:type="pct"/>
            <w:noWrap/>
            <w:vAlign w:val="center"/>
          </w:tcPr>
          <w:p w14:paraId="581549C0"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3BB2B68"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F2F3A3E" w14:textId="77777777" w:rsidTr="0055124E">
        <w:trPr>
          <w:trHeight w:val="300"/>
        </w:trPr>
        <w:tc>
          <w:tcPr>
            <w:tcW w:w="853" w:type="pct"/>
            <w:noWrap/>
            <w:vAlign w:val="center"/>
            <w:hideMark/>
          </w:tcPr>
          <w:p w14:paraId="7D02A81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4250</w:t>
            </w:r>
          </w:p>
        </w:tc>
        <w:tc>
          <w:tcPr>
            <w:tcW w:w="4147" w:type="pct"/>
            <w:noWrap/>
            <w:vAlign w:val="center"/>
            <w:hideMark/>
          </w:tcPr>
          <w:p w14:paraId="69F6E15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RECUPERACIONES</w:t>
            </w:r>
          </w:p>
        </w:tc>
      </w:tr>
      <w:tr w:rsidR="00C42363" w:rsidRPr="00DA796A" w14:paraId="4ACF1941" w14:textId="77777777" w:rsidTr="0055124E">
        <w:trPr>
          <w:trHeight w:val="300"/>
        </w:trPr>
        <w:tc>
          <w:tcPr>
            <w:tcW w:w="853" w:type="pct"/>
            <w:noWrap/>
            <w:vAlign w:val="center"/>
            <w:hideMark/>
          </w:tcPr>
          <w:p w14:paraId="11DA377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425005</w:t>
            </w:r>
          </w:p>
        </w:tc>
        <w:tc>
          <w:tcPr>
            <w:tcW w:w="4147" w:type="pct"/>
            <w:noWrap/>
            <w:vAlign w:val="center"/>
            <w:hideMark/>
          </w:tcPr>
          <w:p w14:paraId="7B8F7D8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Deudas malas</w:t>
            </w:r>
          </w:p>
        </w:tc>
      </w:tr>
      <w:tr w:rsidR="00C42363" w:rsidRPr="00DA796A" w14:paraId="728080B2" w14:textId="77777777" w:rsidTr="0055124E">
        <w:trPr>
          <w:trHeight w:val="300"/>
        </w:trPr>
        <w:tc>
          <w:tcPr>
            <w:tcW w:w="853" w:type="pct"/>
            <w:noWrap/>
            <w:vAlign w:val="center"/>
            <w:hideMark/>
          </w:tcPr>
          <w:p w14:paraId="0608A67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425010</w:t>
            </w:r>
          </w:p>
        </w:tc>
        <w:tc>
          <w:tcPr>
            <w:tcW w:w="4147" w:type="pct"/>
            <w:noWrap/>
            <w:vAlign w:val="center"/>
            <w:hideMark/>
          </w:tcPr>
          <w:p w14:paraId="14E6BA2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Seguros</w:t>
            </w:r>
          </w:p>
        </w:tc>
      </w:tr>
      <w:tr w:rsidR="00C42363" w:rsidRPr="00DA796A" w14:paraId="5CEBE3E1" w14:textId="77777777" w:rsidTr="0055124E">
        <w:trPr>
          <w:trHeight w:val="300"/>
        </w:trPr>
        <w:tc>
          <w:tcPr>
            <w:tcW w:w="853" w:type="pct"/>
            <w:noWrap/>
            <w:vAlign w:val="center"/>
            <w:hideMark/>
          </w:tcPr>
          <w:p w14:paraId="46D629A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425015</w:t>
            </w:r>
          </w:p>
        </w:tc>
        <w:tc>
          <w:tcPr>
            <w:tcW w:w="4147" w:type="pct"/>
            <w:noWrap/>
            <w:vAlign w:val="center"/>
            <w:hideMark/>
          </w:tcPr>
          <w:p w14:paraId="210877E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Reclamos</w:t>
            </w:r>
          </w:p>
        </w:tc>
      </w:tr>
      <w:tr w:rsidR="00C42363" w:rsidRPr="00DA796A" w14:paraId="6E4D498C" w14:textId="77777777" w:rsidTr="0055124E">
        <w:trPr>
          <w:trHeight w:val="300"/>
        </w:trPr>
        <w:tc>
          <w:tcPr>
            <w:tcW w:w="853" w:type="pct"/>
            <w:noWrap/>
            <w:vAlign w:val="center"/>
            <w:hideMark/>
          </w:tcPr>
          <w:p w14:paraId="6092133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425020</w:t>
            </w:r>
          </w:p>
        </w:tc>
        <w:tc>
          <w:tcPr>
            <w:tcW w:w="4147" w:type="pct"/>
            <w:noWrap/>
            <w:vAlign w:val="center"/>
            <w:hideMark/>
          </w:tcPr>
          <w:p w14:paraId="5EF8151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Reintegro por personal en comisión</w:t>
            </w:r>
          </w:p>
        </w:tc>
      </w:tr>
      <w:tr w:rsidR="00C42363" w:rsidRPr="00DA796A" w14:paraId="1431727B" w14:textId="77777777" w:rsidTr="0055124E">
        <w:trPr>
          <w:trHeight w:val="300"/>
        </w:trPr>
        <w:tc>
          <w:tcPr>
            <w:tcW w:w="853" w:type="pct"/>
            <w:noWrap/>
            <w:vAlign w:val="center"/>
            <w:hideMark/>
          </w:tcPr>
          <w:p w14:paraId="260B834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425025</w:t>
            </w:r>
          </w:p>
        </w:tc>
        <w:tc>
          <w:tcPr>
            <w:tcW w:w="4147" w:type="pct"/>
            <w:noWrap/>
            <w:vAlign w:val="center"/>
            <w:hideMark/>
          </w:tcPr>
          <w:p w14:paraId="22B8521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Reintegro garantías</w:t>
            </w:r>
          </w:p>
        </w:tc>
      </w:tr>
      <w:tr w:rsidR="00C42363" w:rsidRPr="00DA796A" w14:paraId="595C2F88" w14:textId="77777777" w:rsidTr="0055124E">
        <w:trPr>
          <w:trHeight w:val="300"/>
        </w:trPr>
        <w:tc>
          <w:tcPr>
            <w:tcW w:w="853" w:type="pct"/>
            <w:noWrap/>
            <w:vAlign w:val="center"/>
            <w:hideMark/>
          </w:tcPr>
          <w:p w14:paraId="4801886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425030</w:t>
            </w:r>
          </w:p>
        </w:tc>
        <w:tc>
          <w:tcPr>
            <w:tcW w:w="4147" w:type="pct"/>
            <w:noWrap/>
            <w:vAlign w:val="center"/>
            <w:hideMark/>
          </w:tcPr>
          <w:p w14:paraId="7DDB190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Descuentos concedidos</w:t>
            </w:r>
          </w:p>
        </w:tc>
      </w:tr>
      <w:tr w:rsidR="00C42363" w:rsidRPr="00DA796A" w14:paraId="20E42B88" w14:textId="77777777" w:rsidTr="0055124E">
        <w:trPr>
          <w:trHeight w:val="300"/>
        </w:trPr>
        <w:tc>
          <w:tcPr>
            <w:tcW w:w="853" w:type="pct"/>
            <w:noWrap/>
            <w:vAlign w:val="center"/>
            <w:hideMark/>
          </w:tcPr>
          <w:p w14:paraId="4098565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425035</w:t>
            </w:r>
          </w:p>
        </w:tc>
        <w:tc>
          <w:tcPr>
            <w:tcW w:w="4147" w:type="pct"/>
            <w:noWrap/>
            <w:vAlign w:val="center"/>
            <w:hideMark/>
          </w:tcPr>
          <w:p w14:paraId="2F350A9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provisiones estimadas</w:t>
            </w:r>
          </w:p>
        </w:tc>
      </w:tr>
      <w:tr w:rsidR="00C42363" w:rsidRPr="00DA796A" w14:paraId="3CC8E34D" w14:textId="77777777" w:rsidTr="0055124E">
        <w:trPr>
          <w:trHeight w:val="300"/>
        </w:trPr>
        <w:tc>
          <w:tcPr>
            <w:tcW w:w="853" w:type="pct"/>
            <w:noWrap/>
            <w:vAlign w:val="center"/>
            <w:hideMark/>
          </w:tcPr>
          <w:p w14:paraId="6C66D0B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425040</w:t>
            </w:r>
          </w:p>
        </w:tc>
        <w:tc>
          <w:tcPr>
            <w:tcW w:w="4147" w:type="pct"/>
            <w:noWrap/>
            <w:vAlign w:val="center"/>
            <w:hideMark/>
          </w:tcPr>
          <w:p w14:paraId="3F6264F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bancarios</w:t>
            </w:r>
          </w:p>
        </w:tc>
      </w:tr>
      <w:tr w:rsidR="00C42363" w:rsidRPr="00DA796A" w14:paraId="2F3D646B" w14:textId="77777777" w:rsidTr="0055124E">
        <w:trPr>
          <w:trHeight w:val="300"/>
        </w:trPr>
        <w:tc>
          <w:tcPr>
            <w:tcW w:w="853" w:type="pct"/>
            <w:noWrap/>
            <w:vAlign w:val="center"/>
            <w:hideMark/>
          </w:tcPr>
          <w:p w14:paraId="01C4CCF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425045</w:t>
            </w:r>
          </w:p>
        </w:tc>
        <w:tc>
          <w:tcPr>
            <w:tcW w:w="4147" w:type="pct"/>
            <w:noWrap/>
            <w:vAlign w:val="center"/>
            <w:hideMark/>
          </w:tcPr>
          <w:p w14:paraId="75F7672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depreciación</w:t>
            </w:r>
          </w:p>
        </w:tc>
      </w:tr>
      <w:tr w:rsidR="00C42363" w:rsidRPr="00DA796A" w14:paraId="757C5432" w14:textId="77777777" w:rsidTr="0055124E">
        <w:trPr>
          <w:trHeight w:val="300"/>
        </w:trPr>
        <w:tc>
          <w:tcPr>
            <w:tcW w:w="853" w:type="pct"/>
            <w:noWrap/>
            <w:vAlign w:val="center"/>
            <w:hideMark/>
          </w:tcPr>
          <w:p w14:paraId="6142233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425050</w:t>
            </w:r>
          </w:p>
        </w:tc>
        <w:tc>
          <w:tcPr>
            <w:tcW w:w="4147" w:type="pct"/>
            <w:noWrap/>
            <w:vAlign w:val="center"/>
            <w:hideMark/>
          </w:tcPr>
          <w:p w14:paraId="414E576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Reintegro de otros costos y gastos</w:t>
            </w:r>
          </w:p>
        </w:tc>
      </w:tr>
      <w:tr w:rsidR="00C42363" w:rsidRPr="00DA796A" w14:paraId="65AE4FD2" w14:textId="77777777" w:rsidTr="0055124E">
        <w:trPr>
          <w:trHeight w:val="300"/>
        </w:trPr>
        <w:tc>
          <w:tcPr>
            <w:tcW w:w="853" w:type="pct"/>
            <w:noWrap/>
            <w:vAlign w:val="center"/>
            <w:hideMark/>
          </w:tcPr>
          <w:p w14:paraId="3DB7087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425060</w:t>
            </w:r>
          </w:p>
        </w:tc>
        <w:tc>
          <w:tcPr>
            <w:tcW w:w="4147" w:type="pct"/>
            <w:noWrap/>
            <w:vAlign w:val="center"/>
            <w:hideMark/>
          </w:tcPr>
          <w:p w14:paraId="31CB775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Deterioro de cuentas por cobrar</w:t>
            </w:r>
          </w:p>
        </w:tc>
      </w:tr>
      <w:tr w:rsidR="00FD32E2" w:rsidRPr="00DA796A" w14:paraId="6DA7990B" w14:textId="77777777" w:rsidTr="0055124E">
        <w:trPr>
          <w:trHeight w:val="300"/>
        </w:trPr>
        <w:tc>
          <w:tcPr>
            <w:tcW w:w="853" w:type="pct"/>
            <w:noWrap/>
            <w:vAlign w:val="center"/>
          </w:tcPr>
          <w:p w14:paraId="19627D8E"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2778148"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7C55973" w14:textId="77777777" w:rsidTr="0055124E">
        <w:trPr>
          <w:trHeight w:val="300"/>
        </w:trPr>
        <w:tc>
          <w:tcPr>
            <w:tcW w:w="853" w:type="pct"/>
            <w:noWrap/>
            <w:vAlign w:val="center"/>
            <w:hideMark/>
          </w:tcPr>
          <w:p w14:paraId="6B3917D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4255</w:t>
            </w:r>
          </w:p>
        </w:tc>
        <w:tc>
          <w:tcPr>
            <w:tcW w:w="4147" w:type="pct"/>
            <w:noWrap/>
            <w:vAlign w:val="center"/>
            <w:hideMark/>
          </w:tcPr>
          <w:p w14:paraId="0855345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INDEMNIZACIONES</w:t>
            </w:r>
          </w:p>
        </w:tc>
      </w:tr>
      <w:tr w:rsidR="00C42363" w:rsidRPr="00DA796A" w14:paraId="1235473E" w14:textId="77777777" w:rsidTr="0055124E">
        <w:trPr>
          <w:trHeight w:val="300"/>
        </w:trPr>
        <w:tc>
          <w:tcPr>
            <w:tcW w:w="853" w:type="pct"/>
            <w:noWrap/>
            <w:vAlign w:val="center"/>
            <w:hideMark/>
          </w:tcPr>
          <w:p w14:paraId="79056FE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425505</w:t>
            </w:r>
          </w:p>
        </w:tc>
        <w:tc>
          <w:tcPr>
            <w:tcW w:w="4147" w:type="pct"/>
            <w:noWrap/>
            <w:vAlign w:val="center"/>
            <w:hideMark/>
          </w:tcPr>
          <w:p w14:paraId="60A417E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Por siniestros</w:t>
            </w:r>
          </w:p>
        </w:tc>
      </w:tr>
      <w:tr w:rsidR="00C42363" w:rsidRPr="00DA796A" w14:paraId="0EB88FD7" w14:textId="77777777" w:rsidTr="0055124E">
        <w:trPr>
          <w:trHeight w:val="300"/>
        </w:trPr>
        <w:tc>
          <w:tcPr>
            <w:tcW w:w="853" w:type="pct"/>
            <w:noWrap/>
            <w:vAlign w:val="center"/>
            <w:hideMark/>
          </w:tcPr>
          <w:p w14:paraId="20FADEF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425510</w:t>
            </w:r>
          </w:p>
        </w:tc>
        <w:tc>
          <w:tcPr>
            <w:tcW w:w="4147" w:type="pct"/>
            <w:noWrap/>
            <w:vAlign w:val="center"/>
            <w:hideMark/>
          </w:tcPr>
          <w:p w14:paraId="534810C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Por suministros</w:t>
            </w:r>
          </w:p>
        </w:tc>
      </w:tr>
      <w:tr w:rsidR="00C42363" w:rsidRPr="00DA796A" w14:paraId="0C2E9D98" w14:textId="77777777" w:rsidTr="0055124E">
        <w:trPr>
          <w:trHeight w:val="300"/>
        </w:trPr>
        <w:tc>
          <w:tcPr>
            <w:tcW w:w="853" w:type="pct"/>
            <w:noWrap/>
            <w:vAlign w:val="center"/>
            <w:hideMark/>
          </w:tcPr>
          <w:p w14:paraId="5972F40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425515</w:t>
            </w:r>
          </w:p>
        </w:tc>
        <w:tc>
          <w:tcPr>
            <w:tcW w:w="4147" w:type="pct"/>
            <w:noWrap/>
            <w:vAlign w:val="center"/>
            <w:hideMark/>
          </w:tcPr>
          <w:p w14:paraId="2A07E6D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Lucro cesante compañías de seguros</w:t>
            </w:r>
          </w:p>
        </w:tc>
      </w:tr>
      <w:tr w:rsidR="00C42363" w:rsidRPr="00DA796A" w14:paraId="08AE3044" w14:textId="77777777" w:rsidTr="0055124E">
        <w:trPr>
          <w:trHeight w:val="300"/>
        </w:trPr>
        <w:tc>
          <w:tcPr>
            <w:tcW w:w="853" w:type="pct"/>
            <w:noWrap/>
            <w:vAlign w:val="center"/>
            <w:hideMark/>
          </w:tcPr>
          <w:p w14:paraId="7360968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425520</w:t>
            </w:r>
          </w:p>
        </w:tc>
        <w:tc>
          <w:tcPr>
            <w:tcW w:w="4147" w:type="pct"/>
            <w:noWrap/>
            <w:vAlign w:val="center"/>
            <w:hideMark/>
          </w:tcPr>
          <w:p w14:paraId="5B7A94E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Daño emergente compañías de seguros</w:t>
            </w:r>
          </w:p>
        </w:tc>
      </w:tr>
      <w:tr w:rsidR="00C42363" w:rsidRPr="00DA796A" w14:paraId="42F88283" w14:textId="77777777" w:rsidTr="0055124E">
        <w:trPr>
          <w:trHeight w:val="300"/>
        </w:trPr>
        <w:tc>
          <w:tcPr>
            <w:tcW w:w="853" w:type="pct"/>
            <w:noWrap/>
            <w:vAlign w:val="center"/>
            <w:hideMark/>
          </w:tcPr>
          <w:p w14:paraId="1D7E60D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425525</w:t>
            </w:r>
          </w:p>
        </w:tc>
        <w:tc>
          <w:tcPr>
            <w:tcW w:w="4147" w:type="pct"/>
            <w:noWrap/>
            <w:vAlign w:val="center"/>
            <w:hideMark/>
          </w:tcPr>
          <w:p w14:paraId="1456048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Por pérdida de mercancía</w:t>
            </w:r>
          </w:p>
        </w:tc>
      </w:tr>
      <w:tr w:rsidR="00C42363" w:rsidRPr="00DA796A" w14:paraId="21E7D6C8" w14:textId="77777777" w:rsidTr="0055124E">
        <w:trPr>
          <w:trHeight w:val="300"/>
        </w:trPr>
        <w:tc>
          <w:tcPr>
            <w:tcW w:w="853" w:type="pct"/>
            <w:noWrap/>
            <w:vAlign w:val="center"/>
            <w:hideMark/>
          </w:tcPr>
          <w:p w14:paraId="52B3C2C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425530</w:t>
            </w:r>
          </w:p>
        </w:tc>
        <w:tc>
          <w:tcPr>
            <w:tcW w:w="4147" w:type="pct"/>
            <w:noWrap/>
            <w:vAlign w:val="center"/>
            <w:hideMark/>
          </w:tcPr>
          <w:p w14:paraId="5543B79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Por incumplimiento de contratos</w:t>
            </w:r>
          </w:p>
        </w:tc>
      </w:tr>
      <w:tr w:rsidR="00C42363" w:rsidRPr="00DA796A" w14:paraId="7CD6392F" w14:textId="77777777" w:rsidTr="0055124E">
        <w:trPr>
          <w:trHeight w:val="300"/>
        </w:trPr>
        <w:tc>
          <w:tcPr>
            <w:tcW w:w="853" w:type="pct"/>
            <w:noWrap/>
            <w:vAlign w:val="center"/>
            <w:hideMark/>
          </w:tcPr>
          <w:p w14:paraId="56277AD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425535</w:t>
            </w:r>
          </w:p>
        </w:tc>
        <w:tc>
          <w:tcPr>
            <w:tcW w:w="4147" w:type="pct"/>
            <w:noWrap/>
            <w:vAlign w:val="center"/>
            <w:hideMark/>
          </w:tcPr>
          <w:p w14:paraId="43A06F2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terceros</w:t>
            </w:r>
          </w:p>
        </w:tc>
      </w:tr>
      <w:tr w:rsidR="00C42363" w:rsidRPr="00DA796A" w14:paraId="67FD567C" w14:textId="77777777" w:rsidTr="0055124E">
        <w:trPr>
          <w:trHeight w:val="300"/>
        </w:trPr>
        <w:tc>
          <w:tcPr>
            <w:tcW w:w="853" w:type="pct"/>
            <w:noWrap/>
            <w:vAlign w:val="center"/>
            <w:hideMark/>
          </w:tcPr>
          <w:p w14:paraId="415CBB7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425540</w:t>
            </w:r>
          </w:p>
        </w:tc>
        <w:tc>
          <w:tcPr>
            <w:tcW w:w="4147" w:type="pct"/>
            <w:noWrap/>
            <w:vAlign w:val="center"/>
            <w:hideMark/>
          </w:tcPr>
          <w:p w14:paraId="1D913DD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Por incapacidades</w:t>
            </w:r>
          </w:p>
        </w:tc>
      </w:tr>
      <w:tr w:rsidR="00FD32E2" w:rsidRPr="00DA796A" w14:paraId="1C01DA40" w14:textId="77777777" w:rsidTr="0055124E">
        <w:trPr>
          <w:trHeight w:val="300"/>
        </w:trPr>
        <w:tc>
          <w:tcPr>
            <w:tcW w:w="853" w:type="pct"/>
            <w:noWrap/>
            <w:vAlign w:val="center"/>
          </w:tcPr>
          <w:p w14:paraId="401A698A"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04FAF38"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1C03818" w14:textId="77777777" w:rsidTr="0055124E">
        <w:trPr>
          <w:trHeight w:val="300"/>
        </w:trPr>
        <w:tc>
          <w:tcPr>
            <w:tcW w:w="853" w:type="pct"/>
            <w:noWrap/>
            <w:vAlign w:val="center"/>
            <w:hideMark/>
          </w:tcPr>
          <w:p w14:paraId="7CEBD1E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4260</w:t>
            </w:r>
          </w:p>
        </w:tc>
        <w:tc>
          <w:tcPr>
            <w:tcW w:w="4147" w:type="pct"/>
            <w:noWrap/>
            <w:vAlign w:val="center"/>
            <w:hideMark/>
          </w:tcPr>
          <w:p w14:paraId="7DE0523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PARTICIPACIONES EN CONCESIONES  </w:t>
            </w:r>
          </w:p>
        </w:tc>
      </w:tr>
      <w:tr w:rsidR="00C42363" w:rsidRPr="00DA796A" w14:paraId="5F673CD4" w14:textId="77777777" w:rsidTr="0055124E">
        <w:trPr>
          <w:trHeight w:val="300"/>
        </w:trPr>
        <w:tc>
          <w:tcPr>
            <w:tcW w:w="853" w:type="pct"/>
            <w:noWrap/>
            <w:vAlign w:val="center"/>
            <w:hideMark/>
          </w:tcPr>
          <w:p w14:paraId="6634B84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426005</w:t>
            </w:r>
          </w:p>
        </w:tc>
        <w:tc>
          <w:tcPr>
            <w:tcW w:w="4147" w:type="pct"/>
            <w:noWrap/>
            <w:vAlign w:val="center"/>
            <w:hideMark/>
          </w:tcPr>
          <w:p w14:paraId="0F8E412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Participaciones en concesiones</w:t>
            </w:r>
          </w:p>
        </w:tc>
      </w:tr>
      <w:tr w:rsidR="00FD32E2" w:rsidRPr="00DA796A" w14:paraId="75F0C131" w14:textId="77777777" w:rsidTr="0055124E">
        <w:trPr>
          <w:trHeight w:val="300"/>
        </w:trPr>
        <w:tc>
          <w:tcPr>
            <w:tcW w:w="853" w:type="pct"/>
            <w:noWrap/>
            <w:vAlign w:val="center"/>
          </w:tcPr>
          <w:p w14:paraId="7A71F20D"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05FCAB9"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BB6BA38" w14:textId="77777777" w:rsidTr="0055124E">
        <w:trPr>
          <w:trHeight w:val="300"/>
        </w:trPr>
        <w:tc>
          <w:tcPr>
            <w:tcW w:w="853" w:type="pct"/>
            <w:noWrap/>
            <w:vAlign w:val="center"/>
            <w:hideMark/>
          </w:tcPr>
          <w:p w14:paraId="169576E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4270</w:t>
            </w:r>
          </w:p>
        </w:tc>
        <w:tc>
          <w:tcPr>
            <w:tcW w:w="4147" w:type="pct"/>
            <w:noWrap/>
            <w:vAlign w:val="center"/>
            <w:hideMark/>
          </w:tcPr>
          <w:p w14:paraId="7EFFF06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AJUSTE AL VALOR RAZONABLE CON CAMBIOS EN RESULTADOS</w:t>
            </w:r>
          </w:p>
        </w:tc>
      </w:tr>
      <w:tr w:rsidR="00C42363" w:rsidRPr="00DA796A" w14:paraId="20DF9D9F" w14:textId="77777777" w:rsidTr="0055124E">
        <w:trPr>
          <w:trHeight w:val="300"/>
        </w:trPr>
        <w:tc>
          <w:tcPr>
            <w:tcW w:w="853" w:type="pct"/>
            <w:noWrap/>
            <w:vAlign w:val="center"/>
            <w:hideMark/>
          </w:tcPr>
          <w:p w14:paraId="6C12DAA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427005</w:t>
            </w:r>
          </w:p>
        </w:tc>
        <w:tc>
          <w:tcPr>
            <w:tcW w:w="4147" w:type="pct"/>
            <w:noWrap/>
            <w:vAlign w:val="center"/>
            <w:hideMark/>
          </w:tcPr>
          <w:p w14:paraId="2A5BDAA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Propiedades de inversión</w:t>
            </w:r>
          </w:p>
        </w:tc>
      </w:tr>
      <w:tr w:rsidR="00C42363" w:rsidRPr="00DA796A" w14:paraId="49206BD3" w14:textId="77777777" w:rsidTr="0055124E">
        <w:trPr>
          <w:trHeight w:val="300"/>
        </w:trPr>
        <w:tc>
          <w:tcPr>
            <w:tcW w:w="853" w:type="pct"/>
            <w:noWrap/>
            <w:vAlign w:val="center"/>
            <w:hideMark/>
          </w:tcPr>
          <w:p w14:paraId="3DAEA0A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427010</w:t>
            </w:r>
          </w:p>
        </w:tc>
        <w:tc>
          <w:tcPr>
            <w:tcW w:w="4147" w:type="pct"/>
            <w:noWrap/>
            <w:vAlign w:val="center"/>
            <w:hideMark/>
          </w:tcPr>
          <w:p w14:paraId="6F55C98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Inversiones</w:t>
            </w:r>
          </w:p>
        </w:tc>
      </w:tr>
      <w:tr w:rsidR="00FD32E2" w:rsidRPr="00DA796A" w14:paraId="605AECC9" w14:textId="77777777" w:rsidTr="0055124E">
        <w:trPr>
          <w:trHeight w:val="300"/>
        </w:trPr>
        <w:tc>
          <w:tcPr>
            <w:tcW w:w="853" w:type="pct"/>
            <w:noWrap/>
            <w:vAlign w:val="center"/>
          </w:tcPr>
          <w:p w14:paraId="04167FB2"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E2D7128"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FD58624" w14:textId="77777777" w:rsidTr="0055124E">
        <w:trPr>
          <w:trHeight w:val="300"/>
        </w:trPr>
        <w:tc>
          <w:tcPr>
            <w:tcW w:w="853" w:type="pct"/>
            <w:noWrap/>
            <w:vAlign w:val="center"/>
            <w:hideMark/>
          </w:tcPr>
          <w:p w14:paraId="7BD5513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4275</w:t>
            </w:r>
          </w:p>
        </w:tc>
        <w:tc>
          <w:tcPr>
            <w:tcW w:w="4147" w:type="pct"/>
            <w:noWrap/>
            <w:vAlign w:val="center"/>
            <w:hideMark/>
          </w:tcPr>
          <w:p w14:paraId="4198D94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DEVOLUCIONES EN OTRAS VENTAS (DB)</w:t>
            </w:r>
          </w:p>
        </w:tc>
      </w:tr>
      <w:tr w:rsidR="00C42363" w:rsidRPr="00DA796A" w14:paraId="68CD28EA" w14:textId="77777777" w:rsidTr="0055124E">
        <w:trPr>
          <w:trHeight w:val="300"/>
        </w:trPr>
        <w:tc>
          <w:tcPr>
            <w:tcW w:w="853" w:type="pct"/>
            <w:noWrap/>
            <w:vAlign w:val="center"/>
            <w:hideMark/>
          </w:tcPr>
          <w:p w14:paraId="5D87CFC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427501</w:t>
            </w:r>
          </w:p>
        </w:tc>
        <w:tc>
          <w:tcPr>
            <w:tcW w:w="4147" w:type="pct"/>
            <w:noWrap/>
            <w:vAlign w:val="center"/>
            <w:hideMark/>
          </w:tcPr>
          <w:p w14:paraId="3E3A975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Devoluciones en otras ventas (DB)</w:t>
            </w:r>
          </w:p>
        </w:tc>
      </w:tr>
      <w:tr w:rsidR="00FD32E2" w:rsidRPr="00DA796A" w14:paraId="6453A06D" w14:textId="77777777" w:rsidTr="0055124E">
        <w:trPr>
          <w:trHeight w:val="300"/>
        </w:trPr>
        <w:tc>
          <w:tcPr>
            <w:tcW w:w="853" w:type="pct"/>
            <w:noWrap/>
            <w:vAlign w:val="center"/>
          </w:tcPr>
          <w:p w14:paraId="5F82C64F"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6FEB432"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58533F4" w14:textId="77777777" w:rsidTr="0055124E">
        <w:trPr>
          <w:trHeight w:val="300"/>
        </w:trPr>
        <w:tc>
          <w:tcPr>
            <w:tcW w:w="853" w:type="pct"/>
            <w:noWrap/>
            <w:vAlign w:val="center"/>
            <w:hideMark/>
          </w:tcPr>
          <w:p w14:paraId="21A7955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4295</w:t>
            </w:r>
          </w:p>
        </w:tc>
        <w:tc>
          <w:tcPr>
            <w:tcW w:w="4147" w:type="pct"/>
            <w:noWrap/>
            <w:vAlign w:val="center"/>
            <w:hideMark/>
          </w:tcPr>
          <w:p w14:paraId="3518050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DIVERSOS</w:t>
            </w:r>
          </w:p>
        </w:tc>
      </w:tr>
      <w:tr w:rsidR="00C42363" w:rsidRPr="00DA796A" w14:paraId="3DF6DCDD" w14:textId="77777777" w:rsidTr="0055124E">
        <w:trPr>
          <w:trHeight w:val="300"/>
        </w:trPr>
        <w:tc>
          <w:tcPr>
            <w:tcW w:w="853" w:type="pct"/>
            <w:noWrap/>
            <w:vAlign w:val="center"/>
            <w:hideMark/>
          </w:tcPr>
          <w:p w14:paraId="12271F1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429503</w:t>
            </w:r>
          </w:p>
        </w:tc>
        <w:tc>
          <w:tcPr>
            <w:tcW w:w="4147" w:type="pct"/>
            <w:noWrap/>
            <w:vAlign w:val="center"/>
            <w:hideMark/>
          </w:tcPr>
          <w:p w14:paraId="01E15E9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CERT</w:t>
            </w:r>
          </w:p>
        </w:tc>
      </w:tr>
      <w:tr w:rsidR="00C42363" w:rsidRPr="00DA796A" w14:paraId="60117A32" w14:textId="77777777" w:rsidTr="0055124E">
        <w:trPr>
          <w:trHeight w:val="300"/>
        </w:trPr>
        <w:tc>
          <w:tcPr>
            <w:tcW w:w="853" w:type="pct"/>
            <w:noWrap/>
            <w:vAlign w:val="center"/>
            <w:hideMark/>
          </w:tcPr>
          <w:p w14:paraId="4283D67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429505</w:t>
            </w:r>
          </w:p>
        </w:tc>
        <w:tc>
          <w:tcPr>
            <w:tcW w:w="4147" w:type="pct"/>
            <w:noWrap/>
            <w:vAlign w:val="center"/>
            <w:hideMark/>
          </w:tcPr>
          <w:p w14:paraId="56C85FD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Aprovechamientos</w:t>
            </w:r>
          </w:p>
        </w:tc>
      </w:tr>
      <w:tr w:rsidR="00C42363" w:rsidRPr="00DA796A" w14:paraId="74EC5BF0" w14:textId="77777777" w:rsidTr="0055124E">
        <w:trPr>
          <w:trHeight w:val="300"/>
        </w:trPr>
        <w:tc>
          <w:tcPr>
            <w:tcW w:w="853" w:type="pct"/>
            <w:noWrap/>
            <w:vAlign w:val="center"/>
            <w:hideMark/>
          </w:tcPr>
          <w:p w14:paraId="1989A7C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429507</w:t>
            </w:r>
          </w:p>
        </w:tc>
        <w:tc>
          <w:tcPr>
            <w:tcW w:w="4147" w:type="pct"/>
            <w:noWrap/>
            <w:vAlign w:val="center"/>
            <w:hideMark/>
          </w:tcPr>
          <w:p w14:paraId="50F57DE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Auxilios</w:t>
            </w:r>
          </w:p>
        </w:tc>
      </w:tr>
      <w:tr w:rsidR="00C42363" w:rsidRPr="00DA796A" w14:paraId="6C5EFC7A" w14:textId="77777777" w:rsidTr="0055124E">
        <w:trPr>
          <w:trHeight w:val="300"/>
        </w:trPr>
        <w:tc>
          <w:tcPr>
            <w:tcW w:w="853" w:type="pct"/>
            <w:noWrap/>
            <w:vAlign w:val="center"/>
            <w:hideMark/>
          </w:tcPr>
          <w:p w14:paraId="2A8FEF8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429509</w:t>
            </w:r>
          </w:p>
        </w:tc>
        <w:tc>
          <w:tcPr>
            <w:tcW w:w="4147" w:type="pct"/>
            <w:noWrap/>
            <w:vAlign w:val="center"/>
            <w:hideMark/>
          </w:tcPr>
          <w:p w14:paraId="6EE5439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Subvenciones</w:t>
            </w:r>
          </w:p>
        </w:tc>
      </w:tr>
      <w:tr w:rsidR="00C42363" w:rsidRPr="00DA796A" w14:paraId="6D56FB82" w14:textId="77777777" w:rsidTr="0055124E">
        <w:trPr>
          <w:trHeight w:val="300"/>
        </w:trPr>
        <w:tc>
          <w:tcPr>
            <w:tcW w:w="853" w:type="pct"/>
            <w:noWrap/>
            <w:vAlign w:val="center"/>
            <w:hideMark/>
          </w:tcPr>
          <w:p w14:paraId="1308C1A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429513</w:t>
            </w:r>
          </w:p>
        </w:tc>
        <w:tc>
          <w:tcPr>
            <w:tcW w:w="4147" w:type="pct"/>
            <w:noWrap/>
            <w:vAlign w:val="center"/>
            <w:hideMark/>
          </w:tcPr>
          <w:p w14:paraId="51F98B0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Por trabajos ejecutados</w:t>
            </w:r>
          </w:p>
        </w:tc>
      </w:tr>
      <w:tr w:rsidR="00C42363" w:rsidRPr="00DA796A" w14:paraId="33A8F7E1" w14:textId="77777777" w:rsidTr="0055124E">
        <w:trPr>
          <w:trHeight w:val="300"/>
        </w:trPr>
        <w:tc>
          <w:tcPr>
            <w:tcW w:w="853" w:type="pct"/>
            <w:noWrap/>
            <w:vAlign w:val="center"/>
            <w:hideMark/>
          </w:tcPr>
          <w:p w14:paraId="3CFB890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429525</w:t>
            </w:r>
          </w:p>
        </w:tc>
        <w:tc>
          <w:tcPr>
            <w:tcW w:w="4147" w:type="pct"/>
            <w:noWrap/>
            <w:vAlign w:val="center"/>
            <w:hideMark/>
          </w:tcPr>
          <w:p w14:paraId="18C4096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Derechos y licitaciones</w:t>
            </w:r>
          </w:p>
        </w:tc>
      </w:tr>
      <w:tr w:rsidR="00C42363" w:rsidRPr="00DA796A" w14:paraId="4CBDCC16" w14:textId="77777777" w:rsidTr="0055124E">
        <w:trPr>
          <w:trHeight w:val="300"/>
        </w:trPr>
        <w:tc>
          <w:tcPr>
            <w:tcW w:w="853" w:type="pct"/>
            <w:noWrap/>
            <w:vAlign w:val="center"/>
            <w:hideMark/>
          </w:tcPr>
          <w:p w14:paraId="743A2F3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429530</w:t>
            </w:r>
          </w:p>
        </w:tc>
        <w:tc>
          <w:tcPr>
            <w:tcW w:w="4147" w:type="pct"/>
            <w:noWrap/>
            <w:vAlign w:val="center"/>
            <w:hideMark/>
          </w:tcPr>
          <w:p w14:paraId="7731CE2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Ingresos por elementos perdidos</w:t>
            </w:r>
          </w:p>
        </w:tc>
      </w:tr>
      <w:tr w:rsidR="00C42363" w:rsidRPr="00DA796A" w14:paraId="007220FF" w14:textId="77777777" w:rsidTr="0055124E">
        <w:trPr>
          <w:trHeight w:val="300"/>
        </w:trPr>
        <w:tc>
          <w:tcPr>
            <w:tcW w:w="853" w:type="pct"/>
            <w:noWrap/>
            <w:vAlign w:val="center"/>
            <w:hideMark/>
          </w:tcPr>
          <w:p w14:paraId="284B4AD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429533</w:t>
            </w:r>
          </w:p>
        </w:tc>
        <w:tc>
          <w:tcPr>
            <w:tcW w:w="4147" w:type="pct"/>
            <w:noWrap/>
            <w:vAlign w:val="center"/>
            <w:hideMark/>
          </w:tcPr>
          <w:p w14:paraId="6B824A8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Multas y recargos</w:t>
            </w:r>
          </w:p>
        </w:tc>
      </w:tr>
      <w:tr w:rsidR="00C42363" w:rsidRPr="00DA796A" w14:paraId="215C2553" w14:textId="77777777" w:rsidTr="0055124E">
        <w:trPr>
          <w:trHeight w:val="300"/>
        </w:trPr>
        <w:tc>
          <w:tcPr>
            <w:tcW w:w="853" w:type="pct"/>
            <w:noWrap/>
            <w:vAlign w:val="center"/>
            <w:hideMark/>
          </w:tcPr>
          <w:p w14:paraId="3568852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429535</w:t>
            </w:r>
          </w:p>
        </w:tc>
        <w:tc>
          <w:tcPr>
            <w:tcW w:w="4147" w:type="pct"/>
            <w:noWrap/>
            <w:vAlign w:val="center"/>
            <w:hideMark/>
          </w:tcPr>
          <w:p w14:paraId="05C994B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Preavisos descontados</w:t>
            </w:r>
          </w:p>
        </w:tc>
      </w:tr>
      <w:tr w:rsidR="00C42363" w:rsidRPr="00DA796A" w14:paraId="1F85CD0E" w14:textId="77777777" w:rsidTr="0055124E">
        <w:trPr>
          <w:trHeight w:val="300"/>
        </w:trPr>
        <w:tc>
          <w:tcPr>
            <w:tcW w:w="853" w:type="pct"/>
            <w:noWrap/>
            <w:vAlign w:val="center"/>
            <w:hideMark/>
          </w:tcPr>
          <w:p w14:paraId="6710B4F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429537</w:t>
            </w:r>
          </w:p>
        </w:tc>
        <w:tc>
          <w:tcPr>
            <w:tcW w:w="4147" w:type="pct"/>
            <w:noWrap/>
            <w:vAlign w:val="center"/>
            <w:hideMark/>
          </w:tcPr>
          <w:p w14:paraId="06FC7E4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Reclamos</w:t>
            </w:r>
          </w:p>
        </w:tc>
      </w:tr>
      <w:tr w:rsidR="00C42363" w:rsidRPr="00DA796A" w14:paraId="07DAB1B7" w14:textId="77777777" w:rsidTr="0055124E">
        <w:trPr>
          <w:trHeight w:val="300"/>
        </w:trPr>
        <w:tc>
          <w:tcPr>
            <w:tcW w:w="853" w:type="pct"/>
            <w:noWrap/>
            <w:vAlign w:val="center"/>
            <w:hideMark/>
          </w:tcPr>
          <w:p w14:paraId="6B18425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429543</w:t>
            </w:r>
          </w:p>
        </w:tc>
        <w:tc>
          <w:tcPr>
            <w:tcW w:w="4147" w:type="pct"/>
            <w:noWrap/>
            <w:vAlign w:val="center"/>
            <w:hideMark/>
          </w:tcPr>
          <w:p w14:paraId="1CB5DC8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Premios</w:t>
            </w:r>
          </w:p>
        </w:tc>
      </w:tr>
      <w:tr w:rsidR="00C42363" w:rsidRPr="00DA796A" w14:paraId="07E92E9F" w14:textId="77777777" w:rsidTr="0055124E">
        <w:trPr>
          <w:trHeight w:val="300"/>
        </w:trPr>
        <w:tc>
          <w:tcPr>
            <w:tcW w:w="853" w:type="pct"/>
            <w:noWrap/>
            <w:vAlign w:val="center"/>
            <w:hideMark/>
          </w:tcPr>
          <w:p w14:paraId="6BE07E9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429545</w:t>
            </w:r>
          </w:p>
        </w:tc>
        <w:tc>
          <w:tcPr>
            <w:tcW w:w="4147" w:type="pct"/>
            <w:noWrap/>
            <w:vAlign w:val="center"/>
            <w:hideMark/>
          </w:tcPr>
          <w:p w14:paraId="1E64464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Bonificaciones</w:t>
            </w:r>
          </w:p>
        </w:tc>
      </w:tr>
      <w:tr w:rsidR="00C42363" w:rsidRPr="00DA796A" w14:paraId="48D67B0A" w14:textId="77777777" w:rsidTr="0055124E">
        <w:trPr>
          <w:trHeight w:val="300"/>
        </w:trPr>
        <w:tc>
          <w:tcPr>
            <w:tcW w:w="853" w:type="pct"/>
            <w:noWrap/>
            <w:vAlign w:val="center"/>
            <w:hideMark/>
          </w:tcPr>
          <w:p w14:paraId="17AE43E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429549</w:t>
            </w:r>
          </w:p>
        </w:tc>
        <w:tc>
          <w:tcPr>
            <w:tcW w:w="4147" w:type="pct"/>
            <w:noWrap/>
            <w:vAlign w:val="center"/>
            <w:hideMark/>
          </w:tcPr>
          <w:p w14:paraId="136FF35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Reconocimientos</w:t>
            </w:r>
          </w:p>
        </w:tc>
      </w:tr>
      <w:tr w:rsidR="00C42363" w:rsidRPr="00DA796A" w14:paraId="06A6B528" w14:textId="77777777" w:rsidTr="0055124E">
        <w:trPr>
          <w:trHeight w:val="300"/>
        </w:trPr>
        <w:tc>
          <w:tcPr>
            <w:tcW w:w="853" w:type="pct"/>
            <w:noWrap/>
            <w:vAlign w:val="center"/>
            <w:hideMark/>
          </w:tcPr>
          <w:p w14:paraId="673AF7D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429551</w:t>
            </w:r>
          </w:p>
        </w:tc>
        <w:tc>
          <w:tcPr>
            <w:tcW w:w="4147" w:type="pct"/>
            <w:noWrap/>
            <w:vAlign w:val="center"/>
            <w:hideMark/>
          </w:tcPr>
          <w:p w14:paraId="5C42B85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Excedentes</w:t>
            </w:r>
          </w:p>
        </w:tc>
      </w:tr>
      <w:tr w:rsidR="00C42363" w:rsidRPr="00DA796A" w14:paraId="7BCBA3CA" w14:textId="77777777" w:rsidTr="0055124E">
        <w:trPr>
          <w:trHeight w:val="300"/>
        </w:trPr>
        <w:tc>
          <w:tcPr>
            <w:tcW w:w="853" w:type="pct"/>
            <w:noWrap/>
            <w:vAlign w:val="center"/>
            <w:hideMark/>
          </w:tcPr>
          <w:p w14:paraId="448060F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429553</w:t>
            </w:r>
          </w:p>
        </w:tc>
        <w:tc>
          <w:tcPr>
            <w:tcW w:w="4147" w:type="pct"/>
            <w:noWrap/>
            <w:vAlign w:val="center"/>
            <w:hideMark/>
          </w:tcPr>
          <w:p w14:paraId="0C14249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Sobrantes de caja</w:t>
            </w:r>
          </w:p>
        </w:tc>
      </w:tr>
      <w:tr w:rsidR="00C42363" w:rsidRPr="00DA796A" w14:paraId="21D5C947" w14:textId="77777777" w:rsidTr="0055124E">
        <w:trPr>
          <w:trHeight w:val="300"/>
        </w:trPr>
        <w:tc>
          <w:tcPr>
            <w:tcW w:w="853" w:type="pct"/>
            <w:noWrap/>
            <w:vAlign w:val="center"/>
            <w:hideMark/>
          </w:tcPr>
          <w:p w14:paraId="4E5789C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429557</w:t>
            </w:r>
          </w:p>
        </w:tc>
        <w:tc>
          <w:tcPr>
            <w:tcW w:w="4147" w:type="pct"/>
            <w:noWrap/>
            <w:vAlign w:val="center"/>
            <w:hideMark/>
          </w:tcPr>
          <w:p w14:paraId="0F4D417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Subsidios estatales</w:t>
            </w:r>
          </w:p>
        </w:tc>
      </w:tr>
      <w:tr w:rsidR="00C42363" w:rsidRPr="00DA796A" w14:paraId="34BB4AC7" w14:textId="77777777" w:rsidTr="0055124E">
        <w:trPr>
          <w:trHeight w:val="300"/>
        </w:trPr>
        <w:tc>
          <w:tcPr>
            <w:tcW w:w="853" w:type="pct"/>
            <w:noWrap/>
            <w:vAlign w:val="center"/>
            <w:hideMark/>
          </w:tcPr>
          <w:p w14:paraId="2197681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429567</w:t>
            </w:r>
          </w:p>
        </w:tc>
        <w:tc>
          <w:tcPr>
            <w:tcW w:w="4147" w:type="pct"/>
            <w:noWrap/>
            <w:vAlign w:val="center"/>
            <w:hideMark/>
          </w:tcPr>
          <w:p w14:paraId="4881C04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Útiles papelería y fotocopias</w:t>
            </w:r>
          </w:p>
        </w:tc>
      </w:tr>
      <w:tr w:rsidR="00C42363" w:rsidRPr="00DA796A" w14:paraId="0942581B" w14:textId="77777777" w:rsidTr="0055124E">
        <w:trPr>
          <w:trHeight w:val="300"/>
        </w:trPr>
        <w:tc>
          <w:tcPr>
            <w:tcW w:w="853" w:type="pct"/>
            <w:noWrap/>
            <w:vAlign w:val="center"/>
            <w:hideMark/>
          </w:tcPr>
          <w:p w14:paraId="103070F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429571</w:t>
            </w:r>
          </w:p>
        </w:tc>
        <w:tc>
          <w:tcPr>
            <w:tcW w:w="4147" w:type="pct"/>
            <w:noWrap/>
            <w:vAlign w:val="center"/>
            <w:hideMark/>
          </w:tcPr>
          <w:p w14:paraId="2D6B525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Resultados, matrículas y traspasos</w:t>
            </w:r>
          </w:p>
        </w:tc>
      </w:tr>
      <w:tr w:rsidR="00C42363" w:rsidRPr="00DA796A" w14:paraId="3C68D7E0" w14:textId="77777777" w:rsidTr="0055124E">
        <w:trPr>
          <w:trHeight w:val="300"/>
        </w:trPr>
        <w:tc>
          <w:tcPr>
            <w:tcW w:w="853" w:type="pct"/>
            <w:noWrap/>
            <w:vAlign w:val="center"/>
            <w:hideMark/>
          </w:tcPr>
          <w:p w14:paraId="513AB36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429579</w:t>
            </w:r>
          </w:p>
        </w:tc>
        <w:tc>
          <w:tcPr>
            <w:tcW w:w="4147" w:type="pct"/>
            <w:noWrap/>
            <w:vAlign w:val="center"/>
            <w:hideMark/>
          </w:tcPr>
          <w:p w14:paraId="5400C3E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Historia clínica</w:t>
            </w:r>
          </w:p>
        </w:tc>
      </w:tr>
      <w:tr w:rsidR="00C42363" w:rsidRPr="00DA796A" w14:paraId="1729A874" w14:textId="77777777" w:rsidTr="0055124E">
        <w:trPr>
          <w:trHeight w:val="300"/>
        </w:trPr>
        <w:tc>
          <w:tcPr>
            <w:tcW w:w="853" w:type="pct"/>
            <w:noWrap/>
            <w:vAlign w:val="center"/>
            <w:hideMark/>
          </w:tcPr>
          <w:p w14:paraId="1D2E8D7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429581</w:t>
            </w:r>
          </w:p>
        </w:tc>
        <w:tc>
          <w:tcPr>
            <w:tcW w:w="4147" w:type="pct"/>
            <w:noWrap/>
            <w:vAlign w:val="center"/>
            <w:hideMark/>
          </w:tcPr>
          <w:p w14:paraId="1DF6911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Ajuste al peso</w:t>
            </w:r>
          </w:p>
        </w:tc>
      </w:tr>
      <w:tr w:rsidR="00C42363" w:rsidRPr="00DA796A" w14:paraId="2B1FF3D9" w14:textId="77777777" w:rsidTr="0055124E">
        <w:trPr>
          <w:trHeight w:val="300"/>
        </w:trPr>
        <w:tc>
          <w:tcPr>
            <w:tcW w:w="853" w:type="pct"/>
            <w:noWrap/>
            <w:vAlign w:val="center"/>
            <w:hideMark/>
          </w:tcPr>
          <w:p w14:paraId="3430365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429583</w:t>
            </w:r>
          </w:p>
        </w:tc>
        <w:tc>
          <w:tcPr>
            <w:tcW w:w="4147" w:type="pct"/>
            <w:noWrap/>
            <w:vAlign w:val="center"/>
            <w:hideMark/>
          </w:tcPr>
          <w:p w14:paraId="38A19D6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Llamadas telefónicas</w:t>
            </w:r>
          </w:p>
        </w:tc>
      </w:tr>
      <w:tr w:rsidR="00FD32E2" w:rsidRPr="00DA796A" w14:paraId="21E5FA41" w14:textId="77777777" w:rsidTr="0055124E">
        <w:trPr>
          <w:trHeight w:val="300"/>
        </w:trPr>
        <w:tc>
          <w:tcPr>
            <w:tcW w:w="853" w:type="pct"/>
            <w:noWrap/>
            <w:vAlign w:val="center"/>
          </w:tcPr>
          <w:p w14:paraId="79D06513"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AC27A98"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6DDA768" w14:textId="77777777" w:rsidTr="0055124E">
        <w:trPr>
          <w:trHeight w:val="300"/>
        </w:trPr>
        <w:tc>
          <w:tcPr>
            <w:tcW w:w="853" w:type="pct"/>
            <w:noWrap/>
            <w:vAlign w:val="center"/>
            <w:hideMark/>
          </w:tcPr>
          <w:p w14:paraId="03DAA29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4299</w:t>
            </w:r>
          </w:p>
        </w:tc>
        <w:tc>
          <w:tcPr>
            <w:tcW w:w="4147" w:type="pct"/>
            <w:noWrap/>
            <w:vAlign w:val="center"/>
            <w:hideMark/>
          </w:tcPr>
          <w:p w14:paraId="759CAE7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TRASLADOS Y TRANSFERENCIAS</w:t>
            </w:r>
          </w:p>
        </w:tc>
      </w:tr>
      <w:tr w:rsidR="00C42363" w:rsidRPr="00DA796A" w14:paraId="2EF8EE14" w14:textId="77777777" w:rsidTr="0055124E">
        <w:trPr>
          <w:trHeight w:val="300"/>
        </w:trPr>
        <w:tc>
          <w:tcPr>
            <w:tcW w:w="853" w:type="pct"/>
            <w:noWrap/>
            <w:vAlign w:val="center"/>
            <w:hideMark/>
          </w:tcPr>
          <w:p w14:paraId="506BFFA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429905</w:t>
            </w:r>
          </w:p>
        </w:tc>
        <w:tc>
          <w:tcPr>
            <w:tcW w:w="4147" w:type="pct"/>
            <w:noWrap/>
            <w:vAlign w:val="center"/>
            <w:hideMark/>
          </w:tcPr>
          <w:p w14:paraId="5A3B45F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administración para servicios sociales</w:t>
            </w:r>
          </w:p>
        </w:tc>
      </w:tr>
      <w:tr w:rsidR="00C42363" w:rsidRPr="00DA796A" w14:paraId="5C4147E2" w14:textId="77777777" w:rsidTr="0055124E">
        <w:trPr>
          <w:trHeight w:val="300"/>
        </w:trPr>
        <w:tc>
          <w:tcPr>
            <w:tcW w:w="853" w:type="pct"/>
            <w:noWrap/>
            <w:vAlign w:val="center"/>
            <w:hideMark/>
          </w:tcPr>
          <w:p w14:paraId="1ED22FB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429915</w:t>
            </w:r>
          </w:p>
        </w:tc>
        <w:tc>
          <w:tcPr>
            <w:tcW w:w="4147" w:type="pct"/>
            <w:noWrap/>
            <w:vAlign w:val="center"/>
            <w:hideMark/>
          </w:tcPr>
          <w:p w14:paraId="007D26A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Traslado entre áreas</w:t>
            </w:r>
          </w:p>
        </w:tc>
      </w:tr>
      <w:tr w:rsidR="00FD32E2" w:rsidRPr="00DA796A" w14:paraId="474814FC" w14:textId="77777777" w:rsidTr="0055124E">
        <w:trPr>
          <w:trHeight w:val="300"/>
        </w:trPr>
        <w:tc>
          <w:tcPr>
            <w:tcW w:w="853" w:type="pct"/>
            <w:noWrap/>
            <w:vAlign w:val="center"/>
          </w:tcPr>
          <w:p w14:paraId="6B89C65B"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F8B8A5F"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9D94F69" w14:textId="77777777" w:rsidTr="0055124E">
        <w:trPr>
          <w:trHeight w:val="300"/>
        </w:trPr>
        <w:tc>
          <w:tcPr>
            <w:tcW w:w="853" w:type="pct"/>
            <w:noWrap/>
            <w:vAlign w:val="center"/>
            <w:hideMark/>
          </w:tcPr>
          <w:p w14:paraId="4F6F9A2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w:t>
            </w:r>
          </w:p>
        </w:tc>
        <w:tc>
          <w:tcPr>
            <w:tcW w:w="4147" w:type="pct"/>
            <w:noWrap/>
            <w:vAlign w:val="center"/>
            <w:hideMark/>
          </w:tcPr>
          <w:p w14:paraId="077A4C9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GASTOS </w:t>
            </w:r>
          </w:p>
        </w:tc>
      </w:tr>
      <w:tr w:rsidR="00FD32E2" w:rsidRPr="00DA796A" w14:paraId="0F3ADC7D" w14:textId="77777777" w:rsidTr="0055124E">
        <w:trPr>
          <w:trHeight w:val="300"/>
        </w:trPr>
        <w:tc>
          <w:tcPr>
            <w:tcW w:w="853" w:type="pct"/>
            <w:noWrap/>
            <w:vAlign w:val="center"/>
          </w:tcPr>
          <w:p w14:paraId="3C16C5A7"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0A97002"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E87C672" w14:textId="77777777" w:rsidTr="0055124E">
        <w:trPr>
          <w:trHeight w:val="300"/>
        </w:trPr>
        <w:tc>
          <w:tcPr>
            <w:tcW w:w="853" w:type="pct"/>
            <w:noWrap/>
            <w:vAlign w:val="center"/>
            <w:hideMark/>
          </w:tcPr>
          <w:p w14:paraId="20C87A7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lastRenderedPageBreak/>
              <w:t>51</w:t>
            </w:r>
          </w:p>
        </w:tc>
        <w:tc>
          <w:tcPr>
            <w:tcW w:w="4147" w:type="pct"/>
            <w:noWrap/>
            <w:vAlign w:val="center"/>
            <w:hideMark/>
          </w:tcPr>
          <w:p w14:paraId="460DE7F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OPERACIONALES DE ADMINISTRACIÓN Y SERVICIOS SOCIALES</w:t>
            </w:r>
          </w:p>
        </w:tc>
      </w:tr>
      <w:tr w:rsidR="00FD32E2" w:rsidRPr="00DA796A" w14:paraId="2B83BADA" w14:textId="77777777" w:rsidTr="0055124E">
        <w:trPr>
          <w:trHeight w:val="300"/>
        </w:trPr>
        <w:tc>
          <w:tcPr>
            <w:tcW w:w="853" w:type="pct"/>
            <w:noWrap/>
            <w:vAlign w:val="center"/>
          </w:tcPr>
          <w:p w14:paraId="44047473"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9F44839"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1EDEBED" w14:textId="77777777" w:rsidTr="0055124E">
        <w:trPr>
          <w:trHeight w:val="300"/>
        </w:trPr>
        <w:tc>
          <w:tcPr>
            <w:tcW w:w="853" w:type="pct"/>
            <w:noWrap/>
            <w:vAlign w:val="center"/>
            <w:hideMark/>
          </w:tcPr>
          <w:p w14:paraId="59D4B83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5105</w:t>
            </w:r>
          </w:p>
        </w:tc>
        <w:tc>
          <w:tcPr>
            <w:tcW w:w="4147" w:type="pct"/>
            <w:noWrap/>
            <w:vAlign w:val="center"/>
            <w:hideMark/>
          </w:tcPr>
          <w:p w14:paraId="50ACD82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SUELDOS Y SALARIOS</w:t>
            </w:r>
          </w:p>
        </w:tc>
      </w:tr>
      <w:tr w:rsidR="00C42363" w:rsidRPr="00DA796A" w14:paraId="07C16A7A" w14:textId="77777777" w:rsidTr="0055124E">
        <w:trPr>
          <w:trHeight w:val="300"/>
        </w:trPr>
        <w:tc>
          <w:tcPr>
            <w:tcW w:w="853" w:type="pct"/>
            <w:noWrap/>
            <w:vAlign w:val="center"/>
            <w:hideMark/>
          </w:tcPr>
          <w:p w14:paraId="6F8091B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510503</w:t>
            </w:r>
          </w:p>
        </w:tc>
        <w:tc>
          <w:tcPr>
            <w:tcW w:w="4147" w:type="pct"/>
            <w:noWrap/>
            <w:vAlign w:val="center"/>
            <w:hideMark/>
          </w:tcPr>
          <w:p w14:paraId="32627F7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Salario integral</w:t>
            </w:r>
          </w:p>
        </w:tc>
      </w:tr>
      <w:tr w:rsidR="00C42363" w:rsidRPr="00DA796A" w14:paraId="523AA261" w14:textId="77777777" w:rsidTr="0055124E">
        <w:trPr>
          <w:trHeight w:val="300"/>
        </w:trPr>
        <w:tc>
          <w:tcPr>
            <w:tcW w:w="853" w:type="pct"/>
            <w:noWrap/>
            <w:vAlign w:val="center"/>
            <w:hideMark/>
          </w:tcPr>
          <w:p w14:paraId="221E872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510506</w:t>
            </w:r>
          </w:p>
        </w:tc>
        <w:tc>
          <w:tcPr>
            <w:tcW w:w="4147" w:type="pct"/>
            <w:noWrap/>
            <w:vAlign w:val="center"/>
            <w:hideMark/>
          </w:tcPr>
          <w:p w14:paraId="08341C9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Sueldos</w:t>
            </w:r>
          </w:p>
        </w:tc>
      </w:tr>
      <w:tr w:rsidR="00C42363" w:rsidRPr="00DA796A" w14:paraId="7E8EE62A" w14:textId="77777777" w:rsidTr="0055124E">
        <w:trPr>
          <w:trHeight w:val="300"/>
        </w:trPr>
        <w:tc>
          <w:tcPr>
            <w:tcW w:w="853" w:type="pct"/>
            <w:noWrap/>
            <w:vAlign w:val="center"/>
            <w:hideMark/>
          </w:tcPr>
          <w:p w14:paraId="2E7439E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510512</w:t>
            </w:r>
          </w:p>
        </w:tc>
        <w:tc>
          <w:tcPr>
            <w:tcW w:w="4147" w:type="pct"/>
            <w:noWrap/>
            <w:vAlign w:val="center"/>
            <w:hideMark/>
          </w:tcPr>
          <w:p w14:paraId="3BDF3F5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Jornales</w:t>
            </w:r>
          </w:p>
        </w:tc>
      </w:tr>
      <w:tr w:rsidR="00C42363" w:rsidRPr="00DA796A" w14:paraId="72A9F630" w14:textId="77777777" w:rsidTr="0055124E">
        <w:trPr>
          <w:trHeight w:val="300"/>
        </w:trPr>
        <w:tc>
          <w:tcPr>
            <w:tcW w:w="853" w:type="pct"/>
            <w:noWrap/>
            <w:vAlign w:val="center"/>
            <w:hideMark/>
          </w:tcPr>
          <w:p w14:paraId="4B20E47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510515</w:t>
            </w:r>
          </w:p>
        </w:tc>
        <w:tc>
          <w:tcPr>
            <w:tcW w:w="4147" w:type="pct"/>
            <w:noWrap/>
            <w:vAlign w:val="center"/>
            <w:hideMark/>
          </w:tcPr>
          <w:p w14:paraId="47E9E2A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Horas extras y recargos</w:t>
            </w:r>
          </w:p>
        </w:tc>
      </w:tr>
      <w:tr w:rsidR="00C42363" w:rsidRPr="00DA796A" w14:paraId="6EA8E92D" w14:textId="77777777" w:rsidTr="0055124E">
        <w:trPr>
          <w:trHeight w:val="300"/>
        </w:trPr>
        <w:tc>
          <w:tcPr>
            <w:tcW w:w="853" w:type="pct"/>
            <w:noWrap/>
            <w:vAlign w:val="center"/>
            <w:hideMark/>
          </w:tcPr>
          <w:p w14:paraId="7D568C7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510518</w:t>
            </w:r>
          </w:p>
        </w:tc>
        <w:tc>
          <w:tcPr>
            <w:tcW w:w="4147" w:type="pct"/>
            <w:noWrap/>
            <w:vAlign w:val="center"/>
            <w:hideMark/>
          </w:tcPr>
          <w:p w14:paraId="7C589DC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Comisiones</w:t>
            </w:r>
          </w:p>
        </w:tc>
      </w:tr>
      <w:tr w:rsidR="00C42363" w:rsidRPr="00DA796A" w14:paraId="54E2D718" w14:textId="77777777" w:rsidTr="0055124E">
        <w:trPr>
          <w:trHeight w:val="300"/>
        </w:trPr>
        <w:tc>
          <w:tcPr>
            <w:tcW w:w="853" w:type="pct"/>
            <w:noWrap/>
            <w:vAlign w:val="center"/>
            <w:hideMark/>
          </w:tcPr>
          <w:p w14:paraId="61064B1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510521</w:t>
            </w:r>
          </w:p>
        </w:tc>
        <w:tc>
          <w:tcPr>
            <w:tcW w:w="4147" w:type="pct"/>
            <w:noWrap/>
            <w:vAlign w:val="center"/>
            <w:hideMark/>
          </w:tcPr>
          <w:p w14:paraId="497CD42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Viáticos</w:t>
            </w:r>
          </w:p>
        </w:tc>
      </w:tr>
      <w:tr w:rsidR="00C42363" w:rsidRPr="00DA796A" w14:paraId="2C9F4E69" w14:textId="77777777" w:rsidTr="0055124E">
        <w:trPr>
          <w:trHeight w:val="300"/>
        </w:trPr>
        <w:tc>
          <w:tcPr>
            <w:tcW w:w="853" w:type="pct"/>
            <w:noWrap/>
            <w:vAlign w:val="center"/>
            <w:hideMark/>
          </w:tcPr>
          <w:p w14:paraId="1D629D2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510524</w:t>
            </w:r>
          </w:p>
        </w:tc>
        <w:tc>
          <w:tcPr>
            <w:tcW w:w="4147" w:type="pct"/>
            <w:noWrap/>
            <w:vAlign w:val="center"/>
            <w:hideMark/>
          </w:tcPr>
          <w:p w14:paraId="6B335DB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Incapacidades</w:t>
            </w:r>
          </w:p>
        </w:tc>
      </w:tr>
      <w:tr w:rsidR="00C42363" w:rsidRPr="00DA796A" w14:paraId="391CCCD3" w14:textId="77777777" w:rsidTr="0055124E">
        <w:trPr>
          <w:trHeight w:val="300"/>
        </w:trPr>
        <w:tc>
          <w:tcPr>
            <w:tcW w:w="853" w:type="pct"/>
            <w:noWrap/>
            <w:vAlign w:val="center"/>
            <w:hideMark/>
          </w:tcPr>
          <w:p w14:paraId="768FE1A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510527</w:t>
            </w:r>
          </w:p>
        </w:tc>
        <w:tc>
          <w:tcPr>
            <w:tcW w:w="4147" w:type="pct"/>
            <w:noWrap/>
            <w:vAlign w:val="center"/>
            <w:hideMark/>
          </w:tcPr>
          <w:p w14:paraId="08D0461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Auxilio de transporte</w:t>
            </w:r>
          </w:p>
        </w:tc>
      </w:tr>
      <w:tr w:rsidR="00C42363" w:rsidRPr="00DA796A" w14:paraId="2C0E6C37" w14:textId="77777777" w:rsidTr="0055124E">
        <w:trPr>
          <w:trHeight w:val="300"/>
        </w:trPr>
        <w:tc>
          <w:tcPr>
            <w:tcW w:w="853" w:type="pct"/>
            <w:noWrap/>
            <w:vAlign w:val="center"/>
            <w:hideMark/>
          </w:tcPr>
          <w:p w14:paraId="20EA7B8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510530</w:t>
            </w:r>
          </w:p>
        </w:tc>
        <w:tc>
          <w:tcPr>
            <w:tcW w:w="4147" w:type="pct"/>
            <w:noWrap/>
            <w:vAlign w:val="center"/>
            <w:hideMark/>
          </w:tcPr>
          <w:p w14:paraId="5E92428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Cesantías</w:t>
            </w:r>
          </w:p>
        </w:tc>
      </w:tr>
      <w:tr w:rsidR="00C42363" w:rsidRPr="00DA796A" w14:paraId="5A32EDCF" w14:textId="77777777" w:rsidTr="0055124E">
        <w:trPr>
          <w:trHeight w:val="300"/>
        </w:trPr>
        <w:tc>
          <w:tcPr>
            <w:tcW w:w="853" w:type="pct"/>
            <w:noWrap/>
            <w:vAlign w:val="center"/>
            <w:hideMark/>
          </w:tcPr>
          <w:p w14:paraId="405A3E8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510533</w:t>
            </w:r>
          </w:p>
        </w:tc>
        <w:tc>
          <w:tcPr>
            <w:tcW w:w="4147" w:type="pct"/>
            <w:noWrap/>
            <w:vAlign w:val="center"/>
            <w:hideMark/>
          </w:tcPr>
          <w:p w14:paraId="611E15B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Intereses sobre cesantías</w:t>
            </w:r>
          </w:p>
        </w:tc>
      </w:tr>
      <w:tr w:rsidR="00C42363" w:rsidRPr="00DA796A" w14:paraId="3FD38D11" w14:textId="77777777" w:rsidTr="0055124E">
        <w:trPr>
          <w:trHeight w:val="300"/>
        </w:trPr>
        <w:tc>
          <w:tcPr>
            <w:tcW w:w="853" w:type="pct"/>
            <w:noWrap/>
            <w:vAlign w:val="center"/>
            <w:hideMark/>
          </w:tcPr>
          <w:p w14:paraId="6ED9F51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510536</w:t>
            </w:r>
          </w:p>
        </w:tc>
        <w:tc>
          <w:tcPr>
            <w:tcW w:w="4147" w:type="pct"/>
            <w:noWrap/>
            <w:vAlign w:val="center"/>
            <w:hideMark/>
          </w:tcPr>
          <w:p w14:paraId="3A9D4E5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Prima de servicios</w:t>
            </w:r>
          </w:p>
        </w:tc>
      </w:tr>
      <w:tr w:rsidR="00C42363" w:rsidRPr="00DA796A" w14:paraId="2BD20D1E" w14:textId="77777777" w:rsidTr="0055124E">
        <w:trPr>
          <w:trHeight w:val="300"/>
        </w:trPr>
        <w:tc>
          <w:tcPr>
            <w:tcW w:w="853" w:type="pct"/>
            <w:noWrap/>
            <w:vAlign w:val="center"/>
            <w:hideMark/>
          </w:tcPr>
          <w:p w14:paraId="31D78BC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510539</w:t>
            </w:r>
          </w:p>
        </w:tc>
        <w:tc>
          <w:tcPr>
            <w:tcW w:w="4147" w:type="pct"/>
            <w:noWrap/>
            <w:vAlign w:val="center"/>
            <w:hideMark/>
          </w:tcPr>
          <w:p w14:paraId="35196F5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Vacaciones</w:t>
            </w:r>
          </w:p>
        </w:tc>
      </w:tr>
      <w:tr w:rsidR="00C42363" w:rsidRPr="00DA796A" w14:paraId="44CFF0C1" w14:textId="77777777" w:rsidTr="0055124E">
        <w:trPr>
          <w:trHeight w:val="300"/>
        </w:trPr>
        <w:tc>
          <w:tcPr>
            <w:tcW w:w="853" w:type="pct"/>
            <w:noWrap/>
            <w:vAlign w:val="center"/>
            <w:hideMark/>
          </w:tcPr>
          <w:p w14:paraId="344DF29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510542</w:t>
            </w:r>
          </w:p>
        </w:tc>
        <w:tc>
          <w:tcPr>
            <w:tcW w:w="4147" w:type="pct"/>
            <w:noWrap/>
            <w:vAlign w:val="center"/>
            <w:hideMark/>
          </w:tcPr>
          <w:p w14:paraId="2D5F872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Primas extralegales</w:t>
            </w:r>
          </w:p>
        </w:tc>
      </w:tr>
      <w:tr w:rsidR="00C42363" w:rsidRPr="00DA796A" w14:paraId="03F273FA" w14:textId="77777777" w:rsidTr="0055124E">
        <w:trPr>
          <w:trHeight w:val="300"/>
        </w:trPr>
        <w:tc>
          <w:tcPr>
            <w:tcW w:w="853" w:type="pct"/>
            <w:noWrap/>
            <w:vAlign w:val="center"/>
            <w:hideMark/>
          </w:tcPr>
          <w:p w14:paraId="7853E7F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510545</w:t>
            </w:r>
          </w:p>
        </w:tc>
        <w:tc>
          <w:tcPr>
            <w:tcW w:w="4147" w:type="pct"/>
            <w:noWrap/>
            <w:vAlign w:val="center"/>
            <w:hideMark/>
          </w:tcPr>
          <w:p w14:paraId="45F5DB7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Auxilios</w:t>
            </w:r>
          </w:p>
        </w:tc>
      </w:tr>
      <w:tr w:rsidR="00C42363" w:rsidRPr="00DA796A" w14:paraId="2C274898" w14:textId="77777777" w:rsidTr="0055124E">
        <w:trPr>
          <w:trHeight w:val="300"/>
        </w:trPr>
        <w:tc>
          <w:tcPr>
            <w:tcW w:w="853" w:type="pct"/>
            <w:noWrap/>
            <w:vAlign w:val="center"/>
            <w:hideMark/>
          </w:tcPr>
          <w:p w14:paraId="0757F35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510548</w:t>
            </w:r>
          </w:p>
        </w:tc>
        <w:tc>
          <w:tcPr>
            <w:tcW w:w="4147" w:type="pct"/>
            <w:noWrap/>
            <w:vAlign w:val="center"/>
            <w:hideMark/>
          </w:tcPr>
          <w:p w14:paraId="541E5EC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Bonificaciones</w:t>
            </w:r>
          </w:p>
        </w:tc>
      </w:tr>
      <w:tr w:rsidR="00C42363" w:rsidRPr="00DA796A" w14:paraId="2F6B36FD" w14:textId="77777777" w:rsidTr="0055124E">
        <w:trPr>
          <w:trHeight w:val="300"/>
        </w:trPr>
        <w:tc>
          <w:tcPr>
            <w:tcW w:w="853" w:type="pct"/>
            <w:noWrap/>
            <w:vAlign w:val="center"/>
            <w:hideMark/>
          </w:tcPr>
          <w:p w14:paraId="7A18C78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510551</w:t>
            </w:r>
          </w:p>
        </w:tc>
        <w:tc>
          <w:tcPr>
            <w:tcW w:w="4147" w:type="pct"/>
            <w:noWrap/>
            <w:vAlign w:val="center"/>
            <w:hideMark/>
          </w:tcPr>
          <w:p w14:paraId="23AC98B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Dotación y suministro a trabajadores</w:t>
            </w:r>
          </w:p>
        </w:tc>
      </w:tr>
      <w:tr w:rsidR="00C42363" w:rsidRPr="00DA796A" w14:paraId="6FC2822A" w14:textId="77777777" w:rsidTr="0055124E">
        <w:trPr>
          <w:trHeight w:val="300"/>
        </w:trPr>
        <w:tc>
          <w:tcPr>
            <w:tcW w:w="853" w:type="pct"/>
            <w:noWrap/>
            <w:vAlign w:val="center"/>
            <w:hideMark/>
          </w:tcPr>
          <w:p w14:paraId="3F295C9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510554</w:t>
            </w:r>
          </w:p>
        </w:tc>
        <w:tc>
          <w:tcPr>
            <w:tcW w:w="4147" w:type="pct"/>
            <w:noWrap/>
            <w:vAlign w:val="center"/>
            <w:hideMark/>
          </w:tcPr>
          <w:p w14:paraId="30D17D5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Seguros</w:t>
            </w:r>
          </w:p>
        </w:tc>
      </w:tr>
      <w:tr w:rsidR="00C42363" w:rsidRPr="00DA796A" w14:paraId="67674B14" w14:textId="77777777" w:rsidTr="0055124E">
        <w:trPr>
          <w:trHeight w:val="300"/>
        </w:trPr>
        <w:tc>
          <w:tcPr>
            <w:tcW w:w="853" w:type="pct"/>
            <w:noWrap/>
            <w:vAlign w:val="center"/>
            <w:hideMark/>
          </w:tcPr>
          <w:p w14:paraId="1408865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510557</w:t>
            </w:r>
          </w:p>
        </w:tc>
        <w:tc>
          <w:tcPr>
            <w:tcW w:w="4147" w:type="pct"/>
            <w:noWrap/>
            <w:vAlign w:val="center"/>
            <w:hideMark/>
          </w:tcPr>
          <w:p w14:paraId="2617501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Cuotas partes pensiones de jubilación</w:t>
            </w:r>
          </w:p>
        </w:tc>
      </w:tr>
      <w:tr w:rsidR="00C42363" w:rsidRPr="00DA796A" w14:paraId="42E2257F" w14:textId="77777777" w:rsidTr="0055124E">
        <w:trPr>
          <w:trHeight w:val="300"/>
        </w:trPr>
        <w:tc>
          <w:tcPr>
            <w:tcW w:w="853" w:type="pct"/>
            <w:noWrap/>
            <w:vAlign w:val="center"/>
            <w:hideMark/>
          </w:tcPr>
          <w:p w14:paraId="00B8333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510558</w:t>
            </w:r>
          </w:p>
        </w:tc>
        <w:tc>
          <w:tcPr>
            <w:tcW w:w="4147" w:type="pct"/>
            <w:noWrap/>
            <w:vAlign w:val="center"/>
            <w:hideMark/>
          </w:tcPr>
          <w:p w14:paraId="359226A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Amortización cálculo actuarial pensiones de jubilación</w:t>
            </w:r>
          </w:p>
        </w:tc>
      </w:tr>
      <w:tr w:rsidR="00C42363" w:rsidRPr="00DA796A" w14:paraId="3F87FF8E" w14:textId="77777777" w:rsidTr="0055124E">
        <w:trPr>
          <w:trHeight w:val="300"/>
        </w:trPr>
        <w:tc>
          <w:tcPr>
            <w:tcW w:w="853" w:type="pct"/>
            <w:noWrap/>
            <w:vAlign w:val="center"/>
            <w:hideMark/>
          </w:tcPr>
          <w:p w14:paraId="78C540F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510559</w:t>
            </w:r>
          </w:p>
        </w:tc>
        <w:tc>
          <w:tcPr>
            <w:tcW w:w="4147" w:type="pct"/>
            <w:noWrap/>
            <w:vAlign w:val="center"/>
            <w:hideMark/>
          </w:tcPr>
          <w:p w14:paraId="425B318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Pensiones de jubilación</w:t>
            </w:r>
          </w:p>
        </w:tc>
      </w:tr>
      <w:tr w:rsidR="00C42363" w:rsidRPr="00DA796A" w14:paraId="1B9F4550" w14:textId="77777777" w:rsidTr="0055124E">
        <w:trPr>
          <w:trHeight w:val="300"/>
        </w:trPr>
        <w:tc>
          <w:tcPr>
            <w:tcW w:w="853" w:type="pct"/>
            <w:noWrap/>
            <w:vAlign w:val="center"/>
            <w:hideMark/>
          </w:tcPr>
          <w:p w14:paraId="5F63B98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510560</w:t>
            </w:r>
          </w:p>
        </w:tc>
        <w:tc>
          <w:tcPr>
            <w:tcW w:w="4147" w:type="pct"/>
            <w:noWrap/>
            <w:vAlign w:val="center"/>
            <w:hideMark/>
          </w:tcPr>
          <w:p w14:paraId="0FD28E0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Indemnizaciones laborales</w:t>
            </w:r>
          </w:p>
        </w:tc>
      </w:tr>
      <w:tr w:rsidR="00C42363" w:rsidRPr="00DA796A" w14:paraId="1E22F47C" w14:textId="77777777" w:rsidTr="0055124E">
        <w:trPr>
          <w:trHeight w:val="300"/>
        </w:trPr>
        <w:tc>
          <w:tcPr>
            <w:tcW w:w="853" w:type="pct"/>
            <w:noWrap/>
            <w:vAlign w:val="center"/>
            <w:hideMark/>
          </w:tcPr>
          <w:p w14:paraId="4832CC5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510561</w:t>
            </w:r>
          </w:p>
        </w:tc>
        <w:tc>
          <w:tcPr>
            <w:tcW w:w="4147" w:type="pct"/>
            <w:noWrap/>
            <w:vAlign w:val="center"/>
            <w:hideMark/>
          </w:tcPr>
          <w:p w14:paraId="5FD58A2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Amortización bonos pensionales</w:t>
            </w:r>
          </w:p>
        </w:tc>
      </w:tr>
      <w:tr w:rsidR="00C42363" w:rsidRPr="00DA796A" w14:paraId="49CC1C4A" w14:textId="77777777" w:rsidTr="0055124E">
        <w:trPr>
          <w:trHeight w:val="300"/>
        </w:trPr>
        <w:tc>
          <w:tcPr>
            <w:tcW w:w="853" w:type="pct"/>
            <w:noWrap/>
            <w:vAlign w:val="center"/>
            <w:hideMark/>
          </w:tcPr>
          <w:p w14:paraId="3E09F07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510562</w:t>
            </w:r>
          </w:p>
        </w:tc>
        <w:tc>
          <w:tcPr>
            <w:tcW w:w="4147" w:type="pct"/>
            <w:noWrap/>
            <w:vAlign w:val="center"/>
            <w:hideMark/>
          </w:tcPr>
          <w:p w14:paraId="1E5BFB8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Amortización títulos pensionales</w:t>
            </w:r>
          </w:p>
        </w:tc>
      </w:tr>
      <w:tr w:rsidR="00C42363" w:rsidRPr="00DA796A" w14:paraId="5C7E2F19" w14:textId="77777777" w:rsidTr="0055124E">
        <w:trPr>
          <w:trHeight w:val="300"/>
        </w:trPr>
        <w:tc>
          <w:tcPr>
            <w:tcW w:w="853" w:type="pct"/>
            <w:noWrap/>
            <w:vAlign w:val="center"/>
            <w:hideMark/>
          </w:tcPr>
          <w:p w14:paraId="366624F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510563</w:t>
            </w:r>
          </w:p>
        </w:tc>
        <w:tc>
          <w:tcPr>
            <w:tcW w:w="4147" w:type="pct"/>
            <w:noWrap/>
            <w:vAlign w:val="center"/>
            <w:hideMark/>
          </w:tcPr>
          <w:p w14:paraId="07A4E8A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Capacitación al personal</w:t>
            </w:r>
          </w:p>
        </w:tc>
      </w:tr>
      <w:tr w:rsidR="00C42363" w:rsidRPr="00DA796A" w14:paraId="51AB280F" w14:textId="77777777" w:rsidTr="0055124E">
        <w:trPr>
          <w:trHeight w:val="300"/>
        </w:trPr>
        <w:tc>
          <w:tcPr>
            <w:tcW w:w="853" w:type="pct"/>
            <w:noWrap/>
            <w:vAlign w:val="center"/>
            <w:hideMark/>
          </w:tcPr>
          <w:p w14:paraId="6FE1C98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510566</w:t>
            </w:r>
          </w:p>
        </w:tc>
        <w:tc>
          <w:tcPr>
            <w:tcW w:w="4147" w:type="pct"/>
            <w:noWrap/>
            <w:vAlign w:val="center"/>
            <w:hideMark/>
          </w:tcPr>
          <w:p w14:paraId="43FCBB5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deportivos y de recreación</w:t>
            </w:r>
          </w:p>
        </w:tc>
      </w:tr>
      <w:tr w:rsidR="00C42363" w:rsidRPr="00DA796A" w14:paraId="2B06FABD" w14:textId="77777777" w:rsidTr="0055124E">
        <w:trPr>
          <w:trHeight w:val="300"/>
        </w:trPr>
        <w:tc>
          <w:tcPr>
            <w:tcW w:w="853" w:type="pct"/>
            <w:noWrap/>
            <w:vAlign w:val="center"/>
            <w:hideMark/>
          </w:tcPr>
          <w:p w14:paraId="2E2C972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510568</w:t>
            </w:r>
          </w:p>
        </w:tc>
        <w:tc>
          <w:tcPr>
            <w:tcW w:w="4147" w:type="pct"/>
            <w:noWrap/>
            <w:vAlign w:val="center"/>
            <w:hideMark/>
          </w:tcPr>
          <w:p w14:paraId="7FB0570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a administradoras de riesgos profesionales ARP</w:t>
            </w:r>
          </w:p>
        </w:tc>
      </w:tr>
      <w:tr w:rsidR="00C42363" w:rsidRPr="00DA796A" w14:paraId="7C0B29EC" w14:textId="77777777" w:rsidTr="0055124E">
        <w:trPr>
          <w:trHeight w:val="300"/>
        </w:trPr>
        <w:tc>
          <w:tcPr>
            <w:tcW w:w="853" w:type="pct"/>
            <w:noWrap/>
            <w:vAlign w:val="center"/>
            <w:hideMark/>
          </w:tcPr>
          <w:p w14:paraId="45CDE6D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510569</w:t>
            </w:r>
          </w:p>
        </w:tc>
        <w:tc>
          <w:tcPr>
            <w:tcW w:w="4147" w:type="pct"/>
            <w:noWrap/>
            <w:vAlign w:val="center"/>
            <w:hideMark/>
          </w:tcPr>
          <w:p w14:paraId="071CEF0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a entidades administradoras de salud EPS</w:t>
            </w:r>
          </w:p>
        </w:tc>
      </w:tr>
      <w:tr w:rsidR="00C42363" w:rsidRPr="00DA796A" w14:paraId="60BBFB11" w14:textId="77777777" w:rsidTr="0055124E">
        <w:trPr>
          <w:trHeight w:val="300"/>
        </w:trPr>
        <w:tc>
          <w:tcPr>
            <w:tcW w:w="853" w:type="pct"/>
            <w:noWrap/>
            <w:vAlign w:val="center"/>
            <w:hideMark/>
          </w:tcPr>
          <w:p w14:paraId="5354340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510570</w:t>
            </w:r>
          </w:p>
        </w:tc>
        <w:tc>
          <w:tcPr>
            <w:tcW w:w="4147" w:type="pct"/>
            <w:noWrap/>
            <w:vAlign w:val="center"/>
            <w:hideMark/>
          </w:tcPr>
          <w:p w14:paraId="605CBC9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a fondos de pensiones y/o cesantías</w:t>
            </w:r>
          </w:p>
        </w:tc>
      </w:tr>
      <w:tr w:rsidR="00C42363" w:rsidRPr="00DA796A" w14:paraId="0B282AD0" w14:textId="77777777" w:rsidTr="0055124E">
        <w:trPr>
          <w:trHeight w:val="300"/>
        </w:trPr>
        <w:tc>
          <w:tcPr>
            <w:tcW w:w="853" w:type="pct"/>
            <w:noWrap/>
            <w:vAlign w:val="center"/>
            <w:hideMark/>
          </w:tcPr>
          <w:p w14:paraId="269BB1F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510572</w:t>
            </w:r>
          </w:p>
        </w:tc>
        <w:tc>
          <w:tcPr>
            <w:tcW w:w="4147" w:type="pct"/>
            <w:noWrap/>
            <w:vAlign w:val="center"/>
            <w:hideMark/>
          </w:tcPr>
          <w:p w14:paraId="3E061A3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cajas de compensación familiar</w:t>
            </w:r>
          </w:p>
        </w:tc>
      </w:tr>
      <w:tr w:rsidR="00C42363" w:rsidRPr="00DA796A" w14:paraId="53BCBB98" w14:textId="77777777" w:rsidTr="0055124E">
        <w:trPr>
          <w:trHeight w:val="300"/>
        </w:trPr>
        <w:tc>
          <w:tcPr>
            <w:tcW w:w="853" w:type="pct"/>
            <w:noWrap/>
            <w:vAlign w:val="center"/>
            <w:hideMark/>
          </w:tcPr>
          <w:p w14:paraId="1EFF32F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510575</w:t>
            </w:r>
          </w:p>
        </w:tc>
        <w:tc>
          <w:tcPr>
            <w:tcW w:w="4147" w:type="pct"/>
            <w:noWrap/>
            <w:vAlign w:val="center"/>
            <w:hideMark/>
          </w:tcPr>
          <w:p w14:paraId="3F524F6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ICBF</w:t>
            </w:r>
          </w:p>
        </w:tc>
      </w:tr>
      <w:tr w:rsidR="00C42363" w:rsidRPr="00DA796A" w14:paraId="021559E8" w14:textId="77777777" w:rsidTr="0055124E">
        <w:trPr>
          <w:trHeight w:val="300"/>
        </w:trPr>
        <w:tc>
          <w:tcPr>
            <w:tcW w:w="853" w:type="pct"/>
            <w:noWrap/>
            <w:vAlign w:val="center"/>
            <w:hideMark/>
          </w:tcPr>
          <w:p w14:paraId="0A75914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510578</w:t>
            </w:r>
          </w:p>
        </w:tc>
        <w:tc>
          <w:tcPr>
            <w:tcW w:w="4147" w:type="pct"/>
            <w:noWrap/>
            <w:vAlign w:val="center"/>
            <w:hideMark/>
          </w:tcPr>
          <w:p w14:paraId="5B525F0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SENA</w:t>
            </w:r>
          </w:p>
        </w:tc>
      </w:tr>
      <w:tr w:rsidR="00C42363" w:rsidRPr="00DA796A" w14:paraId="21939C64" w14:textId="77777777" w:rsidTr="0055124E">
        <w:trPr>
          <w:trHeight w:val="300"/>
        </w:trPr>
        <w:tc>
          <w:tcPr>
            <w:tcW w:w="853" w:type="pct"/>
            <w:noWrap/>
            <w:vAlign w:val="center"/>
            <w:hideMark/>
          </w:tcPr>
          <w:p w14:paraId="0826C72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510581</w:t>
            </w:r>
          </w:p>
        </w:tc>
        <w:tc>
          <w:tcPr>
            <w:tcW w:w="4147" w:type="pct"/>
            <w:noWrap/>
            <w:vAlign w:val="center"/>
            <w:hideMark/>
          </w:tcPr>
          <w:p w14:paraId="52B269D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sindicales</w:t>
            </w:r>
          </w:p>
        </w:tc>
      </w:tr>
      <w:tr w:rsidR="00C42363" w:rsidRPr="00DA796A" w14:paraId="1A4C9F24" w14:textId="77777777" w:rsidTr="0055124E">
        <w:trPr>
          <w:trHeight w:val="300"/>
        </w:trPr>
        <w:tc>
          <w:tcPr>
            <w:tcW w:w="853" w:type="pct"/>
            <w:noWrap/>
            <w:vAlign w:val="center"/>
            <w:hideMark/>
          </w:tcPr>
          <w:p w14:paraId="36E3687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510584</w:t>
            </w:r>
          </w:p>
        </w:tc>
        <w:tc>
          <w:tcPr>
            <w:tcW w:w="4147" w:type="pct"/>
            <w:noWrap/>
            <w:vAlign w:val="center"/>
            <w:hideMark/>
          </w:tcPr>
          <w:p w14:paraId="4D2B89A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médicos y drogas</w:t>
            </w:r>
          </w:p>
        </w:tc>
      </w:tr>
      <w:tr w:rsidR="00C42363" w:rsidRPr="00DA796A" w14:paraId="24C965E8" w14:textId="77777777" w:rsidTr="0055124E">
        <w:trPr>
          <w:trHeight w:val="300"/>
        </w:trPr>
        <w:tc>
          <w:tcPr>
            <w:tcW w:w="853" w:type="pct"/>
            <w:noWrap/>
            <w:vAlign w:val="center"/>
            <w:hideMark/>
          </w:tcPr>
          <w:p w14:paraId="0881E8E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510585</w:t>
            </w:r>
          </w:p>
        </w:tc>
        <w:tc>
          <w:tcPr>
            <w:tcW w:w="4147" w:type="pct"/>
            <w:noWrap/>
            <w:vAlign w:val="center"/>
            <w:hideMark/>
          </w:tcPr>
          <w:p w14:paraId="7AD0513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Costos del servicio - Beneficios al personal</w:t>
            </w:r>
          </w:p>
        </w:tc>
      </w:tr>
      <w:tr w:rsidR="00C42363" w:rsidRPr="00DA796A" w14:paraId="28B56EB4" w14:textId="77777777" w:rsidTr="0055124E">
        <w:trPr>
          <w:trHeight w:val="300"/>
        </w:trPr>
        <w:tc>
          <w:tcPr>
            <w:tcW w:w="853" w:type="pct"/>
            <w:noWrap/>
            <w:vAlign w:val="center"/>
            <w:hideMark/>
          </w:tcPr>
          <w:p w14:paraId="5D57398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510586</w:t>
            </w:r>
          </w:p>
        </w:tc>
        <w:tc>
          <w:tcPr>
            <w:tcW w:w="4147" w:type="pct"/>
            <w:noWrap/>
            <w:vAlign w:val="center"/>
            <w:hideMark/>
          </w:tcPr>
          <w:p w14:paraId="76474F2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Ganancias y pérdidas actuariales - Beneficios al personal</w:t>
            </w:r>
          </w:p>
        </w:tc>
      </w:tr>
      <w:tr w:rsidR="00FD32E2" w:rsidRPr="00DA796A" w14:paraId="22051E09" w14:textId="77777777" w:rsidTr="0055124E">
        <w:trPr>
          <w:trHeight w:val="300"/>
        </w:trPr>
        <w:tc>
          <w:tcPr>
            <w:tcW w:w="853" w:type="pct"/>
            <w:noWrap/>
            <w:vAlign w:val="center"/>
          </w:tcPr>
          <w:p w14:paraId="41706189"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F5A9B51"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6981D8B" w14:textId="77777777" w:rsidTr="0055124E">
        <w:trPr>
          <w:trHeight w:val="300"/>
        </w:trPr>
        <w:tc>
          <w:tcPr>
            <w:tcW w:w="853" w:type="pct"/>
            <w:noWrap/>
            <w:vAlign w:val="center"/>
            <w:hideMark/>
          </w:tcPr>
          <w:p w14:paraId="5364C4E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lastRenderedPageBreak/>
              <w:t>5110</w:t>
            </w:r>
          </w:p>
        </w:tc>
        <w:tc>
          <w:tcPr>
            <w:tcW w:w="4147" w:type="pct"/>
            <w:noWrap/>
            <w:vAlign w:val="center"/>
            <w:hideMark/>
          </w:tcPr>
          <w:p w14:paraId="5BE1F59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HONORARIOS</w:t>
            </w:r>
          </w:p>
        </w:tc>
      </w:tr>
      <w:tr w:rsidR="00C42363" w:rsidRPr="00DA796A" w14:paraId="6F606C0D" w14:textId="77777777" w:rsidTr="0055124E">
        <w:trPr>
          <w:trHeight w:val="300"/>
        </w:trPr>
        <w:tc>
          <w:tcPr>
            <w:tcW w:w="853" w:type="pct"/>
            <w:noWrap/>
            <w:vAlign w:val="center"/>
            <w:hideMark/>
          </w:tcPr>
          <w:p w14:paraId="14B215F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511005</w:t>
            </w:r>
          </w:p>
        </w:tc>
        <w:tc>
          <w:tcPr>
            <w:tcW w:w="4147" w:type="pct"/>
            <w:noWrap/>
            <w:vAlign w:val="center"/>
            <w:hideMark/>
          </w:tcPr>
          <w:p w14:paraId="0F02897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Consejo de administración</w:t>
            </w:r>
          </w:p>
        </w:tc>
      </w:tr>
      <w:tr w:rsidR="00C42363" w:rsidRPr="00DA796A" w14:paraId="7FB0EA1F" w14:textId="77777777" w:rsidTr="0055124E">
        <w:trPr>
          <w:trHeight w:val="300"/>
        </w:trPr>
        <w:tc>
          <w:tcPr>
            <w:tcW w:w="853" w:type="pct"/>
            <w:noWrap/>
            <w:vAlign w:val="center"/>
            <w:hideMark/>
          </w:tcPr>
          <w:p w14:paraId="611E160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511010</w:t>
            </w:r>
          </w:p>
        </w:tc>
        <w:tc>
          <w:tcPr>
            <w:tcW w:w="4147" w:type="pct"/>
            <w:noWrap/>
            <w:vAlign w:val="center"/>
            <w:hideMark/>
          </w:tcPr>
          <w:p w14:paraId="5A40B6C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Revisoría fiscal</w:t>
            </w:r>
          </w:p>
        </w:tc>
      </w:tr>
      <w:tr w:rsidR="00C42363" w:rsidRPr="00DA796A" w14:paraId="24DE64B8" w14:textId="77777777" w:rsidTr="0055124E">
        <w:trPr>
          <w:trHeight w:val="300"/>
        </w:trPr>
        <w:tc>
          <w:tcPr>
            <w:tcW w:w="853" w:type="pct"/>
            <w:noWrap/>
            <w:vAlign w:val="center"/>
            <w:hideMark/>
          </w:tcPr>
          <w:p w14:paraId="4112B4C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511015</w:t>
            </w:r>
          </w:p>
        </w:tc>
        <w:tc>
          <w:tcPr>
            <w:tcW w:w="4147" w:type="pct"/>
            <w:noWrap/>
            <w:vAlign w:val="center"/>
            <w:hideMark/>
          </w:tcPr>
          <w:p w14:paraId="05AEFAF6" w14:textId="68526BB9" w:rsidR="00C42363" w:rsidRPr="00DA796A" w:rsidRDefault="00FD32E2"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Auditoría</w:t>
            </w:r>
            <w:r w:rsidR="00C42363" w:rsidRPr="00DA796A">
              <w:rPr>
                <w:rFonts w:ascii="Verdana" w:eastAsia="Times New Roman" w:hAnsi="Verdana" w:cs="Calibri"/>
                <w:color w:val="000000"/>
                <w:kern w:val="0"/>
                <w:sz w:val="20"/>
                <w:szCs w:val="20"/>
                <w:lang w:eastAsia="es-CO"/>
                <w14:ligatures w14:val="none"/>
              </w:rPr>
              <w:t xml:space="preserve"> externa</w:t>
            </w:r>
          </w:p>
        </w:tc>
      </w:tr>
      <w:tr w:rsidR="00C42363" w:rsidRPr="00DA796A" w14:paraId="3639BEE4" w14:textId="77777777" w:rsidTr="0055124E">
        <w:trPr>
          <w:trHeight w:val="300"/>
        </w:trPr>
        <w:tc>
          <w:tcPr>
            <w:tcW w:w="853" w:type="pct"/>
            <w:noWrap/>
            <w:vAlign w:val="center"/>
            <w:hideMark/>
          </w:tcPr>
          <w:p w14:paraId="02CAA6E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511020</w:t>
            </w:r>
          </w:p>
        </w:tc>
        <w:tc>
          <w:tcPr>
            <w:tcW w:w="4147" w:type="pct"/>
            <w:noWrap/>
            <w:vAlign w:val="center"/>
            <w:hideMark/>
          </w:tcPr>
          <w:p w14:paraId="3371F7B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Avalúos</w:t>
            </w:r>
          </w:p>
        </w:tc>
      </w:tr>
      <w:tr w:rsidR="00C42363" w:rsidRPr="00DA796A" w14:paraId="3389EFA3" w14:textId="77777777" w:rsidTr="0055124E">
        <w:trPr>
          <w:trHeight w:val="300"/>
        </w:trPr>
        <w:tc>
          <w:tcPr>
            <w:tcW w:w="853" w:type="pct"/>
            <w:noWrap/>
            <w:vAlign w:val="center"/>
            <w:hideMark/>
          </w:tcPr>
          <w:p w14:paraId="605D084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511025</w:t>
            </w:r>
          </w:p>
        </w:tc>
        <w:tc>
          <w:tcPr>
            <w:tcW w:w="4147" w:type="pct"/>
            <w:noWrap/>
            <w:vAlign w:val="center"/>
            <w:hideMark/>
          </w:tcPr>
          <w:p w14:paraId="6C1317E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Asesoría jurídica</w:t>
            </w:r>
          </w:p>
        </w:tc>
      </w:tr>
      <w:tr w:rsidR="00C42363" w:rsidRPr="00DA796A" w14:paraId="740C7632" w14:textId="77777777" w:rsidTr="0055124E">
        <w:trPr>
          <w:trHeight w:val="300"/>
        </w:trPr>
        <w:tc>
          <w:tcPr>
            <w:tcW w:w="853" w:type="pct"/>
            <w:noWrap/>
            <w:vAlign w:val="center"/>
            <w:hideMark/>
          </w:tcPr>
          <w:p w14:paraId="4DBB028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511030</w:t>
            </w:r>
          </w:p>
        </w:tc>
        <w:tc>
          <w:tcPr>
            <w:tcW w:w="4147" w:type="pct"/>
            <w:noWrap/>
            <w:vAlign w:val="center"/>
            <w:hideMark/>
          </w:tcPr>
          <w:p w14:paraId="1A5CC55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Asesoría financiera</w:t>
            </w:r>
          </w:p>
        </w:tc>
      </w:tr>
      <w:tr w:rsidR="00C42363" w:rsidRPr="00DA796A" w14:paraId="30D10B16" w14:textId="77777777" w:rsidTr="0055124E">
        <w:trPr>
          <w:trHeight w:val="300"/>
        </w:trPr>
        <w:tc>
          <w:tcPr>
            <w:tcW w:w="853" w:type="pct"/>
            <w:noWrap/>
            <w:vAlign w:val="center"/>
            <w:hideMark/>
          </w:tcPr>
          <w:p w14:paraId="1D1F4E3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511035</w:t>
            </w:r>
          </w:p>
        </w:tc>
        <w:tc>
          <w:tcPr>
            <w:tcW w:w="4147" w:type="pct"/>
            <w:noWrap/>
            <w:vAlign w:val="center"/>
            <w:hideMark/>
          </w:tcPr>
          <w:p w14:paraId="55080C6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Asesoría técnica</w:t>
            </w:r>
          </w:p>
        </w:tc>
      </w:tr>
      <w:tr w:rsidR="00C42363" w:rsidRPr="00DA796A" w14:paraId="1ADFC974" w14:textId="77777777" w:rsidTr="0055124E">
        <w:trPr>
          <w:trHeight w:val="300"/>
        </w:trPr>
        <w:tc>
          <w:tcPr>
            <w:tcW w:w="853" w:type="pct"/>
            <w:noWrap/>
            <w:vAlign w:val="center"/>
            <w:hideMark/>
          </w:tcPr>
          <w:p w14:paraId="5EA316E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511095</w:t>
            </w:r>
          </w:p>
        </w:tc>
        <w:tc>
          <w:tcPr>
            <w:tcW w:w="4147" w:type="pct"/>
            <w:noWrap/>
            <w:vAlign w:val="center"/>
            <w:hideMark/>
          </w:tcPr>
          <w:p w14:paraId="31B2291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honorarios</w:t>
            </w:r>
          </w:p>
        </w:tc>
      </w:tr>
      <w:tr w:rsidR="00FD32E2" w:rsidRPr="00DA796A" w14:paraId="6420A56D" w14:textId="77777777" w:rsidTr="0055124E">
        <w:trPr>
          <w:trHeight w:val="300"/>
        </w:trPr>
        <w:tc>
          <w:tcPr>
            <w:tcW w:w="853" w:type="pct"/>
            <w:noWrap/>
            <w:vAlign w:val="center"/>
          </w:tcPr>
          <w:p w14:paraId="5C063EAF"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69F9B95"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CEADD99" w14:textId="77777777" w:rsidTr="0055124E">
        <w:trPr>
          <w:trHeight w:val="300"/>
        </w:trPr>
        <w:tc>
          <w:tcPr>
            <w:tcW w:w="853" w:type="pct"/>
            <w:noWrap/>
            <w:vAlign w:val="center"/>
            <w:hideMark/>
          </w:tcPr>
          <w:p w14:paraId="1640160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5115</w:t>
            </w:r>
          </w:p>
        </w:tc>
        <w:tc>
          <w:tcPr>
            <w:tcW w:w="4147" w:type="pct"/>
            <w:noWrap/>
            <w:vAlign w:val="center"/>
            <w:hideMark/>
          </w:tcPr>
          <w:p w14:paraId="339A98F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IMPUESTOS</w:t>
            </w:r>
          </w:p>
        </w:tc>
      </w:tr>
      <w:tr w:rsidR="00C42363" w:rsidRPr="00DA796A" w14:paraId="7F46AFFB" w14:textId="77777777" w:rsidTr="0055124E">
        <w:trPr>
          <w:trHeight w:val="300"/>
        </w:trPr>
        <w:tc>
          <w:tcPr>
            <w:tcW w:w="853" w:type="pct"/>
            <w:noWrap/>
            <w:vAlign w:val="center"/>
            <w:hideMark/>
          </w:tcPr>
          <w:p w14:paraId="6944145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511505</w:t>
            </w:r>
          </w:p>
        </w:tc>
        <w:tc>
          <w:tcPr>
            <w:tcW w:w="4147" w:type="pct"/>
            <w:noWrap/>
            <w:vAlign w:val="center"/>
            <w:hideMark/>
          </w:tcPr>
          <w:p w14:paraId="73CC4A2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Industria y comercio</w:t>
            </w:r>
          </w:p>
        </w:tc>
      </w:tr>
      <w:tr w:rsidR="00C42363" w:rsidRPr="00DA796A" w14:paraId="05E559E4" w14:textId="77777777" w:rsidTr="0055124E">
        <w:trPr>
          <w:trHeight w:val="300"/>
        </w:trPr>
        <w:tc>
          <w:tcPr>
            <w:tcW w:w="853" w:type="pct"/>
            <w:noWrap/>
            <w:vAlign w:val="center"/>
            <w:hideMark/>
          </w:tcPr>
          <w:p w14:paraId="55DA385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511510</w:t>
            </w:r>
          </w:p>
        </w:tc>
        <w:tc>
          <w:tcPr>
            <w:tcW w:w="4147" w:type="pct"/>
            <w:noWrap/>
            <w:vAlign w:val="center"/>
            <w:hideMark/>
          </w:tcPr>
          <w:p w14:paraId="2FAFCA0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timbre</w:t>
            </w:r>
          </w:p>
        </w:tc>
      </w:tr>
      <w:tr w:rsidR="00C42363" w:rsidRPr="00DA796A" w14:paraId="1B26001C" w14:textId="77777777" w:rsidTr="0055124E">
        <w:trPr>
          <w:trHeight w:val="300"/>
        </w:trPr>
        <w:tc>
          <w:tcPr>
            <w:tcW w:w="853" w:type="pct"/>
            <w:noWrap/>
            <w:vAlign w:val="center"/>
            <w:hideMark/>
          </w:tcPr>
          <w:p w14:paraId="4AB624E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511515</w:t>
            </w:r>
          </w:p>
        </w:tc>
        <w:tc>
          <w:tcPr>
            <w:tcW w:w="4147" w:type="pct"/>
            <w:noWrap/>
            <w:vAlign w:val="center"/>
            <w:hideMark/>
          </w:tcPr>
          <w:p w14:paraId="48B321D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 la propiedad raíz</w:t>
            </w:r>
          </w:p>
        </w:tc>
      </w:tr>
      <w:tr w:rsidR="00C42363" w:rsidRPr="00DA796A" w14:paraId="36088E2E" w14:textId="77777777" w:rsidTr="0055124E">
        <w:trPr>
          <w:trHeight w:val="300"/>
        </w:trPr>
        <w:tc>
          <w:tcPr>
            <w:tcW w:w="853" w:type="pct"/>
            <w:noWrap/>
            <w:vAlign w:val="center"/>
            <w:hideMark/>
          </w:tcPr>
          <w:p w14:paraId="1BDF053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511520</w:t>
            </w:r>
          </w:p>
        </w:tc>
        <w:tc>
          <w:tcPr>
            <w:tcW w:w="4147" w:type="pct"/>
            <w:noWrap/>
            <w:vAlign w:val="center"/>
            <w:hideMark/>
          </w:tcPr>
          <w:p w14:paraId="55D70C8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Derechos sobre instrumentos públicos</w:t>
            </w:r>
          </w:p>
        </w:tc>
      </w:tr>
      <w:tr w:rsidR="00C42363" w:rsidRPr="00DA796A" w14:paraId="285C7F4C" w14:textId="77777777" w:rsidTr="0055124E">
        <w:trPr>
          <w:trHeight w:val="300"/>
        </w:trPr>
        <w:tc>
          <w:tcPr>
            <w:tcW w:w="853" w:type="pct"/>
            <w:noWrap/>
            <w:vAlign w:val="center"/>
            <w:hideMark/>
          </w:tcPr>
          <w:p w14:paraId="01434D3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511525</w:t>
            </w:r>
          </w:p>
        </w:tc>
        <w:tc>
          <w:tcPr>
            <w:tcW w:w="4147" w:type="pct"/>
            <w:noWrap/>
            <w:vAlign w:val="center"/>
            <w:hideMark/>
          </w:tcPr>
          <w:p w14:paraId="0DF5C39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valorización</w:t>
            </w:r>
          </w:p>
        </w:tc>
      </w:tr>
      <w:tr w:rsidR="00C42363" w:rsidRPr="00DA796A" w14:paraId="27B1A90A" w14:textId="77777777" w:rsidTr="0055124E">
        <w:trPr>
          <w:trHeight w:val="300"/>
        </w:trPr>
        <w:tc>
          <w:tcPr>
            <w:tcW w:w="853" w:type="pct"/>
            <w:noWrap/>
            <w:vAlign w:val="center"/>
            <w:hideMark/>
          </w:tcPr>
          <w:p w14:paraId="7F8C61F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511530</w:t>
            </w:r>
          </w:p>
        </w:tc>
        <w:tc>
          <w:tcPr>
            <w:tcW w:w="4147" w:type="pct"/>
            <w:noWrap/>
            <w:vAlign w:val="center"/>
            <w:hideMark/>
          </w:tcPr>
          <w:p w14:paraId="4797DAC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turismo</w:t>
            </w:r>
          </w:p>
        </w:tc>
      </w:tr>
      <w:tr w:rsidR="00C42363" w:rsidRPr="00DA796A" w14:paraId="5B72875B" w14:textId="77777777" w:rsidTr="0055124E">
        <w:trPr>
          <w:trHeight w:val="300"/>
        </w:trPr>
        <w:tc>
          <w:tcPr>
            <w:tcW w:w="853" w:type="pct"/>
            <w:noWrap/>
            <w:vAlign w:val="center"/>
            <w:hideMark/>
          </w:tcPr>
          <w:p w14:paraId="65AEB1C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511540</w:t>
            </w:r>
          </w:p>
        </w:tc>
        <w:tc>
          <w:tcPr>
            <w:tcW w:w="4147" w:type="pct"/>
            <w:noWrap/>
            <w:vAlign w:val="center"/>
            <w:hideMark/>
          </w:tcPr>
          <w:p w14:paraId="79E82F7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vehículos</w:t>
            </w:r>
          </w:p>
        </w:tc>
      </w:tr>
      <w:tr w:rsidR="00C42363" w:rsidRPr="00DA796A" w14:paraId="37BEFBD6" w14:textId="77777777" w:rsidTr="0055124E">
        <w:trPr>
          <w:trHeight w:val="300"/>
        </w:trPr>
        <w:tc>
          <w:tcPr>
            <w:tcW w:w="853" w:type="pct"/>
            <w:noWrap/>
            <w:vAlign w:val="center"/>
            <w:hideMark/>
          </w:tcPr>
          <w:p w14:paraId="53BF89B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511545</w:t>
            </w:r>
          </w:p>
        </w:tc>
        <w:tc>
          <w:tcPr>
            <w:tcW w:w="4147" w:type="pct"/>
            <w:noWrap/>
            <w:vAlign w:val="center"/>
            <w:hideMark/>
          </w:tcPr>
          <w:p w14:paraId="7612511F" w14:textId="5D40875A"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w:t>
            </w:r>
            <w:r w:rsidR="00694F27">
              <w:rPr>
                <w:rFonts w:ascii="Verdana" w:eastAsia="Times New Roman" w:hAnsi="Verdana" w:cs="Calibri"/>
                <w:color w:val="000000"/>
                <w:kern w:val="0"/>
                <w:sz w:val="20"/>
                <w:szCs w:val="20"/>
                <w:lang w:eastAsia="es-CO"/>
                <w14:ligatures w14:val="none"/>
              </w:rPr>
              <w:t>e</w:t>
            </w:r>
            <w:r w:rsidRPr="00DA796A">
              <w:rPr>
                <w:rFonts w:ascii="Verdana" w:eastAsia="Times New Roman" w:hAnsi="Verdana" w:cs="Calibri"/>
                <w:color w:val="000000"/>
                <w:kern w:val="0"/>
                <w:sz w:val="20"/>
                <w:szCs w:val="20"/>
                <w:lang w:eastAsia="es-CO"/>
                <w14:ligatures w14:val="none"/>
              </w:rPr>
              <w:t xml:space="preserve"> espectáculos públicos</w:t>
            </w:r>
          </w:p>
        </w:tc>
      </w:tr>
      <w:tr w:rsidR="00C42363" w:rsidRPr="00DA796A" w14:paraId="09AA5C95" w14:textId="77777777" w:rsidTr="0055124E">
        <w:trPr>
          <w:trHeight w:val="300"/>
        </w:trPr>
        <w:tc>
          <w:tcPr>
            <w:tcW w:w="853" w:type="pct"/>
            <w:noWrap/>
            <w:vAlign w:val="center"/>
            <w:hideMark/>
          </w:tcPr>
          <w:p w14:paraId="34D0180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511550</w:t>
            </w:r>
          </w:p>
        </w:tc>
        <w:tc>
          <w:tcPr>
            <w:tcW w:w="4147" w:type="pct"/>
            <w:noWrap/>
            <w:vAlign w:val="center"/>
            <w:hideMark/>
          </w:tcPr>
          <w:p w14:paraId="2E36DC3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Cuotas de fomento</w:t>
            </w:r>
          </w:p>
        </w:tc>
      </w:tr>
      <w:tr w:rsidR="00C42363" w:rsidRPr="00DA796A" w14:paraId="5E3B1A20" w14:textId="77777777" w:rsidTr="0055124E">
        <w:trPr>
          <w:trHeight w:val="300"/>
        </w:trPr>
        <w:tc>
          <w:tcPr>
            <w:tcW w:w="853" w:type="pct"/>
            <w:noWrap/>
            <w:vAlign w:val="center"/>
            <w:hideMark/>
          </w:tcPr>
          <w:p w14:paraId="67AE819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511560</w:t>
            </w:r>
          </w:p>
        </w:tc>
        <w:tc>
          <w:tcPr>
            <w:tcW w:w="4147" w:type="pct"/>
            <w:noWrap/>
            <w:vAlign w:val="center"/>
            <w:hideMark/>
          </w:tcPr>
          <w:p w14:paraId="2CAF5AC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Gravamen a los movimientos financieros</w:t>
            </w:r>
          </w:p>
        </w:tc>
      </w:tr>
      <w:tr w:rsidR="00C42363" w:rsidRPr="00DA796A" w14:paraId="47CFAF01" w14:textId="77777777" w:rsidTr="0055124E">
        <w:trPr>
          <w:trHeight w:val="300"/>
        </w:trPr>
        <w:tc>
          <w:tcPr>
            <w:tcW w:w="853" w:type="pct"/>
            <w:noWrap/>
            <w:vAlign w:val="center"/>
            <w:hideMark/>
          </w:tcPr>
          <w:p w14:paraId="1C662B8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511570</w:t>
            </w:r>
          </w:p>
        </w:tc>
        <w:tc>
          <w:tcPr>
            <w:tcW w:w="4147" w:type="pct"/>
            <w:noWrap/>
            <w:vAlign w:val="center"/>
            <w:hideMark/>
          </w:tcPr>
          <w:p w14:paraId="16A15F3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IVA descontable</w:t>
            </w:r>
          </w:p>
        </w:tc>
      </w:tr>
      <w:tr w:rsidR="00C42363" w:rsidRPr="00DA796A" w14:paraId="160B1D1A" w14:textId="77777777" w:rsidTr="0055124E">
        <w:trPr>
          <w:trHeight w:val="300"/>
        </w:trPr>
        <w:tc>
          <w:tcPr>
            <w:tcW w:w="853" w:type="pct"/>
            <w:noWrap/>
            <w:vAlign w:val="center"/>
            <w:hideMark/>
          </w:tcPr>
          <w:p w14:paraId="05799F4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511595</w:t>
            </w:r>
          </w:p>
        </w:tc>
        <w:tc>
          <w:tcPr>
            <w:tcW w:w="4147" w:type="pct"/>
            <w:noWrap/>
            <w:vAlign w:val="center"/>
            <w:hideMark/>
          </w:tcPr>
          <w:p w14:paraId="25DFCEB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impuestos</w:t>
            </w:r>
          </w:p>
        </w:tc>
      </w:tr>
      <w:tr w:rsidR="00FD32E2" w:rsidRPr="00DA796A" w14:paraId="121BBF73" w14:textId="77777777" w:rsidTr="0055124E">
        <w:trPr>
          <w:trHeight w:val="300"/>
        </w:trPr>
        <w:tc>
          <w:tcPr>
            <w:tcW w:w="853" w:type="pct"/>
            <w:noWrap/>
            <w:vAlign w:val="center"/>
          </w:tcPr>
          <w:p w14:paraId="301903D4"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AB4B8A0"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0AB8016" w14:textId="77777777" w:rsidTr="0055124E">
        <w:trPr>
          <w:trHeight w:val="300"/>
        </w:trPr>
        <w:tc>
          <w:tcPr>
            <w:tcW w:w="853" w:type="pct"/>
            <w:noWrap/>
            <w:vAlign w:val="center"/>
            <w:hideMark/>
          </w:tcPr>
          <w:p w14:paraId="43682C4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5120</w:t>
            </w:r>
          </w:p>
        </w:tc>
        <w:tc>
          <w:tcPr>
            <w:tcW w:w="4147" w:type="pct"/>
            <w:noWrap/>
            <w:vAlign w:val="center"/>
            <w:hideMark/>
          </w:tcPr>
          <w:p w14:paraId="0E76DA9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ARRENDAMIENTOS</w:t>
            </w:r>
          </w:p>
        </w:tc>
      </w:tr>
      <w:tr w:rsidR="00C42363" w:rsidRPr="00DA796A" w14:paraId="3F34C90B" w14:textId="77777777" w:rsidTr="0055124E">
        <w:trPr>
          <w:trHeight w:val="300"/>
        </w:trPr>
        <w:tc>
          <w:tcPr>
            <w:tcW w:w="853" w:type="pct"/>
            <w:noWrap/>
            <w:vAlign w:val="center"/>
            <w:hideMark/>
          </w:tcPr>
          <w:p w14:paraId="4E5D813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512005</w:t>
            </w:r>
          </w:p>
        </w:tc>
        <w:tc>
          <w:tcPr>
            <w:tcW w:w="4147" w:type="pct"/>
            <w:noWrap/>
            <w:vAlign w:val="center"/>
            <w:hideMark/>
          </w:tcPr>
          <w:p w14:paraId="74320D4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Terrenos</w:t>
            </w:r>
          </w:p>
        </w:tc>
      </w:tr>
      <w:tr w:rsidR="00C42363" w:rsidRPr="00DA796A" w14:paraId="172972DD" w14:textId="77777777" w:rsidTr="0055124E">
        <w:trPr>
          <w:trHeight w:val="300"/>
        </w:trPr>
        <w:tc>
          <w:tcPr>
            <w:tcW w:w="853" w:type="pct"/>
            <w:noWrap/>
            <w:vAlign w:val="center"/>
            <w:hideMark/>
          </w:tcPr>
          <w:p w14:paraId="671179E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512010</w:t>
            </w:r>
          </w:p>
        </w:tc>
        <w:tc>
          <w:tcPr>
            <w:tcW w:w="4147" w:type="pct"/>
            <w:noWrap/>
            <w:vAlign w:val="center"/>
            <w:hideMark/>
          </w:tcPr>
          <w:p w14:paraId="247E2A4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Construcciones y edificios</w:t>
            </w:r>
          </w:p>
        </w:tc>
      </w:tr>
      <w:tr w:rsidR="00C42363" w:rsidRPr="00DA796A" w14:paraId="7B42EEC7" w14:textId="77777777" w:rsidTr="0055124E">
        <w:trPr>
          <w:trHeight w:val="300"/>
        </w:trPr>
        <w:tc>
          <w:tcPr>
            <w:tcW w:w="853" w:type="pct"/>
            <w:noWrap/>
            <w:vAlign w:val="center"/>
            <w:hideMark/>
          </w:tcPr>
          <w:p w14:paraId="2C28462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512015</w:t>
            </w:r>
          </w:p>
        </w:tc>
        <w:tc>
          <w:tcPr>
            <w:tcW w:w="4147" w:type="pct"/>
            <w:noWrap/>
            <w:vAlign w:val="center"/>
            <w:hideMark/>
          </w:tcPr>
          <w:p w14:paraId="2019078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w:t>
            </w:r>
          </w:p>
        </w:tc>
      </w:tr>
      <w:tr w:rsidR="00C42363" w:rsidRPr="00DA796A" w14:paraId="3B91B066" w14:textId="77777777" w:rsidTr="0055124E">
        <w:trPr>
          <w:trHeight w:val="300"/>
        </w:trPr>
        <w:tc>
          <w:tcPr>
            <w:tcW w:w="853" w:type="pct"/>
            <w:noWrap/>
            <w:vAlign w:val="center"/>
            <w:hideMark/>
          </w:tcPr>
          <w:p w14:paraId="51CF4A9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512020</w:t>
            </w:r>
          </w:p>
        </w:tc>
        <w:tc>
          <w:tcPr>
            <w:tcW w:w="4147" w:type="pct"/>
            <w:noWrap/>
            <w:vAlign w:val="center"/>
            <w:hideMark/>
          </w:tcPr>
          <w:p w14:paraId="186D7E4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oficina</w:t>
            </w:r>
          </w:p>
        </w:tc>
      </w:tr>
      <w:tr w:rsidR="00C42363" w:rsidRPr="00DA796A" w14:paraId="4AA17F54" w14:textId="77777777" w:rsidTr="0055124E">
        <w:trPr>
          <w:trHeight w:val="300"/>
        </w:trPr>
        <w:tc>
          <w:tcPr>
            <w:tcW w:w="853" w:type="pct"/>
            <w:noWrap/>
            <w:vAlign w:val="center"/>
            <w:hideMark/>
          </w:tcPr>
          <w:p w14:paraId="5F290DA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512025</w:t>
            </w:r>
          </w:p>
        </w:tc>
        <w:tc>
          <w:tcPr>
            <w:tcW w:w="4147" w:type="pct"/>
            <w:noWrap/>
            <w:vAlign w:val="center"/>
            <w:hideMark/>
          </w:tcPr>
          <w:p w14:paraId="44FD75E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computación y comunicación</w:t>
            </w:r>
          </w:p>
        </w:tc>
      </w:tr>
      <w:tr w:rsidR="00C42363" w:rsidRPr="00DA796A" w14:paraId="50F2538F" w14:textId="77777777" w:rsidTr="0055124E">
        <w:trPr>
          <w:trHeight w:val="300"/>
        </w:trPr>
        <w:tc>
          <w:tcPr>
            <w:tcW w:w="853" w:type="pct"/>
            <w:noWrap/>
            <w:vAlign w:val="center"/>
            <w:hideMark/>
          </w:tcPr>
          <w:p w14:paraId="309E93E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512030</w:t>
            </w:r>
          </w:p>
        </w:tc>
        <w:tc>
          <w:tcPr>
            <w:tcW w:w="4147" w:type="pct"/>
            <w:noWrap/>
            <w:vAlign w:val="center"/>
            <w:hideMark/>
          </w:tcPr>
          <w:p w14:paraId="4E9BFAD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médico-científico</w:t>
            </w:r>
          </w:p>
        </w:tc>
      </w:tr>
      <w:tr w:rsidR="00C42363" w:rsidRPr="00DA796A" w14:paraId="120708C0" w14:textId="77777777" w:rsidTr="0055124E">
        <w:trPr>
          <w:trHeight w:val="300"/>
        </w:trPr>
        <w:tc>
          <w:tcPr>
            <w:tcW w:w="853" w:type="pct"/>
            <w:noWrap/>
            <w:vAlign w:val="center"/>
            <w:hideMark/>
          </w:tcPr>
          <w:p w14:paraId="7B7C65C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512035</w:t>
            </w:r>
          </w:p>
        </w:tc>
        <w:tc>
          <w:tcPr>
            <w:tcW w:w="4147" w:type="pct"/>
            <w:noWrap/>
            <w:vAlign w:val="center"/>
            <w:hideMark/>
          </w:tcPr>
          <w:p w14:paraId="6E5A1C9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hoteles y restaurantes</w:t>
            </w:r>
          </w:p>
        </w:tc>
      </w:tr>
      <w:tr w:rsidR="00C42363" w:rsidRPr="00DA796A" w14:paraId="2D268B8A" w14:textId="77777777" w:rsidTr="0055124E">
        <w:trPr>
          <w:trHeight w:val="300"/>
        </w:trPr>
        <w:tc>
          <w:tcPr>
            <w:tcW w:w="853" w:type="pct"/>
            <w:noWrap/>
            <w:vAlign w:val="center"/>
            <w:hideMark/>
          </w:tcPr>
          <w:p w14:paraId="32E75D0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512040</w:t>
            </w:r>
          </w:p>
        </w:tc>
        <w:tc>
          <w:tcPr>
            <w:tcW w:w="4147" w:type="pct"/>
            <w:noWrap/>
            <w:vAlign w:val="center"/>
            <w:hideMark/>
          </w:tcPr>
          <w:p w14:paraId="70E8C6F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de transporte</w:t>
            </w:r>
          </w:p>
        </w:tc>
      </w:tr>
      <w:tr w:rsidR="00C42363" w:rsidRPr="00DA796A" w14:paraId="504B56D4" w14:textId="77777777" w:rsidTr="0055124E">
        <w:trPr>
          <w:trHeight w:val="300"/>
        </w:trPr>
        <w:tc>
          <w:tcPr>
            <w:tcW w:w="853" w:type="pct"/>
            <w:noWrap/>
            <w:vAlign w:val="center"/>
            <w:hideMark/>
          </w:tcPr>
          <w:p w14:paraId="3AC3E67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512045</w:t>
            </w:r>
          </w:p>
        </w:tc>
        <w:tc>
          <w:tcPr>
            <w:tcW w:w="4147" w:type="pct"/>
            <w:noWrap/>
            <w:vAlign w:val="center"/>
            <w:hideMark/>
          </w:tcPr>
          <w:p w14:paraId="086CC84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fluvial y/o marítimo</w:t>
            </w:r>
          </w:p>
        </w:tc>
      </w:tr>
      <w:tr w:rsidR="00C42363" w:rsidRPr="00DA796A" w14:paraId="72D5D833" w14:textId="77777777" w:rsidTr="0055124E">
        <w:trPr>
          <w:trHeight w:val="300"/>
        </w:trPr>
        <w:tc>
          <w:tcPr>
            <w:tcW w:w="853" w:type="pct"/>
            <w:noWrap/>
            <w:vAlign w:val="center"/>
            <w:hideMark/>
          </w:tcPr>
          <w:p w14:paraId="754EEE7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512050</w:t>
            </w:r>
          </w:p>
        </w:tc>
        <w:tc>
          <w:tcPr>
            <w:tcW w:w="4147" w:type="pct"/>
            <w:noWrap/>
            <w:vAlign w:val="center"/>
            <w:hideMark/>
          </w:tcPr>
          <w:p w14:paraId="701F10D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aéreo</w:t>
            </w:r>
          </w:p>
        </w:tc>
      </w:tr>
      <w:tr w:rsidR="00FD32E2" w:rsidRPr="00DA796A" w14:paraId="1401806D" w14:textId="77777777" w:rsidTr="0055124E">
        <w:trPr>
          <w:trHeight w:val="300"/>
        </w:trPr>
        <w:tc>
          <w:tcPr>
            <w:tcW w:w="853" w:type="pct"/>
            <w:noWrap/>
            <w:vAlign w:val="center"/>
          </w:tcPr>
          <w:p w14:paraId="79270424"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8D6D049"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0DE44BC" w14:textId="77777777" w:rsidTr="0055124E">
        <w:trPr>
          <w:trHeight w:val="300"/>
        </w:trPr>
        <w:tc>
          <w:tcPr>
            <w:tcW w:w="853" w:type="pct"/>
            <w:noWrap/>
            <w:vAlign w:val="center"/>
            <w:hideMark/>
          </w:tcPr>
          <w:p w14:paraId="10D4237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5125</w:t>
            </w:r>
          </w:p>
        </w:tc>
        <w:tc>
          <w:tcPr>
            <w:tcW w:w="4147" w:type="pct"/>
            <w:noWrap/>
            <w:vAlign w:val="center"/>
            <w:hideMark/>
          </w:tcPr>
          <w:p w14:paraId="3561B80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CONTRIBUCIONES Y AFILIACIONES</w:t>
            </w:r>
          </w:p>
        </w:tc>
      </w:tr>
      <w:tr w:rsidR="00C42363" w:rsidRPr="00DA796A" w14:paraId="33824A8A" w14:textId="77777777" w:rsidTr="0055124E">
        <w:trPr>
          <w:trHeight w:val="300"/>
        </w:trPr>
        <w:tc>
          <w:tcPr>
            <w:tcW w:w="853" w:type="pct"/>
            <w:noWrap/>
            <w:vAlign w:val="center"/>
            <w:hideMark/>
          </w:tcPr>
          <w:p w14:paraId="69FF7F6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512505</w:t>
            </w:r>
          </w:p>
        </w:tc>
        <w:tc>
          <w:tcPr>
            <w:tcW w:w="4147" w:type="pct"/>
            <w:noWrap/>
            <w:vAlign w:val="center"/>
            <w:hideMark/>
          </w:tcPr>
          <w:p w14:paraId="09C707C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Contribuciones</w:t>
            </w:r>
          </w:p>
        </w:tc>
      </w:tr>
      <w:tr w:rsidR="00C42363" w:rsidRPr="00DA796A" w14:paraId="720603C7" w14:textId="77777777" w:rsidTr="0055124E">
        <w:trPr>
          <w:trHeight w:val="300"/>
        </w:trPr>
        <w:tc>
          <w:tcPr>
            <w:tcW w:w="853" w:type="pct"/>
            <w:noWrap/>
            <w:vAlign w:val="center"/>
            <w:hideMark/>
          </w:tcPr>
          <w:p w14:paraId="2872638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512510</w:t>
            </w:r>
          </w:p>
        </w:tc>
        <w:tc>
          <w:tcPr>
            <w:tcW w:w="4147" w:type="pct"/>
            <w:noWrap/>
            <w:vAlign w:val="center"/>
            <w:hideMark/>
          </w:tcPr>
          <w:p w14:paraId="4761124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Afiliaciones y sostenimiento</w:t>
            </w:r>
          </w:p>
        </w:tc>
      </w:tr>
      <w:tr w:rsidR="00FD32E2" w:rsidRPr="00DA796A" w14:paraId="526CF0A6" w14:textId="77777777" w:rsidTr="0055124E">
        <w:trPr>
          <w:trHeight w:val="300"/>
        </w:trPr>
        <w:tc>
          <w:tcPr>
            <w:tcW w:w="853" w:type="pct"/>
            <w:noWrap/>
            <w:vAlign w:val="center"/>
          </w:tcPr>
          <w:p w14:paraId="1E0F0668"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1757742"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3043263" w14:textId="77777777" w:rsidTr="0055124E">
        <w:trPr>
          <w:trHeight w:val="300"/>
        </w:trPr>
        <w:tc>
          <w:tcPr>
            <w:tcW w:w="853" w:type="pct"/>
            <w:noWrap/>
            <w:vAlign w:val="center"/>
            <w:hideMark/>
          </w:tcPr>
          <w:p w14:paraId="6BCBE40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5130</w:t>
            </w:r>
          </w:p>
        </w:tc>
        <w:tc>
          <w:tcPr>
            <w:tcW w:w="4147" w:type="pct"/>
            <w:noWrap/>
            <w:vAlign w:val="center"/>
            <w:hideMark/>
          </w:tcPr>
          <w:p w14:paraId="07F7A86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SEGUROS</w:t>
            </w:r>
          </w:p>
        </w:tc>
      </w:tr>
      <w:tr w:rsidR="00C42363" w:rsidRPr="00DA796A" w14:paraId="47534E59" w14:textId="77777777" w:rsidTr="0055124E">
        <w:trPr>
          <w:trHeight w:val="300"/>
        </w:trPr>
        <w:tc>
          <w:tcPr>
            <w:tcW w:w="853" w:type="pct"/>
            <w:noWrap/>
            <w:vAlign w:val="center"/>
            <w:hideMark/>
          </w:tcPr>
          <w:p w14:paraId="130DD7E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513005</w:t>
            </w:r>
          </w:p>
        </w:tc>
        <w:tc>
          <w:tcPr>
            <w:tcW w:w="4147" w:type="pct"/>
            <w:noWrap/>
            <w:vAlign w:val="center"/>
            <w:hideMark/>
          </w:tcPr>
          <w:p w14:paraId="1521A8B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Manejo</w:t>
            </w:r>
          </w:p>
        </w:tc>
      </w:tr>
      <w:tr w:rsidR="00C42363" w:rsidRPr="00DA796A" w14:paraId="7329580D" w14:textId="77777777" w:rsidTr="0055124E">
        <w:trPr>
          <w:trHeight w:val="300"/>
        </w:trPr>
        <w:tc>
          <w:tcPr>
            <w:tcW w:w="853" w:type="pct"/>
            <w:noWrap/>
            <w:vAlign w:val="center"/>
            <w:hideMark/>
          </w:tcPr>
          <w:p w14:paraId="61F1978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513010</w:t>
            </w:r>
          </w:p>
        </w:tc>
        <w:tc>
          <w:tcPr>
            <w:tcW w:w="4147" w:type="pct"/>
            <w:noWrap/>
            <w:vAlign w:val="center"/>
            <w:hideMark/>
          </w:tcPr>
          <w:p w14:paraId="0C4FF9A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Cumplimiento</w:t>
            </w:r>
          </w:p>
        </w:tc>
      </w:tr>
      <w:tr w:rsidR="00C42363" w:rsidRPr="00DA796A" w14:paraId="63121E08" w14:textId="77777777" w:rsidTr="0055124E">
        <w:trPr>
          <w:trHeight w:val="300"/>
        </w:trPr>
        <w:tc>
          <w:tcPr>
            <w:tcW w:w="853" w:type="pct"/>
            <w:noWrap/>
            <w:vAlign w:val="center"/>
            <w:hideMark/>
          </w:tcPr>
          <w:p w14:paraId="1423E98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513015</w:t>
            </w:r>
          </w:p>
        </w:tc>
        <w:tc>
          <w:tcPr>
            <w:tcW w:w="4147" w:type="pct"/>
            <w:noWrap/>
            <w:vAlign w:val="center"/>
            <w:hideMark/>
          </w:tcPr>
          <w:p w14:paraId="40C1BA3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Corriente débil</w:t>
            </w:r>
          </w:p>
        </w:tc>
      </w:tr>
      <w:tr w:rsidR="00C42363" w:rsidRPr="00DA796A" w14:paraId="5DA18731" w14:textId="77777777" w:rsidTr="0055124E">
        <w:trPr>
          <w:trHeight w:val="300"/>
        </w:trPr>
        <w:tc>
          <w:tcPr>
            <w:tcW w:w="853" w:type="pct"/>
            <w:noWrap/>
            <w:vAlign w:val="center"/>
            <w:hideMark/>
          </w:tcPr>
          <w:p w14:paraId="4917066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513020</w:t>
            </w:r>
          </w:p>
        </w:tc>
        <w:tc>
          <w:tcPr>
            <w:tcW w:w="4147" w:type="pct"/>
            <w:noWrap/>
            <w:vAlign w:val="center"/>
            <w:hideMark/>
          </w:tcPr>
          <w:p w14:paraId="135C792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Vida colectiva</w:t>
            </w:r>
          </w:p>
        </w:tc>
      </w:tr>
      <w:tr w:rsidR="00C42363" w:rsidRPr="00DA796A" w14:paraId="77596D50" w14:textId="77777777" w:rsidTr="0055124E">
        <w:trPr>
          <w:trHeight w:val="300"/>
        </w:trPr>
        <w:tc>
          <w:tcPr>
            <w:tcW w:w="853" w:type="pct"/>
            <w:noWrap/>
            <w:vAlign w:val="center"/>
            <w:hideMark/>
          </w:tcPr>
          <w:p w14:paraId="18CC467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513025</w:t>
            </w:r>
          </w:p>
        </w:tc>
        <w:tc>
          <w:tcPr>
            <w:tcW w:w="4147" w:type="pct"/>
            <w:noWrap/>
            <w:vAlign w:val="center"/>
            <w:hideMark/>
          </w:tcPr>
          <w:p w14:paraId="6FB7C04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Incendio</w:t>
            </w:r>
          </w:p>
        </w:tc>
      </w:tr>
      <w:tr w:rsidR="00C42363" w:rsidRPr="00DA796A" w14:paraId="36C7A573" w14:textId="77777777" w:rsidTr="0055124E">
        <w:trPr>
          <w:trHeight w:val="300"/>
        </w:trPr>
        <w:tc>
          <w:tcPr>
            <w:tcW w:w="853" w:type="pct"/>
            <w:noWrap/>
            <w:vAlign w:val="center"/>
            <w:hideMark/>
          </w:tcPr>
          <w:p w14:paraId="3CC3955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513030</w:t>
            </w:r>
          </w:p>
        </w:tc>
        <w:tc>
          <w:tcPr>
            <w:tcW w:w="4147" w:type="pct"/>
            <w:noWrap/>
            <w:vAlign w:val="center"/>
            <w:hideMark/>
          </w:tcPr>
          <w:p w14:paraId="3646020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Terremoto</w:t>
            </w:r>
          </w:p>
        </w:tc>
      </w:tr>
      <w:tr w:rsidR="00C42363" w:rsidRPr="00DA796A" w14:paraId="48D5B673" w14:textId="77777777" w:rsidTr="0055124E">
        <w:trPr>
          <w:trHeight w:val="300"/>
        </w:trPr>
        <w:tc>
          <w:tcPr>
            <w:tcW w:w="853" w:type="pct"/>
            <w:noWrap/>
            <w:vAlign w:val="center"/>
            <w:hideMark/>
          </w:tcPr>
          <w:p w14:paraId="2422F26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513035</w:t>
            </w:r>
          </w:p>
        </w:tc>
        <w:tc>
          <w:tcPr>
            <w:tcW w:w="4147" w:type="pct"/>
            <w:noWrap/>
            <w:vAlign w:val="center"/>
            <w:hideMark/>
          </w:tcPr>
          <w:p w14:paraId="6BB98FF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Sustracción y hurto</w:t>
            </w:r>
          </w:p>
        </w:tc>
      </w:tr>
      <w:tr w:rsidR="00C42363" w:rsidRPr="00DA796A" w14:paraId="3A74F66E" w14:textId="77777777" w:rsidTr="0055124E">
        <w:trPr>
          <w:trHeight w:val="300"/>
        </w:trPr>
        <w:tc>
          <w:tcPr>
            <w:tcW w:w="853" w:type="pct"/>
            <w:noWrap/>
            <w:vAlign w:val="center"/>
            <w:hideMark/>
          </w:tcPr>
          <w:p w14:paraId="49C5360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513040</w:t>
            </w:r>
          </w:p>
        </w:tc>
        <w:tc>
          <w:tcPr>
            <w:tcW w:w="4147" w:type="pct"/>
            <w:noWrap/>
            <w:vAlign w:val="center"/>
            <w:hideMark/>
          </w:tcPr>
          <w:p w14:paraId="2DB601E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de transporte</w:t>
            </w:r>
          </w:p>
        </w:tc>
      </w:tr>
      <w:tr w:rsidR="00C42363" w:rsidRPr="00DA796A" w14:paraId="3B012349" w14:textId="77777777" w:rsidTr="0055124E">
        <w:trPr>
          <w:trHeight w:val="300"/>
        </w:trPr>
        <w:tc>
          <w:tcPr>
            <w:tcW w:w="853" w:type="pct"/>
            <w:noWrap/>
            <w:vAlign w:val="center"/>
            <w:hideMark/>
          </w:tcPr>
          <w:p w14:paraId="341EB42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513045</w:t>
            </w:r>
          </w:p>
        </w:tc>
        <w:tc>
          <w:tcPr>
            <w:tcW w:w="4147" w:type="pct"/>
            <w:noWrap/>
            <w:vAlign w:val="center"/>
            <w:hideMark/>
          </w:tcPr>
          <w:p w14:paraId="18F2F08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fluvial y/o marítimo</w:t>
            </w:r>
          </w:p>
        </w:tc>
      </w:tr>
      <w:tr w:rsidR="00C42363" w:rsidRPr="00DA796A" w14:paraId="56284452" w14:textId="77777777" w:rsidTr="0055124E">
        <w:trPr>
          <w:trHeight w:val="300"/>
        </w:trPr>
        <w:tc>
          <w:tcPr>
            <w:tcW w:w="853" w:type="pct"/>
            <w:noWrap/>
            <w:vAlign w:val="center"/>
            <w:hideMark/>
          </w:tcPr>
          <w:p w14:paraId="35B3779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513050</w:t>
            </w:r>
          </w:p>
        </w:tc>
        <w:tc>
          <w:tcPr>
            <w:tcW w:w="4147" w:type="pct"/>
            <w:noWrap/>
            <w:vAlign w:val="center"/>
            <w:hideMark/>
          </w:tcPr>
          <w:p w14:paraId="4100C8E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aéreo</w:t>
            </w:r>
          </w:p>
        </w:tc>
      </w:tr>
      <w:tr w:rsidR="00C42363" w:rsidRPr="00DA796A" w14:paraId="6C244D56" w14:textId="77777777" w:rsidTr="0055124E">
        <w:trPr>
          <w:trHeight w:val="300"/>
        </w:trPr>
        <w:tc>
          <w:tcPr>
            <w:tcW w:w="853" w:type="pct"/>
            <w:noWrap/>
            <w:vAlign w:val="center"/>
            <w:hideMark/>
          </w:tcPr>
          <w:p w14:paraId="61D1E80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513060</w:t>
            </w:r>
          </w:p>
        </w:tc>
        <w:tc>
          <w:tcPr>
            <w:tcW w:w="4147" w:type="pct"/>
            <w:noWrap/>
            <w:vAlign w:val="center"/>
            <w:hideMark/>
          </w:tcPr>
          <w:p w14:paraId="4CBF90D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Responsabilidad civil y extracontractual</w:t>
            </w:r>
          </w:p>
        </w:tc>
      </w:tr>
      <w:tr w:rsidR="00C42363" w:rsidRPr="00DA796A" w14:paraId="66E6ED6F" w14:textId="77777777" w:rsidTr="0055124E">
        <w:trPr>
          <w:trHeight w:val="300"/>
        </w:trPr>
        <w:tc>
          <w:tcPr>
            <w:tcW w:w="853" w:type="pct"/>
            <w:noWrap/>
            <w:vAlign w:val="center"/>
            <w:hideMark/>
          </w:tcPr>
          <w:p w14:paraId="47B7D62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513065</w:t>
            </w:r>
          </w:p>
        </w:tc>
        <w:tc>
          <w:tcPr>
            <w:tcW w:w="4147" w:type="pct"/>
            <w:noWrap/>
            <w:vAlign w:val="center"/>
            <w:hideMark/>
          </w:tcPr>
          <w:p w14:paraId="729F5E0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Vuelo</w:t>
            </w:r>
          </w:p>
        </w:tc>
      </w:tr>
      <w:tr w:rsidR="00C42363" w:rsidRPr="00DA796A" w14:paraId="3192798E" w14:textId="77777777" w:rsidTr="0055124E">
        <w:trPr>
          <w:trHeight w:val="300"/>
        </w:trPr>
        <w:tc>
          <w:tcPr>
            <w:tcW w:w="853" w:type="pct"/>
            <w:noWrap/>
            <w:vAlign w:val="center"/>
            <w:hideMark/>
          </w:tcPr>
          <w:p w14:paraId="442FB2D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513070</w:t>
            </w:r>
          </w:p>
        </w:tc>
        <w:tc>
          <w:tcPr>
            <w:tcW w:w="4147" w:type="pct"/>
            <w:noWrap/>
            <w:vAlign w:val="center"/>
            <w:hideMark/>
          </w:tcPr>
          <w:p w14:paraId="74EC8AB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Rotura de maquinaria</w:t>
            </w:r>
          </w:p>
        </w:tc>
      </w:tr>
      <w:tr w:rsidR="00C42363" w:rsidRPr="00DA796A" w14:paraId="67F5CDBA" w14:textId="77777777" w:rsidTr="0055124E">
        <w:trPr>
          <w:trHeight w:val="300"/>
        </w:trPr>
        <w:tc>
          <w:tcPr>
            <w:tcW w:w="853" w:type="pct"/>
            <w:noWrap/>
            <w:vAlign w:val="center"/>
            <w:hideMark/>
          </w:tcPr>
          <w:p w14:paraId="5B4E05C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513075</w:t>
            </w:r>
          </w:p>
        </w:tc>
        <w:tc>
          <w:tcPr>
            <w:tcW w:w="4147" w:type="pct"/>
            <w:vAlign w:val="center"/>
            <w:hideMark/>
          </w:tcPr>
          <w:p w14:paraId="5B4101F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proofErr w:type="gramStart"/>
            <w:r w:rsidRPr="00DA796A">
              <w:rPr>
                <w:rFonts w:ascii="Verdana" w:eastAsia="Times New Roman" w:hAnsi="Verdana" w:cs="Calibri"/>
                <w:color w:val="000000"/>
                <w:kern w:val="0"/>
                <w:sz w:val="20"/>
                <w:szCs w:val="20"/>
                <w:lang w:eastAsia="es-CO"/>
                <w14:ligatures w14:val="none"/>
              </w:rPr>
              <w:t>Obligatorio accidentes</w:t>
            </w:r>
            <w:proofErr w:type="gramEnd"/>
            <w:r w:rsidRPr="00DA796A">
              <w:rPr>
                <w:rFonts w:ascii="Verdana" w:eastAsia="Times New Roman" w:hAnsi="Verdana" w:cs="Calibri"/>
                <w:color w:val="000000"/>
                <w:kern w:val="0"/>
                <w:sz w:val="20"/>
                <w:szCs w:val="20"/>
                <w:lang w:eastAsia="es-CO"/>
                <w14:ligatures w14:val="none"/>
              </w:rPr>
              <w:t xml:space="preserve"> de tránsito</w:t>
            </w:r>
          </w:p>
        </w:tc>
      </w:tr>
      <w:tr w:rsidR="00C42363" w:rsidRPr="00DA796A" w14:paraId="5F86BEAF" w14:textId="77777777" w:rsidTr="0055124E">
        <w:trPr>
          <w:trHeight w:val="300"/>
        </w:trPr>
        <w:tc>
          <w:tcPr>
            <w:tcW w:w="853" w:type="pct"/>
            <w:noWrap/>
            <w:vAlign w:val="center"/>
            <w:hideMark/>
          </w:tcPr>
          <w:p w14:paraId="5BE246B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513080</w:t>
            </w:r>
          </w:p>
        </w:tc>
        <w:tc>
          <w:tcPr>
            <w:tcW w:w="4147" w:type="pct"/>
            <w:noWrap/>
            <w:vAlign w:val="center"/>
            <w:hideMark/>
          </w:tcPr>
          <w:p w14:paraId="12BFB4C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Lucro cesante</w:t>
            </w:r>
          </w:p>
        </w:tc>
      </w:tr>
      <w:tr w:rsidR="00C42363" w:rsidRPr="00DA796A" w14:paraId="1B688FDC" w14:textId="77777777" w:rsidTr="0055124E">
        <w:trPr>
          <w:trHeight w:val="300"/>
        </w:trPr>
        <w:tc>
          <w:tcPr>
            <w:tcW w:w="853" w:type="pct"/>
            <w:noWrap/>
            <w:vAlign w:val="center"/>
            <w:hideMark/>
          </w:tcPr>
          <w:p w14:paraId="4F4E269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513085</w:t>
            </w:r>
          </w:p>
        </w:tc>
        <w:tc>
          <w:tcPr>
            <w:tcW w:w="4147" w:type="pct"/>
            <w:vAlign w:val="center"/>
            <w:hideMark/>
          </w:tcPr>
          <w:p w14:paraId="042BB26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Transporte de mercancía</w:t>
            </w:r>
          </w:p>
        </w:tc>
      </w:tr>
      <w:tr w:rsidR="00C42363" w:rsidRPr="00DA796A" w14:paraId="19AD53AC" w14:textId="77777777" w:rsidTr="0055124E">
        <w:trPr>
          <w:trHeight w:val="300"/>
        </w:trPr>
        <w:tc>
          <w:tcPr>
            <w:tcW w:w="853" w:type="pct"/>
            <w:noWrap/>
            <w:vAlign w:val="center"/>
            <w:hideMark/>
          </w:tcPr>
          <w:p w14:paraId="1563AE5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513095</w:t>
            </w:r>
          </w:p>
        </w:tc>
        <w:tc>
          <w:tcPr>
            <w:tcW w:w="4147" w:type="pct"/>
            <w:vAlign w:val="center"/>
            <w:hideMark/>
          </w:tcPr>
          <w:p w14:paraId="2C24C52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seguros</w:t>
            </w:r>
          </w:p>
        </w:tc>
      </w:tr>
      <w:tr w:rsidR="00FD32E2" w:rsidRPr="00DA796A" w14:paraId="0E7B4DB2" w14:textId="77777777" w:rsidTr="0055124E">
        <w:trPr>
          <w:trHeight w:val="300"/>
        </w:trPr>
        <w:tc>
          <w:tcPr>
            <w:tcW w:w="853" w:type="pct"/>
            <w:noWrap/>
            <w:vAlign w:val="center"/>
          </w:tcPr>
          <w:p w14:paraId="0D763996"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B8BD51C"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F522C82" w14:textId="77777777" w:rsidTr="0055124E">
        <w:trPr>
          <w:trHeight w:val="300"/>
        </w:trPr>
        <w:tc>
          <w:tcPr>
            <w:tcW w:w="853" w:type="pct"/>
            <w:noWrap/>
            <w:vAlign w:val="center"/>
            <w:hideMark/>
          </w:tcPr>
          <w:p w14:paraId="296FBEC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5135</w:t>
            </w:r>
          </w:p>
        </w:tc>
        <w:tc>
          <w:tcPr>
            <w:tcW w:w="4147" w:type="pct"/>
            <w:noWrap/>
            <w:vAlign w:val="center"/>
            <w:hideMark/>
          </w:tcPr>
          <w:p w14:paraId="3EF6DB9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SERVICIOS</w:t>
            </w:r>
          </w:p>
        </w:tc>
      </w:tr>
      <w:tr w:rsidR="00C42363" w:rsidRPr="00DA796A" w14:paraId="2018A583" w14:textId="77777777" w:rsidTr="0055124E">
        <w:trPr>
          <w:trHeight w:val="300"/>
        </w:trPr>
        <w:tc>
          <w:tcPr>
            <w:tcW w:w="853" w:type="pct"/>
            <w:noWrap/>
            <w:vAlign w:val="center"/>
            <w:hideMark/>
          </w:tcPr>
          <w:p w14:paraId="2E82411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513502</w:t>
            </w:r>
          </w:p>
        </w:tc>
        <w:tc>
          <w:tcPr>
            <w:tcW w:w="4147" w:type="pct"/>
            <w:vAlign w:val="center"/>
            <w:hideMark/>
          </w:tcPr>
          <w:p w14:paraId="5608866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Aseo</w:t>
            </w:r>
          </w:p>
        </w:tc>
      </w:tr>
      <w:tr w:rsidR="00C42363" w:rsidRPr="00DA796A" w14:paraId="4D01D2D2" w14:textId="77777777" w:rsidTr="0055124E">
        <w:trPr>
          <w:trHeight w:val="300"/>
        </w:trPr>
        <w:tc>
          <w:tcPr>
            <w:tcW w:w="853" w:type="pct"/>
            <w:noWrap/>
            <w:vAlign w:val="center"/>
            <w:hideMark/>
          </w:tcPr>
          <w:p w14:paraId="6C925DB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513505</w:t>
            </w:r>
          </w:p>
        </w:tc>
        <w:tc>
          <w:tcPr>
            <w:tcW w:w="4147" w:type="pct"/>
            <w:vAlign w:val="center"/>
            <w:hideMark/>
          </w:tcPr>
          <w:p w14:paraId="462322F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Administración y vigilancia</w:t>
            </w:r>
          </w:p>
        </w:tc>
      </w:tr>
      <w:tr w:rsidR="00C42363" w:rsidRPr="00DA796A" w14:paraId="219C8596" w14:textId="77777777" w:rsidTr="0055124E">
        <w:trPr>
          <w:trHeight w:val="300"/>
        </w:trPr>
        <w:tc>
          <w:tcPr>
            <w:tcW w:w="853" w:type="pct"/>
            <w:noWrap/>
            <w:vAlign w:val="center"/>
            <w:hideMark/>
          </w:tcPr>
          <w:p w14:paraId="5A01A1B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513510</w:t>
            </w:r>
          </w:p>
        </w:tc>
        <w:tc>
          <w:tcPr>
            <w:tcW w:w="4147" w:type="pct"/>
            <w:vAlign w:val="center"/>
            <w:hideMark/>
          </w:tcPr>
          <w:p w14:paraId="0BA705F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Temporales</w:t>
            </w:r>
          </w:p>
        </w:tc>
      </w:tr>
      <w:tr w:rsidR="00C42363" w:rsidRPr="00DA796A" w14:paraId="14E5558B" w14:textId="77777777" w:rsidTr="0055124E">
        <w:trPr>
          <w:trHeight w:val="300"/>
        </w:trPr>
        <w:tc>
          <w:tcPr>
            <w:tcW w:w="853" w:type="pct"/>
            <w:noWrap/>
            <w:vAlign w:val="center"/>
            <w:hideMark/>
          </w:tcPr>
          <w:p w14:paraId="0CBD8F7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513515</w:t>
            </w:r>
          </w:p>
        </w:tc>
        <w:tc>
          <w:tcPr>
            <w:tcW w:w="4147" w:type="pct"/>
            <w:noWrap/>
            <w:vAlign w:val="center"/>
            <w:hideMark/>
          </w:tcPr>
          <w:p w14:paraId="5F35255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Asistencia técnica</w:t>
            </w:r>
          </w:p>
        </w:tc>
      </w:tr>
      <w:tr w:rsidR="00C42363" w:rsidRPr="00DA796A" w14:paraId="4E7A2004" w14:textId="77777777" w:rsidTr="0055124E">
        <w:trPr>
          <w:trHeight w:val="300"/>
        </w:trPr>
        <w:tc>
          <w:tcPr>
            <w:tcW w:w="853" w:type="pct"/>
            <w:noWrap/>
            <w:vAlign w:val="center"/>
            <w:hideMark/>
          </w:tcPr>
          <w:p w14:paraId="3D0F630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513520</w:t>
            </w:r>
          </w:p>
        </w:tc>
        <w:tc>
          <w:tcPr>
            <w:tcW w:w="4147" w:type="pct"/>
            <w:noWrap/>
            <w:vAlign w:val="center"/>
            <w:hideMark/>
          </w:tcPr>
          <w:p w14:paraId="1257D45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Procesamiento electrónico de datos</w:t>
            </w:r>
          </w:p>
        </w:tc>
      </w:tr>
      <w:tr w:rsidR="00C42363" w:rsidRPr="00DA796A" w14:paraId="706659EA" w14:textId="77777777" w:rsidTr="0055124E">
        <w:trPr>
          <w:trHeight w:val="300"/>
        </w:trPr>
        <w:tc>
          <w:tcPr>
            <w:tcW w:w="853" w:type="pct"/>
            <w:noWrap/>
            <w:vAlign w:val="center"/>
            <w:hideMark/>
          </w:tcPr>
          <w:p w14:paraId="3E2B107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513525</w:t>
            </w:r>
          </w:p>
        </w:tc>
        <w:tc>
          <w:tcPr>
            <w:tcW w:w="4147" w:type="pct"/>
            <w:noWrap/>
            <w:vAlign w:val="center"/>
            <w:hideMark/>
          </w:tcPr>
          <w:p w14:paraId="1522BAD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Acueducto y alcantarillado</w:t>
            </w:r>
          </w:p>
        </w:tc>
      </w:tr>
      <w:tr w:rsidR="00C42363" w:rsidRPr="00DA796A" w14:paraId="7639B6BB" w14:textId="77777777" w:rsidTr="0055124E">
        <w:trPr>
          <w:trHeight w:val="300"/>
        </w:trPr>
        <w:tc>
          <w:tcPr>
            <w:tcW w:w="853" w:type="pct"/>
            <w:noWrap/>
            <w:vAlign w:val="center"/>
            <w:hideMark/>
          </w:tcPr>
          <w:p w14:paraId="21944C5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513530</w:t>
            </w:r>
          </w:p>
        </w:tc>
        <w:tc>
          <w:tcPr>
            <w:tcW w:w="4147" w:type="pct"/>
            <w:noWrap/>
            <w:vAlign w:val="center"/>
            <w:hideMark/>
          </w:tcPr>
          <w:p w14:paraId="5142440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Energía eléctrica</w:t>
            </w:r>
          </w:p>
        </w:tc>
      </w:tr>
      <w:tr w:rsidR="00C42363" w:rsidRPr="00DA796A" w14:paraId="18F6A0E3" w14:textId="77777777" w:rsidTr="0055124E">
        <w:trPr>
          <w:trHeight w:val="300"/>
        </w:trPr>
        <w:tc>
          <w:tcPr>
            <w:tcW w:w="853" w:type="pct"/>
            <w:noWrap/>
            <w:vAlign w:val="center"/>
            <w:hideMark/>
          </w:tcPr>
          <w:p w14:paraId="1F24287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513535</w:t>
            </w:r>
          </w:p>
        </w:tc>
        <w:tc>
          <w:tcPr>
            <w:tcW w:w="4147" w:type="pct"/>
            <w:noWrap/>
            <w:vAlign w:val="center"/>
            <w:hideMark/>
          </w:tcPr>
          <w:p w14:paraId="4931DCF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Teléfono e internet</w:t>
            </w:r>
          </w:p>
        </w:tc>
      </w:tr>
      <w:tr w:rsidR="00C42363" w:rsidRPr="00DA796A" w14:paraId="1CF11D5A" w14:textId="77777777" w:rsidTr="0055124E">
        <w:trPr>
          <w:trHeight w:val="300"/>
        </w:trPr>
        <w:tc>
          <w:tcPr>
            <w:tcW w:w="853" w:type="pct"/>
            <w:noWrap/>
            <w:vAlign w:val="center"/>
            <w:hideMark/>
          </w:tcPr>
          <w:p w14:paraId="4886DDE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513540</w:t>
            </w:r>
          </w:p>
        </w:tc>
        <w:tc>
          <w:tcPr>
            <w:tcW w:w="4147" w:type="pct"/>
            <w:noWrap/>
            <w:vAlign w:val="center"/>
            <w:hideMark/>
          </w:tcPr>
          <w:p w14:paraId="78FCFFE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Correo, portes y telegramas</w:t>
            </w:r>
          </w:p>
        </w:tc>
      </w:tr>
      <w:tr w:rsidR="00C42363" w:rsidRPr="00DA796A" w14:paraId="0DD02D87" w14:textId="77777777" w:rsidTr="0055124E">
        <w:trPr>
          <w:trHeight w:val="300"/>
        </w:trPr>
        <w:tc>
          <w:tcPr>
            <w:tcW w:w="853" w:type="pct"/>
            <w:noWrap/>
            <w:vAlign w:val="center"/>
            <w:hideMark/>
          </w:tcPr>
          <w:p w14:paraId="68FFCB9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513550</w:t>
            </w:r>
          </w:p>
        </w:tc>
        <w:tc>
          <w:tcPr>
            <w:tcW w:w="4147" w:type="pct"/>
            <w:noWrap/>
            <w:vAlign w:val="center"/>
            <w:hideMark/>
          </w:tcPr>
          <w:p w14:paraId="3832BED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Transporte, fletes y acarreos</w:t>
            </w:r>
          </w:p>
        </w:tc>
      </w:tr>
      <w:tr w:rsidR="00C42363" w:rsidRPr="00DA796A" w14:paraId="7842FDB8" w14:textId="77777777" w:rsidTr="0055124E">
        <w:trPr>
          <w:trHeight w:val="300"/>
        </w:trPr>
        <w:tc>
          <w:tcPr>
            <w:tcW w:w="853" w:type="pct"/>
            <w:noWrap/>
            <w:vAlign w:val="center"/>
            <w:hideMark/>
          </w:tcPr>
          <w:p w14:paraId="066F4B5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513555</w:t>
            </w:r>
          </w:p>
        </w:tc>
        <w:tc>
          <w:tcPr>
            <w:tcW w:w="4147" w:type="pct"/>
            <w:noWrap/>
            <w:vAlign w:val="center"/>
            <w:hideMark/>
          </w:tcPr>
          <w:p w14:paraId="76AA246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w:t>
            </w:r>
          </w:p>
        </w:tc>
      </w:tr>
      <w:tr w:rsidR="00C42363" w:rsidRPr="00DA796A" w14:paraId="58AF0B3B" w14:textId="77777777" w:rsidTr="0055124E">
        <w:trPr>
          <w:trHeight w:val="300"/>
        </w:trPr>
        <w:tc>
          <w:tcPr>
            <w:tcW w:w="853" w:type="pct"/>
            <w:noWrap/>
            <w:vAlign w:val="center"/>
            <w:hideMark/>
          </w:tcPr>
          <w:p w14:paraId="3D0C838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513595</w:t>
            </w:r>
          </w:p>
        </w:tc>
        <w:tc>
          <w:tcPr>
            <w:tcW w:w="4147" w:type="pct"/>
            <w:noWrap/>
            <w:vAlign w:val="center"/>
            <w:hideMark/>
          </w:tcPr>
          <w:p w14:paraId="241F1D2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servicios</w:t>
            </w:r>
          </w:p>
        </w:tc>
      </w:tr>
      <w:tr w:rsidR="00FD32E2" w:rsidRPr="00DA796A" w14:paraId="0DBED5E5" w14:textId="77777777" w:rsidTr="0055124E">
        <w:trPr>
          <w:trHeight w:val="300"/>
        </w:trPr>
        <w:tc>
          <w:tcPr>
            <w:tcW w:w="853" w:type="pct"/>
            <w:noWrap/>
            <w:vAlign w:val="center"/>
          </w:tcPr>
          <w:p w14:paraId="269EBFE7"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334DAE8"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7BE9621" w14:textId="77777777" w:rsidTr="0055124E">
        <w:trPr>
          <w:trHeight w:val="300"/>
        </w:trPr>
        <w:tc>
          <w:tcPr>
            <w:tcW w:w="853" w:type="pct"/>
            <w:noWrap/>
            <w:vAlign w:val="center"/>
            <w:hideMark/>
          </w:tcPr>
          <w:p w14:paraId="4E4EC60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5140</w:t>
            </w:r>
          </w:p>
        </w:tc>
        <w:tc>
          <w:tcPr>
            <w:tcW w:w="4147" w:type="pct"/>
            <w:noWrap/>
            <w:vAlign w:val="center"/>
            <w:hideMark/>
          </w:tcPr>
          <w:p w14:paraId="3F0ED99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GASTOS LEGALES</w:t>
            </w:r>
          </w:p>
        </w:tc>
      </w:tr>
      <w:tr w:rsidR="00C42363" w:rsidRPr="00DA796A" w14:paraId="3F1458AD" w14:textId="77777777" w:rsidTr="0055124E">
        <w:trPr>
          <w:trHeight w:val="300"/>
        </w:trPr>
        <w:tc>
          <w:tcPr>
            <w:tcW w:w="853" w:type="pct"/>
            <w:noWrap/>
            <w:vAlign w:val="center"/>
            <w:hideMark/>
          </w:tcPr>
          <w:p w14:paraId="259237C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514005</w:t>
            </w:r>
          </w:p>
        </w:tc>
        <w:tc>
          <w:tcPr>
            <w:tcW w:w="4147" w:type="pct"/>
            <w:noWrap/>
            <w:vAlign w:val="center"/>
            <w:hideMark/>
          </w:tcPr>
          <w:p w14:paraId="75725AD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Notariales</w:t>
            </w:r>
          </w:p>
        </w:tc>
      </w:tr>
      <w:tr w:rsidR="00C42363" w:rsidRPr="00DA796A" w14:paraId="6DD501D1" w14:textId="77777777" w:rsidTr="0055124E">
        <w:trPr>
          <w:trHeight w:val="300"/>
        </w:trPr>
        <w:tc>
          <w:tcPr>
            <w:tcW w:w="853" w:type="pct"/>
            <w:noWrap/>
            <w:vAlign w:val="center"/>
            <w:hideMark/>
          </w:tcPr>
          <w:p w14:paraId="0A9ACBE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514010</w:t>
            </w:r>
          </w:p>
        </w:tc>
        <w:tc>
          <w:tcPr>
            <w:tcW w:w="4147" w:type="pct"/>
            <w:noWrap/>
            <w:vAlign w:val="center"/>
            <w:hideMark/>
          </w:tcPr>
          <w:p w14:paraId="6F8C20D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Registro mercantil</w:t>
            </w:r>
          </w:p>
        </w:tc>
      </w:tr>
      <w:tr w:rsidR="00C42363" w:rsidRPr="00DA796A" w14:paraId="52DF073C" w14:textId="77777777" w:rsidTr="0055124E">
        <w:trPr>
          <w:trHeight w:val="300"/>
        </w:trPr>
        <w:tc>
          <w:tcPr>
            <w:tcW w:w="853" w:type="pct"/>
            <w:noWrap/>
            <w:vAlign w:val="center"/>
            <w:hideMark/>
          </w:tcPr>
          <w:p w14:paraId="1FB398C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514015</w:t>
            </w:r>
          </w:p>
        </w:tc>
        <w:tc>
          <w:tcPr>
            <w:tcW w:w="4147" w:type="pct"/>
            <w:noWrap/>
            <w:vAlign w:val="center"/>
            <w:hideMark/>
          </w:tcPr>
          <w:p w14:paraId="47F9BD4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Trámites y licencias</w:t>
            </w:r>
          </w:p>
        </w:tc>
      </w:tr>
      <w:tr w:rsidR="00C42363" w:rsidRPr="00DA796A" w14:paraId="545647CE" w14:textId="77777777" w:rsidTr="0055124E">
        <w:trPr>
          <w:trHeight w:val="300"/>
        </w:trPr>
        <w:tc>
          <w:tcPr>
            <w:tcW w:w="853" w:type="pct"/>
            <w:noWrap/>
            <w:vAlign w:val="center"/>
            <w:hideMark/>
          </w:tcPr>
          <w:p w14:paraId="51257CB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514020</w:t>
            </w:r>
          </w:p>
        </w:tc>
        <w:tc>
          <w:tcPr>
            <w:tcW w:w="4147" w:type="pct"/>
            <w:noWrap/>
            <w:vAlign w:val="center"/>
            <w:hideMark/>
          </w:tcPr>
          <w:p w14:paraId="262E2BE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Aduaneros</w:t>
            </w:r>
          </w:p>
        </w:tc>
      </w:tr>
      <w:tr w:rsidR="00C42363" w:rsidRPr="00DA796A" w14:paraId="4A34ED59" w14:textId="77777777" w:rsidTr="0055124E">
        <w:trPr>
          <w:trHeight w:val="300"/>
        </w:trPr>
        <w:tc>
          <w:tcPr>
            <w:tcW w:w="853" w:type="pct"/>
            <w:noWrap/>
            <w:vAlign w:val="center"/>
            <w:hideMark/>
          </w:tcPr>
          <w:p w14:paraId="0D0D875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514025</w:t>
            </w:r>
          </w:p>
        </w:tc>
        <w:tc>
          <w:tcPr>
            <w:tcW w:w="4147" w:type="pct"/>
            <w:noWrap/>
            <w:vAlign w:val="center"/>
            <w:hideMark/>
          </w:tcPr>
          <w:p w14:paraId="5B0E2F2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Consulares</w:t>
            </w:r>
          </w:p>
        </w:tc>
      </w:tr>
      <w:tr w:rsidR="00FD32E2" w:rsidRPr="00DA796A" w14:paraId="2F3A5948" w14:textId="77777777" w:rsidTr="0055124E">
        <w:trPr>
          <w:trHeight w:val="300"/>
        </w:trPr>
        <w:tc>
          <w:tcPr>
            <w:tcW w:w="853" w:type="pct"/>
            <w:noWrap/>
            <w:vAlign w:val="center"/>
          </w:tcPr>
          <w:p w14:paraId="2900A3F8"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89F382A"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7BAB695" w14:textId="77777777" w:rsidTr="0055124E">
        <w:trPr>
          <w:trHeight w:val="300"/>
        </w:trPr>
        <w:tc>
          <w:tcPr>
            <w:tcW w:w="853" w:type="pct"/>
            <w:noWrap/>
            <w:vAlign w:val="center"/>
            <w:hideMark/>
          </w:tcPr>
          <w:p w14:paraId="6B824FE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5145</w:t>
            </w:r>
          </w:p>
        </w:tc>
        <w:tc>
          <w:tcPr>
            <w:tcW w:w="4147" w:type="pct"/>
            <w:noWrap/>
            <w:vAlign w:val="center"/>
            <w:hideMark/>
          </w:tcPr>
          <w:p w14:paraId="0140A30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MANTENIMIENTO Y REPARACIONES</w:t>
            </w:r>
          </w:p>
        </w:tc>
      </w:tr>
      <w:tr w:rsidR="00C42363" w:rsidRPr="00DA796A" w14:paraId="704AC481" w14:textId="77777777" w:rsidTr="0055124E">
        <w:trPr>
          <w:trHeight w:val="300"/>
        </w:trPr>
        <w:tc>
          <w:tcPr>
            <w:tcW w:w="853" w:type="pct"/>
            <w:noWrap/>
            <w:vAlign w:val="center"/>
            <w:hideMark/>
          </w:tcPr>
          <w:p w14:paraId="40FB3BB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514505</w:t>
            </w:r>
          </w:p>
        </w:tc>
        <w:tc>
          <w:tcPr>
            <w:tcW w:w="4147" w:type="pct"/>
            <w:noWrap/>
            <w:vAlign w:val="center"/>
            <w:hideMark/>
          </w:tcPr>
          <w:p w14:paraId="012E825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Terrenos</w:t>
            </w:r>
          </w:p>
        </w:tc>
      </w:tr>
      <w:tr w:rsidR="00C42363" w:rsidRPr="00DA796A" w14:paraId="0A818A2D" w14:textId="77777777" w:rsidTr="0055124E">
        <w:trPr>
          <w:trHeight w:val="300"/>
        </w:trPr>
        <w:tc>
          <w:tcPr>
            <w:tcW w:w="853" w:type="pct"/>
            <w:noWrap/>
            <w:vAlign w:val="center"/>
            <w:hideMark/>
          </w:tcPr>
          <w:p w14:paraId="7F61699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514510</w:t>
            </w:r>
          </w:p>
        </w:tc>
        <w:tc>
          <w:tcPr>
            <w:tcW w:w="4147" w:type="pct"/>
            <w:noWrap/>
            <w:vAlign w:val="center"/>
            <w:hideMark/>
          </w:tcPr>
          <w:p w14:paraId="571CE4C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Construcciones y edificios</w:t>
            </w:r>
          </w:p>
        </w:tc>
      </w:tr>
      <w:tr w:rsidR="00C42363" w:rsidRPr="00DA796A" w14:paraId="24C74770" w14:textId="77777777" w:rsidTr="0055124E">
        <w:trPr>
          <w:trHeight w:val="300"/>
        </w:trPr>
        <w:tc>
          <w:tcPr>
            <w:tcW w:w="853" w:type="pct"/>
            <w:noWrap/>
            <w:vAlign w:val="center"/>
            <w:hideMark/>
          </w:tcPr>
          <w:p w14:paraId="269E98B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514515</w:t>
            </w:r>
          </w:p>
        </w:tc>
        <w:tc>
          <w:tcPr>
            <w:tcW w:w="4147" w:type="pct"/>
            <w:noWrap/>
            <w:vAlign w:val="center"/>
            <w:hideMark/>
          </w:tcPr>
          <w:p w14:paraId="2D54AEE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w:t>
            </w:r>
          </w:p>
        </w:tc>
      </w:tr>
      <w:tr w:rsidR="00C42363" w:rsidRPr="00DA796A" w14:paraId="011AC044" w14:textId="77777777" w:rsidTr="0055124E">
        <w:trPr>
          <w:trHeight w:val="300"/>
        </w:trPr>
        <w:tc>
          <w:tcPr>
            <w:tcW w:w="853" w:type="pct"/>
            <w:noWrap/>
            <w:vAlign w:val="center"/>
            <w:hideMark/>
          </w:tcPr>
          <w:p w14:paraId="0C0C53E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514520</w:t>
            </w:r>
          </w:p>
        </w:tc>
        <w:tc>
          <w:tcPr>
            <w:tcW w:w="4147" w:type="pct"/>
            <w:noWrap/>
            <w:vAlign w:val="center"/>
            <w:hideMark/>
          </w:tcPr>
          <w:p w14:paraId="4FFB91F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oficina</w:t>
            </w:r>
          </w:p>
        </w:tc>
      </w:tr>
      <w:tr w:rsidR="00C42363" w:rsidRPr="00DA796A" w14:paraId="25712899" w14:textId="77777777" w:rsidTr="0055124E">
        <w:trPr>
          <w:trHeight w:val="300"/>
        </w:trPr>
        <w:tc>
          <w:tcPr>
            <w:tcW w:w="853" w:type="pct"/>
            <w:noWrap/>
            <w:vAlign w:val="center"/>
            <w:hideMark/>
          </w:tcPr>
          <w:p w14:paraId="7A4EB1E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514525</w:t>
            </w:r>
          </w:p>
        </w:tc>
        <w:tc>
          <w:tcPr>
            <w:tcW w:w="4147" w:type="pct"/>
            <w:noWrap/>
            <w:vAlign w:val="center"/>
            <w:hideMark/>
          </w:tcPr>
          <w:p w14:paraId="380B52B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computación y comunicación</w:t>
            </w:r>
          </w:p>
        </w:tc>
      </w:tr>
      <w:tr w:rsidR="00C42363" w:rsidRPr="00DA796A" w14:paraId="5E4E1EE6" w14:textId="77777777" w:rsidTr="0055124E">
        <w:trPr>
          <w:trHeight w:val="300"/>
        </w:trPr>
        <w:tc>
          <w:tcPr>
            <w:tcW w:w="853" w:type="pct"/>
            <w:noWrap/>
            <w:vAlign w:val="center"/>
            <w:hideMark/>
          </w:tcPr>
          <w:p w14:paraId="012F419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514530</w:t>
            </w:r>
          </w:p>
        </w:tc>
        <w:tc>
          <w:tcPr>
            <w:tcW w:w="4147" w:type="pct"/>
            <w:noWrap/>
            <w:vAlign w:val="center"/>
            <w:hideMark/>
          </w:tcPr>
          <w:p w14:paraId="0CF2EBD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médico-científico</w:t>
            </w:r>
          </w:p>
        </w:tc>
      </w:tr>
      <w:tr w:rsidR="00C42363" w:rsidRPr="00DA796A" w14:paraId="69376099" w14:textId="77777777" w:rsidTr="0055124E">
        <w:trPr>
          <w:trHeight w:val="300"/>
        </w:trPr>
        <w:tc>
          <w:tcPr>
            <w:tcW w:w="853" w:type="pct"/>
            <w:noWrap/>
            <w:vAlign w:val="center"/>
            <w:hideMark/>
          </w:tcPr>
          <w:p w14:paraId="76043EB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514535</w:t>
            </w:r>
          </w:p>
        </w:tc>
        <w:tc>
          <w:tcPr>
            <w:tcW w:w="4147" w:type="pct"/>
            <w:noWrap/>
            <w:vAlign w:val="center"/>
            <w:hideMark/>
          </w:tcPr>
          <w:p w14:paraId="1BE632C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hoteles y restaurantes</w:t>
            </w:r>
          </w:p>
        </w:tc>
      </w:tr>
      <w:tr w:rsidR="00C42363" w:rsidRPr="00DA796A" w14:paraId="2072F0FB" w14:textId="77777777" w:rsidTr="0055124E">
        <w:trPr>
          <w:trHeight w:val="300"/>
        </w:trPr>
        <w:tc>
          <w:tcPr>
            <w:tcW w:w="853" w:type="pct"/>
            <w:noWrap/>
            <w:vAlign w:val="center"/>
            <w:hideMark/>
          </w:tcPr>
          <w:p w14:paraId="0C81B90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514540</w:t>
            </w:r>
          </w:p>
        </w:tc>
        <w:tc>
          <w:tcPr>
            <w:tcW w:w="4147" w:type="pct"/>
            <w:noWrap/>
            <w:vAlign w:val="center"/>
            <w:hideMark/>
          </w:tcPr>
          <w:p w14:paraId="67A42D8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de transporte</w:t>
            </w:r>
          </w:p>
        </w:tc>
      </w:tr>
      <w:tr w:rsidR="00C42363" w:rsidRPr="00DA796A" w14:paraId="559EAF27" w14:textId="77777777" w:rsidTr="0055124E">
        <w:trPr>
          <w:trHeight w:val="300"/>
        </w:trPr>
        <w:tc>
          <w:tcPr>
            <w:tcW w:w="853" w:type="pct"/>
            <w:noWrap/>
            <w:vAlign w:val="center"/>
            <w:hideMark/>
          </w:tcPr>
          <w:p w14:paraId="7493805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514545</w:t>
            </w:r>
          </w:p>
        </w:tc>
        <w:tc>
          <w:tcPr>
            <w:tcW w:w="4147" w:type="pct"/>
            <w:noWrap/>
            <w:vAlign w:val="center"/>
            <w:hideMark/>
          </w:tcPr>
          <w:p w14:paraId="59B0259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fluvial y/o marítimo</w:t>
            </w:r>
          </w:p>
        </w:tc>
      </w:tr>
      <w:tr w:rsidR="00C42363" w:rsidRPr="00DA796A" w14:paraId="5D43C23D" w14:textId="77777777" w:rsidTr="0055124E">
        <w:trPr>
          <w:trHeight w:val="300"/>
        </w:trPr>
        <w:tc>
          <w:tcPr>
            <w:tcW w:w="853" w:type="pct"/>
            <w:noWrap/>
            <w:vAlign w:val="center"/>
            <w:hideMark/>
          </w:tcPr>
          <w:p w14:paraId="43B245D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514550</w:t>
            </w:r>
          </w:p>
        </w:tc>
        <w:tc>
          <w:tcPr>
            <w:tcW w:w="4147" w:type="pct"/>
            <w:noWrap/>
            <w:vAlign w:val="center"/>
            <w:hideMark/>
          </w:tcPr>
          <w:p w14:paraId="292DCDF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aéreo</w:t>
            </w:r>
          </w:p>
        </w:tc>
      </w:tr>
      <w:tr w:rsidR="00C42363" w:rsidRPr="00DA796A" w14:paraId="79D42FD3" w14:textId="77777777" w:rsidTr="0055124E">
        <w:trPr>
          <w:trHeight w:val="300"/>
        </w:trPr>
        <w:tc>
          <w:tcPr>
            <w:tcW w:w="853" w:type="pct"/>
            <w:noWrap/>
            <w:vAlign w:val="center"/>
            <w:hideMark/>
          </w:tcPr>
          <w:p w14:paraId="0B7F96E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514565</w:t>
            </w:r>
          </w:p>
        </w:tc>
        <w:tc>
          <w:tcPr>
            <w:tcW w:w="4147" w:type="pct"/>
            <w:noWrap/>
            <w:vAlign w:val="center"/>
            <w:hideMark/>
          </w:tcPr>
          <w:p w14:paraId="38CBB46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Armamento de vigilancia</w:t>
            </w:r>
          </w:p>
        </w:tc>
      </w:tr>
      <w:tr w:rsidR="00FD32E2" w:rsidRPr="00DA796A" w14:paraId="29B39DC3" w14:textId="77777777" w:rsidTr="0055124E">
        <w:trPr>
          <w:trHeight w:val="300"/>
        </w:trPr>
        <w:tc>
          <w:tcPr>
            <w:tcW w:w="853" w:type="pct"/>
            <w:noWrap/>
            <w:vAlign w:val="center"/>
          </w:tcPr>
          <w:p w14:paraId="132A743E"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EBA3C99"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311BA76" w14:textId="77777777" w:rsidTr="0055124E">
        <w:trPr>
          <w:trHeight w:val="300"/>
        </w:trPr>
        <w:tc>
          <w:tcPr>
            <w:tcW w:w="853" w:type="pct"/>
            <w:noWrap/>
            <w:vAlign w:val="center"/>
            <w:hideMark/>
          </w:tcPr>
          <w:p w14:paraId="5C3BA72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5150</w:t>
            </w:r>
          </w:p>
        </w:tc>
        <w:tc>
          <w:tcPr>
            <w:tcW w:w="4147" w:type="pct"/>
            <w:noWrap/>
            <w:vAlign w:val="center"/>
            <w:hideMark/>
          </w:tcPr>
          <w:p w14:paraId="7787E2B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ADECUACIÓN E INSTALACIONES</w:t>
            </w:r>
          </w:p>
        </w:tc>
      </w:tr>
      <w:tr w:rsidR="00C42363" w:rsidRPr="00DA796A" w14:paraId="0083E4EA" w14:textId="77777777" w:rsidTr="0055124E">
        <w:trPr>
          <w:trHeight w:val="300"/>
        </w:trPr>
        <w:tc>
          <w:tcPr>
            <w:tcW w:w="853" w:type="pct"/>
            <w:noWrap/>
            <w:vAlign w:val="center"/>
            <w:hideMark/>
          </w:tcPr>
          <w:p w14:paraId="4A2B000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515005</w:t>
            </w:r>
          </w:p>
        </w:tc>
        <w:tc>
          <w:tcPr>
            <w:tcW w:w="4147" w:type="pct"/>
            <w:noWrap/>
            <w:vAlign w:val="center"/>
            <w:hideMark/>
          </w:tcPr>
          <w:p w14:paraId="6EAD117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Instalaciones eléctricas</w:t>
            </w:r>
          </w:p>
        </w:tc>
      </w:tr>
      <w:tr w:rsidR="00C42363" w:rsidRPr="00DA796A" w14:paraId="0AF8053D" w14:textId="77777777" w:rsidTr="0055124E">
        <w:trPr>
          <w:trHeight w:val="300"/>
        </w:trPr>
        <w:tc>
          <w:tcPr>
            <w:tcW w:w="853" w:type="pct"/>
            <w:noWrap/>
            <w:vAlign w:val="center"/>
            <w:hideMark/>
          </w:tcPr>
          <w:p w14:paraId="5EF1A10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515010</w:t>
            </w:r>
          </w:p>
        </w:tc>
        <w:tc>
          <w:tcPr>
            <w:tcW w:w="4147" w:type="pct"/>
            <w:noWrap/>
            <w:vAlign w:val="center"/>
            <w:hideMark/>
          </w:tcPr>
          <w:p w14:paraId="76BB4FF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Arreglos ornamentales</w:t>
            </w:r>
          </w:p>
        </w:tc>
      </w:tr>
      <w:tr w:rsidR="00C42363" w:rsidRPr="00DA796A" w14:paraId="056EEA2A" w14:textId="77777777" w:rsidTr="0055124E">
        <w:trPr>
          <w:trHeight w:val="300"/>
        </w:trPr>
        <w:tc>
          <w:tcPr>
            <w:tcW w:w="853" w:type="pct"/>
            <w:noWrap/>
            <w:vAlign w:val="center"/>
            <w:hideMark/>
          </w:tcPr>
          <w:p w14:paraId="67ED995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515015</w:t>
            </w:r>
          </w:p>
        </w:tc>
        <w:tc>
          <w:tcPr>
            <w:tcW w:w="4147" w:type="pct"/>
            <w:noWrap/>
            <w:vAlign w:val="center"/>
            <w:hideMark/>
          </w:tcPr>
          <w:p w14:paraId="2120E14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Reparaciones locativas</w:t>
            </w:r>
          </w:p>
        </w:tc>
      </w:tr>
      <w:tr w:rsidR="00C42363" w:rsidRPr="00DA796A" w14:paraId="6C8576FE" w14:textId="77777777" w:rsidTr="0055124E">
        <w:trPr>
          <w:trHeight w:val="300"/>
        </w:trPr>
        <w:tc>
          <w:tcPr>
            <w:tcW w:w="853" w:type="pct"/>
            <w:noWrap/>
            <w:vAlign w:val="center"/>
            <w:hideMark/>
          </w:tcPr>
          <w:p w14:paraId="0B19F56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515095</w:t>
            </w:r>
          </w:p>
        </w:tc>
        <w:tc>
          <w:tcPr>
            <w:tcW w:w="4147" w:type="pct"/>
            <w:noWrap/>
            <w:vAlign w:val="center"/>
            <w:hideMark/>
          </w:tcPr>
          <w:p w14:paraId="7DE8F17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w:t>
            </w:r>
          </w:p>
        </w:tc>
      </w:tr>
      <w:tr w:rsidR="00FD32E2" w:rsidRPr="00DA796A" w14:paraId="7F66D113" w14:textId="77777777" w:rsidTr="0055124E">
        <w:trPr>
          <w:trHeight w:val="300"/>
        </w:trPr>
        <w:tc>
          <w:tcPr>
            <w:tcW w:w="853" w:type="pct"/>
            <w:noWrap/>
            <w:vAlign w:val="center"/>
          </w:tcPr>
          <w:p w14:paraId="4B02B8B1" w14:textId="77777777" w:rsidR="00FD32E2" w:rsidRPr="00DA796A" w:rsidRDefault="00FD32E2"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27436CB" w14:textId="77777777" w:rsidR="00FD32E2" w:rsidRPr="00DA796A" w:rsidRDefault="00FD32E2"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0FEEFD5" w14:textId="77777777" w:rsidTr="0055124E">
        <w:trPr>
          <w:trHeight w:val="300"/>
        </w:trPr>
        <w:tc>
          <w:tcPr>
            <w:tcW w:w="853" w:type="pct"/>
            <w:noWrap/>
            <w:vAlign w:val="center"/>
            <w:hideMark/>
          </w:tcPr>
          <w:p w14:paraId="5732D0C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5155</w:t>
            </w:r>
          </w:p>
        </w:tc>
        <w:tc>
          <w:tcPr>
            <w:tcW w:w="4147" w:type="pct"/>
            <w:noWrap/>
            <w:vAlign w:val="center"/>
            <w:hideMark/>
          </w:tcPr>
          <w:p w14:paraId="5381434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GASTOS DE VIAJE</w:t>
            </w:r>
          </w:p>
        </w:tc>
      </w:tr>
      <w:tr w:rsidR="00C42363" w:rsidRPr="00DA796A" w14:paraId="1801AC5F" w14:textId="77777777" w:rsidTr="0055124E">
        <w:trPr>
          <w:trHeight w:val="300"/>
        </w:trPr>
        <w:tc>
          <w:tcPr>
            <w:tcW w:w="853" w:type="pct"/>
            <w:noWrap/>
            <w:vAlign w:val="center"/>
            <w:hideMark/>
          </w:tcPr>
          <w:p w14:paraId="6F438D9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515505</w:t>
            </w:r>
          </w:p>
        </w:tc>
        <w:tc>
          <w:tcPr>
            <w:tcW w:w="4147" w:type="pct"/>
            <w:vAlign w:val="center"/>
            <w:hideMark/>
          </w:tcPr>
          <w:p w14:paraId="0D9B406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Alojamiento y manutención</w:t>
            </w:r>
          </w:p>
        </w:tc>
      </w:tr>
      <w:tr w:rsidR="00C42363" w:rsidRPr="00DA796A" w14:paraId="080FE423" w14:textId="77777777" w:rsidTr="0055124E">
        <w:trPr>
          <w:trHeight w:val="300"/>
        </w:trPr>
        <w:tc>
          <w:tcPr>
            <w:tcW w:w="853" w:type="pct"/>
            <w:noWrap/>
            <w:vAlign w:val="center"/>
            <w:hideMark/>
          </w:tcPr>
          <w:p w14:paraId="133E77E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515510</w:t>
            </w:r>
          </w:p>
        </w:tc>
        <w:tc>
          <w:tcPr>
            <w:tcW w:w="4147" w:type="pct"/>
            <w:noWrap/>
            <w:vAlign w:val="center"/>
            <w:hideMark/>
          </w:tcPr>
          <w:p w14:paraId="5E8AA60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Pasajes fluviales y/o marítimos</w:t>
            </w:r>
          </w:p>
        </w:tc>
      </w:tr>
      <w:tr w:rsidR="00C42363" w:rsidRPr="00DA796A" w14:paraId="1FED485B" w14:textId="77777777" w:rsidTr="0055124E">
        <w:trPr>
          <w:trHeight w:val="300"/>
        </w:trPr>
        <w:tc>
          <w:tcPr>
            <w:tcW w:w="853" w:type="pct"/>
            <w:noWrap/>
            <w:vAlign w:val="center"/>
            <w:hideMark/>
          </w:tcPr>
          <w:p w14:paraId="64AFCFC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515515</w:t>
            </w:r>
          </w:p>
        </w:tc>
        <w:tc>
          <w:tcPr>
            <w:tcW w:w="4147" w:type="pct"/>
            <w:noWrap/>
            <w:vAlign w:val="center"/>
            <w:hideMark/>
          </w:tcPr>
          <w:p w14:paraId="47C306E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Pasajes aéreos</w:t>
            </w:r>
          </w:p>
        </w:tc>
      </w:tr>
      <w:tr w:rsidR="00C42363" w:rsidRPr="00DA796A" w14:paraId="0311E079" w14:textId="77777777" w:rsidTr="0055124E">
        <w:trPr>
          <w:trHeight w:val="300"/>
        </w:trPr>
        <w:tc>
          <w:tcPr>
            <w:tcW w:w="853" w:type="pct"/>
            <w:noWrap/>
            <w:vAlign w:val="center"/>
            <w:hideMark/>
          </w:tcPr>
          <w:p w14:paraId="6CFD7C8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515520</w:t>
            </w:r>
          </w:p>
        </w:tc>
        <w:tc>
          <w:tcPr>
            <w:tcW w:w="4147" w:type="pct"/>
            <w:noWrap/>
            <w:vAlign w:val="center"/>
            <w:hideMark/>
          </w:tcPr>
          <w:p w14:paraId="539E82E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Pasajes terrestres</w:t>
            </w:r>
          </w:p>
        </w:tc>
      </w:tr>
      <w:tr w:rsidR="00332EDE" w:rsidRPr="00DA796A" w14:paraId="20A63319" w14:textId="77777777" w:rsidTr="0055124E">
        <w:trPr>
          <w:trHeight w:val="300"/>
        </w:trPr>
        <w:tc>
          <w:tcPr>
            <w:tcW w:w="853" w:type="pct"/>
            <w:noWrap/>
            <w:vAlign w:val="center"/>
          </w:tcPr>
          <w:p w14:paraId="639EC805" w14:textId="77777777" w:rsidR="00332EDE" w:rsidRPr="00DA796A" w:rsidRDefault="00332EDE"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D6C592E" w14:textId="77777777" w:rsidR="00332EDE" w:rsidRPr="00DA796A" w:rsidRDefault="00332EDE"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7980E92" w14:textId="77777777" w:rsidTr="0055124E">
        <w:trPr>
          <w:trHeight w:val="300"/>
        </w:trPr>
        <w:tc>
          <w:tcPr>
            <w:tcW w:w="853" w:type="pct"/>
            <w:noWrap/>
            <w:vAlign w:val="center"/>
            <w:hideMark/>
          </w:tcPr>
          <w:p w14:paraId="5FDD26A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5160</w:t>
            </w:r>
          </w:p>
        </w:tc>
        <w:tc>
          <w:tcPr>
            <w:tcW w:w="4147" w:type="pct"/>
            <w:noWrap/>
            <w:vAlign w:val="center"/>
            <w:hideMark/>
          </w:tcPr>
          <w:p w14:paraId="42216E7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DEPRECIACIONES</w:t>
            </w:r>
          </w:p>
        </w:tc>
      </w:tr>
      <w:tr w:rsidR="00C42363" w:rsidRPr="00DA796A" w14:paraId="4EA8A272" w14:textId="77777777" w:rsidTr="0055124E">
        <w:trPr>
          <w:trHeight w:val="300"/>
        </w:trPr>
        <w:tc>
          <w:tcPr>
            <w:tcW w:w="853" w:type="pct"/>
            <w:noWrap/>
            <w:vAlign w:val="center"/>
            <w:hideMark/>
          </w:tcPr>
          <w:p w14:paraId="3F73BF1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516016</w:t>
            </w:r>
          </w:p>
        </w:tc>
        <w:tc>
          <w:tcPr>
            <w:tcW w:w="4147" w:type="pct"/>
            <w:noWrap/>
            <w:vAlign w:val="center"/>
            <w:hideMark/>
          </w:tcPr>
          <w:p w14:paraId="5677D80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Construcciones y edificios</w:t>
            </w:r>
          </w:p>
        </w:tc>
      </w:tr>
      <w:tr w:rsidR="00C42363" w:rsidRPr="00DA796A" w14:paraId="3C3BA07B" w14:textId="77777777" w:rsidTr="0055124E">
        <w:trPr>
          <w:trHeight w:val="300"/>
        </w:trPr>
        <w:tc>
          <w:tcPr>
            <w:tcW w:w="853" w:type="pct"/>
            <w:noWrap/>
            <w:vAlign w:val="center"/>
            <w:hideMark/>
          </w:tcPr>
          <w:p w14:paraId="366CD7F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516020</w:t>
            </w:r>
          </w:p>
        </w:tc>
        <w:tc>
          <w:tcPr>
            <w:tcW w:w="4147" w:type="pct"/>
            <w:noWrap/>
            <w:vAlign w:val="center"/>
            <w:hideMark/>
          </w:tcPr>
          <w:p w14:paraId="08A4FAF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w:t>
            </w:r>
          </w:p>
        </w:tc>
      </w:tr>
      <w:tr w:rsidR="00C42363" w:rsidRPr="00DA796A" w14:paraId="5D573BD7" w14:textId="77777777" w:rsidTr="0055124E">
        <w:trPr>
          <w:trHeight w:val="300"/>
        </w:trPr>
        <w:tc>
          <w:tcPr>
            <w:tcW w:w="853" w:type="pct"/>
            <w:noWrap/>
            <w:vAlign w:val="center"/>
            <w:hideMark/>
          </w:tcPr>
          <w:p w14:paraId="5688599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516024</w:t>
            </w:r>
          </w:p>
        </w:tc>
        <w:tc>
          <w:tcPr>
            <w:tcW w:w="4147" w:type="pct"/>
            <w:noWrap/>
            <w:vAlign w:val="center"/>
            <w:hideMark/>
          </w:tcPr>
          <w:p w14:paraId="47E2A81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oficina</w:t>
            </w:r>
          </w:p>
        </w:tc>
      </w:tr>
      <w:tr w:rsidR="00C42363" w:rsidRPr="00DA796A" w14:paraId="6FFD1EAD" w14:textId="77777777" w:rsidTr="0055124E">
        <w:trPr>
          <w:trHeight w:val="300"/>
        </w:trPr>
        <w:tc>
          <w:tcPr>
            <w:tcW w:w="853" w:type="pct"/>
            <w:noWrap/>
            <w:vAlign w:val="center"/>
            <w:hideMark/>
          </w:tcPr>
          <w:p w14:paraId="769F9DD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516028</w:t>
            </w:r>
          </w:p>
        </w:tc>
        <w:tc>
          <w:tcPr>
            <w:tcW w:w="4147" w:type="pct"/>
            <w:noWrap/>
            <w:vAlign w:val="center"/>
            <w:hideMark/>
          </w:tcPr>
          <w:p w14:paraId="647823A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computación y comunicación</w:t>
            </w:r>
          </w:p>
        </w:tc>
      </w:tr>
      <w:tr w:rsidR="00C42363" w:rsidRPr="00DA796A" w14:paraId="126AAEAD" w14:textId="77777777" w:rsidTr="0055124E">
        <w:trPr>
          <w:trHeight w:val="300"/>
        </w:trPr>
        <w:tc>
          <w:tcPr>
            <w:tcW w:w="853" w:type="pct"/>
            <w:noWrap/>
            <w:vAlign w:val="center"/>
            <w:hideMark/>
          </w:tcPr>
          <w:p w14:paraId="5C8EBE9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516032</w:t>
            </w:r>
          </w:p>
        </w:tc>
        <w:tc>
          <w:tcPr>
            <w:tcW w:w="4147" w:type="pct"/>
            <w:noWrap/>
            <w:vAlign w:val="center"/>
            <w:hideMark/>
          </w:tcPr>
          <w:p w14:paraId="6B32AED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médico-científico</w:t>
            </w:r>
          </w:p>
        </w:tc>
      </w:tr>
      <w:tr w:rsidR="00C42363" w:rsidRPr="00DA796A" w14:paraId="652A0D19" w14:textId="77777777" w:rsidTr="0055124E">
        <w:trPr>
          <w:trHeight w:val="300"/>
        </w:trPr>
        <w:tc>
          <w:tcPr>
            <w:tcW w:w="853" w:type="pct"/>
            <w:noWrap/>
            <w:vAlign w:val="center"/>
            <w:hideMark/>
          </w:tcPr>
          <w:p w14:paraId="21BBCF6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516036</w:t>
            </w:r>
          </w:p>
        </w:tc>
        <w:tc>
          <w:tcPr>
            <w:tcW w:w="4147" w:type="pct"/>
            <w:noWrap/>
            <w:vAlign w:val="center"/>
            <w:hideMark/>
          </w:tcPr>
          <w:p w14:paraId="3D118BB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hotelería, restaurantes y cafetería</w:t>
            </w:r>
          </w:p>
        </w:tc>
      </w:tr>
      <w:tr w:rsidR="00C42363" w:rsidRPr="00DA796A" w14:paraId="44504874" w14:textId="77777777" w:rsidTr="0055124E">
        <w:trPr>
          <w:trHeight w:val="300"/>
        </w:trPr>
        <w:tc>
          <w:tcPr>
            <w:tcW w:w="853" w:type="pct"/>
            <w:noWrap/>
            <w:vAlign w:val="center"/>
            <w:hideMark/>
          </w:tcPr>
          <w:p w14:paraId="1945709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516040</w:t>
            </w:r>
          </w:p>
        </w:tc>
        <w:tc>
          <w:tcPr>
            <w:tcW w:w="4147" w:type="pct"/>
            <w:noWrap/>
            <w:vAlign w:val="center"/>
            <w:hideMark/>
          </w:tcPr>
          <w:p w14:paraId="17FC478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de transporte</w:t>
            </w:r>
          </w:p>
        </w:tc>
      </w:tr>
      <w:tr w:rsidR="00C42363" w:rsidRPr="00DA796A" w14:paraId="707B0138" w14:textId="77777777" w:rsidTr="0055124E">
        <w:trPr>
          <w:trHeight w:val="300"/>
        </w:trPr>
        <w:tc>
          <w:tcPr>
            <w:tcW w:w="853" w:type="pct"/>
            <w:noWrap/>
            <w:vAlign w:val="center"/>
            <w:hideMark/>
          </w:tcPr>
          <w:p w14:paraId="56F8582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516044</w:t>
            </w:r>
          </w:p>
        </w:tc>
        <w:tc>
          <w:tcPr>
            <w:tcW w:w="4147" w:type="pct"/>
            <w:noWrap/>
            <w:vAlign w:val="center"/>
            <w:hideMark/>
          </w:tcPr>
          <w:p w14:paraId="105A3A4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fluvial y/o marítimo</w:t>
            </w:r>
          </w:p>
        </w:tc>
      </w:tr>
      <w:tr w:rsidR="00C42363" w:rsidRPr="00DA796A" w14:paraId="4B3F4CE6" w14:textId="77777777" w:rsidTr="0055124E">
        <w:trPr>
          <w:trHeight w:val="300"/>
        </w:trPr>
        <w:tc>
          <w:tcPr>
            <w:tcW w:w="853" w:type="pct"/>
            <w:noWrap/>
            <w:vAlign w:val="center"/>
            <w:hideMark/>
          </w:tcPr>
          <w:p w14:paraId="39EAC77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516048</w:t>
            </w:r>
          </w:p>
        </w:tc>
        <w:tc>
          <w:tcPr>
            <w:tcW w:w="4147" w:type="pct"/>
            <w:noWrap/>
            <w:vAlign w:val="center"/>
            <w:hideMark/>
          </w:tcPr>
          <w:p w14:paraId="7EF2FF7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aéreo</w:t>
            </w:r>
          </w:p>
        </w:tc>
      </w:tr>
      <w:tr w:rsidR="00C42363" w:rsidRPr="00DA796A" w14:paraId="3C591BBE" w14:textId="77777777" w:rsidTr="0055124E">
        <w:trPr>
          <w:trHeight w:val="300"/>
        </w:trPr>
        <w:tc>
          <w:tcPr>
            <w:tcW w:w="853" w:type="pct"/>
            <w:noWrap/>
            <w:vAlign w:val="center"/>
            <w:hideMark/>
          </w:tcPr>
          <w:p w14:paraId="5675F74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516060</w:t>
            </w:r>
          </w:p>
        </w:tc>
        <w:tc>
          <w:tcPr>
            <w:tcW w:w="4147" w:type="pct"/>
            <w:noWrap/>
            <w:vAlign w:val="center"/>
            <w:hideMark/>
          </w:tcPr>
          <w:p w14:paraId="069C7C4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Armamento de vigilancia</w:t>
            </w:r>
          </w:p>
        </w:tc>
      </w:tr>
      <w:tr w:rsidR="00C42363" w:rsidRPr="00DA796A" w14:paraId="573F6728" w14:textId="77777777" w:rsidTr="0055124E">
        <w:trPr>
          <w:trHeight w:val="300"/>
        </w:trPr>
        <w:tc>
          <w:tcPr>
            <w:tcW w:w="853" w:type="pct"/>
            <w:noWrap/>
            <w:vAlign w:val="center"/>
            <w:hideMark/>
          </w:tcPr>
          <w:p w14:paraId="418A215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516065</w:t>
            </w:r>
          </w:p>
        </w:tc>
        <w:tc>
          <w:tcPr>
            <w:tcW w:w="4147" w:type="pct"/>
            <w:noWrap/>
            <w:vAlign w:val="center"/>
            <w:hideMark/>
          </w:tcPr>
          <w:p w14:paraId="6B2DCDD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Mejoras en propiedades ajenas</w:t>
            </w:r>
          </w:p>
        </w:tc>
      </w:tr>
      <w:tr w:rsidR="00C42363" w:rsidRPr="00DA796A" w14:paraId="7E129A09" w14:textId="77777777" w:rsidTr="0055124E">
        <w:trPr>
          <w:trHeight w:val="300"/>
        </w:trPr>
        <w:tc>
          <w:tcPr>
            <w:tcW w:w="853" w:type="pct"/>
            <w:noWrap/>
            <w:vAlign w:val="center"/>
            <w:hideMark/>
          </w:tcPr>
          <w:p w14:paraId="36655BA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516070</w:t>
            </w:r>
          </w:p>
        </w:tc>
        <w:tc>
          <w:tcPr>
            <w:tcW w:w="4147" w:type="pct"/>
            <w:noWrap/>
            <w:vAlign w:val="center"/>
            <w:hideMark/>
          </w:tcPr>
          <w:p w14:paraId="6979BB4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Leasing financiero</w:t>
            </w:r>
          </w:p>
        </w:tc>
      </w:tr>
      <w:tr w:rsidR="00C42363" w:rsidRPr="00DA796A" w14:paraId="2193C5A5" w14:textId="77777777" w:rsidTr="0055124E">
        <w:trPr>
          <w:trHeight w:val="300"/>
        </w:trPr>
        <w:tc>
          <w:tcPr>
            <w:tcW w:w="853" w:type="pct"/>
            <w:noWrap/>
            <w:vAlign w:val="center"/>
            <w:hideMark/>
          </w:tcPr>
          <w:p w14:paraId="2AAC462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516089</w:t>
            </w:r>
          </w:p>
        </w:tc>
        <w:tc>
          <w:tcPr>
            <w:tcW w:w="4147" w:type="pct"/>
            <w:noWrap/>
            <w:vAlign w:val="center"/>
            <w:hideMark/>
          </w:tcPr>
          <w:p w14:paraId="2E0C1BD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Cuantías menores</w:t>
            </w:r>
          </w:p>
        </w:tc>
      </w:tr>
      <w:tr w:rsidR="00C42363" w:rsidRPr="00DA796A" w14:paraId="572C21AA" w14:textId="77777777" w:rsidTr="0055124E">
        <w:trPr>
          <w:trHeight w:val="300"/>
        </w:trPr>
        <w:tc>
          <w:tcPr>
            <w:tcW w:w="853" w:type="pct"/>
            <w:noWrap/>
            <w:vAlign w:val="center"/>
            <w:hideMark/>
          </w:tcPr>
          <w:p w14:paraId="3D11FE9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516093</w:t>
            </w:r>
          </w:p>
        </w:tc>
        <w:tc>
          <w:tcPr>
            <w:tcW w:w="4147" w:type="pct"/>
            <w:noWrap/>
            <w:vAlign w:val="center"/>
            <w:hideMark/>
          </w:tcPr>
          <w:p w14:paraId="765FE04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Propiedades de inversión</w:t>
            </w:r>
          </w:p>
        </w:tc>
      </w:tr>
      <w:tr w:rsidR="00B040B5" w:rsidRPr="00DA796A" w14:paraId="7C31E54A" w14:textId="77777777" w:rsidTr="0055124E">
        <w:trPr>
          <w:trHeight w:val="300"/>
        </w:trPr>
        <w:tc>
          <w:tcPr>
            <w:tcW w:w="853" w:type="pct"/>
            <w:noWrap/>
            <w:vAlign w:val="center"/>
          </w:tcPr>
          <w:p w14:paraId="791BF453" w14:textId="77777777" w:rsidR="00B040B5" w:rsidRPr="00DA796A" w:rsidRDefault="00B040B5"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078FA94" w14:textId="77777777" w:rsidR="00B040B5" w:rsidRPr="00DA796A" w:rsidRDefault="00B040B5"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4A801C5" w14:textId="77777777" w:rsidTr="0055124E">
        <w:trPr>
          <w:trHeight w:val="300"/>
        </w:trPr>
        <w:tc>
          <w:tcPr>
            <w:tcW w:w="853" w:type="pct"/>
            <w:noWrap/>
            <w:vAlign w:val="center"/>
            <w:hideMark/>
          </w:tcPr>
          <w:p w14:paraId="53146C2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5165</w:t>
            </w:r>
          </w:p>
        </w:tc>
        <w:tc>
          <w:tcPr>
            <w:tcW w:w="4147" w:type="pct"/>
            <w:noWrap/>
            <w:vAlign w:val="center"/>
            <w:hideMark/>
          </w:tcPr>
          <w:p w14:paraId="51869FA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AMORTIZACIONES</w:t>
            </w:r>
          </w:p>
        </w:tc>
      </w:tr>
      <w:tr w:rsidR="00C42363" w:rsidRPr="00DA796A" w14:paraId="66591C38" w14:textId="77777777" w:rsidTr="0055124E">
        <w:trPr>
          <w:trHeight w:val="300"/>
        </w:trPr>
        <w:tc>
          <w:tcPr>
            <w:tcW w:w="853" w:type="pct"/>
            <w:noWrap/>
            <w:vAlign w:val="center"/>
            <w:hideMark/>
          </w:tcPr>
          <w:p w14:paraId="2C58A13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516505</w:t>
            </w:r>
          </w:p>
        </w:tc>
        <w:tc>
          <w:tcPr>
            <w:tcW w:w="4147" w:type="pct"/>
            <w:noWrap/>
            <w:vAlign w:val="center"/>
            <w:hideMark/>
          </w:tcPr>
          <w:p w14:paraId="5F2D426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Vías de comunicación</w:t>
            </w:r>
          </w:p>
        </w:tc>
      </w:tr>
      <w:tr w:rsidR="00C42363" w:rsidRPr="00DA796A" w14:paraId="638DE23F" w14:textId="77777777" w:rsidTr="0055124E">
        <w:trPr>
          <w:trHeight w:val="300"/>
        </w:trPr>
        <w:tc>
          <w:tcPr>
            <w:tcW w:w="853" w:type="pct"/>
            <w:noWrap/>
            <w:vAlign w:val="center"/>
            <w:hideMark/>
          </w:tcPr>
          <w:p w14:paraId="039C700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516510</w:t>
            </w:r>
          </w:p>
        </w:tc>
        <w:tc>
          <w:tcPr>
            <w:tcW w:w="4147" w:type="pct"/>
            <w:noWrap/>
            <w:vAlign w:val="center"/>
            <w:hideMark/>
          </w:tcPr>
          <w:p w14:paraId="238294A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Intangibles</w:t>
            </w:r>
          </w:p>
        </w:tc>
      </w:tr>
      <w:tr w:rsidR="00C42363" w:rsidRPr="00DA796A" w14:paraId="3D3F2938" w14:textId="77777777" w:rsidTr="0055124E">
        <w:trPr>
          <w:trHeight w:val="300"/>
        </w:trPr>
        <w:tc>
          <w:tcPr>
            <w:tcW w:w="853" w:type="pct"/>
            <w:noWrap/>
            <w:vAlign w:val="center"/>
            <w:hideMark/>
          </w:tcPr>
          <w:p w14:paraId="552D765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516515</w:t>
            </w:r>
          </w:p>
        </w:tc>
        <w:tc>
          <w:tcPr>
            <w:tcW w:w="4147" w:type="pct"/>
            <w:noWrap/>
            <w:vAlign w:val="center"/>
            <w:hideMark/>
          </w:tcPr>
          <w:p w14:paraId="4C2186D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Semovientes</w:t>
            </w:r>
          </w:p>
        </w:tc>
      </w:tr>
      <w:tr w:rsidR="00C42363" w:rsidRPr="00DA796A" w14:paraId="34A63837" w14:textId="77777777" w:rsidTr="0055124E">
        <w:trPr>
          <w:trHeight w:val="300"/>
        </w:trPr>
        <w:tc>
          <w:tcPr>
            <w:tcW w:w="853" w:type="pct"/>
            <w:noWrap/>
            <w:vAlign w:val="center"/>
            <w:hideMark/>
          </w:tcPr>
          <w:p w14:paraId="3B1D22E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516520</w:t>
            </w:r>
          </w:p>
        </w:tc>
        <w:tc>
          <w:tcPr>
            <w:tcW w:w="4147" w:type="pct"/>
            <w:noWrap/>
            <w:vAlign w:val="center"/>
            <w:hideMark/>
          </w:tcPr>
          <w:p w14:paraId="67D0144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pagados por anticipado</w:t>
            </w:r>
          </w:p>
        </w:tc>
      </w:tr>
      <w:tr w:rsidR="00C42363" w:rsidRPr="00DA796A" w14:paraId="3484FFE4" w14:textId="77777777" w:rsidTr="0055124E">
        <w:trPr>
          <w:trHeight w:val="300"/>
        </w:trPr>
        <w:tc>
          <w:tcPr>
            <w:tcW w:w="853" w:type="pct"/>
            <w:noWrap/>
            <w:vAlign w:val="center"/>
            <w:hideMark/>
          </w:tcPr>
          <w:p w14:paraId="67C762B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516525</w:t>
            </w:r>
          </w:p>
        </w:tc>
        <w:tc>
          <w:tcPr>
            <w:tcW w:w="4147" w:type="pct"/>
            <w:noWrap/>
            <w:vAlign w:val="center"/>
            <w:hideMark/>
          </w:tcPr>
          <w:p w14:paraId="6722939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Seguros y fianzas</w:t>
            </w:r>
          </w:p>
        </w:tc>
      </w:tr>
      <w:tr w:rsidR="00C42363" w:rsidRPr="00DA796A" w14:paraId="3BF0F5CB" w14:textId="77777777" w:rsidTr="0055124E">
        <w:trPr>
          <w:trHeight w:val="300"/>
        </w:trPr>
        <w:tc>
          <w:tcPr>
            <w:tcW w:w="853" w:type="pct"/>
            <w:noWrap/>
            <w:vAlign w:val="center"/>
            <w:hideMark/>
          </w:tcPr>
          <w:p w14:paraId="6D59A73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516535</w:t>
            </w:r>
          </w:p>
        </w:tc>
        <w:tc>
          <w:tcPr>
            <w:tcW w:w="4147" w:type="pct"/>
            <w:noWrap/>
            <w:vAlign w:val="center"/>
            <w:hideMark/>
          </w:tcPr>
          <w:p w14:paraId="2370DD9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Mantenimiento</w:t>
            </w:r>
          </w:p>
        </w:tc>
      </w:tr>
      <w:tr w:rsidR="00C42363" w:rsidRPr="00DA796A" w14:paraId="1F5230E0" w14:textId="77777777" w:rsidTr="0055124E">
        <w:trPr>
          <w:trHeight w:val="300"/>
        </w:trPr>
        <w:tc>
          <w:tcPr>
            <w:tcW w:w="853" w:type="pct"/>
            <w:noWrap/>
            <w:vAlign w:val="center"/>
            <w:hideMark/>
          </w:tcPr>
          <w:p w14:paraId="261238B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516540</w:t>
            </w:r>
          </w:p>
        </w:tc>
        <w:tc>
          <w:tcPr>
            <w:tcW w:w="4147" w:type="pct"/>
            <w:noWrap/>
            <w:vAlign w:val="center"/>
            <w:hideMark/>
          </w:tcPr>
          <w:p w14:paraId="2416F21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Arrendamientos</w:t>
            </w:r>
          </w:p>
        </w:tc>
      </w:tr>
      <w:tr w:rsidR="00C42363" w:rsidRPr="00DA796A" w14:paraId="462B1C2E" w14:textId="77777777" w:rsidTr="0055124E">
        <w:trPr>
          <w:trHeight w:val="300"/>
        </w:trPr>
        <w:tc>
          <w:tcPr>
            <w:tcW w:w="853" w:type="pct"/>
            <w:noWrap/>
            <w:vAlign w:val="center"/>
            <w:hideMark/>
          </w:tcPr>
          <w:p w14:paraId="2F29D70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516545</w:t>
            </w:r>
          </w:p>
        </w:tc>
        <w:tc>
          <w:tcPr>
            <w:tcW w:w="4147" w:type="pct"/>
            <w:noWrap/>
            <w:vAlign w:val="center"/>
            <w:hideMark/>
          </w:tcPr>
          <w:p w14:paraId="732AA5E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Intereses</w:t>
            </w:r>
          </w:p>
        </w:tc>
      </w:tr>
      <w:tr w:rsidR="00C42363" w:rsidRPr="00DA796A" w14:paraId="5262120D" w14:textId="77777777" w:rsidTr="0055124E">
        <w:trPr>
          <w:trHeight w:val="300"/>
        </w:trPr>
        <w:tc>
          <w:tcPr>
            <w:tcW w:w="853" w:type="pct"/>
            <w:noWrap/>
            <w:vAlign w:val="center"/>
            <w:hideMark/>
          </w:tcPr>
          <w:p w14:paraId="7EE4F06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516595</w:t>
            </w:r>
          </w:p>
        </w:tc>
        <w:tc>
          <w:tcPr>
            <w:tcW w:w="4147" w:type="pct"/>
            <w:noWrap/>
            <w:vAlign w:val="center"/>
            <w:hideMark/>
          </w:tcPr>
          <w:p w14:paraId="2FE72AC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gastos pagados por anticipado</w:t>
            </w:r>
          </w:p>
        </w:tc>
      </w:tr>
      <w:tr w:rsidR="0005713C" w:rsidRPr="00DA796A" w14:paraId="31EBCC22" w14:textId="77777777" w:rsidTr="0055124E">
        <w:trPr>
          <w:trHeight w:val="300"/>
        </w:trPr>
        <w:tc>
          <w:tcPr>
            <w:tcW w:w="853" w:type="pct"/>
            <w:noWrap/>
            <w:vAlign w:val="center"/>
          </w:tcPr>
          <w:p w14:paraId="2F2CB8B3" w14:textId="77777777" w:rsidR="0005713C" w:rsidRPr="00DA796A" w:rsidRDefault="0005713C"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1B683D1" w14:textId="77777777" w:rsidR="0005713C" w:rsidRPr="00DA796A" w:rsidRDefault="0005713C"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B87083E" w14:textId="77777777" w:rsidTr="0055124E">
        <w:trPr>
          <w:trHeight w:val="300"/>
        </w:trPr>
        <w:tc>
          <w:tcPr>
            <w:tcW w:w="853" w:type="pct"/>
            <w:noWrap/>
            <w:vAlign w:val="center"/>
            <w:hideMark/>
          </w:tcPr>
          <w:p w14:paraId="175B682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5175</w:t>
            </w:r>
          </w:p>
        </w:tc>
        <w:tc>
          <w:tcPr>
            <w:tcW w:w="4147" w:type="pct"/>
            <w:noWrap/>
            <w:vAlign w:val="center"/>
            <w:hideMark/>
          </w:tcPr>
          <w:p w14:paraId="28B8259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PUBLICIDAD, PROPAGANDA Y PROMOCIÓN</w:t>
            </w:r>
          </w:p>
        </w:tc>
      </w:tr>
      <w:tr w:rsidR="00C42363" w:rsidRPr="00DA796A" w14:paraId="6C3C4354" w14:textId="77777777" w:rsidTr="0055124E">
        <w:trPr>
          <w:trHeight w:val="300"/>
        </w:trPr>
        <w:tc>
          <w:tcPr>
            <w:tcW w:w="853" w:type="pct"/>
            <w:noWrap/>
            <w:vAlign w:val="center"/>
            <w:hideMark/>
          </w:tcPr>
          <w:p w14:paraId="46540C1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517505</w:t>
            </w:r>
          </w:p>
        </w:tc>
        <w:tc>
          <w:tcPr>
            <w:tcW w:w="4147" w:type="pct"/>
            <w:noWrap/>
            <w:vAlign w:val="center"/>
            <w:hideMark/>
          </w:tcPr>
          <w:p w14:paraId="215F9DF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Publicidad, propaganda y promoción</w:t>
            </w:r>
          </w:p>
        </w:tc>
      </w:tr>
      <w:tr w:rsidR="0005713C" w:rsidRPr="00DA796A" w14:paraId="36CDDFC4" w14:textId="77777777" w:rsidTr="0055124E">
        <w:trPr>
          <w:trHeight w:val="300"/>
        </w:trPr>
        <w:tc>
          <w:tcPr>
            <w:tcW w:w="853" w:type="pct"/>
            <w:noWrap/>
            <w:vAlign w:val="center"/>
          </w:tcPr>
          <w:p w14:paraId="53C052C6" w14:textId="77777777" w:rsidR="0005713C" w:rsidRPr="00DA796A" w:rsidRDefault="0005713C"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43455D7" w14:textId="77777777" w:rsidR="0005713C" w:rsidRPr="00DA796A" w:rsidRDefault="0005713C"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4DCA77B" w14:textId="77777777" w:rsidTr="0055124E">
        <w:trPr>
          <w:trHeight w:val="300"/>
        </w:trPr>
        <w:tc>
          <w:tcPr>
            <w:tcW w:w="853" w:type="pct"/>
            <w:noWrap/>
            <w:vAlign w:val="center"/>
            <w:hideMark/>
          </w:tcPr>
          <w:p w14:paraId="5EEFE09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5195</w:t>
            </w:r>
          </w:p>
        </w:tc>
        <w:tc>
          <w:tcPr>
            <w:tcW w:w="4147" w:type="pct"/>
            <w:noWrap/>
            <w:vAlign w:val="center"/>
            <w:hideMark/>
          </w:tcPr>
          <w:p w14:paraId="3388742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DIVERSOS</w:t>
            </w:r>
          </w:p>
        </w:tc>
      </w:tr>
      <w:tr w:rsidR="00C42363" w:rsidRPr="00DA796A" w14:paraId="41366BB9" w14:textId="77777777" w:rsidTr="0055124E">
        <w:trPr>
          <w:trHeight w:val="300"/>
        </w:trPr>
        <w:tc>
          <w:tcPr>
            <w:tcW w:w="853" w:type="pct"/>
            <w:noWrap/>
            <w:vAlign w:val="center"/>
            <w:hideMark/>
          </w:tcPr>
          <w:p w14:paraId="7011CCB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519505</w:t>
            </w:r>
          </w:p>
        </w:tc>
        <w:tc>
          <w:tcPr>
            <w:tcW w:w="4147" w:type="pct"/>
            <w:noWrap/>
            <w:vAlign w:val="center"/>
            <w:hideMark/>
          </w:tcPr>
          <w:p w14:paraId="75E7305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Comisiones</w:t>
            </w:r>
          </w:p>
        </w:tc>
      </w:tr>
      <w:tr w:rsidR="00C42363" w:rsidRPr="00DA796A" w14:paraId="473FD86A" w14:textId="77777777" w:rsidTr="0055124E">
        <w:trPr>
          <w:trHeight w:val="300"/>
        </w:trPr>
        <w:tc>
          <w:tcPr>
            <w:tcW w:w="853" w:type="pct"/>
            <w:noWrap/>
            <w:vAlign w:val="center"/>
            <w:hideMark/>
          </w:tcPr>
          <w:p w14:paraId="5FCF644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519510</w:t>
            </w:r>
          </w:p>
        </w:tc>
        <w:tc>
          <w:tcPr>
            <w:tcW w:w="4147" w:type="pct"/>
            <w:noWrap/>
            <w:vAlign w:val="center"/>
            <w:hideMark/>
          </w:tcPr>
          <w:p w14:paraId="32461FD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Libros, suscripciones, periódicos y revistas</w:t>
            </w:r>
          </w:p>
        </w:tc>
      </w:tr>
      <w:tr w:rsidR="00C42363" w:rsidRPr="00DA796A" w14:paraId="6ED14367" w14:textId="77777777" w:rsidTr="0055124E">
        <w:trPr>
          <w:trHeight w:val="300"/>
        </w:trPr>
        <w:tc>
          <w:tcPr>
            <w:tcW w:w="853" w:type="pct"/>
            <w:noWrap/>
            <w:vAlign w:val="center"/>
            <w:hideMark/>
          </w:tcPr>
          <w:p w14:paraId="775E308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519515</w:t>
            </w:r>
          </w:p>
        </w:tc>
        <w:tc>
          <w:tcPr>
            <w:tcW w:w="4147" w:type="pct"/>
            <w:noWrap/>
            <w:vAlign w:val="center"/>
            <w:hideMark/>
          </w:tcPr>
          <w:p w14:paraId="7378729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Música ambiental</w:t>
            </w:r>
          </w:p>
        </w:tc>
      </w:tr>
      <w:tr w:rsidR="00C42363" w:rsidRPr="00DA796A" w14:paraId="40B80D36" w14:textId="77777777" w:rsidTr="0055124E">
        <w:trPr>
          <w:trHeight w:val="300"/>
        </w:trPr>
        <w:tc>
          <w:tcPr>
            <w:tcW w:w="853" w:type="pct"/>
            <w:noWrap/>
            <w:vAlign w:val="center"/>
            <w:hideMark/>
          </w:tcPr>
          <w:p w14:paraId="6D13AEF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519520</w:t>
            </w:r>
          </w:p>
        </w:tc>
        <w:tc>
          <w:tcPr>
            <w:tcW w:w="4147" w:type="pct"/>
            <w:noWrap/>
            <w:vAlign w:val="center"/>
            <w:hideMark/>
          </w:tcPr>
          <w:p w14:paraId="272B3C6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de representación y relaciones públicas</w:t>
            </w:r>
          </w:p>
        </w:tc>
      </w:tr>
      <w:tr w:rsidR="00C42363" w:rsidRPr="00DA796A" w14:paraId="694C2B6A" w14:textId="77777777" w:rsidTr="0055124E">
        <w:trPr>
          <w:trHeight w:val="300"/>
        </w:trPr>
        <w:tc>
          <w:tcPr>
            <w:tcW w:w="853" w:type="pct"/>
            <w:noWrap/>
            <w:vAlign w:val="center"/>
            <w:hideMark/>
          </w:tcPr>
          <w:p w14:paraId="6FDF9E6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519525</w:t>
            </w:r>
          </w:p>
        </w:tc>
        <w:tc>
          <w:tcPr>
            <w:tcW w:w="4147" w:type="pct"/>
            <w:noWrap/>
            <w:vAlign w:val="center"/>
            <w:hideMark/>
          </w:tcPr>
          <w:p w14:paraId="70CC50F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Elementos de aseo y cafetería</w:t>
            </w:r>
          </w:p>
        </w:tc>
      </w:tr>
      <w:tr w:rsidR="00C42363" w:rsidRPr="00DA796A" w14:paraId="2A63557B" w14:textId="77777777" w:rsidTr="0055124E">
        <w:trPr>
          <w:trHeight w:val="300"/>
        </w:trPr>
        <w:tc>
          <w:tcPr>
            <w:tcW w:w="853" w:type="pct"/>
            <w:noWrap/>
            <w:vAlign w:val="center"/>
            <w:hideMark/>
          </w:tcPr>
          <w:p w14:paraId="2A2A673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519530</w:t>
            </w:r>
          </w:p>
        </w:tc>
        <w:tc>
          <w:tcPr>
            <w:tcW w:w="4147" w:type="pct"/>
            <w:noWrap/>
            <w:vAlign w:val="center"/>
            <w:hideMark/>
          </w:tcPr>
          <w:p w14:paraId="37C5629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Útiles, papelería y fotocopias</w:t>
            </w:r>
          </w:p>
        </w:tc>
      </w:tr>
      <w:tr w:rsidR="00C42363" w:rsidRPr="00DA796A" w14:paraId="60432D9D" w14:textId="77777777" w:rsidTr="0055124E">
        <w:trPr>
          <w:trHeight w:val="300"/>
        </w:trPr>
        <w:tc>
          <w:tcPr>
            <w:tcW w:w="853" w:type="pct"/>
            <w:noWrap/>
            <w:vAlign w:val="center"/>
            <w:hideMark/>
          </w:tcPr>
          <w:p w14:paraId="3FD30C6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519535</w:t>
            </w:r>
          </w:p>
        </w:tc>
        <w:tc>
          <w:tcPr>
            <w:tcW w:w="4147" w:type="pct"/>
            <w:noWrap/>
            <w:vAlign w:val="center"/>
            <w:hideMark/>
          </w:tcPr>
          <w:p w14:paraId="1E8E9DA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Combustibles y lubricantes</w:t>
            </w:r>
          </w:p>
        </w:tc>
      </w:tr>
      <w:tr w:rsidR="00C42363" w:rsidRPr="00DA796A" w14:paraId="42082374" w14:textId="77777777" w:rsidTr="0055124E">
        <w:trPr>
          <w:trHeight w:val="300"/>
        </w:trPr>
        <w:tc>
          <w:tcPr>
            <w:tcW w:w="853" w:type="pct"/>
            <w:noWrap/>
            <w:vAlign w:val="center"/>
            <w:hideMark/>
          </w:tcPr>
          <w:p w14:paraId="0C39DC5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519540</w:t>
            </w:r>
          </w:p>
        </w:tc>
        <w:tc>
          <w:tcPr>
            <w:tcW w:w="4147" w:type="pct"/>
            <w:noWrap/>
            <w:vAlign w:val="center"/>
            <w:hideMark/>
          </w:tcPr>
          <w:p w14:paraId="22C6DC8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Envases y empaques</w:t>
            </w:r>
          </w:p>
        </w:tc>
      </w:tr>
      <w:tr w:rsidR="00C42363" w:rsidRPr="00DA796A" w14:paraId="614DC257" w14:textId="77777777" w:rsidTr="0055124E">
        <w:trPr>
          <w:trHeight w:val="300"/>
        </w:trPr>
        <w:tc>
          <w:tcPr>
            <w:tcW w:w="853" w:type="pct"/>
            <w:noWrap/>
            <w:vAlign w:val="center"/>
            <w:hideMark/>
          </w:tcPr>
          <w:p w14:paraId="4D44FA3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519545</w:t>
            </w:r>
          </w:p>
        </w:tc>
        <w:tc>
          <w:tcPr>
            <w:tcW w:w="4147" w:type="pct"/>
            <w:noWrap/>
            <w:vAlign w:val="center"/>
            <w:hideMark/>
          </w:tcPr>
          <w:p w14:paraId="6A412C4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Taxis y buses</w:t>
            </w:r>
          </w:p>
        </w:tc>
      </w:tr>
      <w:tr w:rsidR="00C42363" w:rsidRPr="00DA796A" w14:paraId="58FA954D" w14:textId="77777777" w:rsidTr="0055124E">
        <w:trPr>
          <w:trHeight w:val="300"/>
        </w:trPr>
        <w:tc>
          <w:tcPr>
            <w:tcW w:w="853" w:type="pct"/>
            <w:noWrap/>
            <w:vAlign w:val="center"/>
            <w:hideMark/>
          </w:tcPr>
          <w:p w14:paraId="7F25762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519550</w:t>
            </w:r>
          </w:p>
        </w:tc>
        <w:tc>
          <w:tcPr>
            <w:tcW w:w="4147" w:type="pct"/>
            <w:noWrap/>
            <w:vAlign w:val="center"/>
            <w:hideMark/>
          </w:tcPr>
          <w:p w14:paraId="5B33456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Estampillas</w:t>
            </w:r>
          </w:p>
        </w:tc>
      </w:tr>
      <w:tr w:rsidR="00C42363" w:rsidRPr="00DA796A" w14:paraId="4CE16EAB" w14:textId="77777777" w:rsidTr="0055124E">
        <w:trPr>
          <w:trHeight w:val="300"/>
        </w:trPr>
        <w:tc>
          <w:tcPr>
            <w:tcW w:w="853" w:type="pct"/>
            <w:noWrap/>
            <w:vAlign w:val="center"/>
            <w:hideMark/>
          </w:tcPr>
          <w:p w14:paraId="203E81B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519555</w:t>
            </w:r>
          </w:p>
        </w:tc>
        <w:tc>
          <w:tcPr>
            <w:tcW w:w="4147" w:type="pct"/>
            <w:noWrap/>
            <w:vAlign w:val="center"/>
            <w:hideMark/>
          </w:tcPr>
          <w:p w14:paraId="1904168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Microfilmación</w:t>
            </w:r>
          </w:p>
        </w:tc>
      </w:tr>
      <w:tr w:rsidR="00C42363" w:rsidRPr="00DA796A" w14:paraId="1DC4F28E" w14:textId="77777777" w:rsidTr="0055124E">
        <w:trPr>
          <w:trHeight w:val="300"/>
        </w:trPr>
        <w:tc>
          <w:tcPr>
            <w:tcW w:w="853" w:type="pct"/>
            <w:noWrap/>
            <w:vAlign w:val="center"/>
            <w:hideMark/>
          </w:tcPr>
          <w:p w14:paraId="7F5F7B5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519560</w:t>
            </w:r>
          </w:p>
        </w:tc>
        <w:tc>
          <w:tcPr>
            <w:tcW w:w="4147" w:type="pct"/>
            <w:noWrap/>
            <w:vAlign w:val="center"/>
            <w:hideMark/>
          </w:tcPr>
          <w:p w14:paraId="0D0BEE6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Casino y restaurante</w:t>
            </w:r>
          </w:p>
        </w:tc>
      </w:tr>
      <w:tr w:rsidR="00C42363" w:rsidRPr="00DA796A" w14:paraId="71739DEE" w14:textId="77777777" w:rsidTr="0055124E">
        <w:trPr>
          <w:trHeight w:val="300"/>
        </w:trPr>
        <w:tc>
          <w:tcPr>
            <w:tcW w:w="853" w:type="pct"/>
            <w:noWrap/>
            <w:vAlign w:val="center"/>
            <w:hideMark/>
          </w:tcPr>
          <w:p w14:paraId="2799F9F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519565</w:t>
            </w:r>
          </w:p>
        </w:tc>
        <w:tc>
          <w:tcPr>
            <w:tcW w:w="4147" w:type="pct"/>
            <w:noWrap/>
            <w:vAlign w:val="center"/>
            <w:hideMark/>
          </w:tcPr>
          <w:p w14:paraId="5917646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Parqueaderos</w:t>
            </w:r>
          </w:p>
        </w:tc>
      </w:tr>
      <w:tr w:rsidR="00C42363" w:rsidRPr="00DA796A" w14:paraId="33628FA9" w14:textId="77777777" w:rsidTr="0055124E">
        <w:trPr>
          <w:trHeight w:val="300"/>
        </w:trPr>
        <w:tc>
          <w:tcPr>
            <w:tcW w:w="853" w:type="pct"/>
            <w:noWrap/>
            <w:vAlign w:val="center"/>
            <w:hideMark/>
          </w:tcPr>
          <w:p w14:paraId="7B7E9D7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519570</w:t>
            </w:r>
          </w:p>
        </w:tc>
        <w:tc>
          <w:tcPr>
            <w:tcW w:w="4147" w:type="pct"/>
            <w:noWrap/>
            <w:vAlign w:val="center"/>
            <w:hideMark/>
          </w:tcPr>
          <w:p w14:paraId="436C78C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Indemnización por daños a terceros</w:t>
            </w:r>
          </w:p>
        </w:tc>
      </w:tr>
      <w:tr w:rsidR="00C42363" w:rsidRPr="00DA796A" w14:paraId="58D4ECA7" w14:textId="77777777" w:rsidTr="0055124E">
        <w:trPr>
          <w:trHeight w:val="300"/>
        </w:trPr>
        <w:tc>
          <w:tcPr>
            <w:tcW w:w="853" w:type="pct"/>
            <w:noWrap/>
            <w:vAlign w:val="center"/>
            <w:hideMark/>
          </w:tcPr>
          <w:p w14:paraId="672E1BA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519575</w:t>
            </w:r>
          </w:p>
        </w:tc>
        <w:tc>
          <w:tcPr>
            <w:tcW w:w="4147" w:type="pct"/>
            <w:noWrap/>
            <w:vAlign w:val="center"/>
            <w:hideMark/>
          </w:tcPr>
          <w:p w14:paraId="6EE8175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Expensas</w:t>
            </w:r>
          </w:p>
        </w:tc>
      </w:tr>
      <w:tr w:rsidR="00C42363" w:rsidRPr="00DA796A" w14:paraId="2725EB69" w14:textId="77777777" w:rsidTr="0055124E">
        <w:trPr>
          <w:trHeight w:val="300"/>
        </w:trPr>
        <w:tc>
          <w:tcPr>
            <w:tcW w:w="853" w:type="pct"/>
            <w:noWrap/>
            <w:vAlign w:val="center"/>
            <w:hideMark/>
          </w:tcPr>
          <w:p w14:paraId="7B87A06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519580</w:t>
            </w:r>
          </w:p>
        </w:tc>
        <w:tc>
          <w:tcPr>
            <w:tcW w:w="4147" w:type="pct"/>
            <w:noWrap/>
            <w:vAlign w:val="center"/>
            <w:hideMark/>
          </w:tcPr>
          <w:p w14:paraId="1D21722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diversos faltantes y sobrantes cajeras</w:t>
            </w:r>
          </w:p>
        </w:tc>
      </w:tr>
      <w:tr w:rsidR="00C42363" w:rsidRPr="00DA796A" w14:paraId="6E9188F8" w14:textId="77777777" w:rsidTr="0055124E">
        <w:trPr>
          <w:trHeight w:val="300"/>
        </w:trPr>
        <w:tc>
          <w:tcPr>
            <w:tcW w:w="853" w:type="pct"/>
            <w:noWrap/>
            <w:vAlign w:val="center"/>
            <w:hideMark/>
          </w:tcPr>
          <w:p w14:paraId="74C4E46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519585</w:t>
            </w:r>
          </w:p>
        </w:tc>
        <w:tc>
          <w:tcPr>
            <w:tcW w:w="4147" w:type="pct"/>
            <w:noWrap/>
            <w:vAlign w:val="center"/>
            <w:hideMark/>
          </w:tcPr>
          <w:p w14:paraId="407BF5C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Peajes</w:t>
            </w:r>
          </w:p>
        </w:tc>
      </w:tr>
      <w:tr w:rsidR="0005713C" w:rsidRPr="00DA796A" w14:paraId="04A8AF00" w14:textId="77777777" w:rsidTr="0055124E">
        <w:trPr>
          <w:trHeight w:val="300"/>
        </w:trPr>
        <w:tc>
          <w:tcPr>
            <w:tcW w:w="853" w:type="pct"/>
            <w:noWrap/>
            <w:vAlign w:val="center"/>
          </w:tcPr>
          <w:p w14:paraId="1725D66C" w14:textId="77777777" w:rsidR="0005713C" w:rsidRPr="00DA796A" w:rsidRDefault="0005713C"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19FA5CF" w14:textId="77777777" w:rsidR="0005713C" w:rsidRPr="00DA796A" w:rsidRDefault="0005713C"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DE8602F" w14:textId="77777777" w:rsidTr="0055124E">
        <w:trPr>
          <w:trHeight w:val="300"/>
        </w:trPr>
        <w:tc>
          <w:tcPr>
            <w:tcW w:w="853" w:type="pct"/>
            <w:noWrap/>
            <w:vAlign w:val="center"/>
            <w:hideMark/>
          </w:tcPr>
          <w:p w14:paraId="6040879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5198</w:t>
            </w:r>
          </w:p>
        </w:tc>
        <w:tc>
          <w:tcPr>
            <w:tcW w:w="4147" w:type="pct"/>
            <w:noWrap/>
            <w:vAlign w:val="center"/>
            <w:hideMark/>
          </w:tcPr>
          <w:p w14:paraId="269E31C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DETERIORO</w:t>
            </w:r>
          </w:p>
        </w:tc>
      </w:tr>
      <w:tr w:rsidR="00C42363" w:rsidRPr="00DA796A" w14:paraId="2F1BD5BF" w14:textId="77777777" w:rsidTr="0055124E">
        <w:trPr>
          <w:trHeight w:val="300"/>
        </w:trPr>
        <w:tc>
          <w:tcPr>
            <w:tcW w:w="853" w:type="pct"/>
            <w:noWrap/>
            <w:vAlign w:val="center"/>
            <w:hideMark/>
          </w:tcPr>
          <w:p w14:paraId="76BEAA1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519805</w:t>
            </w:r>
          </w:p>
        </w:tc>
        <w:tc>
          <w:tcPr>
            <w:tcW w:w="4147" w:type="pct"/>
            <w:noWrap/>
            <w:vAlign w:val="center"/>
            <w:hideMark/>
          </w:tcPr>
          <w:p w14:paraId="0B9004F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Inversiones</w:t>
            </w:r>
          </w:p>
        </w:tc>
      </w:tr>
      <w:tr w:rsidR="00C42363" w:rsidRPr="00DA796A" w14:paraId="669E8921" w14:textId="77777777" w:rsidTr="0055124E">
        <w:trPr>
          <w:trHeight w:val="300"/>
        </w:trPr>
        <w:tc>
          <w:tcPr>
            <w:tcW w:w="853" w:type="pct"/>
            <w:noWrap/>
            <w:vAlign w:val="center"/>
            <w:hideMark/>
          </w:tcPr>
          <w:p w14:paraId="59E3BB9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519810</w:t>
            </w:r>
          </w:p>
        </w:tc>
        <w:tc>
          <w:tcPr>
            <w:tcW w:w="4147" w:type="pct"/>
            <w:noWrap/>
            <w:vAlign w:val="center"/>
            <w:hideMark/>
          </w:tcPr>
          <w:p w14:paraId="10A009A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Deudores</w:t>
            </w:r>
          </w:p>
        </w:tc>
      </w:tr>
      <w:tr w:rsidR="00C42363" w:rsidRPr="00DA796A" w14:paraId="4B9AB01D" w14:textId="77777777" w:rsidTr="0055124E">
        <w:trPr>
          <w:trHeight w:val="300"/>
        </w:trPr>
        <w:tc>
          <w:tcPr>
            <w:tcW w:w="853" w:type="pct"/>
            <w:noWrap/>
            <w:vAlign w:val="center"/>
            <w:hideMark/>
          </w:tcPr>
          <w:p w14:paraId="6AFFABC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519815</w:t>
            </w:r>
          </w:p>
        </w:tc>
        <w:tc>
          <w:tcPr>
            <w:tcW w:w="4147" w:type="pct"/>
            <w:noWrap/>
            <w:vAlign w:val="center"/>
            <w:hideMark/>
          </w:tcPr>
          <w:p w14:paraId="6D6EB82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Propiedades, planta y equipo</w:t>
            </w:r>
          </w:p>
        </w:tc>
      </w:tr>
      <w:tr w:rsidR="00C42363" w:rsidRPr="00DA796A" w14:paraId="2315D9E3" w14:textId="77777777" w:rsidTr="0055124E">
        <w:trPr>
          <w:trHeight w:val="300"/>
        </w:trPr>
        <w:tc>
          <w:tcPr>
            <w:tcW w:w="853" w:type="pct"/>
            <w:noWrap/>
            <w:vAlign w:val="center"/>
            <w:hideMark/>
          </w:tcPr>
          <w:p w14:paraId="0863388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519820</w:t>
            </w:r>
          </w:p>
        </w:tc>
        <w:tc>
          <w:tcPr>
            <w:tcW w:w="4147" w:type="pct"/>
            <w:noWrap/>
            <w:vAlign w:val="center"/>
            <w:hideMark/>
          </w:tcPr>
          <w:p w14:paraId="617D684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Inventarios</w:t>
            </w:r>
          </w:p>
        </w:tc>
      </w:tr>
      <w:tr w:rsidR="00C42363" w:rsidRPr="00DA796A" w14:paraId="61DEA42F" w14:textId="77777777" w:rsidTr="0055124E">
        <w:trPr>
          <w:trHeight w:val="300"/>
        </w:trPr>
        <w:tc>
          <w:tcPr>
            <w:tcW w:w="853" w:type="pct"/>
            <w:noWrap/>
            <w:vAlign w:val="center"/>
            <w:hideMark/>
          </w:tcPr>
          <w:p w14:paraId="1854A37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519825</w:t>
            </w:r>
          </w:p>
        </w:tc>
        <w:tc>
          <w:tcPr>
            <w:tcW w:w="4147" w:type="pct"/>
            <w:noWrap/>
            <w:vAlign w:val="center"/>
            <w:hideMark/>
          </w:tcPr>
          <w:p w14:paraId="0211044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Intangibles</w:t>
            </w:r>
          </w:p>
        </w:tc>
      </w:tr>
      <w:tr w:rsidR="00C42363" w:rsidRPr="00DA796A" w14:paraId="1BA08F42" w14:textId="77777777" w:rsidTr="0055124E">
        <w:trPr>
          <w:trHeight w:val="300"/>
        </w:trPr>
        <w:tc>
          <w:tcPr>
            <w:tcW w:w="853" w:type="pct"/>
            <w:noWrap/>
            <w:vAlign w:val="center"/>
            <w:hideMark/>
          </w:tcPr>
          <w:p w14:paraId="354D915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519830</w:t>
            </w:r>
          </w:p>
        </w:tc>
        <w:tc>
          <w:tcPr>
            <w:tcW w:w="4147" w:type="pct"/>
            <w:noWrap/>
            <w:vAlign w:val="center"/>
            <w:hideMark/>
          </w:tcPr>
          <w:p w14:paraId="7BCDA78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Obras de arte</w:t>
            </w:r>
          </w:p>
        </w:tc>
      </w:tr>
      <w:tr w:rsidR="00C42363" w:rsidRPr="00DA796A" w14:paraId="35950B5A" w14:textId="77777777" w:rsidTr="0055124E">
        <w:trPr>
          <w:trHeight w:val="300"/>
        </w:trPr>
        <w:tc>
          <w:tcPr>
            <w:tcW w:w="853" w:type="pct"/>
            <w:noWrap/>
            <w:vAlign w:val="center"/>
            <w:hideMark/>
          </w:tcPr>
          <w:p w14:paraId="79A486D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519884</w:t>
            </w:r>
          </w:p>
        </w:tc>
        <w:tc>
          <w:tcPr>
            <w:tcW w:w="4147" w:type="pct"/>
            <w:noWrap/>
            <w:vAlign w:val="center"/>
            <w:hideMark/>
          </w:tcPr>
          <w:p w14:paraId="37D65C0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Activos biológicos</w:t>
            </w:r>
          </w:p>
        </w:tc>
      </w:tr>
      <w:tr w:rsidR="00C42363" w:rsidRPr="00DA796A" w14:paraId="52A1674A" w14:textId="77777777" w:rsidTr="0055124E">
        <w:trPr>
          <w:trHeight w:val="300"/>
        </w:trPr>
        <w:tc>
          <w:tcPr>
            <w:tcW w:w="853" w:type="pct"/>
            <w:noWrap/>
            <w:vAlign w:val="center"/>
            <w:hideMark/>
          </w:tcPr>
          <w:p w14:paraId="31E145E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519890</w:t>
            </w:r>
          </w:p>
        </w:tc>
        <w:tc>
          <w:tcPr>
            <w:tcW w:w="4147" w:type="pct"/>
            <w:noWrap/>
            <w:vAlign w:val="center"/>
            <w:hideMark/>
          </w:tcPr>
          <w:p w14:paraId="2A42757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Propiedades de inversión</w:t>
            </w:r>
          </w:p>
        </w:tc>
      </w:tr>
      <w:tr w:rsidR="0005713C" w:rsidRPr="00DA796A" w14:paraId="5F0EA485" w14:textId="77777777" w:rsidTr="0055124E">
        <w:trPr>
          <w:trHeight w:val="300"/>
        </w:trPr>
        <w:tc>
          <w:tcPr>
            <w:tcW w:w="853" w:type="pct"/>
            <w:noWrap/>
            <w:vAlign w:val="center"/>
          </w:tcPr>
          <w:p w14:paraId="11C8F261" w14:textId="77777777" w:rsidR="0005713C" w:rsidRPr="00DA796A" w:rsidRDefault="0005713C"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5072B22" w14:textId="77777777" w:rsidR="0005713C" w:rsidRPr="00DA796A" w:rsidRDefault="0005713C"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66A2164" w14:textId="77777777" w:rsidTr="0055124E">
        <w:trPr>
          <w:trHeight w:val="300"/>
        </w:trPr>
        <w:tc>
          <w:tcPr>
            <w:tcW w:w="853" w:type="pct"/>
            <w:noWrap/>
            <w:vAlign w:val="center"/>
            <w:hideMark/>
          </w:tcPr>
          <w:p w14:paraId="150474E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5199</w:t>
            </w:r>
          </w:p>
        </w:tc>
        <w:tc>
          <w:tcPr>
            <w:tcW w:w="4147" w:type="pct"/>
            <w:noWrap/>
            <w:vAlign w:val="center"/>
            <w:hideMark/>
          </w:tcPr>
          <w:p w14:paraId="67056E6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TRASLADOS Y TRANSFERENCIAS</w:t>
            </w:r>
          </w:p>
        </w:tc>
      </w:tr>
      <w:tr w:rsidR="00C42363" w:rsidRPr="00DA796A" w14:paraId="5CB68BD6" w14:textId="77777777" w:rsidTr="0055124E">
        <w:trPr>
          <w:trHeight w:val="300"/>
        </w:trPr>
        <w:tc>
          <w:tcPr>
            <w:tcW w:w="853" w:type="pct"/>
            <w:noWrap/>
            <w:vAlign w:val="center"/>
            <w:hideMark/>
          </w:tcPr>
          <w:p w14:paraId="408FD25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519905</w:t>
            </w:r>
          </w:p>
        </w:tc>
        <w:tc>
          <w:tcPr>
            <w:tcW w:w="4147" w:type="pct"/>
            <w:noWrap/>
            <w:vAlign w:val="center"/>
            <w:hideMark/>
          </w:tcPr>
          <w:p w14:paraId="68854BB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administración para servicios sociales</w:t>
            </w:r>
          </w:p>
        </w:tc>
      </w:tr>
      <w:tr w:rsidR="00C42363" w:rsidRPr="00DA796A" w14:paraId="176B27D8" w14:textId="77777777" w:rsidTr="0055124E">
        <w:trPr>
          <w:trHeight w:val="300"/>
        </w:trPr>
        <w:tc>
          <w:tcPr>
            <w:tcW w:w="853" w:type="pct"/>
            <w:noWrap/>
            <w:vAlign w:val="center"/>
            <w:hideMark/>
          </w:tcPr>
          <w:p w14:paraId="621F813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519910</w:t>
            </w:r>
          </w:p>
        </w:tc>
        <w:tc>
          <w:tcPr>
            <w:tcW w:w="4147" w:type="pct"/>
            <w:noWrap/>
            <w:vAlign w:val="center"/>
            <w:hideMark/>
          </w:tcPr>
          <w:p w14:paraId="6DACC0B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Administración fondos de Ley</w:t>
            </w:r>
          </w:p>
        </w:tc>
      </w:tr>
      <w:tr w:rsidR="00C42363" w:rsidRPr="00DA796A" w14:paraId="63E66494" w14:textId="77777777" w:rsidTr="0055124E">
        <w:trPr>
          <w:trHeight w:val="300"/>
        </w:trPr>
        <w:tc>
          <w:tcPr>
            <w:tcW w:w="853" w:type="pct"/>
            <w:noWrap/>
            <w:vAlign w:val="center"/>
            <w:hideMark/>
          </w:tcPr>
          <w:p w14:paraId="04E455D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519915</w:t>
            </w:r>
          </w:p>
        </w:tc>
        <w:tc>
          <w:tcPr>
            <w:tcW w:w="4147" w:type="pct"/>
            <w:noWrap/>
            <w:vAlign w:val="center"/>
            <w:hideMark/>
          </w:tcPr>
          <w:p w14:paraId="46BD36A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Traslados entre áreas</w:t>
            </w:r>
          </w:p>
        </w:tc>
      </w:tr>
      <w:tr w:rsidR="00C42363" w:rsidRPr="00DA796A" w14:paraId="4484DDFB" w14:textId="77777777" w:rsidTr="0055124E">
        <w:trPr>
          <w:trHeight w:val="300"/>
        </w:trPr>
        <w:tc>
          <w:tcPr>
            <w:tcW w:w="853" w:type="pct"/>
            <w:noWrap/>
            <w:vAlign w:val="center"/>
            <w:hideMark/>
          </w:tcPr>
          <w:p w14:paraId="18AD7FA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519920</w:t>
            </w:r>
          </w:p>
        </w:tc>
        <w:tc>
          <w:tcPr>
            <w:tcW w:w="4147" w:type="pct"/>
            <w:noWrap/>
            <w:vAlign w:val="center"/>
            <w:hideMark/>
          </w:tcPr>
          <w:p w14:paraId="5306BCC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Traslados a ejecución fondos de Ley</w:t>
            </w:r>
          </w:p>
        </w:tc>
      </w:tr>
      <w:tr w:rsidR="0005713C" w:rsidRPr="00DA796A" w14:paraId="27D5C93B" w14:textId="77777777" w:rsidTr="0055124E">
        <w:trPr>
          <w:trHeight w:val="300"/>
        </w:trPr>
        <w:tc>
          <w:tcPr>
            <w:tcW w:w="853" w:type="pct"/>
            <w:noWrap/>
            <w:vAlign w:val="center"/>
          </w:tcPr>
          <w:p w14:paraId="5D302DDF" w14:textId="77777777" w:rsidR="0005713C" w:rsidRPr="00DA796A" w:rsidRDefault="0005713C"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C5C9BE8" w14:textId="77777777" w:rsidR="0005713C" w:rsidRPr="00DA796A" w:rsidRDefault="0005713C"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B9D4D80" w14:textId="77777777" w:rsidTr="0055124E">
        <w:trPr>
          <w:trHeight w:val="300"/>
        </w:trPr>
        <w:tc>
          <w:tcPr>
            <w:tcW w:w="853" w:type="pct"/>
            <w:noWrap/>
            <w:vAlign w:val="center"/>
            <w:hideMark/>
          </w:tcPr>
          <w:p w14:paraId="3844CF2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52</w:t>
            </w:r>
          </w:p>
        </w:tc>
        <w:tc>
          <w:tcPr>
            <w:tcW w:w="4147" w:type="pct"/>
            <w:noWrap/>
            <w:vAlign w:val="center"/>
            <w:hideMark/>
          </w:tcPr>
          <w:p w14:paraId="42CC1DB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APROPIACIONES DE LEY Y TRANSFERENCIAS</w:t>
            </w:r>
          </w:p>
        </w:tc>
      </w:tr>
      <w:tr w:rsidR="0005713C" w:rsidRPr="00DA796A" w14:paraId="6B460E84" w14:textId="77777777" w:rsidTr="0055124E">
        <w:trPr>
          <w:trHeight w:val="300"/>
        </w:trPr>
        <w:tc>
          <w:tcPr>
            <w:tcW w:w="853" w:type="pct"/>
            <w:noWrap/>
            <w:vAlign w:val="center"/>
          </w:tcPr>
          <w:p w14:paraId="775E0414" w14:textId="77777777" w:rsidR="0005713C" w:rsidRPr="00DA796A" w:rsidRDefault="0005713C"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CCF6441" w14:textId="77777777" w:rsidR="0005713C" w:rsidRPr="00DA796A" w:rsidRDefault="0005713C"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CCAEDAA" w14:textId="77777777" w:rsidTr="0055124E">
        <w:trPr>
          <w:trHeight w:val="300"/>
        </w:trPr>
        <w:tc>
          <w:tcPr>
            <w:tcW w:w="853" w:type="pct"/>
            <w:noWrap/>
            <w:vAlign w:val="center"/>
            <w:hideMark/>
          </w:tcPr>
          <w:p w14:paraId="4CB2F4A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5205</w:t>
            </w:r>
          </w:p>
        </w:tc>
        <w:tc>
          <w:tcPr>
            <w:tcW w:w="4147" w:type="pct"/>
            <w:noWrap/>
            <w:vAlign w:val="center"/>
            <w:hideMark/>
          </w:tcPr>
          <w:p w14:paraId="08616E2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FONDO DE VIVIENDA DE INTERÉS SOCIAL - FOVIS</w:t>
            </w:r>
          </w:p>
        </w:tc>
      </w:tr>
      <w:tr w:rsidR="00C42363" w:rsidRPr="00DA796A" w14:paraId="08AFEB5D" w14:textId="77777777" w:rsidTr="0055124E">
        <w:trPr>
          <w:trHeight w:val="300"/>
        </w:trPr>
        <w:tc>
          <w:tcPr>
            <w:tcW w:w="853" w:type="pct"/>
            <w:noWrap/>
            <w:vAlign w:val="center"/>
            <w:hideMark/>
          </w:tcPr>
          <w:p w14:paraId="300C480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520505</w:t>
            </w:r>
          </w:p>
        </w:tc>
        <w:tc>
          <w:tcPr>
            <w:tcW w:w="4147" w:type="pct"/>
            <w:noWrap/>
            <w:vAlign w:val="center"/>
            <w:hideMark/>
          </w:tcPr>
          <w:p w14:paraId="62343A5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FOVIS - Vivienda obligatorio</w:t>
            </w:r>
          </w:p>
        </w:tc>
      </w:tr>
      <w:tr w:rsidR="00C42363" w:rsidRPr="00DA796A" w14:paraId="1EAB504F" w14:textId="77777777" w:rsidTr="0055124E">
        <w:trPr>
          <w:trHeight w:val="300"/>
        </w:trPr>
        <w:tc>
          <w:tcPr>
            <w:tcW w:w="853" w:type="pct"/>
            <w:noWrap/>
            <w:vAlign w:val="center"/>
            <w:hideMark/>
          </w:tcPr>
          <w:p w14:paraId="5FE4FFA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520506</w:t>
            </w:r>
          </w:p>
        </w:tc>
        <w:tc>
          <w:tcPr>
            <w:tcW w:w="4147" w:type="pct"/>
            <w:noWrap/>
            <w:vAlign w:val="center"/>
            <w:hideMark/>
          </w:tcPr>
          <w:p w14:paraId="6F2FFA8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FOVIS - Vivienda voluntario</w:t>
            </w:r>
          </w:p>
        </w:tc>
      </w:tr>
      <w:tr w:rsidR="00C42363" w:rsidRPr="00DA796A" w14:paraId="5523EF16" w14:textId="77777777" w:rsidTr="0055124E">
        <w:trPr>
          <w:trHeight w:val="300"/>
        </w:trPr>
        <w:tc>
          <w:tcPr>
            <w:tcW w:w="853" w:type="pct"/>
            <w:noWrap/>
            <w:vAlign w:val="center"/>
            <w:hideMark/>
          </w:tcPr>
          <w:p w14:paraId="2D34A7F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520510</w:t>
            </w:r>
          </w:p>
        </w:tc>
        <w:tc>
          <w:tcPr>
            <w:tcW w:w="4147" w:type="pct"/>
            <w:noWrap/>
            <w:vAlign w:val="center"/>
            <w:hideMark/>
          </w:tcPr>
          <w:p w14:paraId="581C6A3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FONIÑEZ - Obligatorio</w:t>
            </w:r>
          </w:p>
        </w:tc>
      </w:tr>
      <w:tr w:rsidR="00C42363" w:rsidRPr="00DA796A" w14:paraId="195DD374" w14:textId="77777777" w:rsidTr="0055124E">
        <w:trPr>
          <w:trHeight w:val="300"/>
        </w:trPr>
        <w:tc>
          <w:tcPr>
            <w:tcW w:w="853" w:type="pct"/>
            <w:noWrap/>
            <w:vAlign w:val="center"/>
            <w:hideMark/>
          </w:tcPr>
          <w:p w14:paraId="5E980BC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520515</w:t>
            </w:r>
          </w:p>
        </w:tc>
        <w:tc>
          <w:tcPr>
            <w:tcW w:w="4147" w:type="pct"/>
            <w:noWrap/>
            <w:vAlign w:val="center"/>
            <w:hideMark/>
          </w:tcPr>
          <w:p w14:paraId="0A09145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FONIÑEZ - Voluntario</w:t>
            </w:r>
          </w:p>
        </w:tc>
      </w:tr>
      <w:tr w:rsidR="00C42363" w:rsidRPr="00DA796A" w14:paraId="4D9FDD86" w14:textId="77777777" w:rsidTr="0055124E">
        <w:trPr>
          <w:trHeight w:val="300"/>
        </w:trPr>
        <w:tc>
          <w:tcPr>
            <w:tcW w:w="853" w:type="pct"/>
            <w:noWrap/>
            <w:vAlign w:val="center"/>
            <w:hideMark/>
          </w:tcPr>
          <w:p w14:paraId="3F85C31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520520</w:t>
            </w:r>
          </w:p>
        </w:tc>
        <w:tc>
          <w:tcPr>
            <w:tcW w:w="4147" w:type="pct"/>
            <w:noWrap/>
            <w:vAlign w:val="center"/>
            <w:hideMark/>
          </w:tcPr>
          <w:p w14:paraId="0998FFF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FOSFEC</w:t>
            </w:r>
          </w:p>
        </w:tc>
      </w:tr>
      <w:tr w:rsidR="0005713C" w:rsidRPr="00DA796A" w14:paraId="55FE0112" w14:textId="77777777" w:rsidTr="0055124E">
        <w:trPr>
          <w:trHeight w:val="300"/>
        </w:trPr>
        <w:tc>
          <w:tcPr>
            <w:tcW w:w="853" w:type="pct"/>
            <w:noWrap/>
            <w:vAlign w:val="center"/>
          </w:tcPr>
          <w:p w14:paraId="04E55D9A" w14:textId="77777777" w:rsidR="0005713C" w:rsidRPr="00DA796A" w:rsidRDefault="0005713C"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E44870D" w14:textId="77777777" w:rsidR="0005713C" w:rsidRPr="00DA796A" w:rsidRDefault="0005713C"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66E153C" w14:textId="77777777" w:rsidTr="0055124E">
        <w:trPr>
          <w:trHeight w:val="300"/>
        </w:trPr>
        <w:tc>
          <w:tcPr>
            <w:tcW w:w="853" w:type="pct"/>
            <w:noWrap/>
            <w:vAlign w:val="center"/>
            <w:hideMark/>
          </w:tcPr>
          <w:p w14:paraId="09024C2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5210</w:t>
            </w:r>
          </w:p>
        </w:tc>
        <w:tc>
          <w:tcPr>
            <w:tcW w:w="4147" w:type="pct"/>
            <w:noWrap/>
            <w:vAlign w:val="center"/>
            <w:hideMark/>
          </w:tcPr>
          <w:p w14:paraId="382F376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SALUD LEY 100</w:t>
            </w:r>
          </w:p>
        </w:tc>
      </w:tr>
      <w:tr w:rsidR="00C42363" w:rsidRPr="00DA796A" w14:paraId="1C6EE668" w14:textId="77777777" w:rsidTr="0055124E">
        <w:trPr>
          <w:trHeight w:val="300"/>
        </w:trPr>
        <w:tc>
          <w:tcPr>
            <w:tcW w:w="853" w:type="pct"/>
            <w:noWrap/>
            <w:vAlign w:val="center"/>
            <w:hideMark/>
          </w:tcPr>
          <w:p w14:paraId="483160F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521005</w:t>
            </w:r>
          </w:p>
        </w:tc>
        <w:tc>
          <w:tcPr>
            <w:tcW w:w="4147" w:type="pct"/>
            <w:noWrap/>
            <w:vAlign w:val="center"/>
            <w:hideMark/>
          </w:tcPr>
          <w:p w14:paraId="29617FC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subsidiado</w:t>
            </w:r>
          </w:p>
        </w:tc>
      </w:tr>
      <w:tr w:rsidR="005E4FDE" w:rsidRPr="00DA796A" w14:paraId="35799876" w14:textId="77777777" w:rsidTr="0055124E">
        <w:trPr>
          <w:trHeight w:val="300"/>
        </w:trPr>
        <w:tc>
          <w:tcPr>
            <w:tcW w:w="853" w:type="pct"/>
            <w:noWrap/>
            <w:vAlign w:val="center"/>
          </w:tcPr>
          <w:p w14:paraId="339807AE" w14:textId="77777777" w:rsidR="005E4FDE" w:rsidRPr="00DA796A" w:rsidRDefault="005E4FDE"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A6B67CA" w14:textId="77777777" w:rsidR="005E4FDE" w:rsidRPr="00DA796A" w:rsidRDefault="005E4FDE"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B4FC17A" w14:textId="77777777" w:rsidTr="0055124E">
        <w:trPr>
          <w:trHeight w:val="300"/>
        </w:trPr>
        <w:tc>
          <w:tcPr>
            <w:tcW w:w="853" w:type="pct"/>
            <w:noWrap/>
            <w:vAlign w:val="center"/>
            <w:hideMark/>
          </w:tcPr>
          <w:p w14:paraId="6589EEB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5215</w:t>
            </w:r>
          </w:p>
        </w:tc>
        <w:tc>
          <w:tcPr>
            <w:tcW w:w="4147" w:type="pct"/>
            <w:noWrap/>
            <w:vAlign w:val="center"/>
            <w:hideMark/>
          </w:tcPr>
          <w:p w14:paraId="7797882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EDUCACIÓN LEY 115/94</w:t>
            </w:r>
          </w:p>
        </w:tc>
      </w:tr>
      <w:tr w:rsidR="00C42363" w:rsidRPr="00DA796A" w14:paraId="0A7D569B" w14:textId="77777777" w:rsidTr="0055124E">
        <w:trPr>
          <w:trHeight w:val="300"/>
        </w:trPr>
        <w:tc>
          <w:tcPr>
            <w:tcW w:w="853" w:type="pct"/>
            <w:noWrap/>
            <w:vAlign w:val="center"/>
            <w:hideMark/>
          </w:tcPr>
          <w:p w14:paraId="0DBE0F8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521505</w:t>
            </w:r>
          </w:p>
        </w:tc>
        <w:tc>
          <w:tcPr>
            <w:tcW w:w="4147" w:type="pct"/>
            <w:noWrap/>
            <w:vAlign w:val="center"/>
            <w:hideMark/>
          </w:tcPr>
          <w:p w14:paraId="4F65ABD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Educación Ley 115/94</w:t>
            </w:r>
          </w:p>
        </w:tc>
      </w:tr>
      <w:tr w:rsidR="005E4FDE" w:rsidRPr="00DA796A" w14:paraId="48066FFF" w14:textId="77777777" w:rsidTr="0055124E">
        <w:trPr>
          <w:trHeight w:val="300"/>
        </w:trPr>
        <w:tc>
          <w:tcPr>
            <w:tcW w:w="853" w:type="pct"/>
            <w:noWrap/>
            <w:vAlign w:val="center"/>
          </w:tcPr>
          <w:p w14:paraId="6127FD3D" w14:textId="77777777" w:rsidR="005E4FDE" w:rsidRPr="00DA796A" w:rsidRDefault="005E4FDE"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62AEE57" w14:textId="77777777" w:rsidR="005E4FDE" w:rsidRPr="00DA796A" w:rsidRDefault="005E4FDE"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5AE5177" w14:textId="77777777" w:rsidTr="0055124E">
        <w:trPr>
          <w:trHeight w:val="300"/>
        </w:trPr>
        <w:tc>
          <w:tcPr>
            <w:tcW w:w="853" w:type="pct"/>
            <w:noWrap/>
            <w:vAlign w:val="center"/>
            <w:hideMark/>
          </w:tcPr>
          <w:p w14:paraId="05703E7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5220</w:t>
            </w:r>
          </w:p>
        </w:tc>
        <w:tc>
          <w:tcPr>
            <w:tcW w:w="4147" w:type="pct"/>
            <w:noWrap/>
            <w:vAlign w:val="center"/>
            <w:hideMark/>
          </w:tcPr>
          <w:p w14:paraId="3E184F7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FOSFEC</w:t>
            </w:r>
          </w:p>
        </w:tc>
      </w:tr>
      <w:tr w:rsidR="00C42363" w:rsidRPr="00DA796A" w14:paraId="7D712DC9" w14:textId="77777777" w:rsidTr="0055124E">
        <w:trPr>
          <w:trHeight w:val="300"/>
        </w:trPr>
        <w:tc>
          <w:tcPr>
            <w:tcW w:w="853" w:type="pct"/>
            <w:noWrap/>
            <w:vAlign w:val="center"/>
            <w:hideMark/>
          </w:tcPr>
          <w:p w14:paraId="4B78210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522005</w:t>
            </w:r>
          </w:p>
        </w:tc>
        <w:tc>
          <w:tcPr>
            <w:tcW w:w="4147" w:type="pct"/>
            <w:noWrap/>
            <w:vAlign w:val="center"/>
            <w:hideMark/>
          </w:tcPr>
          <w:p w14:paraId="5A9767A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FOSFEC (2% reducción gastos admón.)</w:t>
            </w:r>
          </w:p>
        </w:tc>
      </w:tr>
      <w:tr w:rsidR="00C42363" w:rsidRPr="00DA796A" w14:paraId="40CA294F" w14:textId="77777777" w:rsidTr="0055124E">
        <w:trPr>
          <w:trHeight w:val="300"/>
        </w:trPr>
        <w:tc>
          <w:tcPr>
            <w:tcW w:w="853" w:type="pct"/>
            <w:noWrap/>
            <w:vAlign w:val="center"/>
            <w:hideMark/>
          </w:tcPr>
          <w:p w14:paraId="79F6855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522010</w:t>
            </w:r>
          </w:p>
        </w:tc>
        <w:tc>
          <w:tcPr>
            <w:tcW w:w="4147" w:type="pct"/>
            <w:noWrap/>
            <w:vAlign w:val="center"/>
            <w:hideMark/>
          </w:tcPr>
          <w:p w14:paraId="0165FDE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FOSFEC 6,25% Ley 1636 de 2013</w:t>
            </w:r>
          </w:p>
        </w:tc>
      </w:tr>
      <w:tr w:rsidR="007F3658" w:rsidRPr="00DA796A" w14:paraId="3D98F2BA" w14:textId="77777777" w:rsidTr="0055124E">
        <w:trPr>
          <w:trHeight w:val="300"/>
        </w:trPr>
        <w:tc>
          <w:tcPr>
            <w:tcW w:w="853" w:type="pct"/>
            <w:noWrap/>
            <w:vAlign w:val="center"/>
          </w:tcPr>
          <w:p w14:paraId="19F90C8F"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2637C01"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6BEA58F" w14:textId="77777777" w:rsidTr="0055124E">
        <w:trPr>
          <w:trHeight w:val="300"/>
        </w:trPr>
        <w:tc>
          <w:tcPr>
            <w:tcW w:w="853" w:type="pct"/>
            <w:noWrap/>
            <w:vAlign w:val="center"/>
            <w:hideMark/>
          </w:tcPr>
          <w:p w14:paraId="269FA3D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5230</w:t>
            </w:r>
          </w:p>
        </w:tc>
        <w:tc>
          <w:tcPr>
            <w:tcW w:w="4147" w:type="pct"/>
            <w:noWrap/>
            <w:vAlign w:val="center"/>
            <w:hideMark/>
          </w:tcPr>
          <w:p w14:paraId="555DB39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SUPERINTENDENCIA DEL SUBSIDIO FAMILIAR</w:t>
            </w:r>
          </w:p>
        </w:tc>
      </w:tr>
      <w:tr w:rsidR="00C42363" w:rsidRPr="00DA796A" w14:paraId="79236059" w14:textId="77777777" w:rsidTr="0055124E">
        <w:trPr>
          <w:trHeight w:val="300"/>
        </w:trPr>
        <w:tc>
          <w:tcPr>
            <w:tcW w:w="853" w:type="pct"/>
            <w:noWrap/>
            <w:vAlign w:val="center"/>
            <w:hideMark/>
          </w:tcPr>
          <w:p w14:paraId="5AE2174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523005</w:t>
            </w:r>
          </w:p>
        </w:tc>
        <w:tc>
          <w:tcPr>
            <w:tcW w:w="4147" w:type="pct"/>
            <w:noWrap/>
            <w:vAlign w:val="center"/>
            <w:hideMark/>
          </w:tcPr>
          <w:p w14:paraId="2EA488D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Contribución Superintendencia del Subsidio Familiar</w:t>
            </w:r>
          </w:p>
        </w:tc>
      </w:tr>
      <w:tr w:rsidR="00332EDE" w:rsidRPr="00DA796A" w14:paraId="3F8ED9A4" w14:textId="77777777" w:rsidTr="0055124E">
        <w:trPr>
          <w:trHeight w:val="300"/>
        </w:trPr>
        <w:tc>
          <w:tcPr>
            <w:tcW w:w="853" w:type="pct"/>
            <w:noWrap/>
            <w:vAlign w:val="center"/>
          </w:tcPr>
          <w:p w14:paraId="10D748F7" w14:textId="77777777" w:rsidR="00332EDE" w:rsidRPr="00DA796A" w:rsidRDefault="00332EDE"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E16E653" w14:textId="77777777" w:rsidR="00332EDE" w:rsidRPr="00DA796A" w:rsidRDefault="00332EDE"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B3EECB5" w14:textId="77777777" w:rsidTr="0055124E">
        <w:trPr>
          <w:trHeight w:val="300"/>
        </w:trPr>
        <w:tc>
          <w:tcPr>
            <w:tcW w:w="853" w:type="pct"/>
            <w:noWrap/>
            <w:vAlign w:val="center"/>
            <w:hideMark/>
          </w:tcPr>
          <w:p w14:paraId="5D341CE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5235</w:t>
            </w:r>
          </w:p>
        </w:tc>
        <w:tc>
          <w:tcPr>
            <w:tcW w:w="4147" w:type="pct"/>
            <w:noWrap/>
            <w:vAlign w:val="center"/>
            <w:hideMark/>
          </w:tcPr>
          <w:p w14:paraId="3345E3B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RESERVA LEGAL</w:t>
            </w:r>
          </w:p>
        </w:tc>
      </w:tr>
      <w:tr w:rsidR="00C42363" w:rsidRPr="00DA796A" w14:paraId="26E08334" w14:textId="77777777" w:rsidTr="0055124E">
        <w:trPr>
          <w:trHeight w:val="300"/>
        </w:trPr>
        <w:tc>
          <w:tcPr>
            <w:tcW w:w="853" w:type="pct"/>
            <w:noWrap/>
            <w:vAlign w:val="center"/>
            <w:hideMark/>
          </w:tcPr>
          <w:p w14:paraId="580B98D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523501</w:t>
            </w:r>
          </w:p>
        </w:tc>
        <w:tc>
          <w:tcPr>
            <w:tcW w:w="4147" w:type="pct"/>
            <w:noWrap/>
            <w:vAlign w:val="center"/>
            <w:hideMark/>
          </w:tcPr>
          <w:p w14:paraId="4FF28B8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Reserva legal</w:t>
            </w:r>
          </w:p>
        </w:tc>
      </w:tr>
      <w:tr w:rsidR="007F3658" w:rsidRPr="00DA796A" w14:paraId="150DC335" w14:textId="77777777" w:rsidTr="0055124E">
        <w:trPr>
          <w:trHeight w:val="300"/>
        </w:trPr>
        <w:tc>
          <w:tcPr>
            <w:tcW w:w="853" w:type="pct"/>
            <w:noWrap/>
            <w:vAlign w:val="center"/>
          </w:tcPr>
          <w:p w14:paraId="3CA70BF9"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F832420"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57A56A6" w14:textId="77777777" w:rsidTr="0055124E">
        <w:trPr>
          <w:trHeight w:val="300"/>
        </w:trPr>
        <w:tc>
          <w:tcPr>
            <w:tcW w:w="853" w:type="pct"/>
            <w:noWrap/>
            <w:vAlign w:val="center"/>
            <w:hideMark/>
          </w:tcPr>
          <w:p w14:paraId="0E1639B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lastRenderedPageBreak/>
              <w:t>53</w:t>
            </w:r>
          </w:p>
        </w:tc>
        <w:tc>
          <w:tcPr>
            <w:tcW w:w="4147" w:type="pct"/>
            <w:noWrap/>
            <w:vAlign w:val="center"/>
            <w:hideMark/>
          </w:tcPr>
          <w:p w14:paraId="05B0AA1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OTROS GASTOS</w:t>
            </w:r>
          </w:p>
        </w:tc>
      </w:tr>
      <w:tr w:rsidR="007F3658" w:rsidRPr="00DA796A" w14:paraId="7FB4DD60" w14:textId="77777777" w:rsidTr="0055124E">
        <w:trPr>
          <w:trHeight w:val="300"/>
        </w:trPr>
        <w:tc>
          <w:tcPr>
            <w:tcW w:w="853" w:type="pct"/>
            <w:noWrap/>
            <w:vAlign w:val="center"/>
          </w:tcPr>
          <w:p w14:paraId="0472F72E"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9814806"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D1F86A7" w14:textId="77777777" w:rsidTr="0055124E">
        <w:trPr>
          <w:trHeight w:val="300"/>
        </w:trPr>
        <w:tc>
          <w:tcPr>
            <w:tcW w:w="853" w:type="pct"/>
            <w:noWrap/>
            <w:vAlign w:val="center"/>
            <w:hideMark/>
          </w:tcPr>
          <w:p w14:paraId="215B08C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5305</w:t>
            </w:r>
          </w:p>
        </w:tc>
        <w:tc>
          <w:tcPr>
            <w:tcW w:w="4147" w:type="pct"/>
            <w:noWrap/>
            <w:vAlign w:val="center"/>
            <w:hideMark/>
          </w:tcPr>
          <w:p w14:paraId="3C6C986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FINANCIEROS</w:t>
            </w:r>
          </w:p>
        </w:tc>
      </w:tr>
      <w:tr w:rsidR="00C42363" w:rsidRPr="00DA796A" w14:paraId="63A2E07D" w14:textId="77777777" w:rsidTr="0055124E">
        <w:trPr>
          <w:trHeight w:val="300"/>
        </w:trPr>
        <w:tc>
          <w:tcPr>
            <w:tcW w:w="853" w:type="pct"/>
            <w:noWrap/>
            <w:vAlign w:val="center"/>
            <w:hideMark/>
          </w:tcPr>
          <w:p w14:paraId="2D7D895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530505</w:t>
            </w:r>
          </w:p>
        </w:tc>
        <w:tc>
          <w:tcPr>
            <w:tcW w:w="4147" w:type="pct"/>
            <w:noWrap/>
            <w:vAlign w:val="center"/>
            <w:hideMark/>
          </w:tcPr>
          <w:p w14:paraId="440A8BD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bancarios</w:t>
            </w:r>
          </w:p>
        </w:tc>
      </w:tr>
      <w:tr w:rsidR="00C42363" w:rsidRPr="00DA796A" w14:paraId="0A0C52F7" w14:textId="77777777" w:rsidTr="0055124E">
        <w:trPr>
          <w:trHeight w:val="300"/>
        </w:trPr>
        <w:tc>
          <w:tcPr>
            <w:tcW w:w="853" w:type="pct"/>
            <w:noWrap/>
            <w:vAlign w:val="center"/>
            <w:hideMark/>
          </w:tcPr>
          <w:p w14:paraId="7A8AF62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530510</w:t>
            </w:r>
          </w:p>
        </w:tc>
        <w:tc>
          <w:tcPr>
            <w:tcW w:w="4147" w:type="pct"/>
            <w:noWrap/>
            <w:vAlign w:val="center"/>
            <w:hideMark/>
          </w:tcPr>
          <w:p w14:paraId="4011E85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Reajuste monetario UVR</w:t>
            </w:r>
          </w:p>
        </w:tc>
      </w:tr>
      <w:tr w:rsidR="00C42363" w:rsidRPr="00DA796A" w14:paraId="38FFC48A" w14:textId="77777777" w:rsidTr="0055124E">
        <w:trPr>
          <w:trHeight w:val="300"/>
        </w:trPr>
        <w:tc>
          <w:tcPr>
            <w:tcW w:w="853" w:type="pct"/>
            <w:noWrap/>
            <w:vAlign w:val="center"/>
            <w:hideMark/>
          </w:tcPr>
          <w:p w14:paraId="15D7880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530515</w:t>
            </w:r>
          </w:p>
        </w:tc>
        <w:tc>
          <w:tcPr>
            <w:tcW w:w="4147" w:type="pct"/>
            <w:noWrap/>
            <w:vAlign w:val="center"/>
            <w:hideMark/>
          </w:tcPr>
          <w:p w14:paraId="088A342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Comisiones</w:t>
            </w:r>
          </w:p>
        </w:tc>
      </w:tr>
      <w:tr w:rsidR="00C42363" w:rsidRPr="00DA796A" w14:paraId="5C21478E" w14:textId="77777777" w:rsidTr="0055124E">
        <w:trPr>
          <w:trHeight w:val="300"/>
        </w:trPr>
        <w:tc>
          <w:tcPr>
            <w:tcW w:w="853" w:type="pct"/>
            <w:noWrap/>
            <w:vAlign w:val="center"/>
            <w:hideMark/>
          </w:tcPr>
          <w:p w14:paraId="4723AC1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530520</w:t>
            </w:r>
          </w:p>
        </w:tc>
        <w:tc>
          <w:tcPr>
            <w:tcW w:w="4147" w:type="pct"/>
            <w:noWrap/>
            <w:vAlign w:val="center"/>
            <w:hideMark/>
          </w:tcPr>
          <w:p w14:paraId="3E8DAC8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Intereses</w:t>
            </w:r>
          </w:p>
        </w:tc>
      </w:tr>
      <w:tr w:rsidR="00C42363" w:rsidRPr="00DA796A" w14:paraId="7F0A6E5B" w14:textId="77777777" w:rsidTr="0055124E">
        <w:trPr>
          <w:trHeight w:val="300"/>
        </w:trPr>
        <w:tc>
          <w:tcPr>
            <w:tcW w:w="853" w:type="pct"/>
            <w:noWrap/>
            <w:vAlign w:val="center"/>
            <w:hideMark/>
          </w:tcPr>
          <w:p w14:paraId="03C3047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530525</w:t>
            </w:r>
          </w:p>
        </w:tc>
        <w:tc>
          <w:tcPr>
            <w:tcW w:w="4147" w:type="pct"/>
            <w:noWrap/>
            <w:vAlign w:val="center"/>
            <w:hideMark/>
          </w:tcPr>
          <w:p w14:paraId="6B8F99C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Diferencia en cambio</w:t>
            </w:r>
          </w:p>
        </w:tc>
      </w:tr>
      <w:tr w:rsidR="00C42363" w:rsidRPr="00DA796A" w14:paraId="02507A8A" w14:textId="77777777" w:rsidTr="0055124E">
        <w:trPr>
          <w:trHeight w:val="300"/>
        </w:trPr>
        <w:tc>
          <w:tcPr>
            <w:tcW w:w="853" w:type="pct"/>
            <w:noWrap/>
            <w:vAlign w:val="center"/>
            <w:hideMark/>
          </w:tcPr>
          <w:p w14:paraId="4E3892F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530530</w:t>
            </w:r>
          </w:p>
        </w:tc>
        <w:tc>
          <w:tcPr>
            <w:tcW w:w="4147" w:type="pct"/>
            <w:noWrap/>
            <w:vAlign w:val="center"/>
            <w:hideMark/>
          </w:tcPr>
          <w:p w14:paraId="6B6AFBF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de negociación certificados de cambio</w:t>
            </w:r>
          </w:p>
        </w:tc>
      </w:tr>
      <w:tr w:rsidR="00C42363" w:rsidRPr="00DA796A" w14:paraId="2878DA0C" w14:textId="77777777" w:rsidTr="0055124E">
        <w:trPr>
          <w:trHeight w:val="300"/>
        </w:trPr>
        <w:tc>
          <w:tcPr>
            <w:tcW w:w="853" w:type="pct"/>
            <w:noWrap/>
            <w:vAlign w:val="center"/>
            <w:hideMark/>
          </w:tcPr>
          <w:p w14:paraId="6479AAE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530535</w:t>
            </w:r>
          </w:p>
        </w:tc>
        <w:tc>
          <w:tcPr>
            <w:tcW w:w="4147" w:type="pct"/>
            <w:noWrap/>
            <w:vAlign w:val="center"/>
            <w:hideMark/>
          </w:tcPr>
          <w:p w14:paraId="2A9EC85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Descuentos comerciales condicionados</w:t>
            </w:r>
          </w:p>
        </w:tc>
      </w:tr>
      <w:tr w:rsidR="00C42363" w:rsidRPr="00DA796A" w14:paraId="1823A988" w14:textId="77777777" w:rsidTr="0055124E">
        <w:trPr>
          <w:trHeight w:val="300"/>
        </w:trPr>
        <w:tc>
          <w:tcPr>
            <w:tcW w:w="853" w:type="pct"/>
            <w:noWrap/>
            <w:vAlign w:val="center"/>
            <w:hideMark/>
          </w:tcPr>
          <w:p w14:paraId="3F51BE6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530540</w:t>
            </w:r>
          </w:p>
        </w:tc>
        <w:tc>
          <w:tcPr>
            <w:tcW w:w="4147" w:type="pct"/>
            <w:noWrap/>
            <w:vAlign w:val="center"/>
            <w:hideMark/>
          </w:tcPr>
          <w:p w14:paraId="3E031AB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manejo y emisión de bonos</w:t>
            </w:r>
          </w:p>
        </w:tc>
      </w:tr>
      <w:tr w:rsidR="00C42363" w:rsidRPr="00DA796A" w14:paraId="3326A868" w14:textId="77777777" w:rsidTr="0055124E">
        <w:trPr>
          <w:trHeight w:val="300"/>
        </w:trPr>
        <w:tc>
          <w:tcPr>
            <w:tcW w:w="853" w:type="pct"/>
            <w:noWrap/>
            <w:vAlign w:val="center"/>
            <w:hideMark/>
          </w:tcPr>
          <w:p w14:paraId="2B2B86D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530545</w:t>
            </w:r>
          </w:p>
        </w:tc>
        <w:tc>
          <w:tcPr>
            <w:tcW w:w="4147" w:type="pct"/>
            <w:noWrap/>
            <w:vAlign w:val="center"/>
            <w:hideMark/>
          </w:tcPr>
          <w:p w14:paraId="3FE0EE6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 diferencia en tasa de mercado</w:t>
            </w:r>
          </w:p>
        </w:tc>
      </w:tr>
      <w:tr w:rsidR="00C42363" w:rsidRPr="00DA796A" w14:paraId="68D4FA0B" w14:textId="77777777" w:rsidTr="0055124E">
        <w:trPr>
          <w:trHeight w:val="300"/>
        </w:trPr>
        <w:tc>
          <w:tcPr>
            <w:tcW w:w="853" w:type="pct"/>
            <w:noWrap/>
            <w:vAlign w:val="center"/>
            <w:hideMark/>
          </w:tcPr>
          <w:p w14:paraId="6D17601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530550</w:t>
            </w:r>
          </w:p>
        </w:tc>
        <w:tc>
          <w:tcPr>
            <w:tcW w:w="4147" w:type="pct"/>
            <w:noWrap/>
            <w:vAlign w:val="center"/>
            <w:hideMark/>
          </w:tcPr>
          <w:p w14:paraId="34CE490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Costo financiero</w:t>
            </w:r>
          </w:p>
        </w:tc>
      </w:tr>
      <w:tr w:rsidR="00C42363" w:rsidRPr="00DA796A" w14:paraId="77926694" w14:textId="77777777" w:rsidTr="0055124E">
        <w:trPr>
          <w:trHeight w:val="300"/>
        </w:trPr>
        <w:tc>
          <w:tcPr>
            <w:tcW w:w="853" w:type="pct"/>
            <w:noWrap/>
            <w:vAlign w:val="center"/>
            <w:hideMark/>
          </w:tcPr>
          <w:p w14:paraId="4D896A0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530555</w:t>
            </w:r>
          </w:p>
        </w:tc>
        <w:tc>
          <w:tcPr>
            <w:tcW w:w="4147" w:type="pct"/>
            <w:noWrap/>
            <w:vAlign w:val="center"/>
            <w:hideMark/>
          </w:tcPr>
          <w:p w14:paraId="2BB5C6A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Intereses de leasing</w:t>
            </w:r>
          </w:p>
        </w:tc>
      </w:tr>
      <w:tr w:rsidR="007F3658" w:rsidRPr="00DA796A" w14:paraId="41E750EB" w14:textId="77777777" w:rsidTr="0055124E">
        <w:trPr>
          <w:trHeight w:val="300"/>
        </w:trPr>
        <w:tc>
          <w:tcPr>
            <w:tcW w:w="853" w:type="pct"/>
            <w:noWrap/>
            <w:vAlign w:val="center"/>
          </w:tcPr>
          <w:p w14:paraId="4DC42EE8"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A484761"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C132AC6" w14:textId="77777777" w:rsidTr="0055124E">
        <w:trPr>
          <w:trHeight w:val="300"/>
        </w:trPr>
        <w:tc>
          <w:tcPr>
            <w:tcW w:w="853" w:type="pct"/>
            <w:noWrap/>
            <w:vAlign w:val="center"/>
            <w:hideMark/>
          </w:tcPr>
          <w:p w14:paraId="4676364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5310</w:t>
            </w:r>
          </w:p>
        </w:tc>
        <w:tc>
          <w:tcPr>
            <w:tcW w:w="4147" w:type="pct"/>
            <w:noWrap/>
            <w:vAlign w:val="center"/>
            <w:hideMark/>
          </w:tcPr>
          <w:p w14:paraId="400CF4A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PÉRDIDA EN VENTA Y RETIRO DE BIENES</w:t>
            </w:r>
          </w:p>
        </w:tc>
      </w:tr>
      <w:tr w:rsidR="00C42363" w:rsidRPr="00DA796A" w14:paraId="2FB09414" w14:textId="77777777" w:rsidTr="0055124E">
        <w:trPr>
          <w:trHeight w:val="300"/>
        </w:trPr>
        <w:tc>
          <w:tcPr>
            <w:tcW w:w="853" w:type="pct"/>
            <w:noWrap/>
            <w:vAlign w:val="center"/>
            <w:hideMark/>
          </w:tcPr>
          <w:p w14:paraId="165CC1E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531005</w:t>
            </w:r>
          </w:p>
        </w:tc>
        <w:tc>
          <w:tcPr>
            <w:tcW w:w="4147" w:type="pct"/>
            <w:noWrap/>
            <w:vAlign w:val="center"/>
            <w:hideMark/>
          </w:tcPr>
          <w:p w14:paraId="7F886C5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Venta de inversiones</w:t>
            </w:r>
          </w:p>
        </w:tc>
      </w:tr>
      <w:tr w:rsidR="00C42363" w:rsidRPr="00DA796A" w14:paraId="5FF99992" w14:textId="77777777" w:rsidTr="0055124E">
        <w:trPr>
          <w:trHeight w:val="300"/>
        </w:trPr>
        <w:tc>
          <w:tcPr>
            <w:tcW w:w="853" w:type="pct"/>
            <w:noWrap/>
            <w:vAlign w:val="center"/>
            <w:hideMark/>
          </w:tcPr>
          <w:p w14:paraId="242D9AB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531015</w:t>
            </w:r>
          </w:p>
        </w:tc>
        <w:tc>
          <w:tcPr>
            <w:tcW w:w="4147" w:type="pct"/>
            <w:noWrap/>
            <w:vAlign w:val="center"/>
            <w:hideMark/>
          </w:tcPr>
          <w:p w14:paraId="0494EA9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Venta de propiedades, planta y equipos</w:t>
            </w:r>
          </w:p>
        </w:tc>
      </w:tr>
      <w:tr w:rsidR="00C42363" w:rsidRPr="00DA796A" w14:paraId="7187DDFE" w14:textId="77777777" w:rsidTr="0055124E">
        <w:trPr>
          <w:trHeight w:val="300"/>
        </w:trPr>
        <w:tc>
          <w:tcPr>
            <w:tcW w:w="853" w:type="pct"/>
            <w:noWrap/>
            <w:vAlign w:val="center"/>
            <w:hideMark/>
          </w:tcPr>
          <w:p w14:paraId="05855EA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531020</w:t>
            </w:r>
          </w:p>
        </w:tc>
        <w:tc>
          <w:tcPr>
            <w:tcW w:w="4147" w:type="pct"/>
            <w:noWrap/>
            <w:vAlign w:val="center"/>
            <w:hideMark/>
          </w:tcPr>
          <w:p w14:paraId="688C82E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Venta de intangibles</w:t>
            </w:r>
          </w:p>
        </w:tc>
      </w:tr>
      <w:tr w:rsidR="00C42363" w:rsidRPr="00DA796A" w14:paraId="031280C0" w14:textId="77777777" w:rsidTr="0055124E">
        <w:trPr>
          <w:trHeight w:val="300"/>
        </w:trPr>
        <w:tc>
          <w:tcPr>
            <w:tcW w:w="853" w:type="pct"/>
            <w:noWrap/>
            <w:vAlign w:val="center"/>
            <w:hideMark/>
          </w:tcPr>
          <w:p w14:paraId="045C4AF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531025</w:t>
            </w:r>
          </w:p>
        </w:tc>
        <w:tc>
          <w:tcPr>
            <w:tcW w:w="4147" w:type="pct"/>
            <w:noWrap/>
            <w:vAlign w:val="center"/>
            <w:hideMark/>
          </w:tcPr>
          <w:p w14:paraId="63B3C82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Venta de otros activos</w:t>
            </w:r>
          </w:p>
        </w:tc>
      </w:tr>
      <w:tr w:rsidR="00C42363" w:rsidRPr="00DA796A" w14:paraId="2C9E9D8D" w14:textId="77777777" w:rsidTr="0055124E">
        <w:trPr>
          <w:trHeight w:val="300"/>
        </w:trPr>
        <w:tc>
          <w:tcPr>
            <w:tcW w:w="853" w:type="pct"/>
            <w:noWrap/>
            <w:vAlign w:val="center"/>
            <w:hideMark/>
          </w:tcPr>
          <w:p w14:paraId="77E1ED8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531030</w:t>
            </w:r>
          </w:p>
        </w:tc>
        <w:tc>
          <w:tcPr>
            <w:tcW w:w="4147" w:type="pct"/>
            <w:noWrap/>
            <w:vAlign w:val="center"/>
            <w:hideMark/>
          </w:tcPr>
          <w:p w14:paraId="31628BE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Retiro de propiedades, planta y equipo</w:t>
            </w:r>
          </w:p>
        </w:tc>
      </w:tr>
      <w:tr w:rsidR="00C42363" w:rsidRPr="00DA796A" w14:paraId="458200BF" w14:textId="77777777" w:rsidTr="0055124E">
        <w:trPr>
          <w:trHeight w:val="300"/>
        </w:trPr>
        <w:tc>
          <w:tcPr>
            <w:tcW w:w="853" w:type="pct"/>
            <w:noWrap/>
            <w:vAlign w:val="center"/>
            <w:hideMark/>
          </w:tcPr>
          <w:p w14:paraId="5C0EE24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531035</w:t>
            </w:r>
          </w:p>
        </w:tc>
        <w:tc>
          <w:tcPr>
            <w:tcW w:w="4147" w:type="pct"/>
            <w:noWrap/>
            <w:vAlign w:val="center"/>
            <w:hideMark/>
          </w:tcPr>
          <w:p w14:paraId="420B45C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Retiro de otros activos</w:t>
            </w:r>
          </w:p>
        </w:tc>
      </w:tr>
      <w:tr w:rsidR="00C42363" w:rsidRPr="00DA796A" w14:paraId="64F69903" w14:textId="77777777" w:rsidTr="0055124E">
        <w:trPr>
          <w:trHeight w:val="300"/>
        </w:trPr>
        <w:tc>
          <w:tcPr>
            <w:tcW w:w="853" w:type="pct"/>
            <w:noWrap/>
            <w:vAlign w:val="center"/>
            <w:hideMark/>
          </w:tcPr>
          <w:p w14:paraId="2763847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531040</w:t>
            </w:r>
          </w:p>
        </w:tc>
        <w:tc>
          <w:tcPr>
            <w:tcW w:w="4147" w:type="pct"/>
            <w:noWrap/>
            <w:vAlign w:val="center"/>
            <w:hideMark/>
          </w:tcPr>
          <w:p w14:paraId="2FDDA45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Pérdidas por siniestros</w:t>
            </w:r>
          </w:p>
        </w:tc>
      </w:tr>
      <w:tr w:rsidR="007F3658" w:rsidRPr="00DA796A" w14:paraId="0D8FD505" w14:textId="77777777" w:rsidTr="0055124E">
        <w:trPr>
          <w:trHeight w:val="300"/>
        </w:trPr>
        <w:tc>
          <w:tcPr>
            <w:tcW w:w="853" w:type="pct"/>
            <w:noWrap/>
            <w:vAlign w:val="center"/>
          </w:tcPr>
          <w:p w14:paraId="23CA7047"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8422B9C"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CD0FBAA" w14:textId="77777777" w:rsidTr="0055124E">
        <w:trPr>
          <w:trHeight w:val="300"/>
        </w:trPr>
        <w:tc>
          <w:tcPr>
            <w:tcW w:w="853" w:type="pct"/>
            <w:noWrap/>
            <w:vAlign w:val="center"/>
            <w:hideMark/>
          </w:tcPr>
          <w:p w14:paraId="6358E82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5313</w:t>
            </w:r>
          </w:p>
        </w:tc>
        <w:tc>
          <w:tcPr>
            <w:tcW w:w="4147" w:type="pct"/>
            <w:noWrap/>
            <w:vAlign w:val="center"/>
            <w:hideMark/>
          </w:tcPr>
          <w:p w14:paraId="64CECE6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PÉRDIDAS EN ASOCIADAS Y NEGOCIOS CONJUNTOS</w:t>
            </w:r>
          </w:p>
        </w:tc>
      </w:tr>
      <w:tr w:rsidR="00C42363" w:rsidRPr="00DA796A" w14:paraId="137E7773" w14:textId="77777777" w:rsidTr="0055124E">
        <w:trPr>
          <w:trHeight w:val="300"/>
        </w:trPr>
        <w:tc>
          <w:tcPr>
            <w:tcW w:w="853" w:type="pct"/>
            <w:noWrap/>
            <w:vAlign w:val="center"/>
            <w:hideMark/>
          </w:tcPr>
          <w:p w14:paraId="2853961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531305</w:t>
            </w:r>
          </w:p>
        </w:tc>
        <w:tc>
          <w:tcPr>
            <w:tcW w:w="4147" w:type="pct"/>
            <w:noWrap/>
            <w:vAlign w:val="center"/>
            <w:hideMark/>
          </w:tcPr>
          <w:p w14:paraId="29B157B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sociedades anónimas y/o asimiladas</w:t>
            </w:r>
          </w:p>
        </w:tc>
      </w:tr>
      <w:tr w:rsidR="00C42363" w:rsidRPr="00DA796A" w14:paraId="320F03B2" w14:textId="77777777" w:rsidTr="0055124E">
        <w:trPr>
          <w:trHeight w:val="300"/>
        </w:trPr>
        <w:tc>
          <w:tcPr>
            <w:tcW w:w="853" w:type="pct"/>
            <w:noWrap/>
            <w:vAlign w:val="center"/>
            <w:hideMark/>
          </w:tcPr>
          <w:p w14:paraId="75B92F3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531310</w:t>
            </w:r>
          </w:p>
        </w:tc>
        <w:tc>
          <w:tcPr>
            <w:tcW w:w="4147" w:type="pct"/>
            <w:noWrap/>
            <w:vAlign w:val="center"/>
            <w:hideMark/>
          </w:tcPr>
          <w:p w14:paraId="5C5488C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sociedades limitadas y/o asimiladas</w:t>
            </w:r>
          </w:p>
        </w:tc>
      </w:tr>
      <w:tr w:rsidR="007F3658" w:rsidRPr="00DA796A" w14:paraId="3156D8E6" w14:textId="77777777" w:rsidTr="0055124E">
        <w:trPr>
          <w:trHeight w:val="300"/>
        </w:trPr>
        <w:tc>
          <w:tcPr>
            <w:tcW w:w="853" w:type="pct"/>
            <w:noWrap/>
            <w:vAlign w:val="center"/>
          </w:tcPr>
          <w:p w14:paraId="210106FF"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F761D82"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85B0F02" w14:textId="77777777" w:rsidTr="0055124E">
        <w:trPr>
          <w:trHeight w:val="300"/>
        </w:trPr>
        <w:tc>
          <w:tcPr>
            <w:tcW w:w="853" w:type="pct"/>
            <w:noWrap/>
            <w:vAlign w:val="center"/>
            <w:hideMark/>
          </w:tcPr>
          <w:p w14:paraId="050D844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5315</w:t>
            </w:r>
          </w:p>
        </w:tc>
        <w:tc>
          <w:tcPr>
            <w:tcW w:w="4147" w:type="pct"/>
            <w:noWrap/>
            <w:vAlign w:val="center"/>
            <w:hideMark/>
          </w:tcPr>
          <w:p w14:paraId="72977B1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OTROS GASTOS</w:t>
            </w:r>
          </w:p>
        </w:tc>
      </w:tr>
      <w:tr w:rsidR="00C42363" w:rsidRPr="00DA796A" w14:paraId="0AB16DF7" w14:textId="77777777" w:rsidTr="0055124E">
        <w:trPr>
          <w:trHeight w:val="300"/>
        </w:trPr>
        <w:tc>
          <w:tcPr>
            <w:tcW w:w="853" w:type="pct"/>
            <w:noWrap/>
            <w:vAlign w:val="center"/>
            <w:hideMark/>
          </w:tcPr>
          <w:p w14:paraId="185B82C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531505</w:t>
            </w:r>
          </w:p>
        </w:tc>
        <w:tc>
          <w:tcPr>
            <w:tcW w:w="4147" w:type="pct"/>
            <w:noWrap/>
            <w:vAlign w:val="center"/>
            <w:hideMark/>
          </w:tcPr>
          <w:p w14:paraId="09B548A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Costas y procesos judiciales</w:t>
            </w:r>
          </w:p>
        </w:tc>
      </w:tr>
      <w:tr w:rsidR="00C42363" w:rsidRPr="00DA796A" w14:paraId="670E28AF" w14:textId="77777777" w:rsidTr="0055124E">
        <w:trPr>
          <w:trHeight w:val="300"/>
        </w:trPr>
        <w:tc>
          <w:tcPr>
            <w:tcW w:w="853" w:type="pct"/>
            <w:noWrap/>
            <w:vAlign w:val="center"/>
            <w:hideMark/>
          </w:tcPr>
          <w:p w14:paraId="53D445C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531510</w:t>
            </w:r>
          </w:p>
        </w:tc>
        <w:tc>
          <w:tcPr>
            <w:tcW w:w="4147" w:type="pct"/>
            <w:noWrap/>
            <w:vAlign w:val="center"/>
            <w:hideMark/>
          </w:tcPr>
          <w:p w14:paraId="118644E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Actividades culturales y cívicas</w:t>
            </w:r>
          </w:p>
        </w:tc>
      </w:tr>
      <w:tr w:rsidR="00C42363" w:rsidRPr="00DA796A" w14:paraId="0D50CE14" w14:textId="77777777" w:rsidTr="0055124E">
        <w:trPr>
          <w:trHeight w:val="300"/>
        </w:trPr>
        <w:tc>
          <w:tcPr>
            <w:tcW w:w="853" w:type="pct"/>
            <w:noWrap/>
            <w:vAlign w:val="center"/>
            <w:hideMark/>
          </w:tcPr>
          <w:p w14:paraId="253BA87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531520</w:t>
            </w:r>
          </w:p>
        </w:tc>
        <w:tc>
          <w:tcPr>
            <w:tcW w:w="4147" w:type="pct"/>
            <w:noWrap/>
            <w:vAlign w:val="center"/>
            <w:hideMark/>
          </w:tcPr>
          <w:p w14:paraId="7CBA2CA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Impuestos asumidos</w:t>
            </w:r>
          </w:p>
        </w:tc>
      </w:tr>
      <w:tr w:rsidR="007F3658" w:rsidRPr="00DA796A" w14:paraId="3E30180D" w14:textId="77777777" w:rsidTr="0055124E">
        <w:trPr>
          <w:trHeight w:val="300"/>
        </w:trPr>
        <w:tc>
          <w:tcPr>
            <w:tcW w:w="853" w:type="pct"/>
            <w:noWrap/>
            <w:vAlign w:val="center"/>
          </w:tcPr>
          <w:p w14:paraId="12DCDE13"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E40274A"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B8091E6" w14:textId="77777777" w:rsidTr="0055124E">
        <w:trPr>
          <w:trHeight w:val="300"/>
        </w:trPr>
        <w:tc>
          <w:tcPr>
            <w:tcW w:w="853" w:type="pct"/>
            <w:noWrap/>
            <w:vAlign w:val="center"/>
            <w:hideMark/>
          </w:tcPr>
          <w:p w14:paraId="6FFE980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5370</w:t>
            </w:r>
          </w:p>
        </w:tc>
        <w:tc>
          <w:tcPr>
            <w:tcW w:w="4147" w:type="pct"/>
            <w:noWrap/>
            <w:vAlign w:val="center"/>
            <w:hideMark/>
          </w:tcPr>
          <w:p w14:paraId="151B185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AJUSTE AL VALOR RAZONABLE CON CAMBIOS EN RESULTADOS</w:t>
            </w:r>
          </w:p>
        </w:tc>
      </w:tr>
      <w:tr w:rsidR="00C42363" w:rsidRPr="00DA796A" w14:paraId="5FA60639" w14:textId="77777777" w:rsidTr="0055124E">
        <w:trPr>
          <w:trHeight w:val="300"/>
        </w:trPr>
        <w:tc>
          <w:tcPr>
            <w:tcW w:w="853" w:type="pct"/>
            <w:noWrap/>
            <w:vAlign w:val="center"/>
            <w:hideMark/>
          </w:tcPr>
          <w:p w14:paraId="1E6A006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537005</w:t>
            </w:r>
          </w:p>
        </w:tc>
        <w:tc>
          <w:tcPr>
            <w:tcW w:w="4147" w:type="pct"/>
            <w:noWrap/>
            <w:vAlign w:val="center"/>
            <w:hideMark/>
          </w:tcPr>
          <w:p w14:paraId="639ED6DF" w14:textId="7FAFEAC3"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 xml:space="preserve">Propiedades de </w:t>
            </w:r>
            <w:r w:rsidR="007F3658" w:rsidRPr="00DA796A">
              <w:rPr>
                <w:rFonts w:ascii="Verdana" w:eastAsia="Times New Roman" w:hAnsi="Verdana" w:cs="Calibri"/>
                <w:color w:val="000000"/>
                <w:kern w:val="0"/>
                <w:sz w:val="20"/>
                <w:szCs w:val="20"/>
                <w:lang w:eastAsia="es-CO"/>
                <w14:ligatures w14:val="none"/>
              </w:rPr>
              <w:t>inversión</w:t>
            </w:r>
          </w:p>
        </w:tc>
      </w:tr>
      <w:tr w:rsidR="00C42363" w:rsidRPr="00DA796A" w14:paraId="0CBDB323" w14:textId="77777777" w:rsidTr="0055124E">
        <w:trPr>
          <w:trHeight w:val="300"/>
        </w:trPr>
        <w:tc>
          <w:tcPr>
            <w:tcW w:w="853" w:type="pct"/>
            <w:noWrap/>
            <w:vAlign w:val="center"/>
            <w:hideMark/>
          </w:tcPr>
          <w:p w14:paraId="7F49910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537010</w:t>
            </w:r>
          </w:p>
        </w:tc>
        <w:tc>
          <w:tcPr>
            <w:tcW w:w="4147" w:type="pct"/>
            <w:noWrap/>
            <w:vAlign w:val="center"/>
            <w:hideMark/>
          </w:tcPr>
          <w:p w14:paraId="444E591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Inversiones</w:t>
            </w:r>
          </w:p>
        </w:tc>
      </w:tr>
      <w:tr w:rsidR="007F3658" w:rsidRPr="00DA796A" w14:paraId="396CACDC" w14:textId="77777777" w:rsidTr="0055124E">
        <w:trPr>
          <w:trHeight w:val="300"/>
        </w:trPr>
        <w:tc>
          <w:tcPr>
            <w:tcW w:w="853" w:type="pct"/>
            <w:noWrap/>
            <w:vAlign w:val="center"/>
          </w:tcPr>
          <w:p w14:paraId="06A5F448"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79926A7"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1DAD6E4" w14:textId="77777777" w:rsidTr="0055124E">
        <w:trPr>
          <w:trHeight w:val="300"/>
        </w:trPr>
        <w:tc>
          <w:tcPr>
            <w:tcW w:w="853" w:type="pct"/>
            <w:noWrap/>
            <w:vAlign w:val="center"/>
            <w:hideMark/>
          </w:tcPr>
          <w:p w14:paraId="648DF40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5395</w:t>
            </w:r>
          </w:p>
        </w:tc>
        <w:tc>
          <w:tcPr>
            <w:tcW w:w="4147" w:type="pct"/>
            <w:noWrap/>
            <w:vAlign w:val="center"/>
            <w:hideMark/>
          </w:tcPr>
          <w:p w14:paraId="34D7476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GASTOS DIVERSOS</w:t>
            </w:r>
          </w:p>
        </w:tc>
      </w:tr>
      <w:tr w:rsidR="00C42363" w:rsidRPr="00DA796A" w14:paraId="04899AD4" w14:textId="77777777" w:rsidTr="0055124E">
        <w:trPr>
          <w:trHeight w:val="300"/>
        </w:trPr>
        <w:tc>
          <w:tcPr>
            <w:tcW w:w="853" w:type="pct"/>
            <w:noWrap/>
            <w:vAlign w:val="center"/>
            <w:hideMark/>
          </w:tcPr>
          <w:p w14:paraId="0372C39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539505</w:t>
            </w:r>
          </w:p>
        </w:tc>
        <w:tc>
          <w:tcPr>
            <w:tcW w:w="4147" w:type="pct"/>
            <w:noWrap/>
            <w:vAlign w:val="center"/>
            <w:hideMark/>
          </w:tcPr>
          <w:p w14:paraId="64C56A3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Demandas laborales</w:t>
            </w:r>
          </w:p>
        </w:tc>
      </w:tr>
      <w:tr w:rsidR="00C42363" w:rsidRPr="00DA796A" w14:paraId="7594E430" w14:textId="77777777" w:rsidTr="0055124E">
        <w:trPr>
          <w:trHeight w:val="300"/>
        </w:trPr>
        <w:tc>
          <w:tcPr>
            <w:tcW w:w="853" w:type="pct"/>
            <w:noWrap/>
            <w:vAlign w:val="center"/>
            <w:hideMark/>
          </w:tcPr>
          <w:p w14:paraId="2E05636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539510</w:t>
            </w:r>
          </w:p>
        </w:tc>
        <w:tc>
          <w:tcPr>
            <w:tcW w:w="4147" w:type="pct"/>
            <w:noWrap/>
            <w:vAlign w:val="center"/>
            <w:hideMark/>
          </w:tcPr>
          <w:p w14:paraId="1FC221B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Demandas por incumplimiento de contratos</w:t>
            </w:r>
          </w:p>
        </w:tc>
      </w:tr>
      <w:tr w:rsidR="00C42363" w:rsidRPr="00DA796A" w14:paraId="74481F7C" w14:textId="77777777" w:rsidTr="0055124E">
        <w:trPr>
          <w:trHeight w:val="300"/>
        </w:trPr>
        <w:tc>
          <w:tcPr>
            <w:tcW w:w="853" w:type="pct"/>
            <w:noWrap/>
            <w:vAlign w:val="center"/>
            <w:hideMark/>
          </w:tcPr>
          <w:p w14:paraId="6C02FCC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539515</w:t>
            </w:r>
          </w:p>
        </w:tc>
        <w:tc>
          <w:tcPr>
            <w:tcW w:w="4147" w:type="pct"/>
            <w:noWrap/>
            <w:vAlign w:val="center"/>
            <w:hideMark/>
          </w:tcPr>
          <w:p w14:paraId="49A9059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Indemnizaciones</w:t>
            </w:r>
          </w:p>
        </w:tc>
      </w:tr>
      <w:tr w:rsidR="00C42363" w:rsidRPr="00DA796A" w14:paraId="388EEE72" w14:textId="77777777" w:rsidTr="0055124E">
        <w:trPr>
          <w:trHeight w:val="300"/>
        </w:trPr>
        <w:tc>
          <w:tcPr>
            <w:tcW w:w="853" w:type="pct"/>
            <w:noWrap/>
            <w:vAlign w:val="center"/>
            <w:hideMark/>
          </w:tcPr>
          <w:p w14:paraId="0DECC9A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539520</w:t>
            </w:r>
          </w:p>
        </w:tc>
        <w:tc>
          <w:tcPr>
            <w:tcW w:w="4147" w:type="pct"/>
            <w:noWrap/>
            <w:vAlign w:val="center"/>
            <w:hideMark/>
          </w:tcPr>
          <w:p w14:paraId="50005A2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Multas sanciones y litigios</w:t>
            </w:r>
          </w:p>
        </w:tc>
      </w:tr>
      <w:tr w:rsidR="00C42363" w:rsidRPr="00DA796A" w14:paraId="460A3180" w14:textId="77777777" w:rsidTr="0055124E">
        <w:trPr>
          <w:trHeight w:val="300"/>
        </w:trPr>
        <w:tc>
          <w:tcPr>
            <w:tcW w:w="853" w:type="pct"/>
            <w:noWrap/>
            <w:vAlign w:val="center"/>
            <w:hideMark/>
          </w:tcPr>
          <w:p w14:paraId="5E5E5D4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539530</w:t>
            </w:r>
          </w:p>
        </w:tc>
        <w:tc>
          <w:tcPr>
            <w:tcW w:w="4147" w:type="pct"/>
            <w:noWrap/>
            <w:vAlign w:val="center"/>
            <w:hideMark/>
          </w:tcPr>
          <w:p w14:paraId="652E8DF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Constitución de garantías</w:t>
            </w:r>
          </w:p>
        </w:tc>
      </w:tr>
      <w:tr w:rsidR="00C42363" w:rsidRPr="00DA796A" w14:paraId="65F1BA19" w14:textId="77777777" w:rsidTr="0055124E">
        <w:trPr>
          <w:trHeight w:val="300"/>
        </w:trPr>
        <w:tc>
          <w:tcPr>
            <w:tcW w:w="853" w:type="pct"/>
            <w:noWrap/>
            <w:vAlign w:val="center"/>
            <w:hideMark/>
          </w:tcPr>
          <w:p w14:paraId="1019C86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539535</w:t>
            </w:r>
          </w:p>
        </w:tc>
        <w:tc>
          <w:tcPr>
            <w:tcW w:w="4147" w:type="pct"/>
            <w:noWrap/>
            <w:vAlign w:val="center"/>
            <w:hideMark/>
          </w:tcPr>
          <w:p w14:paraId="4828F2A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Amortización de bienes entregados en comodato</w:t>
            </w:r>
          </w:p>
        </w:tc>
      </w:tr>
      <w:tr w:rsidR="00C42363" w:rsidRPr="00DA796A" w14:paraId="68F923BB" w14:textId="77777777" w:rsidTr="0055124E">
        <w:trPr>
          <w:trHeight w:val="300"/>
        </w:trPr>
        <w:tc>
          <w:tcPr>
            <w:tcW w:w="853" w:type="pct"/>
            <w:noWrap/>
            <w:vAlign w:val="center"/>
            <w:hideMark/>
          </w:tcPr>
          <w:p w14:paraId="057D2B3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539540</w:t>
            </w:r>
          </w:p>
        </w:tc>
        <w:tc>
          <w:tcPr>
            <w:tcW w:w="4147" w:type="pct"/>
            <w:noWrap/>
            <w:vAlign w:val="center"/>
            <w:hideMark/>
          </w:tcPr>
          <w:p w14:paraId="2DEFF0E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Provisión para contingencias</w:t>
            </w:r>
          </w:p>
        </w:tc>
      </w:tr>
      <w:tr w:rsidR="00C42363" w:rsidRPr="00DA796A" w14:paraId="17C30D1E" w14:textId="77777777" w:rsidTr="0055124E">
        <w:trPr>
          <w:trHeight w:val="300"/>
        </w:trPr>
        <w:tc>
          <w:tcPr>
            <w:tcW w:w="853" w:type="pct"/>
            <w:noWrap/>
            <w:vAlign w:val="center"/>
            <w:hideMark/>
          </w:tcPr>
          <w:p w14:paraId="38DCB30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539545</w:t>
            </w:r>
          </w:p>
        </w:tc>
        <w:tc>
          <w:tcPr>
            <w:tcW w:w="4147" w:type="pct"/>
            <w:noWrap/>
            <w:vAlign w:val="center"/>
            <w:hideMark/>
          </w:tcPr>
          <w:p w14:paraId="05CCAAD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Diferencias en inventario</w:t>
            </w:r>
          </w:p>
        </w:tc>
      </w:tr>
      <w:tr w:rsidR="00C42363" w:rsidRPr="00DA796A" w14:paraId="5F797A09" w14:textId="77777777" w:rsidTr="0055124E">
        <w:trPr>
          <w:trHeight w:val="300"/>
        </w:trPr>
        <w:tc>
          <w:tcPr>
            <w:tcW w:w="853" w:type="pct"/>
            <w:noWrap/>
            <w:vAlign w:val="center"/>
            <w:hideMark/>
          </w:tcPr>
          <w:p w14:paraId="30DAF9E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539550</w:t>
            </w:r>
          </w:p>
        </w:tc>
        <w:tc>
          <w:tcPr>
            <w:tcW w:w="4147" w:type="pct"/>
            <w:noWrap/>
            <w:vAlign w:val="center"/>
            <w:hideMark/>
          </w:tcPr>
          <w:p w14:paraId="5BB23A7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Ajuste al mil</w:t>
            </w:r>
          </w:p>
        </w:tc>
      </w:tr>
      <w:tr w:rsidR="00C42363" w:rsidRPr="00DA796A" w14:paraId="15A110BB" w14:textId="77777777" w:rsidTr="0055124E">
        <w:trPr>
          <w:trHeight w:val="300"/>
        </w:trPr>
        <w:tc>
          <w:tcPr>
            <w:tcW w:w="853" w:type="pct"/>
            <w:noWrap/>
            <w:vAlign w:val="center"/>
            <w:hideMark/>
          </w:tcPr>
          <w:p w14:paraId="524B9BD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539595</w:t>
            </w:r>
          </w:p>
        </w:tc>
        <w:tc>
          <w:tcPr>
            <w:tcW w:w="4147" w:type="pct"/>
            <w:noWrap/>
            <w:vAlign w:val="center"/>
            <w:hideMark/>
          </w:tcPr>
          <w:p w14:paraId="39A54DA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w:t>
            </w:r>
          </w:p>
        </w:tc>
      </w:tr>
      <w:tr w:rsidR="007F3658" w:rsidRPr="00DA796A" w14:paraId="3CB8FB29" w14:textId="77777777" w:rsidTr="0055124E">
        <w:trPr>
          <w:trHeight w:val="300"/>
        </w:trPr>
        <w:tc>
          <w:tcPr>
            <w:tcW w:w="853" w:type="pct"/>
            <w:noWrap/>
            <w:vAlign w:val="center"/>
          </w:tcPr>
          <w:p w14:paraId="02394FAF"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BB292DC"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917F094" w14:textId="77777777" w:rsidTr="0055124E">
        <w:trPr>
          <w:trHeight w:val="300"/>
        </w:trPr>
        <w:tc>
          <w:tcPr>
            <w:tcW w:w="853" w:type="pct"/>
            <w:noWrap/>
            <w:vAlign w:val="center"/>
            <w:hideMark/>
          </w:tcPr>
          <w:p w14:paraId="5F0BA29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5399</w:t>
            </w:r>
          </w:p>
        </w:tc>
        <w:tc>
          <w:tcPr>
            <w:tcW w:w="4147" w:type="pct"/>
            <w:noWrap/>
            <w:vAlign w:val="center"/>
            <w:hideMark/>
          </w:tcPr>
          <w:p w14:paraId="5C69275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TRASLADOS Y TRANSFERENCIAS</w:t>
            </w:r>
          </w:p>
        </w:tc>
      </w:tr>
      <w:tr w:rsidR="00C42363" w:rsidRPr="00DA796A" w14:paraId="688917C6" w14:textId="77777777" w:rsidTr="0055124E">
        <w:trPr>
          <w:trHeight w:val="300"/>
        </w:trPr>
        <w:tc>
          <w:tcPr>
            <w:tcW w:w="853" w:type="pct"/>
            <w:noWrap/>
            <w:vAlign w:val="center"/>
            <w:hideMark/>
          </w:tcPr>
          <w:p w14:paraId="367536C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539915</w:t>
            </w:r>
          </w:p>
        </w:tc>
        <w:tc>
          <w:tcPr>
            <w:tcW w:w="4147" w:type="pct"/>
            <w:noWrap/>
            <w:vAlign w:val="center"/>
            <w:hideMark/>
          </w:tcPr>
          <w:p w14:paraId="49C3686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Traslado entre áreas</w:t>
            </w:r>
          </w:p>
        </w:tc>
      </w:tr>
      <w:tr w:rsidR="007F3658" w:rsidRPr="00DA796A" w14:paraId="304F3BFC" w14:textId="77777777" w:rsidTr="0055124E">
        <w:trPr>
          <w:trHeight w:val="300"/>
        </w:trPr>
        <w:tc>
          <w:tcPr>
            <w:tcW w:w="853" w:type="pct"/>
            <w:noWrap/>
            <w:vAlign w:val="center"/>
          </w:tcPr>
          <w:p w14:paraId="49D189B1"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69C2BF6"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6AB6387" w14:textId="77777777" w:rsidTr="0055124E">
        <w:trPr>
          <w:trHeight w:val="300"/>
        </w:trPr>
        <w:tc>
          <w:tcPr>
            <w:tcW w:w="853" w:type="pct"/>
            <w:noWrap/>
            <w:vAlign w:val="center"/>
            <w:hideMark/>
          </w:tcPr>
          <w:p w14:paraId="6E61F76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54</w:t>
            </w:r>
          </w:p>
        </w:tc>
        <w:tc>
          <w:tcPr>
            <w:tcW w:w="4147" w:type="pct"/>
            <w:noWrap/>
            <w:vAlign w:val="center"/>
            <w:hideMark/>
          </w:tcPr>
          <w:p w14:paraId="3F5CD02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IMPUESTO DE RENTA Y COMPLEMENTARIOS</w:t>
            </w:r>
          </w:p>
        </w:tc>
      </w:tr>
      <w:tr w:rsidR="007F3658" w:rsidRPr="00DA796A" w14:paraId="6B59F68E" w14:textId="77777777" w:rsidTr="0055124E">
        <w:trPr>
          <w:trHeight w:val="300"/>
        </w:trPr>
        <w:tc>
          <w:tcPr>
            <w:tcW w:w="853" w:type="pct"/>
            <w:noWrap/>
            <w:vAlign w:val="center"/>
          </w:tcPr>
          <w:p w14:paraId="4A6CABAB"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6028FF8"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292A521" w14:textId="77777777" w:rsidTr="0055124E">
        <w:trPr>
          <w:trHeight w:val="300"/>
        </w:trPr>
        <w:tc>
          <w:tcPr>
            <w:tcW w:w="853" w:type="pct"/>
            <w:noWrap/>
            <w:vAlign w:val="center"/>
            <w:hideMark/>
          </w:tcPr>
          <w:p w14:paraId="581624AF"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5405</w:t>
            </w:r>
          </w:p>
        </w:tc>
        <w:tc>
          <w:tcPr>
            <w:tcW w:w="4147" w:type="pct"/>
            <w:noWrap/>
            <w:vAlign w:val="center"/>
            <w:hideMark/>
          </w:tcPr>
          <w:p w14:paraId="648A23F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IMPUESTO DE RENTA Y COMPLEMENTARIOS</w:t>
            </w:r>
          </w:p>
        </w:tc>
      </w:tr>
      <w:tr w:rsidR="00C42363" w:rsidRPr="00DA796A" w14:paraId="2C536F6A" w14:textId="77777777" w:rsidTr="0055124E">
        <w:trPr>
          <w:trHeight w:val="300"/>
        </w:trPr>
        <w:tc>
          <w:tcPr>
            <w:tcW w:w="853" w:type="pct"/>
            <w:noWrap/>
            <w:vAlign w:val="center"/>
            <w:hideMark/>
          </w:tcPr>
          <w:p w14:paraId="6ED5BA2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540505</w:t>
            </w:r>
          </w:p>
        </w:tc>
        <w:tc>
          <w:tcPr>
            <w:tcW w:w="4147" w:type="pct"/>
            <w:noWrap/>
            <w:vAlign w:val="center"/>
            <w:hideMark/>
          </w:tcPr>
          <w:p w14:paraId="1852675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Impuesto de renta y complementarios</w:t>
            </w:r>
          </w:p>
        </w:tc>
      </w:tr>
      <w:tr w:rsidR="00C42363" w:rsidRPr="00DA796A" w14:paraId="7436AD0B" w14:textId="77777777" w:rsidTr="0055124E">
        <w:trPr>
          <w:trHeight w:val="300"/>
        </w:trPr>
        <w:tc>
          <w:tcPr>
            <w:tcW w:w="853" w:type="pct"/>
            <w:noWrap/>
            <w:vAlign w:val="center"/>
            <w:hideMark/>
          </w:tcPr>
          <w:p w14:paraId="17E6042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540510</w:t>
            </w:r>
          </w:p>
        </w:tc>
        <w:tc>
          <w:tcPr>
            <w:tcW w:w="4147" w:type="pct"/>
            <w:noWrap/>
            <w:vAlign w:val="center"/>
            <w:hideMark/>
          </w:tcPr>
          <w:p w14:paraId="6E3B4E4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Impuesto diferido</w:t>
            </w:r>
          </w:p>
        </w:tc>
      </w:tr>
      <w:tr w:rsidR="007F3658" w:rsidRPr="00DA796A" w14:paraId="5E027FD3" w14:textId="77777777" w:rsidTr="0055124E">
        <w:trPr>
          <w:trHeight w:val="300"/>
        </w:trPr>
        <w:tc>
          <w:tcPr>
            <w:tcW w:w="853" w:type="pct"/>
            <w:noWrap/>
            <w:vAlign w:val="center"/>
          </w:tcPr>
          <w:p w14:paraId="625C1533"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01A625BD"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4997549" w14:textId="77777777" w:rsidTr="0055124E">
        <w:trPr>
          <w:trHeight w:val="300"/>
        </w:trPr>
        <w:tc>
          <w:tcPr>
            <w:tcW w:w="853" w:type="pct"/>
            <w:noWrap/>
            <w:vAlign w:val="center"/>
            <w:hideMark/>
          </w:tcPr>
          <w:p w14:paraId="7099622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5410</w:t>
            </w:r>
          </w:p>
        </w:tc>
        <w:tc>
          <w:tcPr>
            <w:tcW w:w="4147" w:type="pct"/>
            <w:vAlign w:val="center"/>
            <w:hideMark/>
          </w:tcPr>
          <w:p w14:paraId="47564B7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IMPUESTO DE PATRIMONIO</w:t>
            </w:r>
          </w:p>
        </w:tc>
      </w:tr>
      <w:tr w:rsidR="00C42363" w:rsidRPr="00DA796A" w14:paraId="0B79EB19" w14:textId="77777777" w:rsidTr="0055124E">
        <w:trPr>
          <w:trHeight w:val="300"/>
        </w:trPr>
        <w:tc>
          <w:tcPr>
            <w:tcW w:w="853" w:type="pct"/>
            <w:noWrap/>
            <w:vAlign w:val="center"/>
            <w:hideMark/>
          </w:tcPr>
          <w:p w14:paraId="1E354AB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541005</w:t>
            </w:r>
          </w:p>
        </w:tc>
        <w:tc>
          <w:tcPr>
            <w:tcW w:w="4147" w:type="pct"/>
            <w:noWrap/>
            <w:vAlign w:val="center"/>
            <w:hideMark/>
          </w:tcPr>
          <w:p w14:paraId="7D7EFB4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Impuesto de patrimonio</w:t>
            </w:r>
          </w:p>
        </w:tc>
      </w:tr>
      <w:tr w:rsidR="007F3658" w:rsidRPr="00DA796A" w14:paraId="58DE4BA7" w14:textId="77777777" w:rsidTr="0055124E">
        <w:trPr>
          <w:trHeight w:val="300"/>
        </w:trPr>
        <w:tc>
          <w:tcPr>
            <w:tcW w:w="853" w:type="pct"/>
            <w:noWrap/>
            <w:vAlign w:val="center"/>
          </w:tcPr>
          <w:p w14:paraId="6F720B04"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51D875A"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0F9EF06" w14:textId="77777777" w:rsidTr="0055124E">
        <w:trPr>
          <w:trHeight w:val="300"/>
        </w:trPr>
        <w:tc>
          <w:tcPr>
            <w:tcW w:w="853" w:type="pct"/>
            <w:noWrap/>
            <w:vAlign w:val="center"/>
            <w:hideMark/>
          </w:tcPr>
          <w:p w14:paraId="5F3CC29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55</w:t>
            </w:r>
          </w:p>
        </w:tc>
        <w:tc>
          <w:tcPr>
            <w:tcW w:w="4147" w:type="pct"/>
            <w:noWrap/>
            <w:vAlign w:val="center"/>
            <w:hideMark/>
          </w:tcPr>
          <w:p w14:paraId="3901467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APROPIACIONES DE LEY Y TRANSFERENCIAS EMPRESAS NO AFILIADAS</w:t>
            </w:r>
          </w:p>
        </w:tc>
      </w:tr>
      <w:tr w:rsidR="007F3658" w:rsidRPr="00DA796A" w14:paraId="72568C27" w14:textId="77777777" w:rsidTr="0055124E">
        <w:trPr>
          <w:trHeight w:val="300"/>
        </w:trPr>
        <w:tc>
          <w:tcPr>
            <w:tcW w:w="853" w:type="pct"/>
            <w:noWrap/>
            <w:vAlign w:val="center"/>
          </w:tcPr>
          <w:p w14:paraId="5B97B011"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54A66CC"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0DCC09A" w14:textId="77777777" w:rsidTr="0055124E">
        <w:trPr>
          <w:trHeight w:val="300"/>
        </w:trPr>
        <w:tc>
          <w:tcPr>
            <w:tcW w:w="853" w:type="pct"/>
            <w:noWrap/>
            <w:vAlign w:val="center"/>
            <w:hideMark/>
          </w:tcPr>
          <w:p w14:paraId="0F5362D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5505</w:t>
            </w:r>
          </w:p>
        </w:tc>
        <w:tc>
          <w:tcPr>
            <w:tcW w:w="4147" w:type="pct"/>
            <w:noWrap/>
            <w:vAlign w:val="center"/>
            <w:hideMark/>
          </w:tcPr>
          <w:p w14:paraId="0D03ABA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FONDO DE VIVIENDA DE INTERÉS SOCIAL - FOVIS</w:t>
            </w:r>
          </w:p>
        </w:tc>
      </w:tr>
      <w:tr w:rsidR="00C42363" w:rsidRPr="00DA796A" w14:paraId="018236DB" w14:textId="77777777" w:rsidTr="0055124E">
        <w:trPr>
          <w:trHeight w:val="300"/>
        </w:trPr>
        <w:tc>
          <w:tcPr>
            <w:tcW w:w="853" w:type="pct"/>
            <w:noWrap/>
            <w:vAlign w:val="center"/>
            <w:hideMark/>
          </w:tcPr>
          <w:p w14:paraId="0FD5CC7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550505</w:t>
            </w:r>
          </w:p>
        </w:tc>
        <w:tc>
          <w:tcPr>
            <w:tcW w:w="4147" w:type="pct"/>
            <w:noWrap/>
            <w:vAlign w:val="center"/>
            <w:hideMark/>
          </w:tcPr>
          <w:p w14:paraId="1811E4C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FOVIS - Vivienda - Obligatorio</w:t>
            </w:r>
          </w:p>
        </w:tc>
      </w:tr>
      <w:tr w:rsidR="00C42363" w:rsidRPr="00DA796A" w14:paraId="6C4FF192" w14:textId="77777777" w:rsidTr="0055124E">
        <w:trPr>
          <w:trHeight w:val="300"/>
        </w:trPr>
        <w:tc>
          <w:tcPr>
            <w:tcW w:w="853" w:type="pct"/>
            <w:noWrap/>
            <w:vAlign w:val="center"/>
            <w:hideMark/>
          </w:tcPr>
          <w:p w14:paraId="7B7F288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550506</w:t>
            </w:r>
          </w:p>
        </w:tc>
        <w:tc>
          <w:tcPr>
            <w:tcW w:w="4147" w:type="pct"/>
            <w:noWrap/>
            <w:vAlign w:val="center"/>
            <w:hideMark/>
          </w:tcPr>
          <w:p w14:paraId="5841B88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FOVIS – Vivienda – Voluntario</w:t>
            </w:r>
          </w:p>
        </w:tc>
      </w:tr>
      <w:tr w:rsidR="00C42363" w:rsidRPr="00DA796A" w14:paraId="4D45A3EF" w14:textId="77777777" w:rsidTr="0055124E">
        <w:trPr>
          <w:trHeight w:val="300"/>
        </w:trPr>
        <w:tc>
          <w:tcPr>
            <w:tcW w:w="853" w:type="pct"/>
            <w:noWrap/>
            <w:vAlign w:val="center"/>
            <w:hideMark/>
          </w:tcPr>
          <w:p w14:paraId="51F35D8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550510</w:t>
            </w:r>
          </w:p>
        </w:tc>
        <w:tc>
          <w:tcPr>
            <w:tcW w:w="4147" w:type="pct"/>
            <w:noWrap/>
            <w:vAlign w:val="center"/>
            <w:hideMark/>
          </w:tcPr>
          <w:p w14:paraId="00580F0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FONIÑEZ - Obligatorio</w:t>
            </w:r>
          </w:p>
        </w:tc>
      </w:tr>
      <w:tr w:rsidR="00C42363" w:rsidRPr="00DA796A" w14:paraId="1DE62B70" w14:textId="77777777" w:rsidTr="0055124E">
        <w:trPr>
          <w:trHeight w:val="300"/>
        </w:trPr>
        <w:tc>
          <w:tcPr>
            <w:tcW w:w="853" w:type="pct"/>
            <w:noWrap/>
            <w:vAlign w:val="center"/>
            <w:hideMark/>
          </w:tcPr>
          <w:p w14:paraId="03AEF59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550511</w:t>
            </w:r>
          </w:p>
        </w:tc>
        <w:tc>
          <w:tcPr>
            <w:tcW w:w="4147" w:type="pct"/>
            <w:noWrap/>
            <w:vAlign w:val="center"/>
            <w:hideMark/>
          </w:tcPr>
          <w:p w14:paraId="6A10B46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FONIÑEZ - Voluntario</w:t>
            </w:r>
          </w:p>
        </w:tc>
      </w:tr>
      <w:tr w:rsidR="00C42363" w:rsidRPr="00DA796A" w14:paraId="726AC358" w14:textId="77777777" w:rsidTr="0055124E">
        <w:trPr>
          <w:trHeight w:val="300"/>
        </w:trPr>
        <w:tc>
          <w:tcPr>
            <w:tcW w:w="853" w:type="pct"/>
            <w:noWrap/>
            <w:vAlign w:val="center"/>
            <w:hideMark/>
          </w:tcPr>
          <w:p w14:paraId="221D34D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550515</w:t>
            </w:r>
          </w:p>
        </w:tc>
        <w:tc>
          <w:tcPr>
            <w:tcW w:w="4147" w:type="pct"/>
            <w:noWrap/>
            <w:vAlign w:val="center"/>
            <w:hideMark/>
          </w:tcPr>
          <w:p w14:paraId="5581DF9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FOSFEC</w:t>
            </w:r>
          </w:p>
        </w:tc>
      </w:tr>
      <w:tr w:rsidR="007F3658" w:rsidRPr="00DA796A" w14:paraId="79C78B53" w14:textId="77777777" w:rsidTr="0055124E">
        <w:trPr>
          <w:trHeight w:val="300"/>
        </w:trPr>
        <w:tc>
          <w:tcPr>
            <w:tcW w:w="853" w:type="pct"/>
            <w:noWrap/>
            <w:vAlign w:val="center"/>
          </w:tcPr>
          <w:p w14:paraId="29DF7691"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CD45B82"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3D377AA" w14:textId="77777777" w:rsidTr="0055124E">
        <w:trPr>
          <w:trHeight w:val="300"/>
        </w:trPr>
        <w:tc>
          <w:tcPr>
            <w:tcW w:w="853" w:type="pct"/>
            <w:noWrap/>
            <w:vAlign w:val="center"/>
            <w:hideMark/>
          </w:tcPr>
          <w:p w14:paraId="04D508F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5510</w:t>
            </w:r>
          </w:p>
        </w:tc>
        <w:tc>
          <w:tcPr>
            <w:tcW w:w="4147" w:type="pct"/>
            <w:noWrap/>
            <w:vAlign w:val="center"/>
            <w:hideMark/>
          </w:tcPr>
          <w:p w14:paraId="7BC5F1A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SALUD LEY 100</w:t>
            </w:r>
          </w:p>
        </w:tc>
      </w:tr>
      <w:tr w:rsidR="00C42363" w:rsidRPr="00DA796A" w14:paraId="0086B985" w14:textId="77777777" w:rsidTr="0055124E">
        <w:trPr>
          <w:trHeight w:val="300"/>
        </w:trPr>
        <w:tc>
          <w:tcPr>
            <w:tcW w:w="853" w:type="pct"/>
            <w:noWrap/>
            <w:vAlign w:val="center"/>
            <w:hideMark/>
          </w:tcPr>
          <w:p w14:paraId="12A2AE5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551005</w:t>
            </w:r>
          </w:p>
        </w:tc>
        <w:tc>
          <w:tcPr>
            <w:tcW w:w="4147" w:type="pct"/>
            <w:noWrap/>
            <w:vAlign w:val="center"/>
            <w:hideMark/>
          </w:tcPr>
          <w:p w14:paraId="06081E8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subsidiado</w:t>
            </w:r>
          </w:p>
        </w:tc>
      </w:tr>
      <w:tr w:rsidR="007F3658" w:rsidRPr="00DA796A" w14:paraId="06829955" w14:textId="77777777" w:rsidTr="0055124E">
        <w:trPr>
          <w:trHeight w:val="300"/>
        </w:trPr>
        <w:tc>
          <w:tcPr>
            <w:tcW w:w="853" w:type="pct"/>
            <w:noWrap/>
            <w:vAlign w:val="center"/>
          </w:tcPr>
          <w:p w14:paraId="71BFEC04"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ACE46E4"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39007D0" w14:textId="77777777" w:rsidTr="0055124E">
        <w:trPr>
          <w:trHeight w:val="300"/>
        </w:trPr>
        <w:tc>
          <w:tcPr>
            <w:tcW w:w="853" w:type="pct"/>
            <w:noWrap/>
            <w:vAlign w:val="center"/>
            <w:hideMark/>
          </w:tcPr>
          <w:p w14:paraId="4B87CC7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5515</w:t>
            </w:r>
          </w:p>
        </w:tc>
        <w:tc>
          <w:tcPr>
            <w:tcW w:w="4147" w:type="pct"/>
            <w:noWrap/>
            <w:vAlign w:val="center"/>
            <w:hideMark/>
          </w:tcPr>
          <w:p w14:paraId="33BB4D4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EDUCACIÓN LEY 115/94</w:t>
            </w:r>
          </w:p>
        </w:tc>
      </w:tr>
      <w:tr w:rsidR="00C42363" w:rsidRPr="00DA796A" w14:paraId="0650C0E0" w14:textId="77777777" w:rsidTr="0055124E">
        <w:trPr>
          <w:trHeight w:val="300"/>
        </w:trPr>
        <w:tc>
          <w:tcPr>
            <w:tcW w:w="853" w:type="pct"/>
            <w:noWrap/>
            <w:vAlign w:val="center"/>
            <w:hideMark/>
          </w:tcPr>
          <w:p w14:paraId="378895C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551505</w:t>
            </w:r>
          </w:p>
        </w:tc>
        <w:tc>
          <w:tcPr>
            <w:tcW w:w="4147" w:type="pct"/>
            <w:noWrap/>
            <w:vAlign w:val="center"/>
            <w:hideMark/>
          </w:tcPr>
          <w:p w14:paraId="0DE787C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Educación Ley 115/94</w:t>
            </w:r>
          </w:p>
        </w:tc>
      </w:tr>
      <w:tr w:rsidR="007F3658" w:rsidRPr="00DA796A" w14:paraId="0052445B" w14:textId="77777777" w:rsidTr="0055124E">
        <w:trPr>
          <w:trHeight w:val="300"/>
        </w:trPr>
        <w:tc>
          <w:tcPr>
            <w:tcW w:w="853" w:type="pct"/>
            <w:noWrap/>
            <w:vAlign w:val="center"/>
          </w:tcPr>
          <w:p w14:paraId="7B582374"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F5523FB"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A9A19A0" w14:textId="77777777" w:rsidTr="0055124E">
        <w:trPr>
          <w:trHeight w:val="300"/>
        </w:trPr>
        <w:tc>
          <w:tcPr>
            <w:tcW w:w="853" w:type="pct"/>
            <w:noWrap/>
            <w:vAlign w:val="center"/>
            <w:hideMark/>
          </w:tcPr>
          <w:p w14:paraId="6304143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5520</w:t>
            </w:r>
          </w:p>
        </w:tc>
        <w:tc>
          <w:tcPr>
            <w:tcW w:w="4147" w:type="pct"/>
            <w:noWrap/>
            <w:vAlign w:val="center"/>
            <w:hideMark/>
          </w:tcPr>
          <w:p w14:paraId="2E88365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FOSFEC</w:t>
            </w:r>
          </w:p>
        </w:tc>
      </w:tr>
      <w:tr w:rsidR="00C42363" w:rsidRPr="00DA796A" w14:paraId="1BB41EA6" w14:textId="77777777" w:rsidTr="0055124E">
        <w:trPr>
          <w:trHeight w:val="300"/>
        </w:trPr>
        <w:tc>
          <w:tcPr>
            <w:tcW w:w="853" w:type="pct"/>
            <w:noWrap/>
            <w:vAlign w:val="center"/>
            <w:hideMark/>
          </w:tcPr>
          <w:p w14:paraId="44D5DD6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552005</w:t>
            </w:r>
          </w:p>
        </w:tc>
        <w:tc>
          <w:tcPr>
            <w:tcW w:w="4147" w:type="pct"/>
            <w:noWrap/>
            <w:vAlign w:val="center"/>
            <w:hideMark/>
          </w:tcPr>
          <w:p w14:paraId="5B9C715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FOSFEC (2% reducción gastos admón.)</w:t>
            </w:r>
          </w:p>
        </w:tc>
      </w:tr>
      <w:tr w:rsidR="00C42363" w:rsidRPr="00DA796A" w14:paraId="2FD7C615" w14:textId="77777777" w:rsidTr="0055124E">
        <w:trPr>
          <w:trHeight w:val="300"/>
        </w:trPr>
        <w:tc>
          <w:tcPr>
            <w:tcW w:w="853" w:type="pct"/>
            <w:noWrap/>
            <w:vAlign w:val="center"/>
            <w:hideMark/>
          </w:tcPr>
          <w:p w14:paraId="6808813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552010</w:t>
            </w:r>
          </w:p>
        </w:tc>
        <w:tc>
          <w:tcPr>
            <w:tcW w:w="4147" w:type="pct"/>
            <w:noWrap/>
            <w:vAlign w:val="center"/>
            <w:hideMark/>
          </w:tcPr>
          <w:p w14:paraId="2951528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FOSFEC 6,25% Ley 1636 de 2013</w:t>
            </w:r>
          </w:p>
        </w:tc>
      </w:tr>
      <w:tr w:rsidR="007F3658" w:rsidRPr="00DA796A" w14:paraId="53CB1D0E" w14:textId="77777777" w:rsidTr="0055124E">
        <w:trPr>
          <w:trHeight w:val="300"/>
        </w:trPr>
        <w:tc>
          <w:tcPr>
            <w:tcW w:w="853" w:type="pct"/>
            <w:noWrap/>
            <w:vAlign w:val="center"/>
          </w:tcPr>
          <w:p w14:paraId="07CAA66C"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45F36EF"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41F72E5" w14:textId="77777777" w:rsidTr="0055124E">
        <w:trPr>
          <w:trHeight w:val="300"/>
        </w:trPr>
        <w:tc>
          <w:tcPr>
            <w:tcW w:w="853" w:type="pct"/>
            <w:noWrap/>
            <w:vAlign w:val="center"/>
            <w:hideMark/>
          </w:tcPr>
          <w:p w14:paraId="03D6E09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5530</w:t>
            </w:r>
          </w:p>
        </w:tc>
        <w:tc>
          <w:tcPr>
            <w:tcW w:w="4147" w:type="pct"/>
            <w:noWrap/>
            <w:vAlign w:val="center"/>
            <w:hideMark/>
          </w:tcPr>
          <w:p w14:paraId="65727C8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SUPERINTENDENCIA DEL SUBSIDIO FAMILIAR</w:t>
            </w:r>
          </w:p>
        </w:tc>
      </w:tr>
      <w:tr w:rsidR="00C42363" w:rsidRPr="00DA796A" w14:paraId="7C94F943" w14:textId="77777777" w:rsidTr="0055124E">
        <w:trPr>
          <w:trHeight w:val="300"/>
        </w:trPr>
        <w:tc>
          <w:tcPr>
            <w:tcW w:w="853" w:type="pct"/>
            <w:noWrap/>
            <w:vAlign w:val="center"/>
            <w:hideMark/>
          </w:tcPr>
          <w:p w14:paraId="7587BC1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553005</w:t>
            </w:r>
          </w:p>
        </w:tc>
        <w:tc>
          <w:tcPr>
            <w:tcW w:w="4147" w:type="pct"/>
            <w:noWrap/>
            <w:vAlign w:val="center"/>
            <w:hideMark/>
          </w:tcPr>
          <w:p w14:paraId="7346C23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Contribución Superintendencia del Subsidio Familiar</w:t>
            </w:r>
          </w:p>
        </w:tc>
      </w:tr>
      <w:tr w:rsidR="007F3658" w:rsidRPr="00DA796A" w14:paraId="2EFAF6D7" w14:textId="77777777" w:rsidTr="0055124E">
        <w:trPr>
          <w:trHeight w:val="300"/>
        </w:trPr>
        <w:tc>
          <w:tcPr>
            <w:tcW w:w="853" w:type="pct"/>
            <w:noWrap/>
            <w:vAlign w:val="center"/>
          </w:tcPr>
          <w:p w14:paraId="268A20EA"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C1D66BC"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A7691B4" w14:textId="77777777" w:rsidTr="0055124E">
        <w:trPr>
          <w:trHeight w:val="300"/>
        </w:trPr>
        <w:tc>
          <w:tcPr>
            <w:tcW w:w="853" w:type="pct"/>
            <w:noWrap/>
            <w:vAlign w:val="center"/>
            <w:hideMark/>
          </w:tcPr>
          <w:p w14:paraId="7A2B7E5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5535</w:t>
            </w:r>
          </w:p>
        </w:tc>
        <w:tc>
          <w:tcPr>
            <w:tcW w:w="4147" w:type="pct"/>
            <w:noWrap/>
            <w:vAlign w:val="center"/>
            <w:hideMark/>
          </w:tcPr>
          <w:p w14:paraId="719ACB4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RESERVA LEGAL</w:t>
            </w:r>
          </w:p>
        </w:tc>
      </w:tr>
      <w:tr w:rsidR="00C42363" w:rsidRPr="00DA796A" w14:paraId="56947FA6" w14:textId="77777777" w:rsidTr="0055124E">
        <w:trPr>
          <w:trHeight w:val="300"/>
        </w:trPr>
        <w:tc>
          <w:tcPr>
            <w:tcW w:w="853" w:type="pct"/>
            <w:noWrap/>
            <w:vAlign w:val="center"/>
            <w:hideMark/>
          </w:tcPr>
          <w:p w14:paraId="11C097E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553501</w:t>
            </w:r>
          </w:p>
        </w:tc>
        <w:tc>
          <w:tcPr>
            <w:tcW w:w="4147" w:type="pct"/>
            <w:noWrap/>
            <w:vAlign w:val="center"/>
            <w:hideMark/>
          </w:tcPr>
          <w:p w14:paraId="2490803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Reserva Legal</w:t>
            </w:r>
          </w:p>
        </w:tc>
      </w:tr>
      <w:tr w:rsidR="007F3658" w:rsidRPr="00DA796A" w14:paraId="19BDF0C6" w14:textId="77777777" w:rsidTr="0055124E">
        <w:trPr>
          <w:trHeight w:val="300"/>
        </w:trPr>
        <w:tc>
          <w:tcPr>
            <w:tcW w:w="853" w:type="pct"/>
            <w:noWrap/>
            <w:vAlign w:val="center"/>
          </w:tcPr>
          <w:p w14:paraId="1C1A7928"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EA6A2BD"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C129610" w14:textId="77777777" w:rsidTr="0055124E">
        <w:trPr>
          <w:trHeight w:val="300"/>
        </w:trPr>
        <w:tc>
          <w:tcPr>
            <w:tcW w:w="853" w:type="pct"/>
            <w:noWrap/>
            <w:vAlign w:val="center"/>
            <w:hideMark/>
          </w:tcPr>
          <w:p w14:paraId="19F1D4D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58</w:t>
            </w:r>
          </w:p>
        </w:tc>
        <w:tc>
          <w:tcPr>
            <w:tcW w:w="4147" w:type="pct"/>
            <w:noWrap/>
            <w:vAlign w:val="center"/>
            <w:hideMark/>
          </w:tcPr>
          <w:p w14:paraId="6D7E947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RESULTADO CON EFECTOS EN OTRO RESULTADO INTEGRAL</w:t>
            </w:r>
          </w:p>
        </w:tc>
      </w:tr>
      <w:tr w:rsidR="007F3658" w:rsidRPr="00DA796A" w14:paraId="26362EB7" w14:textId="77777777" w:rsidTr="0055124E">
        <w:trPr>
          <w:trHeight w:val="300"/>
        </w:trPr>
        <w:tc>
          <w:tcPr>
            <w:tcW w:w="853" w:type="pct"/>
            <w:noWrap/>
            <w:vAlign w:val="center"/>
          </w:tcPr>
          <w:p w14:paraId="6B04814C"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6E12431"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D08AD6D" w14:textId="77777777" w:rsidTr="0055124E">
        <w:trPr>
          <w:trHeight w:val="300"/>
        </w:trPr>
        <w:tc>
          <w:tcPr>
            <w:tcW w:w="853" w:type="pct"/>
            <w:noWrap/>
            <w:vAlign w:val="center"/>
            <w:hideMark/>
          </w:tcPr>
          <w:p w14:paraId="6013AEF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5805</w:t>
            </w:r>
          </w:p>
        </w:tc>
        <w:tc>
          <w:tcPr>
            <w:tcW w:w="4147" w:type="pct"/>
            <w:noWrap/>
            <w:vAlign w:val="center"/>
            <w:hideMark/>
          </w:tcPr>
          <w:p w14:paraId="6E2C1AA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RESULTADO CON EFECTOS EN OTRO RESULTADO INTEGRAL</w:t>
            </w:r>
          </w:p>
        </w:tc>
      </w:tr>
      <w:tr w:rsidR="00C42363" w:rsidRPr="00DA796A" w14:paraId="1D665CD7" w14:textId="77777777" w:rsidTr="0055124E">
        <w:trPr>
          <w:trHeight w:val="300"/>
        </w:trPr>
        <w:tc>
          <w:tcPr>
            <w:tcW w:w="853" w:type="pct"/>
            <w:noWrap/>
            <w:vAlign w:val="center"/>
            <w:hideMark/>
          </w:tcPr>
          <w:p w14:paraId="40F2003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580505</w:t>
            </w:r>
          </w:p>
        </w:tc>
        <w:tc>
          <w:tcPr>
            <w:tcW w:w="4147" w:type="pct"/>
            <w:noWrap/>
            <w:vAlign w:val="center"/>
            <w:hideMark/>
          </w:tcPr>
          <w:p w14:paraId="1EFE509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Resultado con efectos en otro resultado integral</w:t>
            </w:r>
          </w:p>
        </w:tc>
      </w:tr>
      <w:tr w:rsidR="007F3658" w:rsidRPr="00DA796A" w14:paraId="07FAE477" w14:textId="77777777" w:rsidTr="0055124E">
        <w:trPr>
          <w:trHeight w:val="300"/>
        </w:trPr>
        <w:tc>
          <w:tcPr>
            <w:tcW w:w="853" w:type="pct"/>
            <w:noWrap/>
            <w:vAlign w:val="center"/>
          </w:tcPr>
          <w:p w14:paraId="2098D9C2"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2E6B6AE"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BCF450F" w14:textId="77777777" w:rsidTr="0055124E">
        <w:trPr>
          <w:trHeight w:val="300"/>
        </w:trPr>
        <w:tc>
          <w:tcPr>
            <w:tcW w:w="853" w:type="pct"/>
            <w:noWrap/>
            <w:vAlign w:val="center"/>
            <w:hideMark/>
          </w:tcPr>
          <w:p w14:paraId="7B046F7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59</w:t>
            </w:r>
          </w:p>
        </w:tc>
        <w:tc>
          <w:tcPr>
            <w:tcW w:w="4147" w:type="pct"/>
            <w:noWrap/>
            <w:vAlign w:val="center"/>
            <w:hideMark/>
          </w:tcPr>
          <w:p w14:paraId="7435B78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RESULTADO DEL EJERCICIO</w:t>
            </w:r>
          </w:p>
        </w:tc>
      </w:tr>
      <w:tr w:rsidR="007F3658" w:rsidRPr="00DA796A" w14:paraId="47002339" w14:textId="77777777" w:rsidTr="0055124E">
        <w:trPr>
          <w:trHeight w:val="300"/>
        </w:trPr>
        <w:tc>
          <w:tcPr>
            <w:tcW w:w="853" w:type="pct"/>
            <w:noWrap/>
            <w:vAlign w:val="center"/>
          </w:tcPr>
          <w:p w14:paraId="33E8426E"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0494C47"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5F88F31" w14:textId="77777777" w:rsidTr="0055124E">
        <w:trPr>
          <w:trHeight w:val="300"/>
        </w:trPr>
        <w:tc>
          <w:tcPr>
            <w:tcW w:w="853" w:type="pct"/>
            <w:noWrap/>
            <w:vAlign w:val="center"/>
            <w:hideMark/>
          </w:tcPr>
          <w:p w14:paraId="69992A2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5905</w:t>
            </w:r>
          </w:p>
        </w:tc>
        <w:tc>
          <w:tcPr>
            <w:tcW w:w="4147" w:type="pct"/>
            <w:noWrap/>
            <w:vAlign w:val="center"/>
            <w:hideMark/>
          </w:tcPr>
          <w:p w14:paraId="33F26AD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RESULTADO DEL EJERCICIO</w:t>
            </w:r>
          </w:p>
        </w:tc>
      </w:tr>
      <w:tr w:rsidR="00C42363" w:rsidRPr="00DA796A" w14:paraId="12BBAD72" w14:textId="77777777" w:rsidTr="0055124E">
        <w:trPr>
          <w:trHeight w:val="300"/>
        </w:trPr>
        <w:tc>
          <w:tcPr>
            <w:tcW w:w="853" w:type="pct"/>
            <w:noWrap/>
            <w:vAlign w:val="center"/>
            <w:hideMark/>
          </w:tcPr>
          <w:p w14:paraId="5B9A3EA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590505</w:t>
            </w:r>
          </w:p>
        </w:tc>
        <w:tc>
          <w:tcPr>
            <w:tcW w:w="4147" w:type="pct"/>
            <w:noWrap/>
            <w:vAlign w:val="center"/>
            <w:hideMark/>
          </w:tcPr>
          <w:p w14:paraId="4761EC8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Resultado del ejercicio</w:t>
            </w:r>
          </w:p>
        </w:tc>
      </w:tr>
      <w:tr w:rsidR="007F3658" w:rsidRPr="00DA796A" w14:paraId="4FB1C728" w14:textId="77777777" w:rsidTr="0055124E">
        <w:trPr>
          <w:trHeight w:val="300"/>
        </w:trPr>
        <w:tc>
          <w:tcPr>
            <w:tcW w:w="853" w:type="pct"/>
            <w:noWrap/>
            <w:vAlign w:val="center"/>
          </w:tcPr>
          <w:p w14:paraId="1A28CFC3"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AB72922"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94EB01C" w14:textId="77777777" w:rsidTr="0055124E">
        <w:trPr>
          <w:trHeight w:val="300"/>
        </w:trPr>
        <w:tc>
          <w:tcPr>
            <w:tcW w:w="853" w:type="pct"/>
            <w:noWrap/>
            <w:vAlign w:val="center"/>
            <w:hideMark/>
          </w:tcPr>
          <w:p w14:paraId="44F99CF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w:t>
            </w:r>
          </w:p>
        </w:tc>
        <w:tc>
          <w:tcPr>
            <w:tcW w:w="4147" w:type="pct"/>
            <w:noWrap/>
            <w:vAlign w:val="center"/>
            <w:hideMark/>
          </w:tcPr>
          <w:p w14:paraId="3706C20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COSTO DE VENTAS Y PRESTACIÓN DE SERVICIOS </w:t>
            </w:r>
          </w:p>
        </w:tc>
      </w:tr>
      <w:tr w:rsidR="007F3658" w:rsidRPr="00DA796A" w14:paraId="5C20A547" w14:textId="77777777" w:rsidTr="0055124E">
        <w:trPr>
          <w:trHeight w:val="300"/>
        </w:trPr>
        <w:tc>
          <w:tcPr>
            <w:tcW w:w="853" w:type="pct"/>
            <w:noWrap/>
            <w:vAlign w:val="center"/>
          </w:tcPr>
          <w:p w14:paraId="3C5CAC3E"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A488B9B"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DF50555" w14:textId="77777777" w:rsidTr="0055124E">
        <w:trPr>
          <w:trHeight w:val="300"/>
        </w:trPr>
        <w:tc>
          <w:tcPr>
            <w:tcW w:w="853" w:type="pct"/>
            <w:noWrap/>
            <w:vAlign w:val="center"/>
            <w:hideMark/>
          </w:tcPr>
          <w:p w14:paraId="7AC6D7A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61</w:t>
            </w:r>
          </w:p>
        </w:tc>
        <w:tc>
          <w:tcPr>
            <w:tcW w:w="4147" w:type="pct"/>
            <w:noWrap/>
            <w:vAlign w:val="center"/>
            <w:hideMark/>
          </w:tcPr>
          <w:p w14:paraId="394CAF7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COSTO DE VENTAS Y PRESTACIÓN DE SERVICIOS </w:t>
            </w:r>
          </w:p>
        </w:tc>
      </w:tr>
      <w:tr w:rsidR="007F3658" w:rsidRPr="00DA796A" w14:paraId="1C5CA04F" w14:textId="77777777" w:rsidTr="0055124E">
        <w:trPr>
          <w:trHeight w:val="300"/>
        </w:trPr>
        <w:tc>
          <w:tcPr>
            <w:tcW w:w="853" w:type="pct"/>
            <w:noWrap/>
            <w:vAlign w:val="center"/>
          </w:tcPr>
          <w:p w14:paraId="443B9C7D"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DEF31F7"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F3F065D" w14:textId="77777777" w:rsidTr="0055124E">
        <w:trPr>
          <w:trHeight w:val="300"/>
        </w:trPr>
        <w:tc>
          <w:tcPr>
            <w:tcW w:w="853" w:type="pct"/>
            <w:noWrap/>
            <w:vAlign w:val="center"/>
            <w:hideMark/>
          </w:tcPr>
          <w:p w14:paraId="4BDA6D3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6105</w:t>
            </w:r>
          </w:p>
        </w:tc>
        <w:tc>
          <w:tcPr>
            <w:tcW w:w="4147" w:type="pct"/>
            <w:noWrap/>
            <w:vAlign w:val="center"/>
            <w:hideMark/>
          </w:tcPr>
          <w:p w14:paraId="159BA61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SUBSIDIO EN DINERO</w:t>
            </w:r>
          </w:p>
        </w:tc>
      </w:tr>
      <w:tr w:rsidR="00C42363" w:rsidRPr="00DA796A" w14:paraId="56F22E84" w14:textId="77777777" w:rsidTr="0055124E">
        <w:trPr>
          <w:trHeight w:val="300"/>
        </w:trPr>
        <w:tc>
          <w:tcPr>
            <w:tcW w:w="853" w:type="pct"/>
            <w:noWrap/>
            <w:vAlign w:val="center"/>
            <w:hideMark/>
          </w:tcPr>
          <w:p w14:paraId="7FE3E0F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610505</w:t>
            </w:r>
          </w:p>
        </w:tc>
        <w:tc>
          <w:tcPr>
            <w:tcW w:w="4147" w:type="pct"/>
            <w:noWrap/>
            <w:vAlign w:val="center"/>
            <w:hideMark/>
          </w:tcPr>
          <w:p w14:paraId="643B6DD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Cuota monetaria Ley 21</w:t>
            </w:r>
          </w:p>
        </w:tc>
      </w:tr>
      <w:tr w:rsidR="00C42363" w:rsidRPr="00DA796A" w14:paraId="335EC663" w14:textId="77777777" w:rsidTr="0055124E">
        <w:trPr>
          <w:trHeight w:val="300"/>
        </w:trPr>
        <w:tc>
          <w:tcPr>
            <w:tcW w:w="853" w:type="pct"/>
            <w:noWrap/>
            <w:vAlign w:val="center"/>
            <w:hideMark/>
          </w:tcPr>
          <w:p w14:paraId="23EF747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610506</w:t>
            </w:r>
          </w:p>
        </w:tc>
        <w:tc>
          <w:tcPr>
            <w:tcW w:w="4147" w:type="pct"/>
            <w:noWrap/>
            <w:vAlign w:val="center"/>
            <w:hideMark/>
          </w:tcPr>
          <w:p w14:paraId="3454C6E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Subsidio escolar en dinero Ley 633/00</w:t>
            </w:r>
          </w:p>
        </w:tc>
      </w:tr>
      <w:tr w:rsidR="00C42363" w:rsidRPr="00DA796A" w14:paraId="6E61691A" w14:textId="77777777" w:rsidTr="0055124E">
        <w:trPr>
          <w:trHeight w:val="300"/>
        </w:trPr>
        <w:tc>
          <w:tcPr>
            <w:tcW w:w="853" w:type="pct"/>
            <w:noWrap/>
            <w:vAlign w:val="center"/>
            <w:hideMark/>
          </w:tcPr>
          <w:p w14:paraId="55ED883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610507</w:t>
            </w:r>
          </w:p>
        </w:tc>
        <w:tc>
          <w:tcPr>
            <w:tcW w:w="4147" w:type="pct"/>
            <w:noWrap/>
            <w:vAlign w:val="center"/>
            <w:hideMark/>
          </w:tcPr>
          <w:p w14:paraId="148FDEC2" w14:textId="389EBC4B"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Valor personas a cargo mayores de</w:t>
            </w:r>
            <w:r w:rsidR="006B2410">
              <w:rPr>
                <w:rFonts w:ascii="Verdana" w:eastAsia="Times New Roman" w:hAnsi="Verdana" w:cs="Calibri"/>
                <w:color w:val="000000"/>
                <w:kern w:val="0"/>
                <w:sz w:val="20"/>
                <w:szCs w:val="20"/>
                <w:lang w:eastAsia="es-CO"/>
                <w14:ligatures w14:val="none"/>
              </w:rPr>
              <w:t xml:space="preserve"> </w:t>
            </w:r>
            <w:r w:rsidRPr="00DA796A">
              <w:rPr>
                <w:rFonts w:ascii="Verdana" w:eastAsia="Times New Roman" w:hAnsi="Verdana" w:cs="Calibri"/>
                <w:color w:val="000000"/>
                <w:kern w:val="0"/>
                <w:sz w:val="20"/>
                <w:szCs w:val="20"/>
                <w:lang w:eastAsia="es-CO"/>
                <w14:ligatures w14:val="none"/>
              </w:rPr>
              <w:t>18 años para FOSFEC</w:t>
            </w:r>
          </w:p>
        </w:tc>
      </w:tr>
      <w:tr w:rsidR="00C42363" w:rsidRPr="00DA796A" w14:paraId="07330FAA" w14:textId="77777777" w:rsidTr="0055124E">
        <w:trPr>
          <w:trHeight w:val="300"/>
        </w:trPr>
        <w:tc>
          <w:tcPr>
            <w:tcW w:w="853" w:type="pct"/>
            <w:noWrap/>
            <w:vAlign w:val="center"/>
            <w:hideMark/>
          </w:tcPr>
          <w:p w14:paraId="2A0A063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610508</w:t>
            </w:r>
          </w:p>
        </w:tc>
        <w:tc>
          <w:tcPr>
            <w:tcW w:w="4147" w:type="pct"/>
            <w:noWrap/>
            <w:vAlign w:val="center"/>
            <w:hideMark/>
          </w:tcPr>
          <w:p w14:paraId="5D9DBB9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Subsidio por transferencias Ley 789/02.</w:t>
            </w:r>
          </w:p>
        </w:tc>
      </w:tr>
      <w:tr w:rsidR="00C42363" w:rsidRPr="00DA796A" w14:paraId="5BBC4D34" w14:textId="77777777" w:rsidTr="0055124E">
        <w:trPr>
          <w:trHeight w:val="300"/>
        </w:trPr>
        <w:tc>
          <w:tcPr>
            <w:tcW w:w="853" w:type="pct"/>
            <w:noWrap/>
            <w:vAlign w:val="center"/>
            <w:hideMark/>
          </w:tcPr>
          <w:p w14:paraId="4CECA4E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610509</w:t>
            </w:r>
          </w:p>
        </w:tc>
        <w:tc>
          <w:tcPr>
            <w:tcW w:w="4147" w:type="pct"/>
            <w:noWrap/>
            <w:vAlign w:val="center"/>
            <w:hideMark/>
          </w:tcPr>
          <w:p w14:paraId="2D7E277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Valor personas a cargo mayores de 18 años para FOSFEC (Aportes de Empresas No Afiliadas)</w:t>
            </w:r>
          </w:p>
        </w:tc>
      </w:tr>
      <w:tr w:rsidR="00C42363" w:rsidRPr="00DA796A" w14:paraId="07A490C1" w14:textId="77777777" w:rsidTr="0055124E">
        <w:trPr>
          <w:trHeight w:val="300"/>
        </w:trPr>
        <w:tc>
          <w:tcPr>
            <w:tcW w:w="853" w:type="pct"/>
            <w:noWrap/>
            <w:vAlign w:val="center"/>
            <w:hideMark/>
          </w:tcPr>
          <w:p w14:paraId="61EAA95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610510</w:t>
            </w:r>
          </w:p>
        </w:tc>
        <w:tc>
          <w:tcPr>
            <w:tcW w:w="4147" w:type="pct"/>
            <w:noWrap/>
            <w:vAlign w:val="center"/>
            <w:hideMark/>
          </w:tcPr>
          <w:p w14:paraId="026F6C9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Subsidios por transferencias Ley 789/02 (Aportes de Empresas No Afiliadas)</w:t>
            </w:r>
          </w:p>
        </w:tc>
      </w:tr>
      <w:tr w:rsidR="007F3658" w:rsidRPr="00DA796A" w14:paraId="6EEB4822" w14:textId="77777777" w:rsidTr="0055124E">
        <w:trPr>
          <w:trHeight w:val="300"/>
        </w:trPr>
        <w:tc>
          <w:tcPr>
            <w:tcW w:w="853" w:type="pct"/>
            <w:noWrap/>
            <w:vAlign w:val="center"/>
          </w:tcPr>
          <w:p w14:paraId="73BDB4AB"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FC90C57"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8DBEDE8" w14:textId="77777777" w:rsidTr="0055124E">
        <w:trPr>
          <w:trHeight w:val="300"/>
        </w:trPr>
        <w:tc>
          <w:tcPr>
            <w:tcW w:w="853" w:type="pct"/>
            <w:noWrap/>
            <w:vAlign w:val="center"/>
            <w:hideMark/>
          </w:tcPr>
          <w:p w14:paraId="4F51F7AF"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6106</w:t>
            </w:r>
          </w:p>
        </w:tc>
        <w:tc>
          <w:tcPr>
            <w:tcW w:w="4147" w:type="pct"/>
            <w:noWrap/>
            <w:vAlign w:val="center"/>
            <w:hideMark/>
          </w:tcPr>
          <w:p w14:paraId="1697CE8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SUBSIDIO EN ESPECIE</w:t>
            </w:r>
          </w:p>
        </w:tc>
      </w:tr>
      <w:tr w:rsidR="00C42363" w:rsidRPr="00DA796A" w14:paraId="53C16EFA" w14:textId="77777777" w:rsidTr="0055124E">
        <w:trPr>
          <w:trHeight w:val="300"/>
        </w:trPr>
        <w:tc>
          <w:tcPr>
            <w:tcW w:w="853" w:type="pct"/>
            <w:noWrap/>
            <w:vAlign w:val="center"/>
            <w:hideMark/>
          </w:tcPr>
          <w:p w14:paraId="0842D2B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610610</w:t>
            </w:r>
          </w:p>
        </w:tc>
        <w:tc>
          <w:tcPr>
            <w:tcW w:w="4147" w:type="pct"/>
            <w:noWrap/>
            <w:vAlign w:val="center"/>
            <w:hideMark/>
          </w:tcPr>
          <w:p w14:paraId="0699C25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 especie</w:t>
            </w:r>
          </w:p>
        </w:tc>
      </w:tr>
      <w:tr w:rsidR="007F3658" w:rsidRPr="00DA796A" w14:paraId="36285B2C" w14:textId="77777777" w:rsidTr="0055124E">
        <w:trPr>
          <w:trHeight w:val="301"/>
        </w:trPr>
        <w:tc>
          <w:tcPr>
            <w:tcW w:w="853" w:type="pct"/>
            <w:noWrap/>
            <w:vAlign w:val="center"/>
          </w:tcPr>
          <w:p w14:paraId="6BE6A016"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0998635B"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AAC6E46" w14:textId="77777777" w:rsidTr="0055124E">
        <w:trPr>
          <w:trHeight w:val="301"/>
        </w:trPr>
        <w:tc>
          <w:tcPr>
            <w:tcW w:w="853" w:type="pct"/>
            <w:noWrap/>
            <w:vAlign w:val="center"/>
            <w:hideMark/>
          </w:tcPr>
          <w:p w14:paraId="3ECB51D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6108</w:t>
            </w:r>
          </w:p>
        </w:tc>
        <w:tc>
          <w:tcPr>
            <w:tcW w:w="4147" w:type="pct"/>
            <w:vAlign w:val="center"/>
            <w:hideMark/>
          </w:tcPr>
          <w:p w14:paraId="190EDFC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SUBSIDIO EN EXCESO COCIENTE DEPARTAMENTAL</w:t>
            </w:r>
          </w:p>
        </w:tc>
      </w:tr>
      <w:tr w:rsidR="00C42363" w:rsidRPr="00DA796A" w14:paraId="5AD36C85" w14:textId="77777777" w:rsidTr="0055124E">
        <w:trPr>
          <w:trHeight w:val="301"/>
        </w:trPr>
        <w:tc>
          <w:tcPr>
            <w:tcW w:w="853" w:type="pct"/>
            <w:noWrap/>
            <w:vAlign w:val="center"/>
            <w:hideMark/>
          </w:tcPr>
          <w:p w14:paraId="740F531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610805</w:t>
            </w:r>
          </w:p>
        </w:tc>
        <w:tc>
          <w:tcPr>
            <w:tcW w:w="4147" w:type="pct"/>
            <w:noWrap/>
            <w:vAlign w:val="center"/>
            <w:hideMark/>
          </w:tcPr>
          <w:p w14:paraId="0AF457A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Subsidio en exceso cociente departamental</w:t>
            </w:r>
          </w:p>
        </w:tc>
      </w:tr>
      <w:tr w:rsidR="007F3658" w:rsidRPr="00DA796A" w14:paraId="0E6DE9D0" w14:textId="77777777" w:rsidTr="0055124E">
        <w:trPr>
          <w:trHeight w:val="301"/>
        </w:trPr>
        <w:tc>
          <w:tcPr>
            <w:tcW w:w="853" w:type="pct"/>
            <w:noWrap/>
            <w:vAlign w:val="center"/>
          </w:tcPr>
          <w:p w14:paraId="0DB5CC2F"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266D7B5"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5538CAA" w14:textId="77777777" w:rsidTr="0055124E">
        <w:trPr>
          <w:trHeight w:val="301"/>
        </w:trPr>
        <w:tc>
          <w:tcPr>
            <w:tcW w:w="853" w:type="pct"/>
            <w:noWrap/>
            <w:vAlign w:val="center"/>
            <w:hideMark/>
          </w:tcPr>
          <w:p w14:paraId="7BF715C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6110</w:t>
            </w:r>
          </w:p>
        </w:tc>
        <w:tc>
          <w:tcPr>
            <w:tcW w:w="4147" w:type="pct"/>
            <w:noWrap/>
            <w:vAlign w:val="center"/>
            <w:hideMark/>
          </w:tcPr>
          <w:p w14:paraId="510AC5D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MERCADEO</w:t>
            </w:r>
          </w:p>
        </w:tc>
      </w:tr>
      <w:tr w:rsidR="00C42363" w:rsidRPr="00DA796A" w14:paraId="7C73E940" w14:textId="77777777" w:rsidTr="0055124E">
        <w:trPr>
          <w:trHeight w:val="300"/>
        </w:trPr>
        <w:tc>
          <w:tcPr>
            <w:tcW w:w="853" w:type="pct"/>
            <w:noWrap/>
            <w:vAlign w:val="center"/>
            <w:hideMark/>
          </w:tcPr>
          <w:p w14:paraId="11480FE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611005</w:t>
            </w:r>
          </w:p>
        </w:tc>
        <w:tc>
          <w:tcPr>
            <w:tcW w:w="4147" w:type="pct"/>
            <w:noWrap/>
            <w:vAlign w:val="center"/>
            <w:hideMark/>
          </w:tcPr>
          <w:p w14:paraId="1496E8F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Venta de bienes y servicios</w:t>
            </w:r>
          </w:p>
        </w:tc>
      </w:tr>
      <w:tr w:rsidR="00C42363" w:rsidRPr="00DA796A" w14:paraId="722CB418" w14:textId="77777777" w:rsidTr="0055124E">
        <w:trPr>
          <w:trHeight w:val="300"/>
        </w:trPr>
        <w:tc>
          <w:tcPr>
            <w:tcW w:w="853" w:type="pct"/>
            <w:noWrap/>
            <w:vAlign w:val="center"/>
            <w:hideMark/>
          </w:tcPr>
          <w:p w14:paraId="05C82BD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611035</w:t>
            </w:r>
          </w:p>
        </w:tc>
        <w:tc>
          <w:tcPr>
            <w:tcW w:w="4147" w:type="pct"/>
            <w:noWrap/>
            <w:vAlign w:val="center"/>
            <w:hideMark/>
          </w:tcPr>
          <w:p w14:paraId="6B45DC9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Descuentos compra inventarios CR</w:t>
            </w:r>
          </w:p>
        </w:tc>
      </w:tr>
      <w:tr w:rsidR="00C42363" w:rsidRPr="00DA796A" w14:paraId="0CEECE69" w14:textId="77777777" w:rsidTr="0055124E">
        <w:trPr>
          <w:trHeight w:val="300"/>
        </w:trPr>
        <w:tc>
          <w:tcPr>
            <w:tcW w:w="853" w:type="pct"/>
            <w:noWrap/>
            <w:vAlign w:val="center"/>
            <w:hideMark/>
          </w:tcPr>
          <w:p w14:paraId="3805E6B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611097</w:t>
            </w:r>
          </w:p>
        </w:tc>
        <w:tc>
          <w:tcPr>
            <w:tcW w:w="4147" w:type="pct"/>
            <w:noWrap/>
            <w:vAlign w:val="center"/>
            <w:hideMark/>
          </w:tcPr>
          <w:p w14:paraId="5571E1C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Devoluciones y rebajas</w:t>
            </w:r>
          </w:p>
        </w:tc>
      </w:tr>
      <w:tr w:rsidR="007F3658" w:rsidRPr="00DA796A" w14:paraId="2B9D6A26" w14:textId="77777777" w:rsidTr="0055124E">
        <w:trPr>
          <w:trHeight w:val="300"/>
        </w:trPr>
        <w:tc>
          <w:tcPr>
            <w:tcW w:w="853" w:type="pct"/>
            <w:noWrap/>
            <w:vAlign w:val="center"/>
          </w:tcPr>
          <w:p w14:paraId="5C7B7ECA"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8BBE719"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56FE68D" w14:textId="77777777" w:rsidTr="0055124E">
        <w:trPr>
          <w:trHeight w:val="300"/>
        </w:trPr>
        <w:tc>
          <w:tcPr>
            <w:tcW w:w="853" w:type="pct"/>
            <w:noWrap/>
            <w:vAlign w:val="center"/>
            <w:hideMark/>
          </w:tcPr>
          <w:p w14:paraId="40713A1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6120</w:t>
            </w:r>
          </w:p>
        </w:tc>
        <w:tc>
          <w:tcPr>
            <w:tcW w:w="4147" w:type="pct"/>
            <w:noWrap/>
            <w:vAlign w:val="center"/>
            <w:hideMark/>
          </w:tcPr>
          <w:p w14:paraId="52CE0A5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SALUD RÉGIMEN SUBSIDIADO  </w:t>
            </w:r>
          </w:p>
        </w:tc>
      </w:tr>
      <w:tr w:rsidR="00C42363" w:rsidRPr="00DA796A" w14:paraId="58E7EDB0" w14:textId="77777777" w:rsidTr="0055124E">
        <w:trPr>
          <w:trHeight w:val="300"/>
        </w:trPr>
        <w:tc>
          <w:tcPr>
            <w:tcW w:w="853" w:type="pct"/>
            <w:noWrap/>
            <w:vAlign w:val="center"/>
            <w:hideMark/>
          </w:tcPr>
          <w:p w14:paraId="70EC907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612001</w:t>
            </w:r>
          </w:p>
        </w:tc>
        <w:tc>
          <w:tcPr>
            <w:tcW w:w="4147" w:type="pct"/>
            <w:noWrap/>
            <w:vAlign w:val="center"/>
            <w:hideMark/>
          </w:tcPr>
          <w:p w14:paraId="3E6F8FA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régimen subsidiado</w:t>
            </w:r>
          </w:p>
        </w:tc>
      </w:tr>
      <w:tr w:rsidR="007F3658" w:rsidRPr="00DA796A" w14:paraId="380E7EAD" w14:textId="77777777" w:rsidTr="0055124E">
        <w:trPr>
          <w:trHeight w:val="300"/>
        </w:trPr>
        <w:tc>
          <w:tcPr>
            <w:tcW w:w="853" w:type="pct"/>
            <w:noWrap/>
            <w:vAlign w:val="center"/>
          </w:tcPr>
          <w:p w14:paraId="1C496976"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75F8F6F"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8B6C8C2" w14:textId="77777777" w:rsidTr="0055124E">
        <w:trPr>
          <w:trHeight w:val="300"/>
        </w:trPr>
        <w:tc>
          <w:tcPr>
            <w:tcW w:w="853" w:type="pct"/>
            <w:noWrap/>
            <w:vAlign w:val="center"/>
            <w:hideMark/>
          </w:tcPr>
          <w:p w14:paraId="54964CD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6125</w:t>
            </w:r>
          </w:p>
        </w:tc>
        <w:tc>
          <w:tcPr>
            <w:tcW w:w="4147" w:type="pct"/>
            <w:noWrap/>
            <w:vAlign w:val="center"/>
            <w:hideMark/>
          </w:tcPr>
          <w:p w14:paraId="250F582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SALUD - IPS</w:t>
            </w:r>
          </w:p>
        </w:tc>
      </w:tr>
      <w:tr w:rsidR="00C42363" w:rsidRPr="00DA796A" w14:paraId="040415A1" w14:textId="77777777" w:rsidTr="0055124E">
        <w:trPr>
          <w:trHeight w:val="300"/>
        </w:trPr>
        <w:tc>
          <w:tcPr>
            <w:tcW w:w="853" w:type="pct"/>
            <w:noWrap/>
            <w:vAlign w:val="center"/>
            <w:hideMark/>
          </w:tcPr>
          <w:p w14:paraId="7740917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612501</w:t>
            </w:r>
          </w:p>
        </w:tc>
        <w:tc>
          <w:tcPr>
            <w:tcW w:w="4147" w:type="pct"/>
            <w:noWrap/>
            <w:vAlign w:val="center"/>
            <w:hideMark/>
          </w:tcPr>
          <w:p w14:paraId="03197E0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 IPS</w:t>
            </w:r>
          </w:p>
        </w:tc>
      </w:tr>
      <w:tr w:rsidR="007F3658" w:rsidRPr="00DA796A" w14:paraId="1F9AB078" w14:textId="77777777" w:rsidTr="0055124E">
        <w:trPr>
          <w:trHeight w:val="300"/>
        </w:trPr>
        <w:tc>
          <w:tcPr>
            <w:tcW w:w="853" w:type="pct"/>
            <w:noWrap/>
            <w:vAlign w:val="center"/>
          </w:tcPr>
          <w:p w14:paraId="77A11164"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9251B71"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562EDDF" w14:textId="77777777" w:rsidTr="0055124E">
        <w:trPr>
          <w:trHeight w:val="300"/>
        </w:trPr>
        <w:tc>
          <w:tcPr>
            <w:tcW w:w="853" w:type="pct"/>
            <w:noWrap/>
            <w:vAlign w:val="center"/>
            <w:hideMark/>
          </w:tcPr>
          <w:p w14:paraId="2BBE817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6130</w:t>
            </w:r>
          </w:p>
        </w:tc>
        <w:tc>
          <w:tcPr>
            <w:tcW w:w="4147" w:type="pct"/>
            <w:noWrap/>
            <w:vAlign w:val="center"/>
            <w:hideMark/>
          </w:tcPr>
          <w:p w14:paraId="467A1AC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SALUD – EPS  </w:t>
            </w:r>
          </w:p>
        </w:tc>
      </w:tr>
      <w:tr w:rsidR="00C42363" w:rsidRPr="00DA796A" w14:paraId="577FC77D" w14:textId="77777777" w:rsidTr="0055124E">
        <w:trPr>
          <w:trHeight w:val="300"/>
        </w:trPr>
        <w:tc>
          <w:tcPr>
            <w:tcW w:w="853" w:type="pct"/>
            <w:noWrap/>
            <w:vAlign w:val="center"/>
            <w:hideMark/>
          </w:tcPr>
          <w:p w14:paraId="4F4C596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613001</w:t>
            </w:r>
          </w:p>
        </w:tc>
        <w:tc>
          <w:tcPr>
            <w:tcW w:w="4147" w:type="pct"/>
            <w:noWrap/>
            <w:vAlign w:val="center"/>
            <w:hideMark/>
          </w:tcPr>
          <w:p w14:paraId="3F0FAD7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Salud – EPS</w:t>
            </w:r>
          </w:p>
        </w:tc>
      </w:tr>
      <w:tr w:rsidR="007F3658" w:rsidRPr="00DA796A" w14:paraId="11A493C4" w14:textId="77777777" w:rsidTr="0055124E">
        <w:trPr>
          <w:trHeight w:val="300"/>
        </w:trPr>
        <w:tc>
          <w:tcPr>
            <w:tcW w:w="853" w:type="pct"/>
            <w:noWrap/>
            <w:vAlign w:val="center"/>
          </w:tcPr>
          <w:p w14:paraId="43D57F74"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0874D12"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0958458" w14:textId="77777777" w:rsidTr="0055124E">
        <w:trPr>
          <w:trHeight w:val="300"/>
        </w:trPr>
        <w:tc>
          <w:tcPr>
            <w:tcW w:w="853" w:type="pct"/>
            <w:noWrap/>
            <w:vAlign w:val="center"/>
            <w:hideMark/>
          </w:tcPr>
          <w:p w14:paraId="5C14E4E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6135</w:t>
            </w:r>
          </w:p>
        </w:tc>
        <w:tc>
          <w:tcPr>
            <w:tcW w:w="4147" w:type="pct"/>
            <w:noWrap/>
            <w:vAlign w:val="center"/>
            <w:hideMark/>
          </w:tcPr>
          <w:p w14:paraId="289E00E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MEDICINA PREPAGADA  </w:t>
            </w:r>
          </w:p>
        </w:tc>
      </w:tr>
      <w:tr w:rsidR="00C42363" w:rsidRPr="00DA796A" w14:paraId="25A2C475" w14:textId="77777777" w:rsidTr="0055124E">
        <w:trPr>
          <w:trHeight w:val="300"/>
        </w:trPr>
        <w:tc>
          <w:tcPr>
            <w:tcW w:w="853" w:type="pct"/>
            <w:noWrap/>
            <w:vAlign w:val="center"/>
            <w:hideMark/>
          </w:tcPr>
          <w:p w14:paraId="1303096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613501</w:t>
            </w:r>
          </w:p>
        </w:tc>
        <w:tc>
          <w:tcPr>
            <w:tcW w:w="4147" w:type="pct"/>
            <w:noWrap/>
            <w:vAlign w:val="center"/>
            <w:hideMark/>
          </w:tcPr>
          <w:p w14:paraId="768D4BD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Medicina prepagada</w:t>
            </w:r>
          </w:p>
        </w:tc>
      </w:tr>
      <w:tr w:rsidR="007F3658" w:rsidRPr="00DA796A" w14:paraId="7D6C84FD" w14:textId="77777777" w:rsidTr="0055124E">
        <w:trPr>
          <w:trHeight w:val="300"/>
        </w:trPr>
        <w:tc>
          <w:tcPr>
            <w:tcW w:w="853" w:type="pct"/>
            <w:noWrap/>
            <w:vAlign w:val="center"/>
          </w:tcPr>
          <w:p w14:paraId="190D2F78"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29E2D0AF"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121744B" w14:textId="77777777" w:rsidTr="0055124E">
        <w:trPr>
          <w:trHeight w:val="300"/>
        </w:trPr>
        <w:tc>
          <w:tcPr>
            <w:tcW w:w="853" w:type="pct"/>
            <w:noWrap/>
            <w:vAlign w:val="center"/>
            <w:hideMark/>
          </w:tcPr>
          <w:p w14:paraId="7057781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6150</w:t>
            </w:r>
          </w:p>
        </w:tc>
        <w:tc>
          <w:tcPr>
            <w:tcW w:w="4147" w:type="pct"/>
            <w:vAlign w:val="center"/>
            <w:hideMark/>
          </w:tcPr>
          <w:p w14:paraId="66A633E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VIVIENDA </w:t>
            </w:r>
          </w:p>
        </w:tc>
      </w:tr>
      <w:tr w:rsidR="00C42363" w:rsidRPr="00DA796A" w14:paraId="7DE1CEAC" w14:textId="77777777" w:rsidTr="0055124E">
        <w:trPr>
          <w:trHeight w:val="300"/>
        </w:trPr>
        <w:tc>
          <w:tcPr>
            <w:tcW w:w="853" w:type="pct"/>
            <w:noWrap/>
            <w:vAlign w:val="center"/>
            <w:hideMark/>
          </w:tcPr>
          <w:p w14:paraId="4B77192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615001</w:t>
            </w:r>
          </w:p>
        </w:tc>
        <w:tc>
          <w:tcPr>
            <w:tcW w:w="4147" w:type="pct"/>
            <w:noWrap/>
            <w:vAlign w:val="center"/>
            <w:hideMark/>
          </w:tcPr>
          <w:p w14:paraId="330C674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Vivienda</w:t>
            </w:r>
          </w:p>
        </w:tc>
      </w:tr>
      <w:tr w:rsidR="007F3658" w:rsidRPr="00DA796A" w14:paraId="6CCEFA1F" w14:textId="77777777" w:rsidTr="0055124E">
        <w:trPr>
          <w:trHeight w:val="300"/>
        </w:trPr>
        <w:tc>
          <w:tcPr>
            <w:tcW w:w="853" w:type="pct"/>
            <w:noWrap/>
            <w:vAlign w:val="center"/>
          </w:tcPr>
          <w:p w14:paraId="164E0A5A"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AEFCE6D"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C244B9F" w14:textId="77777777" w:rsidTr="0055124E">
        <w:trPr>
          <w:trHeight w:val="300"/>
        </w:trPr>
        <w:tc>
          <w:tcPr>
            <w:tcW w:w="853" w:type="pct"/>
            <w:noWrap/>
            <w:vAlign w:val="center"/>
            <w:hideMark/>
          </w:tcPr>
          <w:p w14:paraId="5AC2A72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6160</w:t>
            </w:r>
          </w:p>
        </w:tc>
        <w:tc>
          <w:tcPr>
            <w:tcW w:w="4147" w:type="pct"/>
            <w:noWrap/>
            <w:vAlign w:val="center"/>
            <w:hideMark/>
          </w:tcPr>
          <w:p w14:paraId="78944B9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CRÉDITO SOCIAL </w:t>
            </w:r>
          </w:p>
        </w:tc>
      </w:tr>
      <w:tr w:rsidR="00C42363" w:rsidRPr="00DA796A" w14:paraId="795565DD" w14:textId="77777777" w:rsidTr="0055124E">
        <w:trPr>
          <w:trHeight w:val="300"/>
        </w:trPr>
        <w:tc>
          <w:tcPr>
            <w:tcW w:w="853" w:type="pct"/>
            <w:noWrap/>
            <w:vAlign w:val="center"/>
            <w:hideMark/>
          </w:tcPr>
          <w:p w14:paraId="4776117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616001</w:t>
            </w:r>
          </w:p>
        </w:tc>
        <w:tc>
          <w:tcPr>
            <w:tcW w:w="4147" w:type="pct"/>
            <w:noWrap/>
            <w:vAlign w:val="center"/>
            <w:hideMark/>
          </w:tcPr>
          <w:p w14:paraId="1788E21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Crédito social</w:t>
            </w:r>
          </w:p>
        </w:tc>
      </w:tr>
      <w:tr w:rsidR="007F3658" w:rsidRPr="00DA796A" w14:paraId="121D171A" w14:textId="77777777" w:rsidTr="0055124E">
        <w:trPr>
          <w:trHeight w:val="301"/>
        </w:trPr>
        <w:tc>
          <w:tcPr>
            <w:tcW w:w="853" w:type="pct"/>
            <w:noWrap/>
            <w:vAlign w:val="center"/>
          </w:tcPr>
          <w:p w14:paraId="7BC7680A"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2BEF304F"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52164C9" w14:textId="77777777" w:rsidTr="0055124E">
        <w:trPr>
          <w:trHeight w:val="301"/>
        </w:trPr>
        <w:tc>
          <w:tcPr>
            <w:tcW w:w="853" w:type="pct"/>
            <w:noWrap/>
            <w:vAlign w:val="center"/>
            <w:hideMark/>
          </w:tcPr>
          <w:p w14:paraId="5C31B84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6165</w:t>
            </w:r>
          </w:p>
        </w:tc>
        <w:tc>
          <w:tcPr>
            <w:tcW w:w="4147" w:type="pct"/>
            <w:vAlign w:val="center"/>
            <w:hideMark/>
          </w:tcPr>
          <w:p w14:paraId="7A76A83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FOMENTO AL EMPRENDIMIENTO Y LA EMPRESARIALIDAD</w:t>
            </w:r>
          </w:p>
        </w:tc>
      </w:tr>
      <w:tr w:rsidR="00C42363" w:rsidRPr="00DA796A" w14:paraId="6A9AAA19" w14:textId="77777777" w:rsidTr="0055124E">
        <w:trPr>
          <w:trHeight w:val="301"/>
        </w:trPr>
        <w:tc>
          <w:tcPr>
            <w:tcW w:w="853" w:type="pct"/>
            <w:noWrap/>
            <w:vAlign w:val="center"/>
            <w:hideMark/>
          </w:tcPr>
          <w:p w14:paraId="5D243C1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616501</w:t>
            </w:r>
          </w:p>
        </w:tc>
        <w:tc>
          <w:tcPr>
            <w:tcW w:w="4147" w:type="pct"/>
            <w:noWrap/>
            <w:vAlign w:val="center"/>
            <w:hideMark/>
          </w:tcPr>
          <w:p w14:paraId="5221829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Fomento al emprendimiento y la empresarialidad</w:t>
            </w:r>
          </w:p>
        </w:tc>
      </w:tr>
      <w:tr w:rsidR="007F3658" w:rsidRPr="00DA796A" w14:paraId="0D674AC4" w14:textId="77777777" w:rsidTr="0055124E">
        <w:trPr>
          <w:trHeight w:val="301"/>
        </w:trPr>
        <w:tc>
          <w:tcPr>
            <w:tcW w:w="853" w:type="pct"/>
            <w:noWrap/>
            <w:vAlign w:val="center"/>
          </w:tcPr>
          <w:p w14:paraId="1C5934C0"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25497056"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07621A3" w14:textId="77777777" w:rsidTr="0055124E">
        <w:trPr>
          <w:trHeight w:val="301"/>
        </w:trPr>
        <w:tc>
          <w:tcPr>
            <w:tcW w:w="853" w:type="pct"/>
            <w:noWrap/>
            <w:vAlign w:val="center"/>
            <w:hideMark/>
          </w:tcPr>
          <w:p w14:paraId="4A7C6E7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6170</w:t>
            </w:r>
          </w:p>
        </w:tc>
        <w:tc>
          <w:tcPr>
            <w:tcW w:w="4147" w:type="pct"/>
            <w:vAlign w:val="center"/>
            <w:hideMark/>
          </w:tcPr>
          <w:p w14:paraId="22A71FA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PROGRAMAS Y/O CONVENIOS ESPECIALES </w:t>
            </w:r>
          </w:p>
        </w:tc>
      </w:tr>
      <w:tr w:rsidR="00C42363" w:rsidRPr="00DA796A" w14:paraId="2DEBB389" w14:textId="77777777" w:rsidTr="0055124E">
        <w:trPr>
          <w:trHeight w:val="301"/>
        </w:trPr>
        <w:tc>
          <w:tcPr>
            <w:tcW w:w="853" w:type="pct"/>
            <w:noWrap/>
            <w:vAlign w:val="center"/>
            <w:hideMark/>
          </w:tcPr>
          <w:p w14:paraId="4EF5272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617001</w:t>
            </w:r>
          </w:p>
        </w:tc>
        <w:tc>
          <w:tcPr>
            <w:tcW w:w="4147" w:type="pct"/>
            <w:noWrap/>
            <w:vAlign w:val="center"/>
            <w:hideMark/>
          </w:tcPr>
          <w:p w14:paraId="2DEB10A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Programas y/o convenios especiales</w:t>
            </w:r>
          </w:p>
        </w:tc>
      </w:tr>
      <w:tr w:rsidR="007F3658" w:rsidRPr="00DA796A" w14:paraId="2C89AA4C" w14:textId="77777777" w:rsidTr="0055124E">
        <w:trPr>
          <w:trHeight w:val="300"/>
        </w:trPr>
        <w:tc>
          <w:tcPr>
            <w:tcW w:w="853" w:type="pct"/>
            <w:noWrap/>
            <w:vAlign w:val="center"/>
          </w:tcPr>
          <w:p w14:paraId="64324824"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80680D7"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2554B1B" w14:textId="77777777" w:rsidTr="0055124E">
        <w:trPr>
          <w:trHeight w:val="300"/>
        </w:trPr>
        <w:tc>
          <w:tcPr>
            <w:tcW w:w="853" w:type="pct"/>
            <w:noWrap/>
            <w:vAlign w:val="center"/>
            <w:hideMark/>
          </w:tcPr>
          <w:p w14:paraId="46535DD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w:t>
            </w:r>
          </w:p>
        </w:tc>
        <w:tc>
          <w:tcPr>
            <w:tcW w:w="4147" w:type="pct"/>
            <w:noWrap/>
            <w:vAlign w:val="center"/>
            <w:hideMark/>
          </w:tcPr>
          <w:p w14:paraId="07430CF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COSTOS DE OPERACIÓN</w:t>
            </w:r>
          </w:p>
        </w:tc>
      </w:tr>
      <w:tr w:rsidR="007F3658" w:rsidRPr="00DA796A" w14:paraId="2E379A83" w14:textId="77777777" w:rsidTr="0055124E">
        <w:trPr>
          <w:trHeight w:val="300"/>
        </w:trPr>
        <w:tc>
          <w:tcPr>
            <w:tcW w:w="853" w:type="pct"/>
            <w:noWrap/>
            <w:vAlign w:val="center"/>
          </w:tcPr>
          <w:p w14:paraId="0139F73B"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7CE3E45"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5E8BAE6" w14:textId="77777777" w:rsidTr="0055124E">
        <w:trPr>
          <w:trHeight w:val="300"/>
        </w:trPr>
        <w:tc>
          <w:tcPr>
            <w:tcW w:w="853" w:type="pct"/>
            <w:noWrap/>
            <w:vAlign w:val="center"/>
            <w:hideMark/>
          </w:tcPr>
          <w:p w14:paraId="0D2F097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6301</w:t>
            </w:r>
          </w:p>
        </w:tc>
        <w:tc>
          <w:tcPr>
            <w:tcW w:w="4147" w:type="pct"/>
            <w:noWrap/>
            <w:vAlign w:val="center"/>
            <w:hideMark/>
          </w:tcPr>
          <w:p w14:paraId="608A54E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COSTO DE VENTAS Y/O SERVICIOS</w:t>
            </w:r>
          </w:p>
        </w:tc>
      </w:tr>
      <w:tr w:rsidR="00C42363" w:rsidRPr="00DA796A" w14:paraId="16BDEBA6" w14:textId="77777777" w:rsidTr="0055124E">
        <w:trPr>
          <w:trHeight w:val="300"/>
        </w:trPr>
        <w:tc>
          <w:tcPr>
            <w:tcW w:w="853" w:type="pct"/>
            <w:noWrap/>
            <w:vAlign w:val="center"/>
            <w:hideMark/>
          </w:tcPr>
          <w:p w14:paraId="3C56E93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630105</w:t>
            </w:r>
          </w:p>
        </w:tc>
        <w:tc>
          <w:tcPr>
            <w:tcW w:w="4147" w:type="pct"/>
            <w:noWrap/>
            <w:vAlign w:val="center"/>
            <w:hideMark/>
          </w:tcPr>
          <w:p w14:paraId="6D3EA14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bienes y/o servicios</w:t>
            </w:r>
          </w:p>
        </w:tc>
      </w:tr>
      <w:tr w:rsidR="007F3658" w:rsidRPr="00DA796A" w14:paraId="14FECDC6" w14:textId="77777777" w:rsidTr="0055124E">
        <w:trPr>
          <w:trHeight w:val="300"/>
        </w:trPr>
        <w:tc>
          <w:tcPr>
            <w:tcW w:w="853" w:type="pct"/>
            <w:noWrap/>
            <w:vAlign w:val="center"/>
          </w:tcPr>
          <w:p w14:paraId="229ECF80"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18B3862"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9DF721A" w14:textId="77777777" w:rsidTr="0055124E">
        <w:trPr>
          <w:trHeight w:val="300"/>
        </w:trPr>
        <w:tc>
          <w:tcPr>
            <w:tcW w:w="853" w:type="pct"/>
            <w:noWrap/>
            <w:vAlign w:val="center"/>
            <w:hideMark/>
          </w:tcPr>
          <w:p w14:paraId="0F06047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6305</w:t>
            </w:r>
          </w:p>
        </w:tc>
        <w:tc>
          <w:tcPr>
            <w:tcW w:w="4147" w:type="pct"/>
            <w:noWrap/>
            <w:vAlign w:val="center"/>
            <w:hideMark/>
          </w:tcPr>
          <w:p w14:paraId="74E615C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SUELDOS Y SALARIOS</w:t>
            </w:r>
          </w:p>
        </w:tc>
      </w:tr>
      <w:tr w:rsidR="00C42363" w:rsidRPr="00DA796A" w14:paraId="1CA4AFF9" w14:textId="77777777" w:rsidTr="0055124E">
        <w:trPr>
          <w:trHeight w:val="300"/>
        </w:trPr>
        <w:tc>
          <w:tcPr>
            <w:tcW w:w="853" w:type="pct"/>
            <w:noWrap/>
            <w:vAlign w:val="center"/>
            <w:hideMark/>
          </w:tcPr>
          <w:p w14:paraId="4C29296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630503</w:t>
            </w:r>
          </w:p>
        </w:tc>
        <w:tc>
          <w:tcPr>
            <w:tcW w:w="4147" w:type="pct"/>
            <w:noWrap/>
            <w:vAlign w:val="center"/>
            <w:hideMark/>
          </w:tcPr>
          <w:p w14:paraId="622766E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Salario integral</w:t>
            </w:r>
          </w:p>
        </w:tc>
      </w:tr>
      <w:tr w:rsidR="00C42363" w:rsidRPr="00DA796A" w14:paraId="43334F79" w14:textId="77777777" w:rsidTr="0055124E">
        <w:trPr>
          <w:trHeight w:val="300"/>
        </w:trPr>
        <w:tc>
          <w:tcPr>
            <w:tcW w:w="853" w:type="pct"/>
            <w:noWrap/>
            <w:vAlign w:val="center"/>
            <w:hideMark/>
          </w:tcPr>
          <w:p w14:paraId="74FFB26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630506</w:t>
            </w:r>
          </w:p>
        </w:tc>
        <w:tc>
          <w:tcPr>
            <w:tcW w:w="4147" w:type="pct"/>
            <w:noWrap/>
            <w:vAlign w:val="center"/>
            <w:hideMark/>
          </w:tcPr>
          <w:p w14:paraId="106D110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Sueldos</w:t>
            </w:r>
          </w:p>
        </w:tc>
      </w:tr>
      <w:tr w:rsidR="00C42363" w:rsidRPr="00DA796A" w14:paraId="742A6F21" w14:textId="77777777" w:rsidTr="0055124E">
        <w:trPr>
          <w:trHeight w:val="300"/>
        </w:trPr>
        <w:tc>
          <w:tcPr>
            <w:tcW w:w="853" w:type="pct"/>
            <w:noWrap/>
            <w:vAlign w:val="center"/>
            <w:hideMark/>
          </w:tcPr>
          <w:p w14:paraId="227CC08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630512</w:t>
            </w:r>
          </w:p>
        </w:tc>
        <w:tc>
          <w:tcPr>
            <w:tcW w:w="4147" w:type="pct"/>
            <w:noWrap/>
            <w:vAlign w:val="center"/>
            <w:hideMark/>
          </w:tcPr>
          <w:p w14:paraId="26F3DB2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Jornales</w:t>
            </w:r>
          </w:p>
        </w:tc>
      </w:tr>
      <w:tr w:rsidR="00C42363" w:rsidRPr="00DA796A" w14:paraId="7C7E688F" w14:textId="77777777" w:rsidTr="0055124E">
        <w:trPr>
          <w:trHeight w:val="300"/>
        </w:trPr>
        <w:tc>
          <w:tcPr>
            <w:tcW w:w="853" w:type="pct"/>
            <w:noWrap/>
            <w:vAlign w:val="center"/>
            <w:hideMark/>
          </w:tcPr>
          <w:p w14:paraId="1AF645A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630515</w:t>
            </w:r>
          </w:p>
        </w:tc>
        <w:tc>
          <w:tcPr>
            <w:tcW w:w="4147" w:type="pct"/>
            <w:noWrap/>
            <w:vAlign w:val="center"/>
            <w:hideMark/>
          </w:tcPr>
          <w:p w14:paraId="74DA79C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Horas extras y recargos</w:t>
            </w:r>
          </w:p>
        </w:tc>
      </w:tr>
      <w:tr w:rsidR="00C42363" w:rsidRPr="00DA796A" w14:paraId="5F81480B" w14:textId="77777777" w:rsidTr="0055124E">
        <w:trPr>
          <w:trHeight w:val="300"/>
        </w:trPr>
        <w:tc>
          <w:tcPr>
            <w:tcW w:w="853" w:type="pct"/>
            <w:noWrap/>
            <w:vAlign w:val="center"/>
            <w:hideMark/>
          </w:tcPr>
          <w:p w14:paraId="187E28A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630518</w:t>
            </w:r>
          </w:p>
        </w:tc>
        <w:tc>
          <w:tcPr>
            <w:tcW w:w="4147" w:type="pct"/>
            <w:noWrap/>
            <w:vAlign w:val="center"/>
            <w:hideMark/>
          </w:tcPr>
          <w:p w14:paraId="3AEADF3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Comisiones</w:t>
            </w:r>
          </w:p>
        </w:tc>
      </w:tr>
      <w:tr w:rsidR="00C42363" w:rsidRPr="00DA796A" w14:paraId="0E348753" w14:textId="77777777" w:rsidTr="0055124E">
        <w:trPr>
          <w:trHeight w:val="300"/>
        </w:trPr>
        <w:tc>
          <w:tcPr>
            <w:tcW w:w="853" w:type="pct"/>
            <w:noWrap/>
            <w:vAlign w:val="center"/>
            <w:hideMark/>
          </w:tcPr>
          <w:p w14:paraId="7DB5C7C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630521</w:t>
            </w:r>
          </w:p>
        </w:tc>
        <w:tc>
          <w:tcPr>
            <w:tcW w:w="4147" w:type="pct"/>
            <w:noWrap/>
            <w:vAlign w:val="center"/>
            <w:hideMark/>
          </w:tcPr>
          <w:p w14:paraId="41BD175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Viáticos</w:t>
            </w:r>
          </w:p>
        </w:tc>
      </w:tr>
      <w:tr w:rsidR="00C42363" w:rsidRPr="00DA796A" w14:paraId="0968D445" w14:textId="77777777" w:rsidTr="0055124E">
        <w:trPr>
          <w:trHeight w:val="300"/>
        </w:trPr>
        <w:tc>
          <w:tcPr>
            <w:tcW w:w="853" w:type="pct"/>
            <w:noWrap/>
            <w:vAlign w:val="center"/>
            <w:hideMark/>
          </w:tcPr>
          <w:p w14:paraId="1038292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630524</w:t>
            </w:r>
          </w:p>
        </w:tc>
        <w:tc>
          <w:tcPr>
            <w:tcW w:w="4147" w:type="pct"/>
            <w:noWrap/>
            <w:vAlign w:val="center"/>
            <w:hideMark/>
          </w:tcPr>
          <w:p w14:paraId="558FD19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Incapacidades</w:t>
            </w:r>
          </w:p>
        </w:tc>
      </w:tr>
      <w:tr w:rsidR="00C42363" w:rsidRPr="00DA796A" w14:paraId="10E247E3" w14:textId="77777777" w:rsidTr="0055124E">
        <w:trPr>
          <w:trHeight w:val="300"/>
        </w:trPr>
        <w:tc>
          <w:tcPr>
            <w:tcW w:w="853" w:type="pct"/>
            <w:noWrap/>
            <w:vAlign w:val="center"/>
            <w:hideMark/>
          </w:tcPr>
          <w:p w14:paraId="15A40DF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630527</w:t>
            </w:r>
          </w:p>
        </w:tc>
        <w:tc>
          <w:tcPr>
            <w:tcW w:w="4147" w:type="pct"/>
            <w:noWrap/>
            <w:vAlign w:val="center"/>
            <w:hideMark/>
          </w:tcPr>
          <w:p w14:paraId="51B7BD3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Auxilio de transporte</w:t>
            </w:r>
          </w:p>
        </w:tc>
      </w:tr>
      <w:tr w:rsidR="00C42363" w:rsidRPr="00DA796A" w14:paraId="4B336870" w14:textId="77777777" w:rsidTr="0055124E">
        <w:trPr>
          <w:trHeight w:val="300"/>
        </w:trPr>
        <w:tc>
          <w:tcPr>
            <w:tcW w:w="853" w:type="pct"/>
            <w:noWrap/>
            <w:vAlign w:val="center"/>
            <w:hideMark/>
          </w:tcPr>
          <w:p w14:paraId="53EC9AB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630530</w:t>
            </w:r>
          </w:p>
        </w:tc>
        <w:tc>
          <w:tcPr>
            <w:tcW w:w="4147" w:type="pct"/>
            <w:noWrap/>
            <w:vAlign w:val="center"/>
            <w:hideMark/>
          </w:tcPr>
          <w:p w14:paraId="36F7603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Cesantías</w:t>
            </w:r>
          </w:p>
        </w:tc>
      </w:tr>
      <w:tr w:rsidR="00C42363" w:rsidRPr="00DA796A" w14:paraId="16E90376" w14:textId="77777777" w:rsidTr="0055124E">
        <w:trPr>
          <w:trHeight w:val="300"/>
        </w:trPr>
        <w:tc>
          <w:tcPr>
            <w:tcW w:w="853" w:type="pct"/>
            <w:noWrap/>
            <w:vAlign w:val="center"/>
            <w:hideMark/>
          </w:tcPr>
          <w:p w14:paraId="0E3A629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630533</w:t>
            </w:r>
          </w:p>
        </w:tc>
        <w:tc>
          <w:tcPr>
            <w:tcW w:w="4147" w:type="pct"/>
            <w:noWrap/>
            <w:vAlign w:val="center"/>
            <w:hideMark/>
          </w:tcPr>
          <w:p w14:paraId="70E4DC6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Intereses sobre cesantías</w:t>
            </w:r>
          </w:p>
        </w:tc>
      </w:tr>
      <w:tr w:rsidR="00C42363" w:rsidRPr="00DA796A" w14:paraId="125C6DCC" w14:textId="77777777" w:rsidTr="0055124E">
        <w:trPr>
          <w:trHeight w:val="300"/>
        </w:trPr>
        <w:tc>
          <w:tcPr>
            <w:tcW w:w="853" w:type="pct"/>
            <w:noWrap/>
            <w:vAlign w:val="center"/>
            <w:hideMark/>
          </w:tcPr>
          <w:p w14:paraId="043692D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630536</w:t>
            </w:r>
          </w:p>
        </w:tc>
        <w:tc>
          <w:tcPr>
            <w:tcW w:w="4147" w:type="pct"/>
            <w:noWrap/>
            <w:vAlign w:val="center"/>
            <w:hideMark/>
          </w:tcPr>
          <w:p w14:paraId="3CAB4AA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Prima de servicios</w:t>
            </w:r>
          </w:p>
        </w:tc>
      </w:tr>
      <w:tr w:rsidR="00C42363" w:rsidRPr="00DA796A" w14:paraId="3E87C7BD" w14:textId="77777777" w:rsidTr="0055124E">
        <w:trPr>
          <w:trHeight w:val="300"/>
        </w:trPr>
        <w:tc>
          <w:tcPr>
            <w:tcW w:w="853" w:type="pct"/>
            <w:noWrap/>
            <w:vAlign w:val="center"/>
            <w:hideMark/>
          </w:tcPr>
          <w:p w14:paraId="7EECDF4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630539</w:t>
            </w:r>
          </w:p>
        </w:tc>
        <w:tc>
          <w:tcPr>
            <w:tcW w:w="4147" w:type="pct"/>
            <w:noWrap/>
            <w:vAlign w:val="center"/>
            <w:hideMark/>
          </w:tcPr>
          <w:p w14:paraId="603DD10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Vacaciones</w:t>
            </w:r>
          </w:p>
        </w:tc>
      </w:tr>
      <w:tr w:rsidR="00C42363" w:rsidRPr="00DA796A" w14:paraId="40F4D84F" w14:textId="77777777" w:rsidTr="0055124E">
        <w:trPr>
          <w:trHeight w:val="300"/>
        </w:trPr>
        <w:tc>
          <w:tcPr>
            <w:tcW w:w="853" w:type="pct"/>
            <w:noWrap/>
            <w:vAlign w:val="center"/>
            <w:hideMark/>
          </w:tcPr>
          <w:p w14:paraId="7A06763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630542</w:t>
            </w:r>
          </w:p>
        </w:tc>
        <w:tc>
          <w:tcPr>
            <w:tcW w:w="4147" w:type="pct"/>
            <w:noWrap/>
            <w:vAlign w:val="center"/>
            <w:hideMark/>
          </w:tcPr>
          <w:p w14:paraId="64F25D5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Primas extralegales</w:t>
            </w:r>
          </w:p>
        </w:tc>
      </w:tr>
      <w:tr w:rsidR="00C42363" w:rsidRPr="00DA796A" w14:paraId="029C754D" w14:textId="77777777" w:rsidTr="0055124E">
        <w:trPr>
          <w:trHeight w:val="300"/>
        </w:trPr>
        <w:tc>
          <w:tcPr>
            <w:tcW w:w="853" w:type="pct"/>
            <w:noWrap/>
            <w:vAlign w:val="center"/>
            <w:hideMark/>
          </w:tcPr>
          <w:p w14:paraId="0C1B1D8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630545</w:t>
            </w:r>
          </w:p>
        </w:tc>
        <w:tc>
          <w:tcPr>
            <w:tcW w:w="4147" w:type="pct"/>
            <w:noWrap/>
            <w:vAlign w:val="center"/>
            <w:hideMark/>
          </w:tcPr>
          <w:p w14:paraId="07487AD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Auxilios</w:t>
            </w:r>
          </w:p>
        </w:tc>
      </w:tr>
      <w:tr w:rsidR="00C42363" w:rsidRPr="00DA796A" w14:paraId="09598086" w14:textId="77777777" w:rsidTr="0055124E">
        <w:trPr>
          <w:trHeight w:val="300"/>
        </w:trPr>
        <w:tc>
          <w:tcPr>
            <w:tcW w:w="853" w:type="pct"/>
            <w:noWrap/>
            <w:vAlign w:val="center"/>
            <w:hideMark/>
          </w:tcPr>
          <w:p w14:paraId="474CC87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630548</w:t>
            </w:r>
          </w:p>
        </w:tc>
        <w:tc>
          <w:tcPr>
            <w:tcW w:w="4147" w:type="pct"/>
            <w:noWrap/>
            <w:vAlign w:val="center"/>
            <w:hideMark/>
          </w:tcPr>
          <w:p w14:paraId="67B4421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Bonificaciones</w:t>
            </w:r>
          </w:p>
        </w:tc>
      </w:tr>
      <w:tr w:rsidR="00C42363" w:rsidRPr="00DA796A" w14:paraId="3A79ED2F" w14:textId="77777777" w:rsidTr="0055124E">
        <w:trPr>
          <w:trHeight w:val="300"/>
        </w:trPr>
        <w:tc>
          <w:tcPr>
            <w:tcW w:w="853" w:type="pct"/>
            <w:noWrap/>
            <w:vAlign w:val="center"/>
            <w:hideMark/>
          </w:tcPr>
          <w:p w14:paraId="49A43F5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630551</w:t>
            </w:r>
          </w:p>
        </w:tc>
        <w:tc>
          <w:tcPr>
            <w:tcW w:w="4147" w:type="pct"/>
            <w:noWrap/>
            <w:vAlign w:val="center"/>
            <w:hideMark/>
          </w:tcPr>
          <w:p w14:paraId="3D1DC77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Dotación y suministro a trabajadores</w:t>
            </w:r>
          </w:p>
        </w:tc>
      </w:tr>
      <w:tr w:rsidR="00C42363" w:rsidRPr="00DA796A" w14:paraId="037D4B28" w14:textId="77777777" w:rsidTr="0055124E">
        <w:trPr>
          <w:trHeight w:val="300"/>
        </w:trPr>
        <w:tc>
          <w:tcPr>
            <w:tcW w:w="853" w:type="pct"/>
            <w:noWrap/>
            <w:vAlign w:val="center"/>
            <w:hideMark/>
          </w:tcPr>
          <w:p w14:paraId="728CEC7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630554</w:t>
            </w:r>
          </w:p>
        </w:tc>
        <w:tc>
          <w:tcPr>
            <w:tcW w:w="4147" w:type="pct"/>
            <w:noWrap/>
            <w:vAlign w:val="center"/>
            <w:hideMark/>
          </w:tcPr>
          <w:p w14:paraId="235809D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Seguros</w:t>
            </w:r>
          </w:p>
        </w:tc>
      </w:tr>
      <w:tr w:rsidR="00C42363" w:rsidRPr="00DA796A" w14:paraId="11A049B8" w14:textId="77777777" w:rsidTr="0055124E">
        <w:trPr>
          <w:trHeight w:val="300"/>
        </w:trPr>
        <w:tc>
          <w:tcPr>
            <w:tcW w:w="853" w:type="pct"/>
            <w:noWrap/>
            <w:vAlign w:val="center"/>
            <w:hideMark/>
          </w:tcPr>
          <w:p w14:paraId="78B8E1C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630557</w:t>
            </w:r>
          </w:p>
        </w:tc>
        <w:tc>
          <w:tcPr>
            <w:tcW w:w="4147" w:type="pct"/>
            <w:noWrap/>
            <w:vAlign w:val="center"/>
            <w:hideMark/>
          </w:tcPr>
          <w:p w14:paraId="67BB25A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Cuotas partes pensiones de jubilación</w:t>
            </w:r>
          </w:p>
        </w:tc>
      </w:tr>
      <w:tr w:rsidR="00C42363" w:rsidRPr="00DA796A" w14:paraId="5D21CE0D" w14:textId="77777777" w:rsidTr="0055124E">
        <w:trPr>
          <w:trHeight w:val="300"/>
        </w:trPr>
        <w:tc>
          <w:tcPr>
            <w:tcW w:w="853" w:type="pct"/>
            <w:noWrap/>
            <w:vAlign w:val="center"/>
            <w:hideMark/>
          </w:tcPr>
          <w:p w14:paraId="4D38C75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630558</w:t>
            </w:r>
          </w:p>
        </w:tc>
        <w:tc>
          <w:tcPr>
            <w:tcW w:w="4147" w:type="pct"/>
            <w:vAlign w:val="center"/>
            <w:hideMark/>
          </w:tcPr>
          <w:p w14:paraId="1644815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Amortización cálculo actuarial pensiones de jubilación</w:t>
            </w:r>
          </w:p>
        </w:tc>
      </w:tr>
      <w:tr w:rsidR="00C42363" w:rsidRPr="00DA796A" w14:paraId="16D08E08" w14:textId="77777777" w:rsidTr="0055124E">
        <w:trPr>
          <w:trHeight w:val="300"/>
        </w:trPr>
        <w:tc>
          <w:tcPr>
            <w:tcW w:w="853" w:type="pct"/>
            <w:noWrap/>
            <w:vAlign w:val="center"/>
            <w:hideMark/>
          </w:tcPr>
          <w:p w14:paraId="74EAA97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630559</w:t>
            </w:r>
          </w:p>
        </w:tc>
        <w:tc>
          <w:tcPr>
            <w:tcW w:w="4147" w:type="pct"/>
            <w:noWrap/>
            <w:vAlign w:val="center"/>
            <w:hideMark/>
          </w:tcPr>
          <w:p w14:paraId="6973B41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Pensiones de jubilación</w:t>
            </w:r>
          </w:p>
        </w:tc>
      </w:tr>
      <w:tr w:rsidR="00C42363" w:rsidRPr="00DA796A" w14:paraId="032EE01F" w14:textId="77777777" w:rsidTr="0055124E">
        <w:trPr>
          <w:trHeight w:val="300"/>
        </w:trPr>
        <w:tc>
          <w:tcPr>
            <w:tcW w:w="853" w:type="pct"/>
            <w:noWrap/>
            <w:vAlign w:val="center"/>
            <w:hideMark/>
          </w:tcPr>
          <w:p w14:paraId="59E57AC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630560</w:t>
            </w:r>
          </w:p>
        </w:tc>
        <w:tc>
          <w:tcPr>
            <w:tcW w:w="4147" w:type="pct"/>
            <w:noWrap/>
            <w:vAlign w:val="center"/>
            <w:hideMark/>
          </w:tcPr>
          <w:p w14:paraId="53A52FF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Indemnizaciones laborales</w:t>
            </w:r>
          </w:p>
        </w:tc>
      </w:tr>
      <w:tr w:rsidR="00C42363" w:rsidRPr="00DA796A" w14:paraId="1A60ADB4" w14:textId="77777777" w:rsidTr="0055124E">
        <w:trPr>
          <w:trHeight w:val="300"/>
        </w:trPr>
        <w:tc>
          <w:tcPr>
            <w:tcW w:w="853" w:type="pct"/>
            <w:noWrap/>
            <w:vAlign w:val="center"/>
            <w:hideMark/>
          </w:tcPr>
          <w:p w14:paraId="3858A54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630561</w:t>
            </w:r>
          </w:p>
        </w:tc>
        <w:tc>
          <w:tcPr>
            <w:tcW w:w="4147" w:type="pct"/>
            <w:noWrap/>
            <w:vAlign w:val="center"/>
            <w:hideMark/>
          </w:tcPr>
          <w:p w14:paraId="3BC89DF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Amortización bonos pensionales</w:t>
            </w:r>
          </w:p>
        </w:tc>
      </w:tr>
      <w:tr w:rsidR="00C42363" w:rsidRPr="00DA796A" w14:paraId="2948028E" w14:textId="77777777" w:rsidTr="0055124E">
        <w:trPr>
          <w:trHeight w:val="300"/>
        </w:trPr>
        <w:tc>
          <w:tcPr>
            <w:tcW w:w="853" w:type="pct"/>
            <w:noWrap/>
            <w:vAlign w:val="center"/>
            <w:hideMark/>
          </w:tcPr>
          <w:p w14:paraId="09F482D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630562</w:t>
            </w:r>
          </w:p>
        </w:tc>
        <w:tc>
          <w:tcPr>
            <w:tcW w:w="4147" w:type="pct"/>
            <w:noWrap/>
            <w:vAlign w:val="center"/>
            <w:hideMark/>
          </w:tcPr>
          <w:p w14:paraId="044D6C7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Amortización títulos pensionales</w:t>
            </w:r>
          </w:p>
        </w:tc>
      </w:tr>
      <w:tr w:rsidR="00C42363" w:rsidRPr="00DA796A" w14:paraId="31F47746" w14:textId="77777777" w:rsidTr="0055124E">
        <w:trPr>
          <w:trHeight w:val="300"/>
        </w:trPr>
        <w:tc>
          <w:tcPr>
            <w:tcW w:w="853" w:type="pct"/>
            <w:noWrap/>
            <w:vAlign w:val="center"/>
            <w:hideMark/>
          </w:tcPr>
          <w:p w14:paraId="4A96C0D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630563</w:t>
            </w:r>
          </w:p>
        </w:tc>
        <w:tc>
          <w:tcPr>
            <w:tcW w:w="4147" w:type="pct"/>
            <w:noWrap/>
            <w:vAlign w:val="center"/>
            <w:hideMark/>
          </w:tcPr>
          <w:p w14:paraId="1470442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Capacitación al personal</w:t>
            </w:r>
          </w:p>
        </w:tc>
      </w:tr>
      <w:tr w:rsidR="00C42363" w:rsidRPr="00DA796A" w14:paraId="1F705D21" w14:textId="77777777" w:rsidTr="0055124E">
        <w:trPr>
          <w:trHeight w:val="300"/>
        </w:trPr>
        <w:tc>
          <w:tcPr>
            <w:tcW w:w="853" w:type="pct"/>
            <w:noWrap/>
            <w:vAlign w:val="center"/>
            <w:hideMark/>
          </w:tcPr>
          <w:p w14:paraId="0A9074C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630566</w:t>
            </w:r>
          </w:p>
        </w:tc>
        <w:tc>
          <w:tcPr>
            <w:tcW w:w="4147" w:type="pct"/>
            <w:noWrap/>
            <w:vAlign w:val="center"/>
            <w:hideMark/>
          </w:tcPr>
          <w:p w14:paraId="62DBA5B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deportivos y de recreación</w:t>
            </w:r>
          </w:p>
        </w:tc>
      </w:tr>
      <w:tr w:rsidR="00C42363" w:rsidRPr="00DA796A" w14:paraId="532111BF" w14:textId="77777777" w:rsidTr="0055124E">
        <w:trPr>
          <w:trHeight w:val="300"/>
        </w:trPr>
        <w:tc>
          <w:tcPr>
            <w:tcW w:w="853" w:type="pct"/>
            <w:noWrap/>
            <w:vAlign w:val="center"/>
            <w:hideMark/>
          </w:tcPr>
          <w:p w14:paraId="34B18F0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630568</w:t>
            </w:r>
          </w:p>
        </w:tc>
        <w:tc>
          <w:tcPr>
            <w:tcW w:w="4147" w:type="pct"/>
            <w:noWrap/>
            <w:vAlign w:val="center"/>
            <w:hideMark/>
          </w:tcPr>
          <w:p w14:paraId="1ACA04A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a administradoras de riesgos profesionales ARP</w:t>
            </w:r>
          </w:p>
        </w:tc>
      </w:tr>
      <w:tr w:rsidR="00C42363" w:rsidRPr="00DA796A" w14:paraId="44644D79" w14:textId="77777777" w:rsidTr="0055124E">
        <w:trPr>
          <w:trHeight w:val="300"/>
        </w:trPr>
        <w:tc>
          <w:tcPr>
            <w:tcW w:w="853" w:type="pct"/>
            <w:noWrap/>
            <w:vAlign w:val="center"/>
            <w:hideMark/>
          </w:tcPr>
          <w:p w14:paraId="36B2A42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630569</w:t>
            </w:r>
          </w:p>
        </w:tc>
        <w:tc>
          <w:tcPr>
            <w:tcW w:w="4147" w:type="pct"/>
            <w:noWrap/>
            <w:vAlign w:val="center"/>
            <w:hideMark/>
          </w:tcPr>
          <w:p w14:paraId="7E4F545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a entidades administradoras de salud EPS</w:t>
            </w:r>
          </w:p>
        </w:tc>
      </w:tr>
      <w:tr w:rsidR="00C42363" w:rsidRPr="00DA796A" w14:paraId="6B558935" w14:textId="77777777" w:rsidTr="0055124E">
        <w:trPr>
          <w:trHeight w:val="300"/>
        </w:trPr>
        <w:tc>
          <w:tcPr>
            <w:tcW w:w="853" w:type="pct"/>
            <w:noWrap/>
            <w:vAlign w:val="center"/>
            <w:hideMark/>
          </w:tcPr>
          <w:p w14:paraId="56FD052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630570</w:t>
            </w:r>
          </w:p>
        </w:tc>
        <w:tc>
          <w:tcPr>
            <w:tcW w:w="4147" w:type="pct"/>
            <w:noWrap/>
            <w:vAlign w:val="center"/>
            <w:hideMark/>
          </w:tcPr>
          <w:p w14:paraId="43BAAB9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a fondos de pensiones y/o cesantías</w:t>
            </w:r>
          </w:p>
        </w:tc>
      </w:tr>
      <w:tr w:rsidR="00C42363" w:rsidRPr="00DA796A" w14:paraId="7F131F35" w14:textId="77777777" w:rsidTr="0055124E">
        <w:trPr>
          <w:trHeight w:val="300"/>
        </w:trPr>
        <w:tc>
          <w:tcPr>
            <w:tcW w:w="853" w:type="pct"/>
            <w:noWrap/>
            <w:vAlign w:val="center"/>
            <w:hideMark/>
          </w:tcPr>
          <w:p w14:paraId="4B7DAFC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630572</w:t>
            </w:r>
          </w:p>
        </w:tc>
        <w:tc>
          <w:tcPr>
            <w:tcW w:w="4147" w:type="pct"/>
            <w:noWrap/>
            <w:vAlign w:val="center"/>
            <w:hideMark/>
          </w:tcPr>
          <w:p w14:paraId="2FCDA3D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cajas de compensación familiar</w:t>
            </w:r>
          </w:p>
        </w:tc>
      </w:tr>
      <w:tr w:rsidR="00C42363" w:rsidRPr="00DA796A" w14:paraId="2CF91742" w14:textId="77777777" w:rsidTr="0055124E">
        <w:trPr>
          <w:trHeight w:val="300"/>
        </w:trPr>
        <w:tc>
          <w:tcPr>
            <w:tcW w:w="853" w:type="pct"/>
            <w:noWrap/>
            <w:vAlign w:val="center"/>
            <w:hideMark/>
          </w:tcPr>
          <w:p w14:paraId="1BA1259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630575</w:t>
            </w:r>
          </w:p>
        </w:tc>
        <w:tc>
          <w:tcPr>
            <w:tcW w:w="4147" w:type="pct"/>
            <w:noWrap/>
            <w:vAlign w:val="center"/>
            <w:hideMark/>
          </w:tcPr>
          <w:p w14:paraId="102D17D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ICBF</w:t>
            </w:r>
          </w:p>
        </w:tc>
      </w:tr>
      <w:tr w:rsidR="00C42363" w:rsidRPr="00DA796A" w14:paraId="382E895E" w14:textId="77777777" w:rsidTr="0055124E">
        <w:trPr>
          <w:trHeight w:val="300"/>
        </w:trPr>
        <w:tc>
          <w:tcPr>
            <w:tcW w:w="853" w:type="pct"/>
            <w:noWrap/>
            <w:vAlign w:val="center"/>
            <w:hideMark/>
          </w:tcPr>
          <w:p w14:paraId="6AFE0BA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630578</w:t>
            </w:r>
          </w:p>
        </w:tc>
        <w:tc>
          <w:tcPr>
            <w:tcW w:w="4147" w:type="pct"/>
            <w:noWrap/>
            <w:vAlign w:val="center"/>
            <w:hideMark/>
          </w:tcPr>
          <w:p w14:paraId="2F10F25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SENA</w:t>
            </w:r>
          </w:p>
        </w:tc>
      </w:tr>
      <w:tr w:rsidR="00C42363" w:rsidRPr="00DA796A" w14:paraId="342B0B71" w14:textId="77777777" w:rsidTr="0055124E">
        <w:trPr>
          <w:trHeight w:val="300"/>
        </w:trPr>
        <w:tc>
          <w:tcPr>
            <w:tcW w:w="853" w:type="pct"/>
            <w:noWrap/>
            <w:vAlign w:val="center"/>
            <w:hideMark/>
          </w:tcPr>
          <w:p w14:paraId="6C589BB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630581</w:t>
            </w:r>
          </w:p>
        </w:tc>
        <w:tc>
          <w:tcPr>
            <w:tcW w:w="4147" w:type="pct"/>
            <w:noWrap/>
            <w:vAlign w:val="center"/>
            <w:hideMark/>
          </w:tcPr>
          <w:p w14:paraId="1E5B6B2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sindicales</w:t>
            </w:r>
          </w:p>
        </w:tc>
      </w:tr>
      <w:tr w:rsidR="00C42363" w:rsidRPr="00DA796A" w14:paraId="46098C09" w14:textId="77777777" w:rsidTr="0055124E">
        <w:trPr>
          <w:trHeight w:val="300"/>
        </w:trPr>
        <w:tc>
          <w:tcPr>
            <w:tcW w:w="853" w:type="pct"/>
            <w:noWrap/>
            <w:vAlign w:val="center"/>
            <w:hideMark/>
          </w:tcPr>
          <w:p w14:paraId="7262B81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630584</w:t>
            </w:r>
          </w:p>
        </w:tc>
        <w:tc>
          <w:tcPr>
            <w:tcW w:w="4147" w:type="pct"/>
            <w:noWrap/>
            <w:vAlign w:val="center"/>
            <w:hideMark/>
          </w:tcPr>
          <w:p w14:paraId="503CC2C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médicos y drogas</w:t>
            </w:r>
          </w:p>
        </w:tc>
      </w:tr>
      <w:tr w:rsidR="00C42363" w:rsidRPr="00DA796A" w14:paraId="65959E19" w14:textId="77777777" w:rsidTr="0055124E">
        <w:trPr>
          <w:trHeight w:val="300"/>
        </w:trPr>
        <w:tc>
          <w:tcPr>
            <w:tcW w:w="853" w:type="pct"/>
            <w:noWrap/>
            <w:vAlign w:val="center"/>
            <w:hideMark/>
          </w:tcPr>
          <w:p w14:paraId="774E082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630585</w:t>
            </w:r>
          </w:p>
        </w:tc>
        <w:tc>
          <w:tcPr>
            <w:tcW w:w="4147" w:type="pct"/>
            <w:noWrap/>
            <w:vAlign w:val="center"/>
            <w:hideMark/>
          </w:tcPr>
          <w:p w14:paraId="079B22E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Costos del servicio - Beneficios al personal</w:t>
            </w:r>
          </w:p>
        </w:tc>
      </w:tr>
      <w:tr w:rsidR="00C42363" w:rsidRPr="00DA796A" w14:paraId="3AE683D5" w14:textId="77777777" w:rsidTr="0055124E">
        <w:trPr>
          <w:trHeight w:val="300"/>
        </w:trPr>
        <w:tc>
          <w:tcPr>
            <w:tcW w:w="853" w:type="pct"/>
            <w:noWrap/>
            <w:vAlign w:val="center"/>
            <w:hideMark/>
          </w:tcPr>
          <w:p w14:paraId="37DF242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630586</w:t>
            </w:r>
          </w:p>
        </w:tc>
        <w:tc>
          <w:tcPr>
            <w:tcW w:w="4147" w:type="pct"/>
            <w:noWrap/>
            <w:vAlign w:val="center"/>
            <w:hideMark/>
          </w:tcPr>
          <w:p w14:paraId="067B1523" w14:textId="0E28EFB6"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Ganancias y pérdidas actuariales - Beneficios al personal</w:t>
            </w:r>
          </w:p>
        </w:tc>
      </w:tr>
      <w:tr w:rsidR="007F3658" w:rsidRPr="00DA796A" w14:paraId="6B03F530" w14:textId="77777777" w:rsidTr="0055124E">
        <w:trPr>
          <w:trHeight w:val="300"/>
        </w:trPr>
        <w:tc>
          <w:tcPr>
            <w:tcW w:w="853" w:type="pct"/>
            <w:noWrap/>
            <w:vAlign w:val="center"/>
          </w:tcPr>
          <w:p w14:paraId="457824B1"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D24775D"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8F329FE" w14:textId="77777777" w:rsidTr="0055124E">
        <w:trPr>
          <w:trHeight w:val="300"/>
        </w:trPr>
        <w:tc>
          <w:tcPr>
            <w:tcW w:w="853" w:type="pct"/>
            <w:noWrap/>
            <w:vAlign w:val="center"/>
            <w:hideMark/>
          </w:tcPr>
          <w:p w14:paraId="385C4AF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6310</w:t>
            </w:r>
          </w:p>
        </w:tc>
        <w:tc>
          <w:tcPr>
            <w:tcW w:w="4147" w:type="pct"/>
            <w:noWrap/>
            <w:vAlign w:val="center"/>
            <w:hideMark/>
          </w:tcPr>
          <w:p w14:paraId="47B57FC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HONORARIOS</w:t>
            </w:r>
          </w:p>
        </w:tc>
      </w:tr>
      <w:tr w:rsidR="00C42363" w:rsidRPr="00DA796A" w14:paraId="38C6585E" w14:textId="77777777" w:rsidTr="0055124E">
        <w:trPr>
          <w:trHeight w:val="300"/>
        </w:trPr>
        <w:tc>
          <w:tcPr>
            <w:tcW w:w="853" w:type="pct"/>
            <w:noWrap/>
            <w:vAlign w:val="center"/>
            <w:hideMark/>
          </w:tcPr>
          <w:p w14:paraId="439EBA0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631005</w:t>
            </w:r>
          </w:p>
        </w:tc>
        <w:tc>
          <w:tcPr>
            <w:tcW w:w="4147" w:type="pct"/>
            <w:noWrap/>
            <w:vAlign w:val="center"/>
            <w:hideMark/>
          </w:tcPr>
          <w:p w14:paraId="3B54A18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Consejo de administración</w:t>
            </w:r>
          </w:p>
        </w:tc>
      </w:tr>
      <w:tr w:rsidR="00C42363" w:rsidRPr="00DA796A" w14:paraId="41F18E25" w14:textId="77777777" w:rsidTr="0055124E">
        <w:trPr>
          <w:trHeight w:val="300"/>
        </w:trPr>
        <w:tc>
          <w:tcPr>
            <w:tcW w:w="853" w:type="pct"/>
            <w:noWrap/>
            <w:vAlign w:val="center"/>
            <w:hideMark/>
          </w:tcPr>
          <w:p w14:paraId="2C38E63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631010</w:t>
            </w:r>
          </w:p>
        </w:tc>
        <w:tc>
          <w:tcPr>
            <w:tcW w:w="4147" w:type="pct"/>
            <w:noWrap/>
            <w:vAlign w:val="center"/>
            <w:hideMark/>
          </w:tcPr>
          <w:p w14:paraId="1DE3A9B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Revisoría fiscal</w:t>
            </w:r>
          </w:p>
        </w:tc>
      </w:tr>
      <w:tr w:rsidR="00C42363" w:rsidRPr="00DA796A" w14:paraId="39C8408C" w14:textId="77777777" w:rsidTr="0055124E">
        <w:trPr>
          <w:trHeight w:val="300"/>
        </w:trPr>
        <w:tc>
          <w:tcPr>
            <w:tcW w:w="853" w:type="pct"/>
            <w:noWrap/>
            <w:vAlign w:val="center"/>
            <w:hideMark/>
          </w:tcPr>
          <w:p w14:paraId="6AE6E6A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631015</w:t>
            </w:r>
          </w:p>
        </w:tc>
        <w:tc>
          <w:tcPr>
            <w:tcW w:w="4147" w:type="pct"/>
            <w:noWrap/>
            <w:vAlign w:val="center"/>
            <w:hideMark/>
          </w:tcPr>
          <w:p w14:paraId="372C4E65" w14:textId="2A1D1906" w:rsidR="00C42363" w:rsidRPr="00DA796A" w:rsidRDefault="007F3658"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Auditoría</w:t>
            </w:r>
            <w:r w:rsidR="00C42363" w:rsidRPr="00DA796A">
              <w:rPr>
                <w:rFonts w:ascii="Verdana" w:eastAsia="Times New Roman" w:hAnsi="Verdana" w:cs="Calibri"/>
                <w:color w:val="000000"/>
                <w:kern w:val="0"/>
                <w:sz w:val="20"/>
                <w:szCs w:val="20"/>
                <w:lang w:eastAsia="es-CO"/>
                <w14:ligatures w14:val="none"/>
              </w:rPr>
              <w:t xml:space="preserve"> externa</w:t>
            </w:r>
          </w:p>
        </w:tc>
      </w:tr>
      <w:tr w:rsidR="00C42363" w:rsidRPr="00DA796A" w14:paraId="461DE798" w14:textId="77777777" w:rsidTr="0055124E">
        <w:trPr>
          <w:trHeight w:val="300"/>
        </w:trPr>
        <w:tc>
          <w:tcPr>
            <w:tcW w:w="853" w:type="pct"/>
            <w:noWrap/>
            <w:vAlign w:val="center"/>
            <w:hideMark/>
          </w:tcPr>
          <w:p w14:paraId="52611C1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631020</w:t>
            </w:r>
          </w:p>
        </w:tc>
        <w:tc>
          <w:tcPr>
            <w:tcW w:w="4147" w:type="pct"/>
            <w:noWrap/>
            <w:vAlign w:val="center"/>
            <w:hideMark/>
          </w:tcPr>
          <w:p w14:paraId="72807BE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Avalúos</w:t>
            </w:r>
          </w:p>
        </w:tc>
      </w:tr>
      <w:tr w:rsidR="00C42363" w:rsidRPr="00DA796A" w14:paraId="70A57274" w14:textId="77777777" w:rsidTr="0055124E">
        <w:trPr>
          <w:trHeight w:val="300"/>
        </w:trPr>
        <w:tc>
          <w:tcPr>
            <w:tcW w:w="853" w:type="pct"/>
            <w:noWrap/>
            <w:vAlign w:val="center"/>
            <w:hideMark/>
          </w:tcPr>
          <w:p w14:paraId="044A7F2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631025</w:t>
            </w:r>
          </w:p>
        </w:tc>
        <w:tc>
          <w:tcPr>
            <w:tcW w:w="4147" w:type="pct"/>
            <w:noWrap/>
            <w:vAlign w:val="center"/>
            <w:hideMark/>
          </w:tcPr>
          <w:p w14:paraId="38FD835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Asesoría jurídica</w:t>
            </w:r>
          </w:p>
        </w:tc>
      </w:tr>
      <w:tr w:rsidR="00C42363" w:rsidRPr="00DA796A" w14:paraId="71B7AEFB" w14:textId="77777777" w:rsidTr="0055124E">
        <w:trPr>
          <w:trHeight w:val="300"/>
        </w:trPr>
        <w:tc>
          <w:tcPr>
            <w:tcW w:w="853" w:type="pct"/>
            <w:noWrap/>
            <w:vAlign w:val="center"/>
            <w:hideMark/>
          </w:tcPr>
          <w:p w14:paraId="1624CD0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631030</w:t>
            </w:r>
          </w:p>
        </w:tc>
        <w:tc>
          <w:tcPr>
            <w:tcW w:w="4147" w:type="pct"/>
            <w:noWrap/>
            <w:vAlign w:val="center"/>
            <w:hideMark/>
          </w:tcPr>
          <w:p w14:paraId="1CD9FC7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Asesoría financiera</w:t>
            </w:r>
          </w:p>
        </w:tc>
      </w:tr>
      <w:tr w:rsidR="00C42363" w:rsidRPr="00DA796A" w14:paraId="2AE8FC81" w14:textId="77777777" w:rsidTr="0055124E">
        <w:trPr>
          <w:trHeight w:val="300"/>
        </w:trPr>
        <w:tc>
          <w:tcPr>
            <w:tcW w:w="853" w:type="pct"/>
            <w:noWrap/>
            <w:vAlign w:val="center"/>
            <w:hideMark/>
          </w:tcPr>
          <w:p w14:paraId="2EC0CB2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631035</w:t>
            </w:r>
          </w:p>
        </w:tc>
        <w:tc>
          <w:tcPr>
            <w:tcW w:w="4147" w:type="pct"/>
            <w:noWrap/>
            <w:vAlign w:val="center"/>
            <w:hideMark/>
          </w:tcPr>
          <w:p w14:paraId="353E1CF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Asesoría técnica</w:t>
            </w:r>
          </w:p>
        </w:tc>
      </w:tr>
      <w:tr w:rsidR="00B44125" w:rsidRPr="00DA796A" w14:paraId="7303E555" w14:textId="77777777" w:rsidTr="0055124E">
        <w:trPr>
          <w:trHeight w:val="300"/>
        </w:trPr>
        <w:tc>
          <w:tcPr>
            <w:tcW w:w="853" w:type="pct"/>
            <w:noWrap/>
            <w:vAlign w:val="center"/>
          </w:tcPr>
          <w:p w14:paraId="6986335E" w14:textId="38CD0FAA" w:rsidR="00B44125" w:rsidRPr="00DA796A" w:rsidRDefault="00B44125" w:rsidP="00020902">
            <w:pPr>
              <w:spacing w:after="0" w:line="240" w:lineRule="auto"/>
              <w:rPr>
                <w:rFonts w:ascii="Verdana" w:eastAsia="Times New Roman" w:hAnsi="Verdana" w:cs="Calibri"/>
                <w:color w:val="000000"/>
                <w:kern w:val="0"/>
                <w:sz w:val="20"/>
                <w:szCs w:val="20"/>
                <w:lang w:eastAsia="es-CO"/>
                <w14:ligatures w14:val="none"/>
              </w:rPr>
            </w:pPr>
            <w:r>
              <w:rPr>
                <w:rFonts w:ascii="Verdana" w:eastAsia="Times New Roman" w:hAnsi="Verdana" w:cs="Calibri"/>
                <w:color w:val="000000"/>
                <w:kern w:val="0"/>
                <w:sz w:val="20"/>
                <w:szCs w:val="20"/>
                <w:lang w:eastAsia="es-CO"/>
                <w14:ligatures w14:val="none"/>
              </w:rPr>
              <w:t>631040</w:t>
            </w:r>
          </w:p>
        </w:tc>
        <w:tc>
          <w:tcPr>
            <w:tcW w:w="4147" w:type="pct"/>
            <w:noWrap/>
            <w:vAlign w:val="center"/>
          </w:tcPr>
          <w:p w14:paraId="5C6D9542" w14:textId="32308D03" w:rsidR="00B44125" w:rsidRPr="00DA796A" w:rsidRDefault="00B44125" w:rsidP="00C42363">
            <w:pPr>
              <w:spacing w:after="0" w:line="240" w:lineRule="auto"/>
              <w:rPr>
                <w:rFonts w:ascii="Verdana" w:eastAsia="Times New Roman" w:hAnsi="Verdana" w:cs="Calibri"/>
                <w:color w:val="000000"/>
                <w:kern w:val="0"/>
                <w:sz w:val="20"/>
                <w:szCs w:val="20"/>
                <w:lang w:eastAsia="es-CO"/>
                <w14:ligatures w14:val="none"/>
              </w:rPr>
            </w:pPr>
            <w:r>
              <w:rPr>
                <w:rFonts w:ascii="Verdana" w:eastAsia="Times New Roman" w:hAnsi="Verdana" w:cs="Calibri"/>
                <w:color w:val="000000"/>
                <w:kern w:val="0"/>
                <w:sz w:val="20"/>
                <w:szCs w:val="20"/>
                <w:lang w:eastAsia="es-CO"/>
                <w14:ligatures w14:val="none"/>
              </w:rPr>
              <w:t>Instructores</w:t>
            </w:r>
          </w:p>
        </w:tc>
      </w:tr>
      <w:tr w:rsidR="00B44125" w:rsidRPr="00DA796A" w14:paraId="2B608381" w14:textId="77777777" w:rsidTr="0055124E">
        <w:trPr>
          <w:trHeight w:val="300"/>
        </w:trPr>
        <w:tc>
          <w:tcPr>
            <w:tcW w:w="853" w:type="pct"/>
            <w:noWrap/>
            <w:vAlign w:val="center"/>
          </w:tcPr>
          <w:p w14:paraId="6ED04FCC" w14:textId="50F46C3E" w:rsidR="00B44125" w:rsidRPr="00DA796A" w:rsidRDefault="00B44125" w:rsidP="00020902">
            <w:pPr>
              <w:spacing w:after="0" w:line="240" w:lineRule="auto"/>
              <w:rPr>
                <w:rFonts w:ascii="Verdana" w:eastAsia="Times New Roman" w:hAnsi="Verdana" w:cs="Calibri"/>
                <w:color w:val="000000"/>
                <w:kern w:val="0"/>
                <w:sz w:val="20"/>
                <w:szCs w:val="20"/>
                <w:lang w:eastAsia="es-CO"/>
                <w14:ligatures w14:val="none"/>
              </w:rPr>
            </w:pPr>
            <w:r>
              <w:rPr>
                <w:rFonts w:ascii="Verdana" w:eastAsia="Times New Roman" w:hAnsi="Verdana" w:cs="Calibri"/>
                <w:color w:val="000000"/>
                <w:kern w:val="0"/>
                <w:sz w:val="20"/>
                <w:szCs w:val="20"/>
                <w:lang w:eastAsia="es-CO"/>
                <w14:ligatures w14:val="none"/>
              </w:rPr>
              <w:lastRenderedPageBreak/>
              <w:t>631045</w:t>
            </w:r>
          </w:p>
        </w:tc>
        <w:tc>
          <w:tcPr>
            <w:tcW w:w="4147" w:type="pct"/>
            <w:noWrap/>
            <w:vAlign w:val="center"/>
          </w:tcPr>
          <w:p w14:paraId="489230A2" w14:textId="22291C28" w:rsidR="00B44125" w:rsidRPr="00DA796A" w:rsidRDefault="00B44125" w:rsidP="00C42363">
            <w:pPr>
              <w:spacing w:after="0" w:line="240" w:lineRule="auto"/>
              <w:rPr>
                <w:rFonts w:ascii="Verdana" w:eastAsia="Times New Roman" w:hAnsi="Verdana" w:cs="Calibri"/>
                <w:color w:val="000000"/>
                <w:kern w:val="0"/>
                <w:sz w:val="20"/>
                <w:szCs w:val="20"/>
                <w:lang w:eastAsia="es-CO"/>
                <w14:ligatures w14:val="none"/>
              </w:rPr>
            </w:pPr>
            <w:r>
              <w:rPr>
                <w:rFonts w:ascii="Verdana" w:eastAsia="Times New Roman" w:hAnsi="Verdana" w:cs="Calibri"/>
                <w:color w:val="000000"/>
                <w:kern w:val="0"/>
                <w:sz w:val="20"/>
                <w:szCs w:val="20"/>
                <w:lang w:eastAsia="es-CO"/>
                <w14:ligatures w14:val="none"/>
              </w:rPr>
              <w:t>Recreacionistas</w:t>
            </w:r>
          </w:p>
        </w:tc>
      </w:tr>
      <w:tr w:rsidR="00C42363" w:rsidRPr="00DA796A" w14:paraId="7C167350" w14:textId="77777777" w:rsidTr="0055124E">
        <w:trPr>
          <w:trHeight w:val="300"/>
        </w:trPr>
        <w:tc>
          <w:tcPr>
            <w:tcW w:w="853" w:type="pct"/>
            <w:noWrap/>
            <w:vAlign w:val="center"/>
            <w:hideMark/>
          </w:tcPr>
          <w:p w14:paraId="472BA81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631095</w:t>
            </w:r>
          </w:p>
        </w:tc>
        <w:tc>
          <w:tcPr>
            <w:tcW w:w="4147" w:type="pct"/>
            <w:noWrap/>
            <w:vAlign w:val="center"/>
            <w:hideMark/>
          </w:tcPr>
          <w:p w14:paraId="70DD7D2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honorarios</w:t>
            </w:r>
          </w:p>
        </w:tc>
      </w:tr>
      <w:tr w:rsidR="007F3658" w:rsidRPr="00DA796A" w14:paraId="6814C85F" w14:textId="77777777" w:rsidTr="0055124E">
        <w:trPr>
          <w:trHeight w:val="300"/>
        </w:trPr>
        <w:tc>
          <w:tcPr>
            <w:tcW w:w="853" w:type="pct"/>
            <w:noWrap/>
            <w:vAlign w:val="center"/>
          </w:tcPr>
          <w:p w14:paraId="65EFE667"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F66DC0E"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384769C" w14:textId="77777777" w:rsidTr="0055124E">
        <w:trPr>
          <w:trHeight w:val="300"/>
        </w:trPr>
        <w:tc>
          <w:tcPr>
            <w:tcW w:w="853" w:type="pct"/>
            <w:noWrap/>
            <w:vAlign w:val="center"/>
            <w:hideMark/>
          </w:tcPr>
          <w:p w14:paraId="0452CEE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6315</w:t>
            </w:r>
          </w:p>
        </w:tc>
        <w:tc>
          <w:tcPr>
            <w:tcW w:w="4147" w:type="pct"/>
            <w:noWrap/>
            <w:vAlign w:val="center"/>
            <w:hideMark/>
          </w:tcPr>
          <w:p w14:paraId="77D8641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IMPUESTOS</w:t>
            </w:r>
          </w:p>
        </w:tc>
      </w:tr>
      <w:tr w:rsidR="00C42363" w:rsidRPr="00DA796A" w14:paraId="7FAF8C0A" w14:textId="77777777" w:rsidTr="0055124E">
        <w:trPr>
          <w:trHeight w:val="300"/>
        </w:trPr>
        <w:tc>
          <w:tcPr>
            <w:tcW w:w="853" w:type="pct"/>
            <w:noWrap/>
            <w:vAlign w:val="center"/>
            <w:hideMark/>
          </w:tcPr>
          <w:p w14:paraId="4BC7179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631505</w:t>
            </w:r>
          </w:p>
        </w:tc>
        <w:tc>
          <w:tcPr>
            <w:tcW w:w="4147" w:type="pct"/>
            <w:noWrap/>
            <w:vAlign w:val="center"/>
            <w:hideMark/>
          </w:tcPr>
          <w:p w14:paraId="2FE1ACD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Industria y comercio</w:t>
            </w:r>
          </w:p>
        </w:tc>
      </w:tr>
      <w:tr w:rsidR="00C42363" w:rsidRPr="00DA796A" w14:paraId="41ECB768" w14:textId="77777777" w:rsidTr="0055124E">
        <w:trPr>
          <w:trHeight w:val="300"/>
        </w:trPr>
        <w:tc>
          <w:tcPr>
            <w:tcW w:w="853" w:type="pct"/>
            <w:noWrap/>
            <w:vAlign w:val="center"/>
            <w:hideMark/>
          </w:tcPr>
          <w:p w14:paraId="0C9C4BB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631510</w:t>
            </w:r>
          </w:p>
        </w:tc>
        <w:tc>
          <w:tcPr>
            <w:tcW w:w="4147" w:type="pct"/>
            <w:noWrap/>
            <w:vAlign w:val="center"/>
            <w:hideMark/>
          </w:tcPr>
          <w:p w14:paraId="6311EE3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timbre</w:t>
            </w:r>
          </w:p>
        </w:tc>
      </w:tr>
      <w:tr w:rsidR="00C42363" w:rsidRPr="00DA796A" w14:paraId="511FF13D" w14:textId="77777777" w:rsidTr="0055124E">
        <w:trPr>
          <w:trHeight w:val="300"/>
        </w:trPr>
        <w:tc>
          <w:tcPr>
            <w:tcW w:w="853" w:type="pct"/>
            <w:noWrap/>
            <w:vAlign w:val="center"/>
            <w:hideMark/>
          </w:tcPr>
          <w:p w14:paraId="3144DB3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631515</w:t>
            </w:r>
          </w:p>
        </w:tc>
        <w:tc>
          <w:tcPr>
            <w:tcW w:w="4147" w:type="pct"/>
            <w:noWrap/>
            <w:vAlign w:val="center"/>
            <w:hideMark/>
          </w:tcPr>
          <w:p w14:paraId="3999821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 la propiedad raíz</w:t>
            </w:r>
          </w:p>
        </w:tc>
      </w:tr>
      <w:tr w:rsidR="00C42363" w:rsidRPr="00DA796A" w14:paraId="2B3E177B" w14:textId="77777777" w:rsidTr="0055124E">
        <w:trPr>
          <w:trHeight w:val="300"/>
        </w:trPr>
        <w:tc>
          <w:tcPr>
            <w:tcW w:w="853" w:type="pct"/>
            <w:noWrap/>
            <w:vAlign w:val="center"/>
            <w:hideMark/>
          </w:tcPr>
          <w:p w14:paraId="51767EE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631520</w:t>
            </w:r>
          </w:p>
        </w:tc>
        <w:tc>
          <w:tcPr>
            <w:tcW w:w="4147" w:type="pct"/>
            <w:noWrap/>
            <w:vAlign w:val="center"/>
            <w:hideMark/>
          </w:tcPr>
          <w:p w14:paraId="49F0857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Derechos sobre instrumentos públicos</w:t>
            </w:r>
          </w:p>
        </w:tc>
      </w:tr>
      <w:tr w:rsidR="00C42363" w:rsidRPr="00DA796A" w14:paraId="47DE9011" w14:textId="77777777" w:rsidTr="0055124E">
        <w:trPr>
          <w:trHeight w:val="300"/>
        </w:trPr>
        <w:tc>
          <w:tcPr>
            <w:tcW w:w="853" w:type="pct"/>
            <w:noWrap/>
            <w:vAlign w:val="center"/>
            <w:hideMark/>
          </w:tcPr>
          <w:p w14:paraId="081781F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631525</w:t>
            </w:r>
          </w:p>
        </w:tc>
        <w:tc>
          <w:tcPr>
            <w:tcW w:w="4147" w:type="pct"/>
            <w:noWrap/>
            <w:vAlign w:val="center"/>
            <w:hideMark/>
          </w:tcPr>
          <w:p w14:paraId="08E1574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valorización</w:t>
            </w:r>
          </w:p>
        </w:tc>
      </w:tr>
      <w:tr w:rsidR="00C42363" w:rsidRPr="00DA796A" w14:paraId="2F73A9FA" w14:textId="77777777" w:rsidTr="0055124E">
        <w:trPr>
          <w:trHeight w:val="300"/>
        </w:trPr>
        <w:tc>
          <w:tcPr>
            <w:tcW w:w="853" w:type="pct"/>
            <w:noWrap/>
            <w:vAlign w:val="center"/>
            <w:hideMark/>
          </w:tcPr>
          <w:p w14:paraId="4049C26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631530</w:t>
            </w:r>
          </w:p>
        </w:tc>
        <w:tc>
          <w:tcPr>
            <w:tcW w:w="4147" w:type="pct"/>
            <w:noWrap/>
            <w:vAlign w:val="center"/>
            <w:hideMark/>
          </w:tcPr>
          <w:p w14:paraId="68B2D3C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turismo</w:t>
            </w:r>
          </w:p>
        </w:tc>
      </w:tr>
      <w:tr w:rsidR="00C42363" w:rsidRPr="00DA796A" w14:paraId="67E58645" w14:textId="77777777" w:rsidTr="0055124E">
        <w:trPr>
          <w:trHeight w:val="300"/>
        </w:trPr>
        <w:tc>
          <w:tcPr>
            <w:tcW w:w="853" w:type="pct"/>
            <w:noWrap/>
            <w:vAlign w:val="center"/>
            <w:hideMark/>
          </w:tcPr>
          <w:p w14:paraId="034C9B2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631540</w:t>
            </w:r>
          </w:p>
        </w:tc>
        <w:tc>
          <w:tcPr>
            <w:tcW w:w="4147" w:type="pct"/>
            <w:noWrap/>
            <w:vAlign w:val="center"/>
            <w:hideMark/>
          </w:tcPr>
          <w:p w14:paraId="2CE853D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vehículos</w:t>
            </w:r>
          </w:p>
        </w:tc>
      </w:tr>
      <w:tr w:rsidR="00C42363" w:rsidRPr="00DA796A" w14:paraId="43AEB604" w14:textId="77777777" w:rsidTr="0055124E">
        <w:trPr>
          <w:trHeight w:val="300"/>
        </w:trPr>
        <w:tc>
          <w:tcPr>
            <w:tcW w:w="853" w:type="pct"/>
            <w:noWrap/>
            <w:vAlign w:val="center"/>
            <w:hideMark/>
          </w:tcPr>
          <w:p w14:paraId="6B5CFF1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631545</w:t>
            </w:r>
          </w:p>
        </w:tc>
        <w:tc>
          <w:tcPr>
            <w:tcW w:w="4147" w:type="pct"/>
            <w:noWrap/>
            <w:vAlign w:val="center"/>
            <w:hideMark/>
          </w:tcPr>
          <w:p w14:paraId="69B44457" w14:textId="58A4DE61"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A116C7">
              <w:rPr>
                <w:rFonts w:ascii="Verdana" w:eastAsia="Times New Roman" w:hAnsi="Verdana" w:cs="Calibri"/>
                <w:color w:val="2F5496" w:themeColor="accent5" w:themeShade="BF"/>
                <w:kern w:val="0"/>
                <w:sz w:val="20"/>
                <w:szCs w:val="20"/>
                <w:lang w:eastAsia="es-CO"/>
                <w14:ligatures w14:val="none"/>
              </w:rPr>
              <w:t>D</w:t>
            </w:r>
            <w:r w:rsidR="00A116C7" w:rsidRPr="00A116C7">
              <w:rPr>
                <w:rFonts w:ascii="Verdana" w:eastAsia="Times New Roman" w:hAnsi="Verdana" w:cs="Calibri"/>
                <w:color w:val="2F5496" w:themeColor="accent5" w:themeShade="BF"/>
                <w:kern w:val="0"/>
                <w:sz w:val="20"/>
                <w:szCs w:val="20"/>
                <w:lang w:eastAsia="es-CO"/>
                <w14:ligatures w14:val="none"/>
              </w:rPr>
              <w:t>e</w:t>
            </w:r>
            <w:r w:rsidRPr="00DA796A">
              <w:rPr>
                <w:rFonts w:ascii="Verdana" w:eastAsia="Times New Roman" w:hAnsi="Verdana" w:cs="Calibri"/>
                <w:color w:val="000000"/>
                <w:kern w:val="0"/>
                <w:sz w:val="20"/>
                <w:szCs w:val="20"/>
                <w:lang w:eastAsia="es-CO"/>
                <w14:ligatures w14:val="none"/>
              </w:rPr>
              <w:t xml:space="preserve"> espectáculos públicos</w:t>
            </w:r>
          </w:p>
        </w:tc>
      </w:tr>
      <w:tr w:rsidR="00C42363" w:rsidRPr="00DA796A" w14:paraId="7B7D138D" w14:textId="77777777" w:rsidTr="0055124E">
        <w:trPr>
          <w:trHeight w:val="300"/>
        </w:trPr>
        <w:tc>
          <w:tcPr>
            <w:tcW w:w="853" w:type="pct"/>
            <w:noWrap/>
            <w:vAlign w:val="center"/>
            <w:hideMark/>
          </w:tcPr>
          <w:p w14:paraId="20898D5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631550</w:t>
            </w:r>
          </w:p>
        </w:tc>
        <w:tc>
          <w:tcPr>
            <w:tcW w:w="4147" w:type="pct"/>
            <w:noWrap/>
            <w:vAlign w:val="center"/>
            <w:hideMark/>
          </w:tcPr>
          <w:p w14:paraId="57FF62C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Cuotas de fomento</w:t>
            </w:r>
          </w:p>
        </w:tc>
      </w:tr>
      <w:tr w:rsidR="00C42363" w:rsidRPr="00DA796A" w14:paraId="523B9144" w14:textId="77777777" w:rsidTr="0055124E">
        <w:trPr>
          <w:trHeight w:val="300"/>
        </w:trPr>
        <w:tc>
          <w:tcPr>
            <w:tcW w:w="853" w:type="pct"/>
            <w:noWrap/>
            <w:vAlign w:val="center"/>
            <w:hideMark/>
          </w:tcPr>
          <w:p w14:paraId="08640F5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631560</w:t>
            </w:r>
          </w:p>
        </w:tc>
        <w:tc>
          <w:tcPr>
            <w:tcW w:w="4147" w:type="pct"/>
            <w:noWrap/>
            <w:vAlign w:val="center"/>
            <w:hideMark/>
          </w:tcPr>
          <w:p w14:paraId="01AC837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Gravamen a los movimientos financieros</w:t>
            </w:r>
          </w:p>
        </w:tc>
      </w:tr>
      <w:tr w:rsidR="00C42363" w:rsidRPr="00DA796A" w14:paraId="0E1128FA" w14:textId="77777777" w:rsidTr="0055124E">
        <w:trPr>
          <w:trHeight w:val="300"/>
        </w:trPr>
        <w:tc>
          <w:tcPr>
            <w:tcW w:w="853" w:type="pct"/>
            <w:noWrap/>
            <w:vAlign w:val="center"/>
            <w:hideMark/>
          </w:tcPr>
          <w:p w14:paraId="5240CA4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631570</w:t>
            </w:r>
          </w:p>
        </w:tc>
        <w:tc>
          <w:tcPr>
            <w:tcW w:w="4147" w:type="pct"/>
            <w:noWrap/>
            <w:vAlign w:val="center"/>
            <w:hideMark/>
          </w:tcPr>
          <w:p w14:paraId="1A9CD7D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IVA descontable</w:t>
            </w:r>
          </w:p>
        </w:tc>
      </w:tr>
      <w:tr w:rsidR="00C42363" w:rsidRPr="00DA796A" w14:paraId="3C499195" w14:textId="77777777" w:rsidTr="0055124E">
        <w:trPr>
          <w:trHeight w:val="300"/>
        </w:trPr>
        <w:tc>
          <w:tcPr>
            <w:tcW w:w="853" w:type="pct"/>
            <w:noWrap/>
            <w:vAlign w:val="center"/>
            <w:hideMark/>
          </w:tcPr>
          <w:p w14:paraId="435DB87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631595</w:t>
            </w:r>
          </w:p>
        </w:tc>
        <w:tc>
          <w:tcPr>
            <w:tcW w:w="4147" w:type="pct"/>
            <w:noWrap/>
            <w:vAlign w:val="center"/>
            <w:hideMark/>
          </w:tcPr>
          <w:p w14:paraId="7D7994A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impuestos</w:t>
            </w:r>
          </w:p>
        </w:tc>
      </w:tr>
      <w:tr w:rsidR="007F3658" w:rsidRPr="00DA796A" w14:paraId="20659EBF" w14:textId="77777777" w:rsidTr="0055124E">
        <w:trPr>
          <w:trHeight w:val="300"/>
        </w:trPr>
        <w:tc>
          <w:tcPr>
            <w:tcW w:w="853" w:type="pct"/>
            <w:noWrap/>
            <w:vAlign w:val="center"/>
          </w:tcPr>
          <w:p w14:paraId="255B7133"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0127D81"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4B9ADBC" w14:textId="77777777" w:rsidTr="0055124E">
        <w:trPr>
          <w:trHeight w:val="300"/>
        </w:trPr>
        <w:tc>
          <w:tcPr>
            <w:tcW w:w="853" w:type="pct"/>
            <w:noWrap/>
            <w:vAlign w:val="center"/>
            <w:hideMark/>
          </w:tcPr>
          <w:p w14:paraId="6D62C7C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6320</w:t>
            </w:r>
          </w:p>
        </w:tc>
        <w:tc>
          <w:tcPr>
            <w:tcW w:w="4147" w:type="pct"/>
            <w:noWrap/>
            <w:vAlign w:val="center"/>
            <w:hideMark/>
          </w:tcPr>
          <w:p w14:paraId="01974EE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ARRENDAMIENTOS</w:t>
            </w:r>
          </w:p>
        </w:tc>
      </w:tr>
      <w:tr w:rsidR="00C42363" w:rsidRPr="00DA796A" w14:paraId="294DC11C" w14:textId="77777777" w:rsidTr="0055124E">
        <w:trPr>
          <w:trHeight w:val="300"/>
        </w:trPr>
        <w:tc>
          <w:tcPr>
            <w:tcW w:w="853" w:type="pct"/>
            <w:noWrap/>
            <w:vAlign w:val="center"/>
            <w:hideMark/>
          </w:tcPr>
          <w:p w14:paraId="024ACE4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632005</w:t>
            </w:r>
          </w:p>
        </w:tc>
        <w:tc>
          <w:tcPr>
            <w:tcW w:w="4147" w:type="pct"/>
            <w:noWrap/>
            <w:vAlign w:val="center"/>
            <w:hideMark/>
          </w:tcPr>
          <w:p w14:paraId="0AD85BF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Terrenos</w:t>
            </w:r>
          </w:p>
        </w:tc>
      </w:tr>
      <w:tr w:rsidR="00C42363" w:rsidRPr="00DA796A" w14:paraId="0D8D1CC8" w14:textId="77777777" w:rsidTr="0055124E">
        <w:trPr>
          <w:trHeight w:val="300"/>
        </w:trPr>
        <w:tc>
          <w:tcPr>
            <w:tcW w:w="853" w:type="pct"/>
            <w:noWrap/>
            <w:vAlign w:val="center"/>
            <w:hideMark/>
          </w:tcPr>
          <w:p w14:paraId="26F606E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632010</w:t>
            </w:r>
          </w:p>
        </w:tc>
        <w:tc>
          <w:tcPr>
            <w:tcW w:w="4147" w:type="pct"/>
            <w:noWrap/>
            <w:vAlign w:val="center"/>
            <w:hideMark/>
          </w:tcPr>
          <w:p w14:paraId="477278B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Construcciones y edificios</w:t>
            </w:r>
          </w:p>
        </w:tc>
      </w:tr>
      <w:tr w:rsidR="00C42363" w:rsidRPr="00DA796A" w14:paraId="3E3B679B" w14:textId="77777777" w:rsidTr="0055124E">
        <w:trPr>
          <w:trHeight w:val="300"/>
        </w:trPr>
        <w:tc>
          <w:tcPr>
            <w:tcW w:w="853" w:type="pct"/>
            <w:noWrap/>
            <w:vAlign w:val="center"/>
            <w:hideMark/>
          </w:tcPr>
          <w:p w14:paraId="7995EF8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632015</w:t>
            </w:r>
          </w:p>
        </w:tc>
        <w:tc>
          <w:tcPr>
            <w:tcW w:w="4147" w:type="pct"/>
            <w:noWrap/>
            <w:vAlign w:val="center"/>
            <w:hideMark/>
          </w:tcPr>
          <w:p w14:paraId="081239A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w:t>
            </w:r>
          </w:p>
        </w:tc>
      </w:tr>
      <w:tr w:rsidR="00C42363" w:rsidRPr="00DA796A" w14:paraId="44242FB2" w14:textId="77777777" w:rsidTr="0055124E">
        <w:trPr>
          <w:trHeight w:val="300"/>
        </w:trPr>
        <w:tc>
          <w:tcPr>
            <w:tcW w:w="853" w:type="pct"/>
            <w:noWrap/>
            <w:vAlign w:val="center"/>
            <w:hideMark/>
          </w:tcPr>
          <w:p w14:paraId="0802834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632020</w:t>
            </w:r>
          </w:p>
        </w:tc>
        <w:tc>
          <w:tcPr>
            <w:tcW w:w="4147" w:type="pct"/>
            <w:noWrap/>
            <w:vAlign w:val="center"/>
            <w:hideMark/>
          </w:tcPr>
          <w:p w14:paraId="6372BF5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oficina</w:t>
            </w:r>
          </w:p>
        </w:tc>
      </w:tr>
      <w:tr w:rsidR="00C42363" w:rsidRPr="00DA796A" w14:paraId="3CD7F30A" w14:textId="77777777" w:rsidTr="0055124E">
        <w:trPr>
          <w:trHeight w:val="300"/>
        </w:trPr>
        <w:tc>
          <w:tcPr>
            <w:tcW w:w="853" w:type="pct"/>
            <w:noWrap/>
            <w:vAlign w:val="center"/>
            <w:hideMark/>
          </w:tcPr>
          <w:p w14:paraId="3B46A27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632025</w:t>
            </w:r>
          </w:p>
        </w:tc>
        <w:tc>
          <w:tcPr>
            <w:tcW w:w="4147" w:type="pct"/>
            <w:noWrap/>
            <w:vAlign w:val="center"/>
            <w:hideMark/>
          </w:tcPr>
          <w:p w14:paraId="1FD4AC0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computación y comunicación</w:t>
            </w:r>
          </w:p>
        </w:tc>
      </w:tr>
      <w:tr w:rsidR="00C42363" w:rsidRPr="00DA796A" w14:paraId="1D102A35" w14:textId="77777777" w:rsidTr="0055124E">
        <w:trPr>
          <w:trHeight w:val="300"/>
        </w:trPr>
        <w:tc>
          <w:tcPr>
            <w:tcW w:w="853" w:type="pct"/>
            <w:noWrap/>
            <w:vAlign w:val="center"/>
            <w:hideMark/>
          </w:tcPr>
          <w:p w14:paraId="43939B7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632030</w:t>
            </w:r>
          </w:p>
        </w:tc>
        <w:tc>
          <w:tcPr>
            <w:tcW w:w="4147" w:type="pct"/>
            <w:noWrap/>
            <w:vAlign w:val="center"/>
            <w:hideMark/>
          </w:tcPr>
          <w:p w14:paraId="10BF7C4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médico-científico</w:t>
            </w:r>
          </w:p>
        </w:tc>
      </w:tr>
      <w:tr w:rsidR="00C42363" w:rsidRPr="00DA796A" w14:paraId="2F5ADE4B" w14:textId="77777777" w:rsidTr="0055124E">
        <w:trPr>
          <w:trHeight w:val="300"/>
        </w:trPr>
        <w:tc>
          <w:tcPr>
            <w:tcW w:w="853" w:type="pct"/>
            <w:noWrap/>
            <w:vAlign w:val="center"/>
            <w:hideMark/>
          </w:tcPr>
          <w:p w14:paraId="102FE86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632035</w:t>
            </w:r>
          </w:p>
        </w:tc>
        <w:tc>
          <w:tcPr>
            <w:tcW w:w="4147" w:type="pct"/>
            <w:noWrap/>
            <w:vAlign w:val="center"/>
            <w:hideMark/>
          </w:tcPr>
          <w:p w14:paraId="18F2A2C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hoteles y restaurantes</w:t>
            </w:r>
          </w:p>
        </w:tc>
      </w:tr>
      <w:tr w:rsidR="00C42363" w:rsidRPr="00DA796A" w14:paraId="0E09A412" w14:textId="77777777" w:rsidTr="0055124E">
        <w:trPr>
          <w:trHeight w:val="300"/>
        </w:trPr>
        <w:tc>
          <w:tcPr>
            <w:tcW w:w="853" w:type="pct"/>
            <w:noWrap/>
            <w:vAlign w:val="center"/>
            <w:hideMark/>
          </w:tcPr>
          <w:p w14:paraId="4C0EB9B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632040</w:t>
            </w:r>
          </w:p>
        </w:tc>
        <w:tc>
          <w:tcPr>
            <w:tcW w:w="4147" w:type="pct"/>
            <w:noWrap/>
            <w:vAlign w:val="center"/>
            <w:hideMark/>
          </w:tcPr>
          <w:p w14:paraId="6BF76C7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de transporte</w:t>
            </w:r>
          </w:p>
        </w:tc>
      </w:tr>
      <w:tr w:rsidR="00C42363" w:rsidRPr="00DA796A" w14:paraId="7AD76794" w14:textId="77777777" w:rsidTr="0055124E">
        <w:trPr>
          <w:trHeight w:val="300"/>
        </w:trPr>
        <w:tc>
          <w:tcPr>
            <w:tcW w:w="853" w:type="pct"/>
            <w:noWrap/>
            <w:vAlign w:val="center"/>
            <w:hideMark/>
          </w:tcPr>
          <w:p w14:paraId="22E803E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632045</w:t>
            </w:r>
          </w:p>
        </w:tc>
        <w:tc>
          <w:tcPr>
            <w:tcW w:w="4147" w:type="pct"/>
            <w:noWrap/>
            <w:vAlign w:val="center"/>
            <w:hideMark/>
          </w:tcPr>
          <w:p w14:paraId="39EAAC0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fluvial y/o marítimo</w:t>
            </w:r>
          </w:p>
        </w:tc>
      </w:tr>
      <w:tr w:rsidR="00C42363" w:rsidRPr="00DA796A" w14:paraId="512BDA5B" w14:textId="77777777" w:rsidTr="0055124E">
        <w:trPr>
          <w:trHeight w:val="300"/>
        </w:trPr>
        <w:tc>
          <w:tcPr>
            <w:tcW w:w="853" w:type="pct"/>
            <w:noWrap/>
            <w:vAlign w:val="center"/>
            <w:hideMark/>
          </w:tcPr>
          <w:p w14:paraId="34AD987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632050</w:t>
            </w:r>
          </w:p>
        </w:tc>
        <w:tc>
          <w:tcPr>
            <w:tcW w:w="4147" w:type="pct"/>
            <w:noWrap/>
            <w:vAlign w:val="center"/>
            <w:hideMark/>
          </w:tcPr>
          <w:p w14:paraId="02BE14A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aéreo</w:t>
            </w:r>
          </w:p>
        </w:tc>
      </w:tr>
      <w:tr w:rsidR="007F3658" w:rsidRPr="00DA796A" w14:paraId="4AFF719D" w14:textId="77777777" w:rsidTr="0055124E">
        <w:trPr>
          <w:trHeight w:val="300"/>
        </w:trPr>
        <w:tc>
          <w:tcPr>
            <w:tcW w:w="853" w:type="pct"/>
            <w:noWrap/>
            <w:vAlign w:val="center"/>
          </w:tcPr>
          <w:p w14:paraId="060F4541"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2E08949"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79F568E" w14:textId="77777777" w:rsidTr="0055124E">
        <w:trPr>
          <w:trHeight w:val="300"/>
        </w:trPr>
        <w:tc>
          <w:tcPr>
            <w:tcW w:w="853" w:type="pct"/>
            <w:noWrap/>
            <w:vAlign w:val="center"/>
            <w:hideMark/>
          </w:tcPr>
          <w:p w14:paraId="1A64C70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6325</w:t>
            </w:r>
          </w:p>
        </w:tc>
        <w:tc>
          <w:tcPr>
            <w:tcW w:w="4147" w:type="pct"/>
            <w:noWrap/>
            <w:vAlign w:val="center"/>
            <w:hideMark/>
          </w:tcPr>
          <w:p w14:paraId="27342C9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CONTRIBUCIONES Y AFILIACIONES</w:t>
            </w:r>
          </w:p>
        </w:tc>
      </w:tr>
      <w:tr w:rsidR="00C42363" w:rsidRPr="00DA796A" w14:paraId="06D93618" w14:textId="77777777" w:rsidTr="0055124E">
        <w:trPr>
          <w:trHeight w:val="300"/>
        </w:trPr>
        <w:tc>
          <w:tcPr>
            <w:tcW w:w="853" w:type="pct"/>
            <w:noWrap/>
            <w:vAlign w:val="center"/>
            <w:hideMark/>
          </w:tcPr>
          <w:p w14:paraId="56C833D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632505</w:t>
            </w:r>
          </w:p>
        </w:tc>
        <w:tc>
          <w:tcPr>
            <w:tcW w:w="4147" w:type="pct"/>
            <w:noWrap/>
            <w:vAlign w:val="center"/>
            <w:hideMark/>
          </w:tcPr>
          <w:p w14:paraId="5978B58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Contribuciones</w:t>
            </w:r>
          </w:p>
        </w:tc>
      </w:tr>
      <w:tr w:rsidR="00C42363" w:rsidRPr="00DA796A" w14:paraId="4B8A3D5E" w14:textId="77777777" w:rsidTr="0055124E">
        <w:trPr>
          <w:trHeight w:val="300"/>
        </w:trPr>
        <w:tc>
          <w:tcPr>
            <w:tcW w:w="853" w:type="pct"/>
            <w:noWrap/>
            <w:vAlign w:val="center"/>
            <w:hideMark/>
          </w:tcPr>
          <w:p w14:paraId="55FCEAB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632510</w:t>
            </w:r>
          </w:p>
        </w:tc>
        <w:tc>
          <w:tcPr>
            <w:tcW w:w="4147" w:type="pct"/>
            <w:noWrap/>
            <w:vAlign w:val="center"/>
            <w:hideMark/>
          </w:tcPr>
          <w:p w14:paraId="62C570E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Afiliaciones y sostenimiento</w:t>
            </w:r>
          </w:p>
        </w:tc>
      </w:tr>
      <w:tr w:rsidR="007F3658" w:rsidRPr="00DA796A" w14:paraId="7F2D7B51" w14:textId="77777777" w:rsidTr="0055124E">
        <w:trPr>
          <w:trHeight w:val="300"/>
        </w:trPr>
        <w:tc>
          <w:tcPr>
            <w:tcW w:w="853" w:type="pct"/>
            <w:noWrap/>
            <w:vAlign w:val="center"/>
          </w:tcPr>
          <w:p w14:paraId="50A687E6"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FB85F51"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F4551A4" w14:textId="77777777" w:rsidTr="0055124E">
        <w:trPr>
          <w:trHeight w:val="300"/>
        </w:trPr>
        <w:tc>
          <w:tcPr>
            <w:tcW w:w="853" w:type="pct"/>
            <w:noWrap/>
            <w:vAlign w:val="center"/>
            <w:hideMark/>
          </w:tcPr>
          <w:p w14:paraId="1161100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6330</w:t>
            </w:r>
          </w:p>
        </w:tc>
        <w:tc>
          <w:tcPr>
            <w:tcW w:w="4147" w:type="pct"/>
            <w:noWrap/>
            <w:vAlign w:val="center"/>
            <w:hideMark/>
          </w:tcPr>
          <w:p w14:paraId="53AF831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SEGUROS</w:t>
            </w:r>
          </w:p>
        </w:tc>
      </w:tr>
      <w:tr w:rsidR="00C42363" w:rsidRPr="00DA796A" w14:paraId="0BA08688" w14:textId="77777777" w:rsidTr="0055124E">
        <w:trPr>
          <w:trHeight w:val="300"/>
        </w:trPr>
        <w:tc>
          <w:tcPr>
            <w:tcW w:w="853" w:type="pct"/>
            <w:noWrap/>
            <w:vAlign w:val="center"/>
            <w:hideMark/>
          </w:tcPr>
          <w:p w14:paraId="7159C83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633005</w:t>
            </w:r>
          </w:p>
        </w:tc>
        <w:tc>
          <w:tcPr>
            <w:tcW w:w="4147" w:type="pct"/>
            <w:noWrap/>
            <w:vAlign w:val="center"/>
            <w:hideMark/>
          </w:tcPr>
          <w:p w14:paraId="1C628BF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Manejo</w:t>
            </w:r>
          </w:p>
        </w:tc>
      </w:tr>
      <w:tr w:rsidR="00C42363" w:rsidRPr="00DA796A" w14:paraId="33E68C01" w14:textId="77777777" w:rsidTr="0055124E">
        <w:trPr>
          <w:trHeight w:val="300"/>
        </w:trPr>
        <w:tc>
          <w:tcPr>
            <w:tcW w:w="853" w:type="pct"/>
            <w:noWrap/>
            <w:vAlign w:val="center"/>
            <w:hideMark/>
          </w:tcPr>
          <w:p w14:paraId="2855D64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633010</w:t>
            </w:r>
          </w:p>
        </w:tc>
        <w:tc>
          <w:tcPr>
            <w:tcW w:w="4147" w:type="pct"/>
            <w:noWrap/>
            <w:vAlign w:val="center"/>
            <w:hideMark/>
          </w:tcPr>
          <w:p w14:paraId="000AA84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Cumplimiento</w:t>
            </w:r>
          </w:p>
        </w:tc>
      </w:tr>
      <w:tr w:rsidR="00C42363" w:rsidRPr="00DA796A" w14:paraId="48FC3176" w14:textId="77777777" w:rsidTr="0055124E">
        <w:trPr>
          <w:trHeight w:val="300"/>
        </w:trPr>
        <w:tc>
          <w:tcPr>
            <w:tcW w:w="853" w:type="pct"/>
            <w:noWrap/>
            <w:vAlign w:val="center"/>
            <w:hideMark/>
          </w:tcPr>
          <w:p w14:paraId="2E95BE8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633015</w:t>
            </w:r>
          </w:p>
        </w:tc>
        <w:tc>
          <w:tcPr>
            <w:tcW w:w="4147" w:type="pct"/>
            <w:noWrap/>
            <w:vAlign w:val="center"/>
            <w:hideMark/>
          </w:tcPr>
          <w:p w14:paraId="41BB496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Corriente débil</w:t>
            </w:r>
          </w:p>
        </w:tc>
      </w:tr>
      <w:tr w:rsidR="00C42363" w:rsidRPr="00DA796A" w14:paraId="23509F5B" w14:textId="77777777" w:rsidTr="0055124E">
        <w:trPr>
          <w:trHeight w:val="300"/>
        </w:trPr>
        <w:tc>
          <w:tcPr>
            <w:tcW w:w="853" w:type="pct"/>
            <w:noWrap/>
            <w:vAlign w:val="center"/>
            <w:hideMark/>
          </w:tcPr>
          <w:p w14:paraId="0E02606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633020</w:t>
            </w:r>
          </w:p>
        </w:tc>
        <w:tc>
          <w:tcPr>
            <w:tcW w:w="4147" w:type="pct"/>
            <w:noWrap/>
            <w:vAlign w:val="center"/>
            <w:hideMark/>
          </w:tcPr>
          <w:p w14:paraId="0C39DFF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Vida colectiva</w:t>
            </w:r>
          </w:p>
        </w:tc>
      </w:tr>
      <w:tr w:rsidR="00C42363" w:rsidRPr="00DA796A" w14:paraId="339B9931" w14:textId="77777777" w:rsidTr="0055124E">
        <w:trPr>
          <w:trHeight w:val="300"/>
        </w:trPr>
        <w:tc>
          <w:tcPr>
            <w:tcW w:w="853" w:type="pct"/>
            <w:noWrap/>
            <w:vAlign w:val="center"/>
            <w:hideMark/>
          </w:tcPr>
          <w:p w14:paraId="66FE1D2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633025</w:t>
            </w:r>
          </w:p>
        </w:tc>
        <w:tc>
          <w:tcPr>
            <w:tcW w:w="4147" w:type="pct"/>
            <w:noWrap/>
            <w:vAlign w:val="center"/>
            <w:hideMark/>
          </w:tcPr>
          <w:p w14:paraId="3DB0683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Incendio</w:t>
            </w:r>
          </w:p>
        </w:tc>
      </w:tr>
      <w:tr w:rsidR="00C42363" w:rsidRPr="00DA796A" w14:paraId="08A4C06D" w14:textId="77777777" w:rsidTr="0055124E">
        <w:trPr>
          <w:trHeight w:val="300"/>
        </w:trPr>
        <w:tc>
          <w:tcPr>
            <w:tcW w:w="853" w:type="pct"/>
            <w:noWrap/>
            <w:vAlign w:val="center"/>
            <w:hideMark/>
          </w:tcPr>
          <w:p w14:paraId="7350CD0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633030</w:t>
            </w:r>
          </w:p>
        </w:tc>
        <w:tc>
          <w:tcPr>
            <w:tcW w:w="4147" w:type="pct"/>
            <w:noWrap/>
            <w:vAlign w:val="center"/>
            <w:hideMark/>
          </w:tcPr>
          <w:p w14:paraId="7DD5A84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Terremoto</w:t>
            </w:r>
          </w:p>
        </w:tc>
      </w:tr>
      <w:tr w:rsidR="00C42363" w:rsidRPr="00DA796A" w14:paraId="14033BFA" w14:textId="77777777" w:rsidTr="0055124E">
        <w:trPr>
          <w:trHeight w:val="300"/>
        </w:trPr>
        <w:tc>
          <w:tcPr>
            <w:tcW w:w="853" w:type="pct"/>
            <w:noWrap/>
            <w:vAlign w:val="center"/>
            <w:hideMark/>
          </w:tcPr>
          <w:p w14:paraId="3376BDF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633035</w:t>
            </w:r>
          </w:p>
        </w:tc>
        <w:tc>
          <w:tcPr>
            <w:tcW w:w="4147" w:type="pct"/>
            <w:noWrap/>
            <w:vAlign w:val="center"/>
            <w:hideMark/>
          </w:tcPr>
          <w:p w14:paraId="6D6342B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Sustracción y hurto</w:t>
            </w:r>
          </w:p>
        </w:tc>
      </w:tr>
      <w:tr w:rsidR="00C42363" w:rsidRPr="00DA796A" w14:paraId="4F0FCB55" w14:textId="77777777" w:rsidTr="0055124E">
        <w:trPr>
          <w:trHeight w:val="300"/>
        </w:trPr>
        <w:tc>
          <w:tcPr>
            <w:tcW w:w="853" w:type="pct"/>
            <w:noWrap/>
            <w:vAlign w:val="center"/>
            <w:hideMark/>
          </w:tcPr>
          <w:p w14:paraId="5B20A30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633040</w:t>
            </w:r>
          </w:p>
        </w:tc>
        <w:tc>
          <w:tcPr>
            <w:tcW w:w="4147" w:type="pct"/>
            <w:noWrap/>
            <w:vAlign w:val="center"/>
            <w:hideMark/>
          </w:tcPr>
          <w:p w14:paraId="0E1B797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de transporte</w:t>
            </w:r>
          </w:p>
        </w:tc>
      </w:tr>
      <w:tr w:rsidR="00C42363" w:rsidRPr="00DA796A" w14:paraId="6CB3AA33" w14:textId="77777777" w:rsidTr="0055124E">
        <w:trPr>
          <w:trHeight w:val="300"/>
        </w:trPr>
        <w:tc>
          <w:tcPr>
            <w:tcW w:w="853" w:type="pct"/>
            <w:noWrap/>
            <w:vAlign w:val="center"/>
            <w:hideMark/>
          </w:tcPr>
          <w:p w14:paraId="2BF8547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633045</w:t>
            </w:r>
          </w:p>
        </w:tc>
        <w:tc>
          <w:tcPr>
            <w:tcW w:w="4147" w:type="pct"/>
            <w:noWrap/>
            <w:vAlign w:val="center"/>
            <w:hideMark/>
          </w:tcPr>
          <w:p w14:paraId="70CC67B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fluvial y/o marítimo</w:t>
            </w:r>
          </w:p>
        </w:tc>
      </w:tr>
      <w:tr w:rsidR="00C42363" w:rsidRPr="00DA796A" w14:paraId="1D7EDED0" w14:textId="77777777" w:rsidTr="0055124E">
        <w:trPr>
          <w:trHeight w:val="300"/>
        </w:trPr>
        <w:tc>
          <w:tcPr>
            <w:tcW w:w="853" w:type="pct"/>
            <w:noWrap/>
            <w:vAlign w:val="center"/>
            <w:hideMark/>
          </w:tcPr>
          <w:p w14:paraId="439554B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633050</w:t>
            </w:r>
          </w:p>
        </w:tc>
        <w:tc>
          <w:tcPr>
            <w:tcW w:w="4147" w:type="pct"/>
            <w:noWrap/>
            <w:vAlign w:val="center"/>
            <w:hideMark/>
          </w:tcPr>
          <w:p w14:paraId="52E104B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aéreo</w:t>
            </w:r>
          </w:p>
        </w:tc>
      </w:tr>
      <w:tr w:rsidR="00C42363" w:rsidRPr="00DA796A" w14:paraId="1AF981F4" w14:textId="77777777" w:rsidTr="0055124E">
        <w:trPr>
          <w:trHeight w:val="300"/>
        </w:trPr>
        <w:tc>
          <w:tcPr>
            <w:tcW w:w="853" w:type="pct"/>
            <w:noWrap/>
            <w:vAlign w:val="center"/>
            <w:hideMark/>
          </w:tcPr>
          <w:p w14:paraId="27368E7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633060</w:t>
            </w:r>
          </w:p>
        </w:tc>
        <w:tc>
          <w:tcPr>
            <w:tcW w:w="4147" w:type="pct"/>
            <w:noWrap/>
            <w:vAlign w:val="center"/>
            <w:hideMark/>
          </w:tcPr>
          <w:p w14:paraId="7304D20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Responsabilidad civil y extracontractual</w:t>
            </w:r>
          </w:p>
        </w:tc>
      </w:tr>
      <w:tr w:rsidR="00C42363" w:rsidRPr="00DA796A" w14:paraId="3BEFCF84" w14:textId="77777777" w:rsidTr="0055124E">
        <w:trPr>
          <w:trHeight w:val="300"/>
        </w:trPr>
        <w:tc>
          <w:tcPr>
            <w:tcW w:w="853" w:type="pct"/>
            <w:noWrap/>
            <w:vAlign w:val="center"/>
            <w:hideMark/>
          </w:tcPr>
          <w:p w14:paraId="70FB1E6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633065</w:t>
            </w:r>
          </w:p>
        </w:tc>
        <w:tc>
          <w:tcPr>
            <w:tcW w:w="4147" w:type="pct"/>
            <w:noWrap/>
            <w:vAlign w:val="center"/>
            <w:hideMark/>
          </w:tcPr>
          <w:p w14:paraId="6CCAD23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Vuelo</w:t>
            </w:r>
          </w:p>
        </w:tc>
      </w:tr>
      <w:tr w:rsidR="00C42363" w:rsidRPr="00DA796A" w14:paraId="490D4798" w14:textId="77777777" w:rsidTr="0055124E">
        <w:trPr>
          <w:trHeight w:val="300"/>
        </w:trPr>
        <w:tc>
          <w:tcPr>
            <w:tcW w:w="853" w:type="pct"/>
            <w:noWrap/>
            <w:vAlign w:val="center"/>
            <w:hideMark/>
          </w:tcPr>
          <w:p w14:paraId="79F8C9B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633070</w:t>
            </w:r>
          </w:p>
        </w:tc>
        <w:tc>
          <w:tcPr>
            <w:tcW w:w="4147" w:type="pct"/>
            <w:noWrap/>
            <w:vAlign w:val="center"/>
            <w:hideMark/>
          </w:tcPr>
          <w:p w14:paraId="585ED48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Rotura de maquinaria</w:t>
            </w:r>
          </w:p>
        </w:tc>
      </w:tr>
      <w:tr w:rsidR="00C42363" w:rsidRPr="00DA796A" w14:paraId="5D71FB30" w14:textId="77777777" w:rsidTr="0055124E">
        <w:trPr>
          <w:trHeight w:val="300"/>
        </w:trPr>
        <w:tc>
          <w:tcPr>
            <w:tcW w:w="853" w:type="pct"/>
            <w:noWrap/>
            <w:vAlign w:val="center"/>
            <w:hideMark/>
          </w:tcPr>
          <w:p w14:paraId="1D805D4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633075</w:t>
            </w:r>
          </w:p>
        </w:tc>
        <w:tc>
          <w:tcPr>
            <w:tcW w:w="4147" w:type="pct"/>
            <w:noWrap/>
            <w:vAlign w:val="center"/>
            <w:hideMark/>
          </w:tcPr>
          <w:p w14:paraId="6088069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proofErr w:type="gramStart"/>
            <w:r w:rsidRPr="00DA796A">
              <w:rPr>
                <w:rFonts w:ascii="Verdana" w:eastAsia="Times New Roman" w:hAnsi="Verdana" w:cs="Calibri"/>
                <w:color w:val="000000"/>
                <w:kern w:val="0"/>
                <w:sz w:val="20"/>
                <w:szCs w:val="20"/>
                <w:lang w:eastAsia="es-CO"/>
                <w14:ligatures w14:val="none"/>
              </w:rPr>
              <w:t>Obligatorio accidentes</w:t>
            </w:r>
            <w:proofErr w:type="gramEnd"/>
            <w:r w:rsidRPr="00DA796A">
              <w:rPr>
                <w:rFonts w:ascii="Verdana" w:eastAsia="Times New Roman" w:hAnsi="Verdana" w:cs="Calibri"/>
                <w:color w:val="000000"/>
                <w:kern w:val="0"/>
                <w:sz w:val="20"/>
                <w:szCs w:val="20"/>
                <w:lang w:eastAsia="es-CO"/>
                <w14:ligatures w14:val="none"/>
              </w:rPr>
              <w:t xml:space="preserve"> de tránsito</w:t>
            </w:r>
          </w:p>
        </w:tc>
      </w:tr>
      <w:tr w:rsidR="00C42363" w:rsidRPr="00DA796A" w14:paraId="071B867A" w14:textId="77777777" w:rsidTr="0055124E">
        <w:trPr>
          <w:trHeight w:val="300"/>
        </w:trPr>
        <w:tc>
          <w:tcPr>
            <w:tcW w:w="853" w:type="pct"/>
            <w:noWrap/>
            <w:vAlign w:val="center"/>
            <w:hideMark/>
          </w:tcPr>
          <w:p w14:paraId="78BE57F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633080</w:t>
            </w:r>
          </w:p>
        </w:tc>
        <w:tc>
          <w:tcPr>
            <w:tcW w:w="4147" w:type="pct"/>
            <w:noWrap/>
            <w:vAlign w:val="center"/>
            <w:hideMark/>
          </w:tcPr>
          <w:p w14:paraId="3940D44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Lucro cesante</w:t>
            </w:r>
          </w:p>
        </w:tc>
      </w:tr>
      <w:tr w:rsidR="00C42363" w:rsidRPr="00DA796A" w14:paraId="004E2C18" w14:textId="77777777" w:rsidTr="0055124E">
        <w:trPr>
          <w:trHeight w:val="300"/>
        </w:trPr>
        <w:tc>
          <w:tcPr>
            <w:tcW w:w="853" w:type="pct"/>
            <w:noWrap/>
            <w:vAlign w:val="center"/>
            <w:hideMark/>
          </w:tcPr>
          <w:p w14:paraId="4602A70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633085</w:t>
            </w:r>
          </w:p>
        </w:tc>
        <w:tc>
          <w:tcPr>
            <w:tcW w:w="4147" w:type="pct"/>
            <w:noWrap/>
            <w:vAlign w:val="center"/>
            <w:hideMark/>
          </w:tcPr>
          <w:p w14:paraId="6ECE6D9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Transporte de mercancía</w:t>
            </w:r>
          </w:p>
        </w:tc>
      </w:tr>
      <w:tr w:rsidR="00C42363" w:rsidRPr="00DA796A" w14:paraId="606559B6" w14:textId="77777777" w:rsidTr="0055124E">
        <w:trPr>
          <w:trHeight w:val="300"/>
        </w:trPr>
        <w:tc>
          <w:tcPr>
            <w:tcW w:w="853" w:type="pct"/>
            <w:noWrap/>
            <w:vAlign w:val="center"/>
            <w:hideMark/>
          </w:tcPr>
          <w:p w14:paraId="51FE551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633095</w:t>
            </w:r>
          </w:p>
        </w:tc>
        <w:tc>
          <w:tcPr>
            <w:tcW w:w="4147" w:type="pct"/>
            <w:noWrap/>
            <w:vAlign w:val="center"/>
            <w:hideMark/>
          </w:tcPr>
          <w:p w14:paraId="2512E19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Seguros</w:t>
            </w:r>
          </w:p>
        </w:tc>
      </w:tr>
      <w:tr w:rsidR="007F3658" w:rsidRPr="00DA796A" w14:paraId="4C886435" w14:textId="77777777" w:rsidTr="0055124E">
        <w:trPr>
          <w:trHeight w:val="300"/>
        </w:trPr>
        <w:tc>
          <w:tcPr>
            <w:tcW w:w="853" w:type="pct"/>
            <w:noWrap/>
            <w:vAlign w:val="center"/>
          </w:tcPr>
          <w:p w14:paraId="6CA52F8B"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81DDBDD"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4B69E21" w14:textId="77777777" w:rsidTr="0055124E">
        <w:trPr>
          <w:trHeight w:val="300"/>
        </w:trPr>
        <w:tc>
          <w:tcPr>
            <w:tcW w:w="853" w:type="pct"/>
            <w:noWrap/>
            <w:vAlign w:val="center"/>
            <w:hideMark/>
          </w:tcPr>
          <w:p w14:paraId="2B2F7EA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6335</w:t>
            </w:r>
          </w:p>
        </w:tc>
        <w:tc>
          <w:tcPr>
            <w:tcW w:w="4147" w:type="pct"/>
            <w:noWrap/>
            <w:vAlign w:val="center"/>
            <w:hideMark/>
          </w:tcPr>
          <w:p w14:paraId="58197BF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SERVICIOS</w:t>
            </w:r>
          </w:p>
        </w:tc>
      </w:tr>
      <w:tr w:rsidR="00C42363" w:rsidRPr="00DA796A" w14:paraId="613CDEC0" w14:textId="77777777" w:rsidTr="0055124E">
        <w:trPr>
          <w:trHeight w:val="300"/>
        </w:trPr>
        <w:tc>
          <w:tcPr>
            <w:tcW w:w="853" w:type="pct"/>
            <w:noWrap/>
            <w:vAlign w:val="center"/>
            <w:hideMark/>
          </w:tcPr>
          <w:p w14:paraId="4CDD568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633502</w:t>
            </w:r>
          </w:p>
        </w:tc>
        <w:tc>
          <w:tcPr>
            <w:tcW w:w="4147" w:type="pct"/>
            <w:noWrap/>
            <w:vAlign w:val="center"/>
            <w:hideMark/>
          </w:tcPr>
          <w:p w14:paraId="624DE45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Aseo</w:t>
            </w:r>
          </w:p>
        </w:tc>
      </w:tr>
      <w:tr w:rsidR="00C42363" w:rsidRPr="00DA796A" w14:paraId="3C8ED680" w14:textId="77777777" w:rsidTr="0055124E">
        <w:trPr>
          <w:trHeight w:val="300"/>
        </w:trPr>
        <w:tc>
          <w:tcPr>
            <w:tcW w:w="853" w:type="pct"/>
            <w:noWrap/>
            <w:vAlign w:val="center"/>
            <w:hideMark/>
          </w:tcPr>
          <w:p w14:paraId="773A581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633505</w:t>
            </w:r>
          </w:p>
        </w:tc>
        <w:tc>
          <w:tcPr>
            <w:tcW w:w="4147" w:type="pct"/>
            <w:noWrap/>
            <w:vAlign w:val="center"/>
            <w:hideMark/>
          </w:tcPr>
          <w:p w14:paraId="1452839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Administración y vigilancia</w:t>
            </w:r>
          </w:p>
        </w:tc>
      </w:tr>
      <w:tr w:rsidR="00C42363" w:rsidRPr="00DA796A" w14:paraId="0B0223E5" w14:textId="77777777" w:rsidTr="0055124E">
        <w:trPr>
          <w:trHeight w:val="300"/>
        </w:trPr>
        <w:tc>
          <w:tcPr>
            <w:tcW w:w="853" w:type="pct"/>
            <w:noWrap/>
            <w:vAlign w:val="center"/>
            <w:hideMark/>
          </w:tcPr>
          <w:p w14:paraId="4EC7D18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633510</w:t>
            </w:r>
          </w:p>
        </w:tc>
        <w:tc>
          <w:tcPr>
            <w:tcW w:w="4147" w:type="pct"/>
            <w:noWrap/>
            <w:vAlign w:val="center"/>
            <w:hideMark/>
          </w:tcPr>
          <w:p w14:paraId="62BD160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Temporales</w:t>
            </w:r>
          </w:p>
        </w:tc>
      </w:tr>
      <w:tr w:rsidR="00C42363" w:rsidRPr="00DA796A" w14:paraId="0B9D689C" w14:textId="77777777" w:rsidTr="0055124E">
        <w:trPr>
          <w:trHeight w:val="300"/>
        </w:trPr>
        <w:tc>
          <w:tcPr>
            <w:tcW w:w="853" w:type="pct"/>
            <w:noWrap/>
            <w:vAlign w:val="center"/>
            <w:hideMark/>
          </w:tcPr>
          <w:p w14:paraId="6C27C18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633515</w:t>
            </w:r>
          </w:p>
        </w:tc>
        <w:tc>
          <w:tcPr>
            <w:tcW w:w="4147" w:type="pct"/>
            <w:noWrap/>
            <w:vAlign w:val="center"/>
            <w:hideMark/>
          </w:tcPr>
          <w:p w14:paraId="4C3796B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Asistencia técnica</w:t>
            </w:r>
          </w:p>
        </w:tc>
      </w:tr>
      <w:tr w:rsidR="00C42363" w:rsidRPr="00DA796A" w14:paraId="3458A904" w14:textId="77777777" w:rsidTr="0055124E">
        <w:trPr>
          <w:trHeight w:val="300"/>
        </w:trPr>
        <w:tc>
          <w:tcPr>
            <w:tcW w:w="853" w:type="pct"/>
            <w:noWrap/>
            <w:vAlign w:val="center"/>
            <w:hideMark/>
          </w:tcPr>
          <w:p w14:paraId="30C2EDC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633520</w:t>
            </w:r>
          </w:p>
        </w:tc>
        <w:tc>
          <w:tcPr>
            <w:tcW w:w="4147" w:type="pct"/>
            <w:noWrap/>
            <w:vAlign w:val="center"/>
            <w:hideMark/>
          </w:tcPr>
          <w:p w14:paraId="4127F11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Procesamiento electrónico de datos</w:t>
            </w:r>
          </w:p>
        </w:tc>
      </w:tr>
      <w:tr w:rsidR="00C42363" w:rsidRPr="00DA796A" w14:paraId="59211732" w14:textId="77777777" w:rsidTr="0055124E">
        <w:trPr>
          <w:trHeight w:val="300"/>
        </w:trPr>
        <w:tc>
          <w:tcPr>
            <w:tcW w:w="853" w:type="pct"/>
            <w:noWrap/>
            <w:vAlign w:val="center"/>
            <w:hideMark/>
          </w:tcPr>
          <w:p w14:paraId="4858D7F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633525</w:t>
            </w:r>
          </w:p>
        </w:tc>
        <w:tc>
          <w:tcPr>
            <w:tcW w:w="4147" w:type="pct"/>
            <w:noWrap/>
            <w:vAlign w:val="center"/>
            <w:hideMark/>
          </w:tcPr>
          <w:p w14:paraId="1363077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Acueducto y alcantarillado</w:t>
            </w:r>
          </w:p>
        </w:tc>
      </w:tr>
      <w:tr w:rsidR="00C42363" w:rsidRPr="00DA796A" w14:paraId="02D43AD1" w14:textId="77777777" w:rsidTr="0055124E">
        <w:trPr>
          <w:trHeight w:val="300"/>
        </w:trPr>
        <w:tc>
          <w:tcPr>
            <w:tcW w:w="853" w:type="pct"/>
            <w:noWrap/>
            <w:vAlign w:val="center"/>
            <w:hideMark/>
          </w:tcPr>
          <w:p w14:paraId="6583CC4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633530</w:t>
            </w:r>
          </w:p>
        </w:tc>
        <w:tc>
          <w:tcPr>
            <w:tcW w:w="4147" w:type="pct"/>
            <w:noWrap/>
            <w:vAlign w:val="center"/>
            <w:hideMark/>
          </w:tcPr>
          <w:p w14:paraId="0C3FB37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Energía eléctrica</w:t>
            </w:r>
          </w:p>
        </w:tc>
      </w:tr>
      <w:tr w:rsidR="00C42363" w:rsidRPr="00DA796A" w14:paraId="4A099367" w14:textId="77777777" w:rsidTr="0055124E">
        <w:trPr>
          <w:trHeight w:val="300"/>
        </w:trPr>
        <w:tc>
          <w:tcPr>
            <w:tcW w:w="853" w:type="pct"/>
            <w:noWrap/>
            <w:vAlign w:val="center"/>
            <w:hideMark/>
          </w:tcPr>
          <w:p w14:paraId="22E116F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633535</w:t>
            </w:r>
          </w:p>
        </w:tc>
        <w:tc>
          <w:tcPr>
            <w:tcW w:w="4147" w:type="pct"/>
            <w:noWrap/>
            <w:vAlign w:val="center"/>
            <w:hideMark/>
          </w:tcPr>
          <w:p w14:paraId="303A5CD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Teléfono e internet</w:t>
            </w:r>
          </w:p>
        </w:tc>
      </w:tr>
      <w:tr w:rsidR="00C42363" w:rsidRPr="00DA796A" w14:paraId="460EE02C" w14:textId="77777777" w:rsidTr="0055124E">
        <w:trPr>
          <w:trHeight w:val="300"/>
        </w:trPr>
        <w:tc>
          <w:tcPr>
            <w:tcW w:w="853" w:type="pct"/>
            <w:noWrap/>
            <w:vAlign w:val="center"/>
            <w:hideMark/>
          </w:tcPr>
          <w:p w14:paraId="6C68BFB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633540</w:t>
            </w:r>
          </w:p>
        </w:tc>
        <w:tc>
          <w:tcPr>
            <w:tcW w:w="4147" w:type="pct"/>
            <w:noWrap/>
            <w:vAlign w:val="center"/>
            <w:hideMark/>
          </w:tcPr>
          <w:p w14:paraId="098ECB0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Correo, portes y telegramas</w:t>
            </w:r>
          </w:p>
        </w:tc>
      </w:tr>
      <w:tr w:rsidR="00C42363" w:rsidRPr="00DA796A" w14:paraId="6CDD70D5" w14:textId="77777777" w:rsidTr="0055124E">
        <w:trPr>
          <w:trHeight w:val="300"/>
        </w:trPr>
        <w:tc>
          <w:tcPr>
            <w:tcW w:w="853" w:type="pct"/>
            <w:noWrap/>
            <w:vAlign w:val="center"/>
            <w:hideMark/>
          </w:tcPr>
          <w:p w14:paraId="43BAC6A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633550</w:t>
            </w:r>
          </w:p>
        </w:tc>
        <w:tc>
          <w:tcPr>
            <w:tcW w:w="4147" w:type="pct"/>
            <w:noWrap/>
            <w:vAlign w:val="center"/>
            <w:hideMark/>
          </w:tcPr>
          <w:p w14:paraId="6F64109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Transporte, fletes y acarreos</w:t>
            </w:r>
          </w:p>
        </w:tc>
      </w:tr>
      <w:tr w:rsidR="00C42363" w:rsidRPr="00DA796A" w14:paraId="504F1828" w14:textId="77777777" w:rsidTr="0055124E">
        <w:trPr>
          <w:trHeight w:val="300"/>
        </w:trPr>
        <w:tc>
          <w:tcPr>
            <w:tcW w:w="853" w:type="pct"/>
            <w:noWrap/>
            <w:vAlign w:val="center"/>
            <w:hideMark/>
          </w:tcPr>
          <w:p w14:paraId="063E7E8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633555</w:t>
            </w:r>
          </w:p>
        </w:tc>
        <w:tc>
          <w:tcPr>
            <w:tcW w:w="4147" w:type="pct"/>
            <w:noWrap/>
            <w:vAlign w:val="center"/>
            <w:hideMark/>
          </w:tcPr>
          <w:p w14:paraId="2688270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w:t>
            </w:r>
          </w:p>
        </w:tc>
      </w:tr>
      <w:tr w:rsidR="00C42363" w:rsidRPr="00DA796A" w14:paraId="7F7CD99D" w14:textId="77777777" w:rsidTr="0055124E">
        <w:trPr>
          <w:trHeight w:val="300"/>
        </w:trPr>
        <w:tc>
          <w:tcPr>
            <w:tcW w:w="853" w:type="pct"/>
            <w:noWrap/>
            <w:vAlign w:val="center"/>
            <w:hideMark/>
          </w:tcPr>
          <w:p w14:paraId="055E88B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633595</w:t>
            </w:r>
          </w:p>
        </w:tc>
        <w:tc>
          <w:tcPr>
            <w:tcW w:w="4147" w:type="pct"/>
            <w:noWrap/>
            <w:vAlign w:val="center"/>
            <w:hideMark/>
          </w:tcPr>
          <w:p w14:paraId="16B02B6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servicios</w:t>
            </w:r>
          </w:p>
        </w:tc>
      </w:tr>
      <w:tr w:rsidR="007F3658" w:rsidRPr="00DA796A" w14:paraId="289C82F9" w14:textId="77777777" w:rsidTr="0055124E">
        <w:trPr>
          <w:trHeight w:val="300"/>
        </w:trPr>
        <w:tc>
          <w:tcPr>
            <w:tcW w:w="853" w:type="pct"/>
            <w:noWrap/>
            <w:vAlign w:val="center"/>
          </w:tcPr>
          <w:p w14:paraId="5CDEE0BC"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D607605"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EC67851" w14:textId="77777777" w:rsidTr="0055124E">
        <w:trPr>
          <w:trHeight w:val="300"/>
        </w:trPr>
        <w:tc>
          <w:tcPr>
            <w:tcW w:w="853" w:type="pct"/>
            <w:noWrap/>
            <w:vAlign w:val="center"/>
            <w:hideMark/>
          </w:tcPr>
          <w:p w14:paraId="73B550C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6340</w:t>
            </w:r>
          </w:p>
        </w:tc>
        <w:tc>
          <w:tcPr>
            <w:tcW w:w="4147" w:type="pct"/>
            <w:noWrap/>
            <w:vAlign w:val="center"/>
            <w:hideMark/>
          </w:tcPr>
          <w:p w14:paraId="0DE895C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GASTOS LEGALES</w:t>
            </w:r>
          </w:p>
        </w:tc>
      </w:tr>
      <w:tr w:rsidR="00C42363" w:rsidRPr="00DA796A" w14:paraId="25E527BC" w14:textId="77777777" w:rsidTr="0055124E">
        <w:trPr>
          <w:trHeight w:val="300"/>
        </w:trPr>
        <w:tc>
          <w:tcPr>
            <w:tcW w:w="853" w:type="pct"/>
            <w:noWrap/>
            <w:vAlign w:val="center"/>
            <w:hideMark/>
          </w:tcPr>
          <w:p w14:paraId="0F02756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634005</w:t>
            </w:r>
          </w:p>
        </w:tc>
        <w:tc>
          <w:tcPr>
            <w:tcW w:w="4147" w:type="pct"/>
            <w:noWrap/>
            <w:vAlign w:val="center"/>
            <w:hideMark/>
          </w:tcPr>
          <w:p w14:paraId="6C5F7A5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Notariales</w:t>
            </w:r>
          </w:p>
        </w:tc>
      </w:tr>
      <w:tr w:rsidR="00C42363" w:rsidRPr="00DA796A" w14:paraId="2ED101B9" w14:textId="77777777" w:rsidTr="0055124E">
        <w:trPr>
          <w:trHeight w:val="300"/>
        </w:trPr>
        <w:tc>
          <w:tcPr>
            <w:tcW w:w="853" w:type="pct"/>
            <w:noWrap/>
            <w:vAlign w:val="center"/>
            <w:hideMark/>
          </w:tcPr>
          <w:p w14:paraId="63321FC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634010</w:t>
            </w:r>
          </w:p>
        </w:tc>
        <w:tc>
          <w:tcPr>
            <w:tcW w:w="4147" w:type="pct"/>
            <w:noWrap/>
            <w:vAlign w:val="center"/>
            <w:hideMark/>
          </w:tcPr>
          <w:p w14:paraId="14F8FB6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Registro mercantil</w:t>
            </w:r>
          </w:p>
        </w:tc>
      </w:tr>
      <w:tr w:rsidR="00C42363" w:rsidRPr="00DA796A" w14:paraId="3B06841D" w14:textId="77777777" w:rsidTr="0055124E">
        <w:trPr>
          <w:trHeight w:val="300"/>
        </w:trPr>
        <w:tc>
          <w:tcPr>
            <w:tcW w:w="853" w:type="pct"/>
            <w:noWrap/>
            <w:vAlign w:val="center"/>
            <w:hideMark/>
          </w:tcPr>
          <w:p w14:paraId="233BDA3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634015</w:t>
            </w:r>
          </w:p>
        </w:tc>
        <w:tc>
          <w:tcPr>
            <w:tcW w:w="4147" w:type="pct"/>
            <w:noWrap/>
            <w:vAlign w:val="center"/>
            <w:hideMark/>
          </w:tcPr>
          <w:p w14:paraId="4A3053A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Trámites y licencias</w:t>
            </w:r>
          </w:p>
        </w:tc>
      </w:tr>
      <w:tr w:rsidR="00C42363" w:rsidRPr="00DA796A" w14:paraId="680BF256" w14:textId="77777777" w:rsidTr="0055124E">
        <w:trPr>
          <w:trHeight w:val="300"/>
        </w:trPr>
        <w:tc>
          <w:tcPr>
            <w:tcW w:w="853" w:type="pct"/>
            <w:noWrap/>
            <w:vAlign w:val="center"/>
            <w:hideMark/>
          </w:tcPr>
          <w:p w14:paraId="040720D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634020</w:t>
            </w:r>
          </w:p>
        </w:tc>
        <w:tc>
          <w:tcPr>
            <w:tcW w:w="4147" w:type="pct"/>
            <w:noWrap/>
            <w:vAlign w:val="center"/>
            <w:hideMark/>
          </w:tcPr>
          <w:p w14:paraId="20834C1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Aduaneros</w:t>
            </w:r>
          </w:p>
        </w:tc>
      </w:tr>
      <w:tr w:rsidR="00C42363" w:rsidRPr="00DA796A" w14:paraId="5FD9A4CD" w14:textId="77777777" w:rsidTr="0055124E">
        <w:trPr>
          <w:trHeight w:val="300"/>
        </w:trPr>
        <w:tc>
          <w:tcPr>
            <w:tcW w:w="853" w:type="pct"/>
            <w:noWrap/>
            <w:vAlign w:val="center"/>
            <w:hideMark/>
          </w:tcPr>
          <w:p w14:paraId="2D5CCC7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634025</w:t>
            </w:r>
          </w:p>
        </w:tc>
        <w:tc>
          <w:tcPr>
            <w:tcW w:w="4147" w:type="pct"/>
            <w:noWrap/>
            <w:vAlign w:val="center"/>
            <w:hideMark/>
          </w:tcPr>
          <w:p w14:paraId="5C1D01C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Consulares</w:t>
            </w:r>
          </w:p>
        </w:tc>
      </w:tr>
      <w:tr w:rsidR="007F3658" w:rsidRPr="00DA796A" w14:paraId="1BD94126" w14:textId="77777777" w:rsidTr="0055124E">
        <w:trPr>
          <w:trHeight w:val="300"/>
        </w:trPr>
        <w:tc>
          <w:tcPr>
            <w:tcW w:w="853" w:type="pct"/>
            <w:noWrap/>
            <w:vAlign w:val="center"/>
          </w:tcPr>
          <w:p w14:paraId="2CBEF448"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4AE3FFB"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B7079C2" w14:textId="77777777" w:rsidTr="0055124E">
        <w:trPr>
          <w:trHeight w:val="300"/>
        </w:trPr>
        <w:tc>
          <w:tcPr>
            <w:tcW w:w="853" w:type="pct"/>
            <w:noWrap/>
            <w:vAlign w:val="center"/>
            <w:hideMark/>
          </w:tcPr>
          <w:p w14:paraId="3B943C3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6345</w:t>
            </w:r>
          </w:p>
        </w:tc>
        <w:tc>
          <w:tcPr>
            <w:tcW w:w="4147" w:type="pct"/>
            <w:noWrap/>
            <w:vAlign w:val="center"/>
            <w:hideMark/>
          </w:tcPr>
          <w:p w14:paraId="40D5F6F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MANTENIMIENTO Y REPARACIONES</w:t>
            </w:r>
          </w:p>
        </w:tc>
      </w:tr>
      <w:tr w:rsidR="00C42363" w:rsidRPr="00DA796A" w14:paraId="40AA7DC0" w14:textId="77777777" w:rsidTr="0055124E">
        <w:trPr>
          <w:trHeight w:val="300"/>
        </w:trPr>
        <w:tc>
          <w:tcPr>
            <w:tcW w:w="853" w:type="pct"/>
            <w:noWrap/>
            <w:vAlign w:val="center"/>
            <w:hideMark/>
          </w:tcPr>
          <w:p w14:paraId="54FBF65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634505</w:t>
            </w:r>
          </w:p>
        </w:tc>
        <w:tc>
          <w:tcPr>
            <w:tcW w:w="4147" w:type="pct"/>
            <w:noWrap/>
            <w:vAlign w:val="center"/>
            <w:hideMark/>
          </w:tcPr>
          <w:p w14:paraId="61276DC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Terrenos</w:t>
            </w:r>
          </w:p>
        </w:tc>
      </w:tr>
      <w:tr w:rsidR="00C42363" w:rsidRPr="00DA796A" w14:paraId="325079B4" w14:textId="77777777" w:rsidTr="0055124E">
        <w:trPr>
          <w:trHeight w:val="300"/>
        </w:trPr>
        <w:tc>
          <w:tcPr>
            <w:tcW w:w="853" w:type="pct"/>
            <w:noWrap/>
            <w:vAlign w:val="center"/>
            <w:hideMark/>
          </w:tcPr>
          <w:p w14:paraId="67A6F32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634510</w:t>
            </w:r>
          </w:p>
        </w:tc>
        <w:tc>
          <w:tcPr>
            <w:tcW w:w="4147" w:type="pct"/>
            <w:noWrap/>
            <w:vAlign w:val="center"/>
            <w:hideMark/>
          </w:tcPr>
          <w:p w14:paraId="0ACB3F8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Construcciones y edificios</w:t>
            </w:r>
          </w:p>
        </w:tc>
      </w:tr>
      <w:tr w:rsidR="00C42363" w:rsidRPr="00DA796A" w14:paraId="48B10D8E" w14:textId="77777777" w:rsidTr="0055124E">
        <w:trPr>
          <w:trHeight w:val="300"/>
        </w:trPr>
        <w:tc>
          <w:tcPr>
            <w:tcW w:w="853" w:type="pct"/>
            <w:noWrap/>
            <w:vAlign w:val="center"/>
            <w:hideMark/>
          </w:tcPr>
          <w:p w14:paraId="5459C48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634515</w:t>
            </w:r>
          </w:p>
        </w:tc>
        <w:tc>
          <w:tcPr>
            <w:tcW w:w="4147" w:type="pct"/>
            <w:noWrap/>
            <w:vAlign w:val="center"/>
            <w:hideMark/>
          </w:tcPr>
          <w:p w14:paraId="12D6777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w:t>
            </w:r>
          </w:p>
        </w:tc>
      </w:tr>
      <w:tr w:rsidR="00C42363" w:rsidRPr="00DA796A" w14:paraId="1B0CD936" w14:textId="77777777" w:rsidTr="0055124E">
        <w:trPr>
          <w:trHeight w:val="300"/>
        </w:trPr>
        <w:tc>
          <w:tcPr>
            <w:tcW w:w="853" w:type="pct"/>
            <w:noWrap/>
            <w:vAlign w:val="center"/>
            <w:hideMark/>
          </w:tcPr>
          <w:p w14:paraId="4B61E2D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634520</w:t>
            </w:r>
          </w:p>
        </w:tc>
        <w:tc>
          <w:tcPr>
            <w:tcW w:w="4147" w:type="pct"/>
            <w:noWrap/>
            <w:vAlign w:val="center"/>
            <w:hideMark/>
          </w:tcPr>
          <w:p w14:paraId="05474AC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oficina</w:t>
            </w:r>
          </w:p>
        </w:tc>
      </w:tr>
      <w:tr w:rsidR="00C42363" w:rsidRPr="00DA796A" w14:paraId="532E7D6F" w14:textId="77777777" w:rsidTr="0055124E">
        <w:trPr>
          <w:trHeight w:val="300"/>
        </w:trPr>
        <w:tc>
          <w:tcPr>
            <w:tcW w:w="853" w:type="pct"/>
            <w:noWrap/>
            <w:vAlign w:val="center"/>
            <w:hideMark/>
          </w:tcPr>
          <w:p w14:paraId="56F5BE7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634525</w:t>
            </w:r>
          </w:p>
        </w:tc>
        <w:tc>
          <w:tcPr>
            <w:tcW w:w="4147" w:type="pct"/>
            <w:noWrap/>
            <w:vAlign w:val="center"/>
            <w:hideMark/>
          </w:tcPr>
          <w:p w14:paraId="2C97B60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computación y comunicación</w:t>
            </w:r>
          </w:p>
        </w:tc>
      </w:tr>
      <w:tr w:rsidR="00C42363" w:rsidRPr="00DA796A" w14:paraId="326AA455" w14:textId="77777777" w:rsidTr="0055124E">
        <w:trPr>
          <w:trHeight w:val="300"/>
        </w:trPr>
        <w:tc>
          <w:tcPr>
            <w:tcW w:w="853" w:type="pct"/>
            <w:noWrap/>
            <w:vAlign w:val="center"/>
            <w:hideMark/>
          </w:tcPr>
          <w:p w14:paraId="398EFE3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634530</w:t>
            </w:r>
          </w:p>
        </w:tc>
        <w:tc>
          <w:tcPr>
            <w:tcW w:w="4147" w:type="pct"/>
            <w:noWrap/>
            <w:vAlign w:val="center"/>
            <w:hideMark/>
          </w:tcPr>
          <w:p w14:paraId="3DBA62B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médico-científico</w:t>
            </w:r>
          </w:p>
        </w:tc>
      </w:tr>
      <w:tr w:rsidR="00C42363" w:rsidRPr="00DA796A" w14:paraId="78E83FA3" w14:textId="77777777" w:rsidTr="0055124E">
        <w:trPr>
          <w:trHeight w:val="300"/>
        </w:trPr>
        <w:tc>
          <w:tcPr>
            <w:tcW w:w="853" w:type="pct"/>
            <w:noWrap/>
            <w:vAlign w:val="center"/>
            <w:hideMark/>
          </w:tcPr>
          <w:p w14:paraId="402F292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634535</w:t>
            </w:r>
          </w:p>
        </w:tc>
        <w:tc>
          <w:tcPr>
            <w:tcW w:w="4147" w:type="pct"/>
            <w:noWrap/>
            <w:vAlign w:val="center"/>
            <w:hideMark/>
          </w:tcPr>
          <w:p w14:paraId="6C4A493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hoteles y restaurantes</w:t>
            </w:r>
          </w:p>
        </w:tc>
      </w:tr>
      <w:tr w:rsidR="00C42363" w:rsidRPr="00DA796A" w14:paraId="3D15042F" w14:textId="77777777" w:rsidTr="0055124E">
        <w:trPr>
          <w:trHeight w:val="300"/>
        </w:trPr>
        <w:tc>
          <w:tcPr>
            <w:tcW w:w="853" w:type="pct"/>
            <w:noWrap/>
            <w:vAlign w:val="center"/>
            <w:hideMark/>
          </w:tcPr>
          <w:p w14:paraId="00DE3CF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634540</w:t>
            </w:r>
          </w:p>
        </w:tc>
        <w:tc>
          <w:tcPr>
            <w:tcW w:w="4147" w:type="pct"/>
            <w:noWrap/>
            <w:vAlign w:val="center"/>
            <w:hideMark/>
          </w:tcPr>
          <w:p w14:paraId="68D48C3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de transporte</w:t>
            </w:r>
          </w:p>
        </w:tc>
      </w:tr>
      <w:tr w:rsidR="00C42363" w:rsidRPr="00DA796A" w14:paraId="28CF2908" w14:textId="77777777" w:rsidTr="0055124E">
        <w:trPr>
          <w:trHeight w:val="300"/>
        </w:trPr>
        <w:tc>
          <w:tcPr>
            <w:tcW w:w="853" w:type="pct"/>
            <w:noWrap/>
            <w:vAlign w:val="center"/>
            <w:hideMark/>
          </w:tcPr>
          <w:p w14:paraId="6A4E665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634545</w:t>
            </w:r>
          </w:p>
        </w:tc>
        <w:tc>
          <w:tcPr>
            <w:tcW w:w="4147" w:type="pct"/>
            <w:noWrap/>
            <w:vAlign w:val="center"/>
            <w:hideMark/>
          </w:tcPr>
          <w:p w14:paraId="5CB8638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fluvial y/o marítimo</w:t>
            </w:r>
          </w:p>
        </w:tc>
      </w:tr>
      <w:tr w:rsidR="00C42363" w:rsidRPr="00DA796A" w14:paraId="49BCE5E4" w14:textId="77777777" w:rsidTr="0055124E">
        <w:trPr>
          <w:trHeight w:val="300"/>
        </w:trPr>
        <w:tc>
          <w:tcPr>
            <w:tcW w:w="853" w:type="pct"/>
            <w:noWrap/>
            <w:vAlign w:val="center"/>
            <w:hideMark/>
          </w:tcPr>
          <w:p w14:paraId="2E65DC7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634550</w:t>
            </w:r>
          </w:p>
        </w:tc>
        <w:tc>
          <w:tcPr>
            <w:tcW w:w="4147" w:type="pct"/>
            <w:noWrap/>
            <w:vAlign w:val="center"/>
            <w:hideMark/>
          </w:tcPr>
          <w:p w14:paraId="14C7A2C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aéreo</w:t>
            </w:r>
          </w:p>
        </w:tc>
      </w:tr>
      <w:tr w:rsidR="00C42363" w:rsidRPr="00DA796A" w14:paraId="2CA4CD7A" w14:textId="77777777" w:rsidTr="0055124E">
        <w:trPr>
          <w:trHeight w:val="300"/>
        </w:trPr>
        <w:tc>
          <w:tcPr>
            <w:tcW w:w="853" w:type="pct"/>
            <w:noWrap/>
            <w:vAlign w:val="center"/>
            <w:hideMark/>
          </w:tcPr>
          <w:p w14:paraId="6ECC32B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634565</w:t>
            </w:r>
          </w:p>
        </w:tc>
        <w:tc>
          <w:tcPr>
            <w:tcW w:w="4147" w:type="pct"/>
            <w:noWrap/>
            <w:vAlign w:val="center"/>
            <w:hideMark/>
          </w:tcPr>
          <w:p w14:paraId="2AC397D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Armamento de vigilancia</w:t>
            </w:r>
          </w:p>
        </w:tc>
      </w:tr>
      <w:tr w:rsidR="007F3658" w:rsidRPr="00DA796A" w14:paraId="036F3963" w14:textId="77777777" w:rsidTr="0055124E">
        <w:trPr>
          <w:trHeight w:val="300"/>
        </w:trPr>
        <w:tc>
          <w:tcPr>
            <w:tcW w:w="853" w:type="pct"/>
            <w:noWrap/>
            <w:vAlign w:val="center"/>
          </w:tcPr>
          <w:p w14:paraId="63BAAA79"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B2AC90A"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8C5572A" w14:textId="77777777" w:rsidTr="0055124E">
        <w:trPr>
          <w:trHeight w:val="300"/>
        </w:trPr>
        <w:tc>
          <w:tcPr>
            <w:tcW w:w="853" w:type="pct"/>
            <w:noWrap/>
            <w:vAlign w:val="center"/>
            <w:hideMark/>
          </w:tcPr>
          <w:p w14:paraId="496B87E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6350</w:t>
            </w:r>
          </w:p>
        </w:tc>
        <w:tc>
          <w:tcPr>
            <w:tcW w:w="4147" w:type="pct"/>
            <w:noWrap/>
            <w:vAlign w:val="center"/>
            <w:hideMark/>
          </w:tcPr>
          <w:p w14:paraId="3D4986C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ADECUACIÓN E INSTALACIONES</w:t>
            </w:r>
          </w:p>
        </w:tc>
      </w:tr>
      <w:tr w:rsidR="00C42363" w:rsidRPr="00DA796A" w14:paraId="0C218B03" w14:textId="77777777" w:rsidTr="0055124E">
        <w:trPr>
          <w:trHeight w:val="300"/>
        </w:trPr>
        <w:tc>
          <w:tcPr>
            <w:tcW w:w="853" w:type="pct"/>
            <w:noWrap/>
            <w:vAlign w:val="center"/>
            <w:hideMark/>
          </w:tcPr>
          <w:p w14:paraId="55ADC74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635005</w:t>
            </w:r>
          </w:p>
        </w:tc>
        <w:tc>
          <w:tcPr>
            <w:tcW w:w="4147" w:type="pct"/>
            <w:noWrap/>
            <w:vAlign w:val="center"/>
            <w:hideMark/>
          </w:tcPr>
          <w:p w14:paraId="06C3445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Instalaciones eléctricas</w:t>
            </w:r>
          </w:p>
        </w:tc>
      </w:tr>
      <w:tr w:rsidR="00C42363" w:rsidRPr="00DA796A" w14:paraId="58A03F3E" w14:textId="77777777" w:rsidTr="0055124E">
        <w:trPr>
          <w:trHeight w:val="300"/>
        </w:trPr>
        <w:tc>
          <w:tcPr>
            <w:tcW w:w="853" w:type="pct"/>
            <w:noWrap/>
            <w:vAlign w:val="center"/>
            <w:hideMark/>
          </w:tcPr>
          <w:p w14:paraId="7DDE978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635010</w:t>
            </w:r>
          </w:p>
        </w:tc>
        <w:tc>
          <w:tcPr>
            <w:tcW w:w="4147" w:type="pct"/>
            <w:noWrap/>
            <w:vAlign w:val="center"/>
            <w:hideMark/>
          </w:tcPr>
          <w:p w14:paraId="5F68F58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Arreglos ornamentales</w:t>
            </w:r>
          </w:p>
        </w:tc>
      </w:tr>
      <w:tr w:rsidR="00C42363" w:rsidRPr="00DA796A" w14:paraId="603928F1" w14:textId="77777777" w:rsidTr="0055124E">
        <w:trPr>
          <w:trHeight w:val="300"/>
        </w:trPr>
        <w:tc>
          <w:tcPr>
            <w:tcW w:w="853" w:type="pct"/>
            <w:noWrap/>
            <w:vAlign w:val="center"/>
            <w:hideMark/>
          </w:tcPr>
          <w:p w14:paraId="16A7096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635015</w:t>
            </w:r>
          </w:p>
        </w:tc>
        <w:tc>
          <w:tcPr>
            <w:tcW w:w="4147" w:type="pct"/>
            <w:noWrap/>
            <w:vAlign w:val="center"/>
            <w:hideMark/>
          </w:tcPr>
          <w:p w14:paraId="211FE8F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Reparaciones locativas</w:t>
            </w:r>
          </w:p>
        </w:tc>
      </w:tr>
      <w:tr w:rsidR="00C42363" w:rsidRPr="00DA796A" w14:paraId="40652094" w14:textId="77777777" w:rsidTr="0055124E">
        <w:trPr>
          <w:trHeight w:val="300"/>
        </w:trPr>
        <w:tc>
          <w:tcPr>
            <w:tcW w:w="853" w:type="pct"/>
            <w:noWrap/>
            <w:vAlign w:val="center"/>
            <w:hideMark/>
          </w:tcPr>
          <w:p w14:paraId="0BE47DE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635095</w:t>
            </w:r>
          </w:p>
        </w:tc>
        <w:tc>
          <w:tcPr>
            <w:tcW w:w="4147" w:type="pct"/>
            <w:noWrap/>
            <w:vAlign w:val="center"/>
            <w:hideMark/>
          </w:tcPr>
          <w:p w14:paraId="57BE739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w:t>
            </w:r>
          </w:p>
        </w:tc>
      </w:tr>
      <w:tr w:rsidR="007F3658" w:rsidRPr="00DA796A" w14:paraId="4659E856" w14:textId="77777777" w:rsidTr="0055124E">
        <w:trPr>
          <w:trHeight w:val="300"/>
        </w:trPr>
        <w:tc>
          <w:tcPr>
            <w:tcW w:w="853" w:type="pct"/>
            <w:noWrap/>
            <w:vAlign w:val="center"/>
          </w:tcPr>
          <w:p w14:paraId="12548799"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FE2AED4"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F6E1A74" w14:textId="77777777" w:rsidTr="0055124E">
        <w:trPr>
          <w:trHeight w:val="300"/>
        </w:trPr>
        <w:tc>
          <w:tcPr>
            <w:tcW w:w="853" w:type="pct"/>
            <w:noWrap/>
            <w:vAlign w:val="center"/>
            <w:hideMark/>
          </w:tcPr>
          <w:p w14:paraId="029F948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6355</w:t>
            </w:r>
          </w:p>
        </w:tc>
        <w:tc>
          <w:tcPr>
            <w:tcW w:w="4147" w:type="pct"/>
            <w:noWrap/>
            <w:vAlign w:val="center"/>
            <w:hideMark/>
          </w:tcPr>
          <w:p w14:paraId="3F10B7F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GASTOS DE VIAJE</w:t>
            </w:r>
          </w:p>
        </w:tc>
      </w:tr>
      <w:tr w:rsidR="00C42363" w:rsidRPr="00DA796A" w14:paraId="712E4ACA" w14:textId="77777777" w:rsidTr="0055124E">
        <w:trPr>
          <w:trHeight w:val="300"/>
        </w:trPr>
        <w:tc>
          <w:tcPr>
            <w:tcW w:w="853" w:type="pct"/>
            <w:noWrap/>
            <w:vAlign w:val="center"/>
            <w:hideMark/>
          </w:tcPr>
          <w:p w14:paraId="3DF9CCE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635505</w:t>
            </w:r>
          </w:p>
        </w:tc>
        <w:tc>
          <w:tcPr>
            <w:tcW w:w="4147" w:type="pct"/>
            <w:noWrap/>
            <w:vAlign w:val="center"/>
            <w:hideMark/>
          </w:tcPr>
          <w:p w14:paraId="3337727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Alojamiento y manutención</w:t>
            </w:r>
          </w:p>
        </w:tc>
      </w:tr>
      <w:tr w:rsidR="00C42363" w:rsidRPr="00DA796A" w14:paraId="61DD2A9B" w14:textId="77777777" w:rsidTr="0055124E">
        <w:trPr>
          <w:trHeight w:val="300"/>
        </w:trPr>
        <w:tc>
          <w:tcPr>
            <w:tcW w:w="853" w:type="pct"/>
            <w:noWrap/>
            <w:vAlign w:val="center"/>
            <w:hideMark/>
          </w:tcPr>
          <w:p w14:paraId="17F81D3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635510</w:t>
            </w:r>
          </w:p>
        </w:tc>
        <w:tc>
          <w:tcPr>
            <w:tcW w:w="4147" w:type="pct"/>
            <w:noWrap/>
            <w:vAlign w:val="center"/>
            <w:hideMark/>
          </w:tcPr>
          <w:p w14:paraId="2486C91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Pasajes fluviales y/o marítimos</w:t>
            </w:r>
          </w:p>
        </w:tc>
      </w:tr>
      <w:tr w:rsidR="00C42363" w:rsidRPr="00DA796A" w14:paraId="489F894D" w14:textId="77777777" w:rsidTr="0055124E">
        <w:trPr>
          <w:trHeight w:val="300"/>
        </w:trPr>
        <w:tc>
          <w:tcPr>
            <w:tcW w:w="853" w:type="pct"/>
            <w:noWrap/>
            <w:vAlign w:val="center"/>
            <w:hideMark/>
          </w:tcPr>
          <w:p w14:paraId="7CB85F6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635515</w:t>
            </w:r>
          </w:p>
        </w:tc>
        <w:tc>
          <w:tcPr>
            <w:tcW w:w="4147" w:type="pct"/>
            <w:noWrap/>
            <w:vAlign w:val="center"/>
            <w:hideMark/>
          </w:tcPr>
          <w:p w14:paraId="4832317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Pasajes aéreos</w:t>
            </w:r>
          </w:p>
        </w:tc>
      </w:tr>
      <w:tr w:rsidR="00C42363" w:rsidRPr="00DA796A" w14:paraId="7F3CA6FC" w14:textId="77777777" w:rsidTr="0055124E">
        <w:trPr>
          <w:trHeight w:val="300"/>
        </w:trPr>
        <w:tc>
          <w:tcPr>
            <w:tcW w:w="853" w:type="pct"/>
            <w:noWrap/>
            <w:vAlign w:val="center"/>
            <w:hideMark/>
          </w:tcPr>
          <w:p w14:paraId="2B63333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635520</w:t>
            </w:r>
          </w:p>
        </w:tc>
        <w:tc>
          <w:tcPr>
            <w:tcW w:w="4147" w:type="pct"/>
            <w:noWrap/>
            <w:vAlign w:val="center"/>
            <w:hideMark/>
          </w:tcPr>
          <w:p w14:paraId="17B1134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Pasajes terrestres</w:t>
            </w:r>
          </w:p>
        </w:tc>
      </w:tr>
      <w:tr w:rsidR="007F3658" w:rsidRPr="00DA796A" w14:paraId="4A0223AB" w14:textId="77777777" w:rsidTr="0055124E">
        <w:trPr>
          <w:trHeight w:val="300"/>
        </w:trPr>
        <w:tc>
          <w:tcPr>
            <w:tcW w:w="853" w:type="pct"/>
            <w:noWrap/>
            <w:vAlign w:val="center"/>
          </w:tcPr>
          <w:p w14:paraId="723BF099"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08A0583"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70AB16F" w14:textId="77777777" w:rsidTr="0055124E">
        <w:trPr>
          <w:trHeight w:val="300"/>
        </w:trPr>
        <w:tc>
          <w:tcPr>
            <w:tcW w:w="853" w:type="pct"/>
            <w:noWrap/>
            <w:vAlign w:val="center"/>
            <w:hideMark/>
          </w:tcPr>
          <w:p w14:paraId="54DF13D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6360</w:t>
            </w:r>
          </w:p>
        </w:tc>
        <w:tc>
          <w:tcPr>
            <w:tcW w:w="4147" w:type="pct"/>
            <w:noWrap/>
            <w:vAlign w:val="center"/>
            <w:hideMark/>
          </w:tcPr>
          <w:p w14:paraId="0D0940E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DEPRECIACIONES</w:t>
            </w:r>
          </w:p>
        </w:tc>
      </w:tr>
      <w:tr w:rsidR="00C42363" w:rsidRPr="00DA796A" w14:paraId="03388C82" w14:textId="77777777" w:rsidTr="0055124E">
        <w:trPr>
          <w:trHeight w:val="300"/>
        </w:trPr>
        <w:tc>
          <w:tcPr>
            <w:tcW w:w="853" w:type="pct"/>
            <w:noWrap/>
            <w:vAlign w:val="center"/>
            <w:hideMark/>
          </w:tcPr>
          <w:p w14:paraId="3045C3E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636016</w:t>
            </w:r>
          </w:p>
        </w:tc>
        <w:tc>
          <w:tcPr>
            <w:tcW w:w="4147" w:type="pct"/>
            <w:noWrap/>
            <w:vAlign w:val="center"/>
            <w:hideMark/>
          </w:tcPr>
          <w:p w14:paraId="7F79EAF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Construcciones y edificios</w:t>
            </w:r>
          </w:p>
        </w:tc>
      </w:tr>
      <w:tr w:rsidR="00C42363" w:rsidRPr="00DA796A" w14:paraId="548E3E54" w14:textId="77777777" w:rsidTr="0055124E">
        <w:trPr>
          <w:trHeight w:val="300"/>
        </w:trPr>
        <w:tc>
          <w:tcPr>
            <w:tcW w:w="853" w:type="pct"/>
            <w:noWrap/>
            <w:vAlign w:val="center"/>
            <w:hideMark/>
          </w:tcPr>
          <w:p w14:paraId="2B730B4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636020</w:t>
            </w:r>
          </w:p>
        </w:tc>
        <w:tc>
          <w:tcPr>
            <w:tcW w:w="4147" w:type="pct"/>
            <w:noWrap/>
            <w:vAlign w:val="center"/>
            <w:hideMark/>
          </w:tcPr>
          <w:p w14:paraId="77856C0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w:t>
            </w:r>
          </w:p>
        </w:tc>
      </w:tr>
      <w:tr w:rsidR="00C42363" w:rsidRPr="00DA796A" w14:paraId="44C7534C" w14:textId="77777777" w:rsidTr="0055124E">
        <w:trPr>
          <w:trHeight w:val="300"/>
        </w:trPr>
        <w:tc>
          <w:tcPr>
            <w:tcW w:w="853" w:type="pct"/>
            <w:noWrap/>
            <w:vAlign w:val="center"/>
            <w:hideMark/>
          </w:tcPr>
          <w:p w14:paraId="6FFA0B0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636024</w:t>
            </w:r>
          </w:p>
        </w:tc>
        <w:tc>
          <w:tcPr>
            <w:tcW w:w="4147" w:type="pct"/>
            <w:noWrap/>
            <w:vAlign w:val="center"/>
            <w:hideMark/>
          </w:tcPr>
          <w:p w14:paraId="66862F0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oficina</w:t>
            </w:r>
          </w:p>
        </w:tc>
      </w:tr>
      <w:tr w:rsidR="00C42363" w:rsidRPr="00DA796A" w14:paraId="3A629DD6" w14:textId="77777777" w:rsidTr="0055124E">
        <w:trPr>
          <w:trHeight w:val="300"/>
        </w:trPr>
        <w:tc>
          <w:tcPr>
            <w:tcW w:w="853" w:type="pct"/>
            <w:noWrap/>
            <w:vAlign w:val="center"/>
            <w:hideMark/>
          </w:tcPr>
          <w:p w14:paraId="2DD35B1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636028</w:t>
            </w:r>
          </w:p>
        </w:tc>
        <w:tc>
          <w:tcPr>
            <w:tcW w:w="4147" w:type="pct"/>
            <w:noWrap/>
            <w:vAlign w:val="center"/>
            <w:hideMark/>
          </w:tcPr>
          <w:p w14:paraId="205A119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computación y comunicación</w:t>
            </w:r>
          </w:p>
        </w:tc>
      </w:tr>
      <w:tr w:rsidR="00C42363" w:rsidRPr="00DA796A" w14:paraId="270FBC51" w14:textId="77777777" w:rsidTr="0055124E">
        <w:trPr>
          <w:trHeight w:val="300"/>
        </w:trPr>
        <w:tc>
          <w:tcPr>
            <w:tcW w:w="853" w:type="pct"/>
            <w:noWrap/>
            <w:vAlign w:val="center"/>
            <w:hideMark/>
          </w:tcPr>
          <w:p w14:paraId="744DE07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636032</w:t>
            </w:r>
          </w:p>
        </w:tc>
        <w:tc>
          <w:tcPr>
            <w:tcW w:w="4147" w:type="pct"/>
            <w:noWrap/>
            <w:vAlign w:val="center"/>
            <w:hideMark/>
          </w:tcPr>
          <w:p w14:paraId="6AAA6C7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médico-científico</w:t>
            </w:r>
          </w:p>
        </w:tc>
      </w:tr>
      <w:tr w:rsidR="00C42363" w:rsidRPr="00DA796A" w14:paraId="16F5646E" w14:textId="77777777" w:rsidTr="0055124E">
        <w:trPr>
          <w:trHeight w:val="300"/>
        </w:trPr>
        <w:tc>
          <w:tcPr>
            <w:tcW w:w="853" w:type="pct"/>
            <w:noWrap/>
            <w:vAlign w:val="center"/>
            <w:hideMark/>
          </w:tcPr>
          <w:p w14:paraId="21B833E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636036</w:t>
            </w:r>
          </w:p>
        </w:tc>
        <w:tc>
          <w:tcPr>
            <w:tcW w:w="4147" w:type="pct"/>
            <w:noWrap/>
            <w:vAlign w:val="center"/>
            <w:hideMark/>
          </w:tcPr>
          <w:p w14:paraId="32AC4C3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hotelería, restaurantes y cafetería</w:t>
            </w:r>
          </w:p>
        </w:tc>
      </w:tr>
      <w:tr w:rsidR="00C42363" w:rsidRPr="00DA796A" w14:paraId="61253C9F" w14:textId="77777777" w:rsidTr="0055124E">
        <w:trPr>
          <w:trHeight w:val="300"/>
        </w:trPr>
        <w:tc>
          <w:tcPr>
            <w:tcW w:w="853" w:type="pct"/>
            <w:noWrap/>
            <w:vAlign w:val="center"/>
            <w:hideMark/>
          </w:tcPr>
          <w:p w14:paraId="5F1A802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636040</w:t>
            </w:r>
          </w:p>
        </w:tc>
        <w:tc>
          <w:tcPr>
            <w:tcW w:w="4147" w:type="pct"/>
            <w:noWrap/>
            <w:vAlign w:val="center"/>
            <w:hideMark/>
          </w:tcPr>
          <w:p w14:paraId="16B2B70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de transporte</w:t>
            </w:r>
          </w:p>
        </w:tc>
      </w:tr>
      <w:tr w:rsidR="00C42363" w:rsidRPr="00DA796A" w14:paraId="35FA63E2" w14:textId="77777777" w:rsidTr="0055124E">
        <w:trPr>
          <w:trHeight w:val="300"/>
        </w:trPr>
        <w:tc>
          <w:tcPr>
            <w:tcW w:w="853" w:type="pct"/>
            <w:noWrap/>
            <w:vAlign w:val="center"/>
            <w:hideMark/>
          </w:tcPr>
          <w:p w14:paraId="6C9383D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636044</w:t>
            </w:r>
          </w:p>
        </w:tc>
        <w:tc>
          <w:tcPr>
            <w:tcW w:w="4147" w:type="pct"/>
            <w:noWrap/>
            <w:vAlign w:val="center"/>
            <w:hideMark/>
          </w:tcPr>
          <w:p w14:paraId="7236A8E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fluvial y/o marítimo</w:t>
            </w:r>
          </w:p>
        </w:tc>
      </w:tr>
      <w:tr w:rsidR="00C42363" w:rsidRPr="00DA796A" w14:paraId="202928DA" w14:textId="77777777" w:rsidTr="0055124E">
        <w:trPr>
          <w:trHeight w:val="300"/>
        </w:trPr>
        <w:tc>
          <w:tcPr>
            <w:tcW w:w="853" w:type="pct"/>
            <w:noWrap/>
            <w:vAlign w:val="center"/>
            <w:hideMark/>
          </w:tcPr>
          <w:p w14:paraId="61D6B75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636048</w:t>
            </w:r>
          </w:p>
        </w:tc>
        <w:tc>
          <w:tcPr>
            <w:tcW w:w="4147" w:type="pct"/>
            <w:noWrap/>
            <w:vAlign w:val="center"/>
            <w:hideMark/>
          </w:tcPr>
          <w:p w14:paraId="054416B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aéreo</w:t>
            </w:r>
          </w:p>
        </w:tc>
      </w:tr>
      <w:tr w:rsidR="00C42363" w:rsidRPr="00DA796A" w14:paraId="5F202BA3" w14:textId="77777777" w:rsidTr="0055124E">
        <w:trPr>
          <w:trHeight w:val="300"/>
        </w:trPr>
        <w:tc>
          <w:tcPr>
            <w:tcW w:w="853" w:type="pct"/>
            <w:noWrap/>
            <w:vAlign w:val="center"/>
            <w:hideMark/>
          </w:tcPr>
          <w:p w14:paraId="6611050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636060</w:t>
            </w:r>
          </w:p>
        </w:tc>
        <w:tc>
          <w:tcPr>
            <w:tcW w:w="4147" w:type="pct"/>
            <w:noWrap/>
            <w:vAlign w:val="center"/>
            <w:hideMark/>
          </w:tcPr>
          <w:p w14:paraId="35FA51C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Armamento de vigilancia</w:t>
            </w:r>
          </w:p>
        </w:tc>
      </w:tr>
      <w:tr w:rsidR="00C42363" w:rsidRPr="00DA796A" w14:paraId="4317AB59" w14:textId="77777777" w:rsidTr="0055124E">
        <w:trPr>
          <w:trHeight w:val="300"/>
        </w:trPr>
        <w:tc>
          <w:tcPr>
            <w:tcW w:w="853" w:type="pct"/>
            <w:noWrap/>
            <w:vAlign w:val="center"/>
            <w:hideMark/>
          </w:tcPr>
          <w:p w14:paraId="7036FF1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636065</w:t>
            </w:r>
          </w:p>
        </w:tc>
        <w:tc>
          <w:tcPr>
            <w:tcW w:w="4147" w:type="pct"/>
            <w:noWrap/>
            <w:vAlign w:val="center"/>
            <w:hideMark/>
          </w:tcPr>
          <w:p w14:paraId="08E48D9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Mejoras en propiedades ajenas</w:t>
            </w:r>
          </w:p>
        </w:tc>
      </w:tr>
      <w:tr w:rsidR="00C42363" w:rsidRPr="00DA796A" w14:paraId="721082CA" w14:textId="77777777" w:rsidTr="0055124E">
        <w:trPr>
          <w:trHeight w:val="300"/>
        </w:trPr>
        <w:tc>
          <w:tcPr>
            <w:tcW w:w="853" w:type="pct"/>
            <w:noWrap/>
            <w:vAlign w:val="center"/>
            <w:hideMark/>
          </w:tcPr>
          <w:p w14:paraId="7E154D9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636070</w:t>
            </w:r>
          </w:p>
        </w:tc>
        <w:tc>
          <w:tcPr>
            <w:tcW w:w="4147" w:type="pct"/>
            <w:noWrap/>
            <w:vAlign w:val="center"/>
            <w:hideMark/>
          </w:tcPr>
          <w:p w14:paraId="124EBF6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Leasing financiero</w:t>
            </w:r>
          </w:p>
        </w:tc>
      </w:tr>
      <w:tr w:rsidR="00C42363" w:rsidRPr="00DA796A" w14:paraId="4C0B63FB" w14:textId="77777777" w:rsidTr="0055124E">
        <w:trPr>
          <w:trHeight w:val="300"/>
        </w:trPr>
        <w:tc>
          <w:tcPr>
            <w:tcW w:w="853" w:type="pct"/>
            <w:noWrap/>
            <w:vAlign w:val="center"/>
            <w:hideMark/>
          </w:tcPr>
          <w:p w14:paraId="7E767312"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636089</w:t>
            </w:r>
          </w:p>
        </w:tc>
        <w:tc>
          <w:tcPr>
            <w:tcW w:w="4147" w:type="pct"/>
            <w:noWrap/>
            <w:vAlign w:val="center"/>
            <w:hideMark/>
          </w:tcPr>
          <w:p w14:paraId="212964C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Cuantías menores</w:t>
            </w:r>
          </w:p>
        </w:tc>
      </w:tr>
      <w:tr w:rsidR="00C42363" w:rsidRPr="00DA796A" w14:paraId="0D4CE5C7" w14:textId="77777777" w:rsidTr="0055124E">
        <w:trPr>
          <w:trHeight w:val="300"/>
        </w:trPr>
        <w:tc>
          <w:tcPr>
            <w:tcW w:w="853" w:type="pct"/>
            <w:noWrap/>
            <w:vAlign w:val="center"/>
            <w:hideMark/>
          </w:tcPr>
          <w:p w14:paraId="6C07778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636093</w:t>
            </w:r>
          </w:p>
        </w:tc>
        <w:tc>
          <w:tcPr>
            <w:tcW w:w="4147" w:type="pct"/>
            <w:noWrap/>
            <w:vAlign w:val="center"/>
            <w:hideMark/>
          </w:tcPr>
          <w:p w14:paraId="7581BD6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 xml:space="preserve">Propiedades de inversión </w:t>
            </w:r>
          </w:p>
        </w:tc>
      </w:tr>
      <w:tr w:rsidR="007F3658" w:rsidRPr="00DA796A" w14:paraId="11B220A2" w14:textId="77777777" w:rsidTr="0055124E">
        <w:trPr>
          <w:trHeight w:val="300"/>
        </w:trPr>
        <w:tc>
          <w:tcPr>
            <w:tcW w:w="853" w:type="pct"/>
            <w:noWrap/>
            <w:vAlign w:val="center"/>
          </w:tcPr>
          <w:p w14:paraId="3A2607A8"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000971D"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F6B23C4" w14:textId="77777777" w:rsidTr="0055124E">
        <w:trPr>
          <w:trHeight w:val="300"/>
        </w:trPr>
        <w:tc>
          <w:tcPr>
            <w:tcW w:w="853" w:type="pct"/>
            <w:noWrap/>
            <w:vAlign w:val="center"/>
            <w:hideMark/>
          </w:tcPr>
          <w:p w14:paraId="5A17BB6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6365</w:t>
            </w:r>
          </w:p>
        </w:tc>
        <w:tc>
          <w:tcPr>
            <w:tcW w:w="4147" w:type="pct"/>
            <w:noWrap/>
            <w:vAlign w:val="center"/>
            <w:hideMark/>
          </w:tcPr>
          <w:p w14:paraId="5B7DAD3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AMORTIZACIONES</w:t>
            </w:r>
          </w:p>
        </w:tc>
      </w:tr>
      <w:tr w:rsidR="00C42363" w:rsidRPr="00DA796A" w14:paraId="7738C952" w14:textId="77777777" w:rsidTr="0055124E">
        <w:trPr>
          <w:trHeight w:val="300"/>
        </w:trPr>
        <w:tc>
          <w:tcPr>
            <w:tcW w:w="853" w:type="pct"/>
            <w:noWrap/>
            <w:vAlign w:val="center"/>
            <w:hideMark/>
          </w:tcPr>
          <w:p w14:paraId="4C48220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636505</w:t>
            </w:r>
          </w:p>
        </w:tc>
        <w:tc>
          <w:tcPr>
            <w:tcW w:w="4147" w:type="pct"/>
            <w:noWrap/>
            <w:vAlign w:val="center"/>
            <w:hideMark/>
          </w:tcPr>
          <w:p w14:paraId="064DF19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Vías de comunicación</w:t>
            </w:r>
          </w:p>
        </w:tc>
      </w:tr>
      <w:tr w:rsidR="00C42363" w:rsidRPr="00DA796A" w14:paraId="726C2464" w14:textId="77777777" w:rsidTr="0055124E">
        <w:trPr>
          <w:trHeight w:val="300"/>
        </w:trPr>
        <w:tc>
          <w:tcPr>
            <w:tcW w:w="853" w:type="pct"/>
            <w:noWrap/>
            <w:vAlign w:val="center"/>
            <w:hideMark/>
          </w:tcPr>
          <w:p w14:paraId="58904ED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636510</w:t>
            </w:r>
          </w:p>
        </w:tc>
        <w:tc>
          <w:tcPr>
            <w:tcW w:w="4147" w:type="pct"/>
            <w:noWrap/>
            <w:vAlign w:val="center"/>
            <w:hideMark/>
          </w:tcPr>
          <w:p w14:paraId="332D784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Intangibles</w:t>
            </w:r>
          </w:p>
        </w:tc>
      </w:tr>
      <w:tr w:rsidR="00C42363" w:rsidRPr="00DA796A" w14:paraId="7972CF94" w14:textId="77777777" w:rsidTr="0055124E">
        <w:trPr>
          <w:trHeight w:val="300"/>
        </w:trPr>
        <w:tc>
          <w:tcPr>
            <w:tcW w:w="853" w:type="pct"/>
            <w:noWrap/>
            <w:vAlign w:val="center"/>
            <w:hideMark/>
          </w:tcPr>
          <w:p w14:paraId="39BD000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636515</w:t>
            </w:r>
          </w:p>
        </w:tc>
        <w:tc>
          <w:tcPr>
            <w:tcW w:w="4147" w:type="pct"/>
            <w:noWrap/>
            <w:vAlign w:val="center"/>
            <w:hideMark/>
          </w:tcPr>
          <w:p w14:paraId="22B79F9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Semovientes</w:t>
            </w:r>
          </w:p>
        </w:tc>
      </w:tr>
      <w:tr w:rsidR="00C42363" w:rsidRPr="00DA796A" w14:paraId="3CBA5ABC" w14:textId="77777777" w:rsidTr="0055124E">
        <w:trPr>
          <w:trHeight w:val="300"/>
        </w:trPr>
        <w:tc>
          <w:tcPr>
            <w:tcW w:w="853" w:type="pct"/>
            <w:noWrap/>
            <w:vAlign w:val="center"/>
            <w:hideMark/>
          </w:tcPr>
          <w:p w14:paraId="44924B8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636520</w:t>
            </w:r>
          </w:p>
        </w:tc>
        <w:tc>
          <w:tcPr>
            <w:tcW w:w="4147" w:type="pct"/>
            <w:noWrap/>
            <w:vAlign w:val="center"/>
            <w:hideMark/>
          </w:tcPr>
          <w:p w14:paraId="3B68C0D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pagados por anticipado</w:t>
            </w:r>
          </w:p>
        </w:tc>
      </w:tr>
      <w:tr w:rsidR="00C42363" w:rsidRPr="00DA796A" w14:paraId="5D07F2B9" w14:textId="77777777" w:rsidTr="0055124E">
        <w:trPr>
          <w:trHeight w:val="300"/>
        </w:trPr>
        <w:tc>
          <w:tcPr>
            <w:tcW w:w="853" w:type="pct"/>
            <w:noWrap/>
            <w:vAlign w:val="center"/>
            <w:hideMark/>
          </w:tcPr>
          <w:p w14:paraId="5437B05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636525</w:t>
            </w:r>
          </w:p>
        </w:tc>
        <w:tc>
          <w:tcPr>
            <w:tcW w:w="4147" w:type="pct"/>
            <w:noWrap/>
            <w:vAlign w:val="center"/>
            <w:hideMark/>
          </w:tcPr>
          <w:p w14:paraId="7774F5D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 xml:space="preserve">Seguros y fianzas </w:t>
            </w:r>
          </w:p>
        </w:tc>
      </w:tr>
      <w:tr w:rsidR="00C42363" w:rsidRPr="00DA796A" w14:paraId="4FB05D07" w14:textId="77777777" w:rsidTr="0055124E">
        <w:trPr>
          <w:trHeight w:val="300"/>
        </w:trPr>
        <w:tc>
          <w:tcPr>
            <w:tcW w:w="853" w:type="pct"/>
            <w:noWrap/>
            <w:vAlign w:val="center"/>
            <w:hideMark/>
          </w:tcPr>
          <w:p w14:paraId="14F7974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636535</w:t>
            </w:r>
          </w:p>
        </w:tc>
        <w:tc>
          <w:tcPr>
            <w:tcW w:w="4147" w:type="pct"/>
            <w:noWrap/>
            <w:vAlign w:val="center"/>
            <w:hideMark/>
          </w:tcPr>
          <w:p w14:paraId="797319C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 xml:space="preserve">Mantenimiento </w:t>
            </w:r>
          </w:p>
        </w:tc>
      </w:tr>
      <w:tr w:rsidR="00C42363" w:rsidRPr="00DA796A" w14:paraId="7A8D6C41" w14:textId="77777777" w:rsidTr="0055124E">
        <w:trPr>
          <w:trHeight w:val="300"/>
        </w:trPr>
        <w:tc>
          <w:tcPr>
            <w:tcW w:w="853" w:type="pct"/>
            <w:noWrap/>
            <w:vAlign w:val="center"/>
            <w:hideMark/>
          </w:tcPr>
          <w:p w14:paraId="3BEDB3E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636540</w:t>
            </w:r>
          </w:p>
        </w:tc>
        <w:tc>
          <w:tcPr>
            <w:tcW w:w="4147" w:type="pct"/>
            <w:noWrap/>
            <w:vAlign w:val="center"/>
            <w:hideMark/>
          </w:tcPr>
          <w:p w14:paraId="291A8C8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Arrendamientos</w:t>
            </w:r>
          </w:p>
        </w:tc>
      </w:tr>
      <w:tr w:rsidR="00C42363" w:rsidRPr="00DA796A" w14:paraId="73C6F91D" w14:textId="77777777" w:rsidTr="0055124E">
        <w:trPr>
          <w:trHeight w:val="300"/>
        </w:trPr>
        <w:tc>
          <w:tcPr>
            <w:tcW w:w="853" w:type="pct"/>
            <w:noWrap/>
            <w:vAlign w:val="center"/>
            <w:hideMark/>
          </w:tcPr>
          <w:p w14:paraId="1E7F04A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636545</w:t>
            </w:r>
          </w:p>
        </w:tc>
        <w:tc>
          <w:tcPr>
            <w:tcW w:w="4147" w:type="pct"/>
            <w:noWrap/>
            <w:vAlign w:val="center"/>
            <w:hideMark/>
          </w:tcPr>
          <w:p w14:paraId="09E365D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 xml:space="preserve">Intereses </w:t>
            </w:r>
          </w:p>
        </w:tc>
      </w:tr>
      <w:tr w:rsidR="00C42363" w:rsidRPr="00DA796A" w14:paraId="375B7CCC" w14:textId="77777777" w:rsidTr="0055124E">
        <w:trPr>
          <w:trHeight w:val="300"/>
        </w:trPr>
        <w:tc>
          <w:tcPr>
            <w:tcW w:w="853" w:type="pct"/>
            <w:noWrap/>
            <w:vAlign w:val="center"/>
            <w:hideMark/>
          </w:tcPr>
          <w:p w14:paraId="334FD21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636595</w:t>
            </w:r>
          </w:p>
        </w:tc>
        <w:tc>
          <w:tcPr>
            <w:tcW w:w="4147" w:type="pct"/>
            <w:noWrap/>
            <w:vAlign w:val="center"/>
            <w:hideMark/>
          </w:tcPr>
          <w:p w14:paraId="183B55E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gastos pagados por anticipado</w:t>
            </w:r>
          </w:p>
        </w:tc>
      </w:tr>
      <w:tr w:rsidR="007F3658" w:rsidRPr="00DA796A" w14:paraId="037AD59F" w14:textId="77777777" w:rsidTr="0055124E">
        <w:trPr>
          <w:trHeight w:val="300"/>
        </w:trPr>
        <w:tc>
          <w:tcPr>
            <w:tcW w:w="853" w:type="pct"/>
            <w:noWrap/>
            <w:vAlign w:val="center"/>
          </w:tcPr>
          <w:p w14:paraId="1ED702BD"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990CFA6"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A9638EC" w14:textId="77777777" w:rsidTr="0055124E">
        <w:trPr>
          <w:trHeight w:val="300"/>
        </w:trPr>
        <w:tc>
          <w:tcPr>
            <w:tcW w:w="853" w:type="pct"/>
            <w:noWrap/>
            <w:vAlign w:val="center"/>
            <w:hideMark/>
          </w:tcPr>
          <w:p w14:paraId="4BCF7DF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6375</w:t>
            </w:r>
          </w:p>
        </w:tc>
        <w:tc>
          <w:tcPr>
            <w:tcW w:w="4147" w:type="pct"/>
            <w:noWrap/>
            <w:vAlign w:val="center"/>
            <w:hideMark/>
          </w:tcPr>
          <w:p w14:paraId="721F6C9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PUBLICIDAD, PROPAGANDA Y PROMOCIÓN</w:t>
            </w:r>
          </w:p>
        </w:tc>
      </w:tr>
      <w:tr w:rsidR="00C42363" w:rsidRPr="00DA796A" w14:paraId="30E9C760" w14:textId="77777777" w:rsidTr="0055124E">
        <w:trPr>
          <w:trHeight w:val="300"/>
        </w:trPr>
        <w:tc>
          <w:tcPr>
            <w:tcW w:w="853" w:type="pct"/>
            <w:noWrap/>
            <w:vAlign w:val="center"/>
            <w:hideMark/>
          </w:tcPr>
          <w:p w14:paraId="30127BA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637505</w:t>
            </w:r>
          </w:p>
        </w:tc>
        <w:tc>
          <w:tcPr>
            <w:tcW w:w="4147" w:type="pct"/>
            <w:noWrap/>
            <w:vAlign w:val="center"/>
            <w:hideMark/>
          </w:tcPr>
          <w:p w14:paraId="501E2E7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Publicidad, propaganda y promoción</w:t>
            </w:r>
          </w:p>
        </w:tc>
      </w:tr>
      <w:tr w:rsidR="007F3658" w:rsidRPr="00DA796A" w14:paraId="23089BA3" w14:textId="77777777" w:rsidTr="0055124E">
        <w:trPr>
          <w:trHeight w:val="300"/>
        </w:trPr>
        <w:tc>
          <w:tcPr>
            <w:tcW w:w="853" w:type="pct"/>
            <w:noWrap/>
            <w:vAlign w:val="center"/>
          </w:tcPr>
          <w:p w14:paraId="16BD65A8"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AF1A309"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EA34EFC" w14:textId="77777777" w:rsidTr="0055124E">
        <w:trPr>
          <w:trHeight w:val="300"/>
        </w:trPr>
        <w:tc>
          <w:tcPr>
            <w:tcW w:w="853" w:type="pct"/>
            <w:noWrap/>
            <w:vAlign w:val="center"/>
            <w:hideMark/>
          </w:tcPr>
          <w:p w14:paraId="13928B8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6395</w:t>
            </w:r>
          </w:p>
        </w:tc>
        <w:tc>
          <w:tcPr>
            <w:tcW w:w="4147" w:type="pct"/>
            <w:noWrap/>
            <w:vAlign w:val="center"/>
            <w:hideMark/>
          </w:tcPr>
          <w:p w14:paraId="77FFE28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DIVERSOS</w:t>
            </w:r>
          </w:p>
        </w:tc>
      </w:tr>
      <w:tr w:rsidR="00C42363" w:rsidRPr="00DA796A" w14:paraId="396F51A7" w14:textId="77777777" w:rsidTr="0055124E">
        <w:trPr>
          <w:trHeight w:val="300"/>
        </w:trPr>
        <w:tc>
          <w:tcPr>
            <w:tcW w:w="853" w:type="pct"/>
            <w:noWrap/>
            <w:vAlign w:val="center"/>
            <w:hideMark/>
          </w:tcPr>
          <w:p w14:paraId="4A19D48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639505</w:t>
            </w:r>
          </w:p>
        </w:tc>
        <w:tc>
          <w:tcPr>
            <w:tcW w:w="4147" w:type="pct"/>
            <w:noWrap/>
            <w:vAlign w:val="center"/>
            <w:hideMark/>
          </w:tcPr>
          <w:p w14:paraId="5BFAA3E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Comisiones</w:t>
            </w:r>
          </w:p>
        </w:tc>
      </w:tr>
      <w:tr w:rsidR="00C42363" w:rsidRPr="00DA796A" w14:paraId="11D54E48" w14:textId="77777777" w:rsidTr="0055124E">
        <w:trPr>
          <w:trHeight w:val="300"/>
        </w:trPr>
        <w:tc>
          <w:tcPr>
            <w:tcW w:w="853" w:type="pct"/>
            <w:noWrap/>
            <w:vAlign w:val="center"/>
            <w:hideMark/>
          </w:tcPr>
          <w:p w14:paraId="7E9C40F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639510</w:t>
            </w:r>
          </w:p>
        </w:tc>
        <w:tc>
          <w:tcPr>
            <w:tcW w:w="4147" w:type="pct"/>
            <w:noWrap/>
            <w:vAlign w:val="center"/>
            <w:hideMark/>
          </w:tcPr>
          <w:p w14:paraId="4B763B7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Libros, suscripciones, periódicos y revistas</w:t>
            </w:r>
          </w:p>
        </w:tc>
      </w:tr>
      <w:tr w:rsidR="00C42363" w:rsidRPr="00DA796A" w14:paraId="55EDD92F" w14:textId="77777777" w:rsidTr="0055124E">
        <w:trPr>
          <w:trHeight w:val="300"/>
        </w:trPr>
        <w:tc>
          <w:tcPr>
            <w:tcW w:w="853" w:type="pct"/>
            <w:noWrap/>
            <w:vAlign w:val="center"/>
            <w:hideMark/>
          </w:tcPr>
          <w:p w14:paraId="3F28DD2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639515</w:t>
            </w:r>
          </w:p>
        </w:tc>
        <w:tc>
          <w:tcPr>
            <w:tcW w:w="4147" w:type="pct"/>
            <w:noWrap/>
            <w:vAlign w:val="center"/>
            <w:hideMark/>
          </w:tcPr>
          <w:p w14:paraId="1DB8CF1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Música ambiental</w:t>
            </w:r>
          </w:p>
        </w:tc>
      </w:tr>
      <w:tr w:rsidR="00C42363" w:rsidRPr="00DA796A" w14:paraId="366A0B1A" w14:textId="77777777" w:rsidTr="0055124E">
        <w:trPr>
          <w:trHeight w:val="300"/>
        </w:trPr>
        <w:tc>
          <w:tcPr>
            <w:tcW w:w="853" w:type="pct"/>
            <w:noWrap/>
            <w:vAlign w:val="center"/>
            <w:hideMark/>
          </w:tcPr>
          <w:p w14:paraId="20B1B78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639520</w:t>
            </w:r>
          </w:p>
        </w:tc>
        <w:tc>
          <w:tcPr>
            <w:tcW w:w="4147" w:type="pct"/>
            <w:noWrap/>
            <w:vAlign w:val="center"/>
            <w:hideMark/>
          </w:tcPr>
          <w:p w14:paraId="5CDA1BD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de representación y relaciones públicas</w:t>
            </w:r>
          </w:p>
        </w:tc>
      </w:tr>
      <w:tr w:rsidR="00C42363" w:rsidRPr="00DA796A" w14:paraId="60B08DA1" w14:textId="77777777" w:rsidTr="0055124E">
        <w:trPr>
          <w:trHeight w:val="300"/>
        </w:trPr>
        <w:tc>
          <w:tcPr>
            <w:tcW w:w="853" w:type="pct"/>
            <w:noWrap/>
            <w:vAlign w:val="center"/>
            <w:hideMark/>
          </w:tcPr>
          <w:p w14:paraId="1D38A6A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639525</w:t>
            </w:r>
          </w:p>
        </w:tc>
        <w:tc>
          <w:tcPr>
            <w:tcW w:w="4147" w:type="pct"/>
            <w:noWrap/>
            <w:vAlign w:val="center"/>
            <w:hideMark/>
          </w:tcPr>
          <w:p w14:paraId="215F50E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Elementos de aseo y cafetería</w:t>
            </w:r>
          </w:p>
        </w:tc>
      </w:tr>
      <w:tr w:rsidR="00C42363" w:rsidRPr="00DA796A" w14:paraId="5F6B670E" w14:textId="77777777" w:rsidTr="0055124E">
        <w:trPr>
          <w:trHeight w:val="300"/>
        </w:trPr>
        <w:tc>
          <w:tcPr>
            <w:tcW w:w="853" w:type="pct"/>
            <w:noWrap/>
            <w:vAlign w:val="center"/>
            <w:hideMark/>
          </w:tcPr>
          <w:p w14:paraId="70364B2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639530</w:t>
            </w:r>
          </w:p>
        </w:tc>
        <w:tc>
          <w:tcPr>
            <w:tcW w:w="4147" w:type="pct"/>
            <w:noWrap/>
            <w:vAlign w:val="center"/>
            <w:hideMark/>
          </w:tcPr>
          <w:p w14:paraId="6DEE060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Útiles, papelería y fotocopias</w:t>
            </w:r>
          </w:p>
        </w:tc>
      </w:tr>
      <w:tr w:rsidR="00C42363" w:rsidRPr="00DA796A" w14:paraId="21A0AFE9" w14:textId="77777777" w:rsidTr="0055124E">
        <w:trPr>
          <w:trHeight w:val="300"/>
        </w:trPr>
        <w:tc>
          <w:tcPr>
            <w:tcW w:w="853" w:type="pct"/>
            <w:noWrap/>
            <w:vAlign w:val="center"/>
            <w:hideMark/>
          </w:tcPr>
          <w:p w14:paraId="365D7CC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639535</w:t>
            </w:r>
          </w:p>
        </w:tc>
        <w:tc>
          <w:tcPr>
            <w:tcW w:w="4147" w:type="pct"/>
            <w:noWrap/>
            <w:vAlign w:val="center"/>
            <w:hideMark/>
          </w:tcPr>
          <w:p w14:paraId="3B89697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Combustibles y lubricantes</w:t>
            </w:r>
          </w:p>
        </w:tc>
      </w:tr>
      <w:tr w:rsidR="00C42363" w:rsidRPr="00DA796A" w14:paraId="4B6FA2DE" w14:textId="77777777" w:rsidTr="0055124E">
        <w:trPr>
          <w:trHeight w:val="300"/>
        </w:trPr>
        <w:tc>
          <w:tcPr>
            <w:tcW w:w="853" w:type="pct"/>
            <w:noWrap/>
            <w:vAlign w:val="center"/>
            <w:hideMark/>
          </w:tcPr>
          <w:p w14:paraId="2C894CC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639540</w:t>
            </w:r>
          </w:p>
        </w:tc>
        <w:tc>
          <w:tcPr>
            <w:tcW w:w="4147" w:type="pct"/>
            <w:noWrap/>
            <w:vAlign w:val="center"/>
            <w:hideMark/>
          </w:tcPr>
          <w:p w14:paraId="2A52F43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Envases y empaques</w:t>
            </w:r>
          </w:p>
        </w:tc>
      </w:tr>
      <w:tr w:rsidR="00C42363" w:rsidRPr="00DA796A" w14:paraId="75E9A32D" w14:textId="77777777" w:rsidTr="0055124E">
        <w:trPr>
          <w:trHeight w:val="300"/>
        </w:trPr>
        <w:tc>
          <w:tcPr>
            <w:tcW w:w="853" w:type="pct"/>
            <w:noWrap/>
            <w:vAlign w:val="center"/>
            <w:hideMark/>
          </w:tcPr>
          <w:p w14:paraId="14C8040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639545</w:t>
            </w:r>
          </w:p>
        </w:tc>
        <w:tc>
          <w:tcPr>
            <w:tcW w:w="4147" w:type="pct"/>
            <w:noWrap/>
            <w:vAlign w:val="center"/>
            <w:hideMark/>
          </w:tcPr>
          <w:p w14:paraId="584F512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Taxis y buses</w:t>
            </w:r>
          </w:p>
        </w:tc>
      </w:tr>
      <w:tr w:rsidR="00C42363" w:rsidRPr="00DA796A" w14:paraId="2478CC10" w14:textId="77777777" w:rsidTr="0055124E">
        <w:trPr>
          <w:trHeight w:val="300"/>
        </w:trPr>
        <w:tc>
          <w:tcPr>
            <w:tcW w:w="853" w:type="pct"/>
            <w:noWrap/>
            <w:vAlign w:val="center"/>
            <w:hideMark/>
          </w:tcPr>
          <w:p w14:paraId="1F25FD4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639550</w:t>
            </w:r>
          </w:p>
        </w:tc>
        <w:tc>
          <w:tcPr>
            <w:tcW w:w="4147" w:type="pct"/>
            <w:noWrap/>
            <w:vAlign w:val="center"/>
            <w:hideMark/>
          </w:tcPr>
          <w:p w14:paraId="0F7206B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Estampillas</w:t>
            </w:r>
          </w:p>
        </w:tc>
      </w:tr>
      <w:tr w:rsidR="00C42363" w:rsidRPr="00DA796A" w14:paraId="75106EA3" w14:textId="77777777" w:rsidTr="0055124E">
        <w:trPr>
          <w:trHeight w:val="300"/>
        </w:trPr>
        <w:tc>
          <w:tcPr>
            <w:tcW w:w="853" w:type="pct"/>
            <w:noWrap/>
            <w:vAlign w:val="center"/>
            <w:hideMark/>
          </w:tcPr>
          <w:p w14:paraId="4939480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639555</w:t>
            </w:r>
          </w:p>
        </w:tc>
        <w:tc>
          <w:tcPr>
            <w:tcW w:w="4147" w:type="pct"/>
            <w:noWrap/>
            <w:vAlign w:val="center"/>
            <w:hideMark/>
          </w:tcPr>
          <w:p w14:paraId="358CC93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Microfilmación</w:t>
            </w:r>
          </w:p>
        </w:tc>
      </w:tr>
      <w:tr w:rsidR="00C42363" w:rsidRPr="00DA796A" w14:paraId="60A3B8DD" w14:textId="77777777" w:rsidTr="0055124E">
        <w:trPr>
          <w:trHeight w:val="300"/>
        </w:trPr>
        <w:tc>
          <w:tcPr>
            <w:tcW w:w="853" w:type="pct"/>
            <w:noWrap/>
            <w:vAlign w:val="center"/>
            <w:hideMark/>
          </w:tcPr>
          <w:p w14:paraId="127168B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639560</w:t>
            </w:r>
          </w:p>
        </w:tc>
        <w:tc>
          <w:tcPr>
            <w:tcW w:w="4147" w:type="pct"/>
            <w:noWrap/>
            <w:vAlign w:val="center"/>
            <w:hideMark/>
          </w:tcPr>
          <w:p w14:paraId="23CBE88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Casino y restaurante</w:t>
            </w:r>
          </w:p>
        </w:tc>
      </w:tr>
      <w:tr w:rsidR="00C42363" w:rsidRPr="00DA796A" w14:paraId="14AFD029" w14:textId="77777777" w:rsidTr="0055124E">
        <w:trPr>
          <w:trHeight w:val="300"/>
        </w:trPr>
        <w:tc>
          <w:tcPr>
            <w:tcW w:w="853" w:type="pct"/>
            <w:noWrap/>
            <w:vAlign w:val="center"/>
            <w:hideMark/>
          </w:tcPr>
          <w:p w14:paraId="03F7D6D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639565</w:t>
            </w:r>
          </w:p>
        </w:tc>
        <w:tc>
          <w:tcPr>
            <w:tcW w:w="4147" w:type="pct"/>
            <w:noWrap/>
            <w:vAlign w:val="center"/>
            <w:hideMark/>
          </w:tcPr>
          <w:p w14:paraId="55FAE1A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Parqueaderos</w:t>
            </w:r>
          </w:p>
        </w:tc>
      </w:tr>
      <w:tr w:rsidR="00C42363" w:rsidRPr="00DA796A" w14:paraId="1052A836" w14:textId="77777777" w:rsidTr="0055124E">
        <w:trPr>
          <w:trHeight w:val="300"/>
        </w:trPr>
        <w:tc>
          <w:tcPr>
            <w:tcW w:w="853" w:type="pct"/>
            <w:noWrap/>
            <w:vAlign w:val="center"/>
            <w:hideMark/>
          </w:tcPr>
          <w:p w14:paraId="37D17E7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639570</w:t>
            </w:r>
          </w:p>
        </w:tc>
        <w:tc>
          <w:tcPr>
            <w:tcW w:w="4147" w:type="pct"/>
            <w:noWrap/>
            <w:vAlign w:val="center"/>
            <w:hideMark/>
          </w:tcPr>
          <w:p w14:paraId="7AEDD00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Indemnización por daños a terceros</w:t>
            </w:r>
          </w:p>
        </w:tc>
      </w:tr>
      <w:tr w:rsidR="00C42363" w:rsidRPr="00DA796A" w14:paraId="5048725A" w14:textId="77777777" w:rsidTr="0055124E">
        <w:trPr>
          <w:trHeight w:val="300"/>
        </w:trPr>
        <w:tc>
          <w:tcPr>
            <w:tcW w:w="853" w:type="pct"/>
            <w:noWrap/>
            <w:vAlign w:val="center"/>
            <w:hideMark/>
          </w:tcPr>
          <w:p w14:paraId="4E0BE94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639575</w:t>
            </w:r>
          </w:p>
        </w:tc>
        <w:tc>
          <w:tcPr>
            <w:tcW w:w="4147" w:type="pct"/>
            <w:noWrap/>
            <w:vAlign w:val="center"/>
            <w:hideMark/>
          </w:tcPr>
          <w:p w14:paraId="3A00EB1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Expensas</w:t>
            </w:r>
          </w:p>
        </w:tc>
      </w:tr>
      <w:tr w:rsidR="00C42363" w:rsidRPr="00DA796A" w14:paraId="15E15E88" w14:textId="77777777" w:rsidTr="0055124E">
        <w:trPr>
          <w:trHeight w:val="300"/>
        </w:trPr>
        <w:tc>
          <w:tcPr>
            <w:tcW w:w="853" w:type="pct"/>
            <w:noWrap/>
            <w:vAlign w:val="center"/>
            <w:hideMark/>
          </w:tcPr>
          <w:p w14:paraId="0657D71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639580</w:t>
            </w:r>
          </w:p>
        </w:tc>
        <w:tc>
          <w:tcPr>
            <w:tcW w:w="4147" w:type="pct"/>
            <w:noWrap/>
            <w:vAlign w:val="center"/>
            <w:hideMark/>
          </w:tcPr>
          <w:p w14:paraId="72E3528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Gastos diversos faltantes y sobrantes cajeras</w:t>
            </w:r>
          </w:p>
        </w:tc>
      </w:tr>
      <w:tr w:rsidR="00C42363" w:rsidRPr="00DA796A" w14:paraId="50E54E75" w14:textId="77777777" w:rsidTr="0055124E">
        <w:trPr>
          <w:trHeight w:val="300"/>
        </w:trPr>
        <w:tc>
          <w:tcPr>
            <w:tcW w:w="853" w:type="pct"/>
            <w:noWrap/>
            <w:vAlign w:val="center"/>
            <w:hideMark/>
          </w:tcPr>
          <w:p w14:paraId="01F4537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639585</w:t>
            </w:r>
          </w:p>
        </w:tc>
        <w:tc>
          <w:tcPr>
            <w:tcW w:w="4147" w:type="pct"/>
            <w:noWrap/>
            <w:vAlign w:val="center"/>
            <w:hideMark/>
          </w:tcPr>
          <w:p w14:paraId="1532975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Peajes</w:t>
            </w:r>
          </w:p>
        </w:tc>
      </w:tr>
      <w:tr w:rsidR="00C42363" w:rsidRPr="00DA796A" w14:paraId="70C725FA" w14:textId="77777777" w:rsidTr="0055124E">
        <w:trPr>
          <w:trHeight w:val="300"/>
        </w:trPr>
        <w:tc>
          <w:tcPr>
            <w:tcW w:w="853" w:type="pct"/>
            <w:noWrap/>
            <w:vAlign w:val="center"/>
            <w:hideMark/>
          </w:tcPr>
          <w:p w14:paraId="07FFCB8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639595</w:t>
            </w:r>
          </w:p>
        </w:tc>
        <w:tc>
          <w:tcPr>
            <w:tcW w:w="4147" w:type="pct"/>
            <w:noWrap/>
            <w:vAlign w:val="center"/>
            <w:hideMark/>
          </w:tcPr>
          <w:p w14:paraId="7B2FB88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w:t>
            </w:r>
          </w:p>
        </w:tc>
      </w:tr>
      <w:tr w:rsidR="007F3658" w:rsidRPr="00DA796A" w14:paraId="25258D8D" w14:textId="77777777" w:rsidTr="0055124E">
        <w:trPr>
          <w:trHeight w:val="300"/>
        </w:trPr>
        <w:tc>
          <w:tcPr>
            <w:tcW w:w="853" w:type="pct"/>
            <w:noWrap/>
            <w:vAlign w:val="center"/>
          </w:tcPr>
          <w:p w14:paraId="615C442D"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BB04A77"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8D6704A" w14:textId="77777777" w:rsidTr="0055124E">
        <w:trPr>
          <w:trHeight w:val="300"/>
        </w:trPr>
        <w:tc>
          <w:tcPr>
            <w:tcW w:w="853" w:type="pct"/>
            <w:noWrap/>
            <w:vAlign w:val="center"/>
            <w:hideMark/>
          </w:tcPr>
          <w:p w14:paraId="2308C94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6398</w:t>
            </w:r>
          </w:p>
        </w:tc>
        <w:tc>
          <w:tcPr>
            <w:tcW w:w="4147" w:type="pct"/>
            <w:noWrap/>
            <w:vAlign w:val="center"/>
            <w:hideMark/>
          </w:tcPr>
          <w:p w14:paraId="231F74F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DETERIORO</w:t>
            </w:r>
          </w:p>
        </w:tc>
      </w:tr>
      <w:tr w:rsidR="00C42363" w:rsidRPr="00DA796A" w14:paraId="23ECDA4A" w14:textId="77777777" w:rsidTr="0055124E">
        <w:trPr>
          <w:trHeight w:val="300"/>
        </w:trPr>
        <w:tc>
          <w:tcPr>
            <w:tcW w:w="853" w:type="pct"/>
            <w:noWrap/>
            <w:vAlign w:val="center"/>
            <w:hideMark/>
          </w:tcPr>
          <w:p w14:paraId="259E6A7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639805</w:t>
            </w:r>
          </w:p>
        </w:tc>
        <w:tc>
          <w:tcPr>
            <w:tcW w:w="4147" w:type="pct"/>
            <w:noWrap/>
            <w:vAlign w:val="center"/>
            <w:hideMark/>
          </w:tcPr>
          <w:p w14:paraId="4967888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Inversiones</w:t>
            </w:r>
          </w:p>
        </w:tc>
      </w:tr>
      <w:tr w:rsidR="00C42363" w:rsidRPr="00DA796A" w14:paraId="24C76403" w14:textId="77777777" w:rsidTr="0055124E">
        <w:trPr>
          <w:trHeight w:val="300"/>
        </w:trPr>
        <w:tc>
          <w:tcPr>
            <w:tcW w:w="853" w:type="pct"/>
            <w:noWrap/>
            <w:vAlign w:val="center"/>
            <w:hideMark/>
          </w:tcPr>
          <w:p w14:paraId="507F146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639810</w:t>
            </w:r>
          </w:p>
        </w:tc>
        <w:tc>
          <w:tcPr>
            <w:tcW w:w="4147" w:type="pct"/>
            <w:noWrap/>
            <w:vAlign w:val="center"/>
            <w:hideMark/>
          </w:tcPr>
          <w:p w14:paraId="363EDD9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Deudores</w:t>
            </w:r>
          </w:p>
        </w:tc>
      </w:tr>
      <w:tr w:rsidR="00C42363" w:rsidRPr="00DA796A" w14:paraId="4F010B25" w14:textId="77777777" w:rsidTr="0055124E">
        <w:trPr>
          <w:trHeight w:val="300"/>
        </w:trPr>
        <w:tc>
          <w:tcPr>
            <w:tcW w:w="853" w:type="pct"/>
            <w:noWrap/>
            <w:vAlign w:val="center"/>
            <w:hideMark/>
          </w:tcPr>
          <w:p w14:paraId="10549A7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639815</w:t>
            </w:r>
          </w:p>
        </w:tc>
        <w:tc>
          <w:tcPr>
            <w:tcW w:w="4147" w:type="pct"/>
            <w:noWrap/>
            <w:vAlign w:val="center"/>
            <w:hideMark/>
          </w:tcPr>
          <w:p w14:paraId="18B7674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Propiedades, planta y equipo</w:t>
            </w:r>
          </w:p>
        </w:tc>
      </w:tr>
      <w:tr w:rsidR="00C42363" w:rsidRPr="00DA796A" w14:paraId="1F4D3F77" w14:textId="77777777" w:rsidTr="0055124E">
        <w:trPr>
          <w:trHeight w:val="300"/>
        </w:trPr>
        <w:tc>
          <w:tcPr>
            <w:tcW w:w="853" w:type="pct"/>
            <w:noWrap/>
            <w:vAlign w:val="center"/>
            <w:hideMark/>
          </w:tcPr>
          <w:p w14:paraId="76155EC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639820</w:t>
            </w:r>
          </w:p>
        </w:tc>
        <w:tc>
          <w:tcPr>
            <w:tcW w:w="4147" w:type="pct"/>
            <w:noWrap/>
            <w:vAlign w:val="center"/>
            <w:hideMark/>
          </w:tcPr>
          <w:p w14:paraId="2CE3194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Inventarios</w:t>
            </w:r>
          </w:p>
        </w:tc>
      </w:tr>
      <w:tr w:rsidR="00C42363" w:rsidRPr="00DA796A" w14:paraId="33E1E7C5" w14:textId="77777777" w:rsidTr="0055124E">
        <w:trPr>
          <w:trHeight w:val="300"/>
        </w:trPr>
        <w:tc>
          <w:tcPr>
            <w:tcW w:w="853" w:type="pct"/>
            <w:noWrap/>
            <w:vAlign w:val="center"/>
            <w:hideMark/>
          </w:tcPr>
          <w:p w14:paraId="7188721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639825</w:t>
            </w:r>
          </w:p>
        </w:tc>
        <w:tc>
          <w:tcPr>
            <w:tcW w:w="4147" w:type="pct"/>
            <w:noWrap/>
            <w:vAlign w:val="center"/>
            <w:hideMark/>
          </w:tcPr>
          <w:p w14:paraId="1A8D257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Intangibles</w:t>
            </w:r>
          </w:p>
        </w:tc>
      </w:tr>
      <w:tr w:rsidR="00C42363" w:rsidRPr="00DA796A" w14:paraId="5F071EE5" w14:textId="77777777" w:rsidTr="0055124E">
        <w:trPr>
          <w:trHeight w:val="300"/>
        </w:trPr>
        <w:tc>
          <w:tcPr>
            <w:tcW w:w="853" w:type="pct"/>
            <w:noWrap/>
            <w:vAlign w:val="center"/>
            <w:hideMark/>
          </w:tcPr>
          <w:p w14:paraId="7C853F3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639830</w:t>
            </w:r>
          </w:p>
        </w:tc>
        <w:tc>
          <w:tcPr>
            <w:tcW w:w="4147" w:type="pct"/>
            <w:noWrap/>
            <w:vAlign w:val="center"/>
            <w:hideMark/>
          </w:tcPr>
          <w:p w14:paraId="1ED7FCB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Obras de arte</w:t>
            </w:r>
          </w:p>
        </w:tc>
      </w:tr>
      <w:tr w:rsidR="00C42363" w:rsidRPr="00DA796A" w14:paraId="61DD966D" w14:textId="77777777" w:rsidTr="0055124E">
        <w:trPr>
          <w:trHeight w:val="300"/>
        </w:trPr>
        <w:tc>
          <w:tcPr>
            <w:tcW w:w="853" w:type="pct"/>
            <w:noWrap/>
            <w:vAlign w:val="center"/>
            <w:hideMark/>
          </w:tcPr>
          <w:p w14:paraId="2F39214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639884</w:t>
            </w:r>
          </w:p>
        </w:tc>
        <w:tc>
          <w:tcPr>
            <w:tcW w:w="4147" w:type="pct"/>
            <w:noWrap/>
            <w:vAlign w:val="center"/>
            <w:hideMark/>
          </w:tcPr>
          <w:p w14:paraId="3DBEF58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Activos biológicos</w:t>
            </w:r>
          </w:p>
        </w:tc>
      </w:tr>
      <w:tr w:rsidR="00C42363" w:rsidRPr="00DA796A" w14:paraId="77D1501B" w14:textId="77777777" w:rsidTr="0055124E">
        <w:trPr>
          <w:trHeight w:val="300"/>
        </w:trPr>
        <w:tc>
          <w:tcPr>
            <w:tcW w:w="853" w:type="pct"/>
            <w:noWrap/>
            <w:vAlign w:val="center"/>
            <w:hideMark/>
          </w:tcPr>
          <w:p w14:paraId="0CE0CCC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639890</w:t>
            </w:r>
          </w:p>
        </w:tc>
        <w:tc>
          <w:tcPr>
            <w:tcW w:w="4147" w:type="pct"/>
            <w:noWrap/>
            <w:vAlign w:val="center"/>
            <w:hideMark/>
          </w:tcPr>
          <w:p w14:paraId="271BFD4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 xml:space="preserve">Propiedades de inversión </w:t>
            </w:r>
          </w:p>
        </w:tc>
      </w:tr>
      <w:tr w:rsidR="007F3658" w:rsidRPr="00DA796A" w14:paraId="39223211" w14:textId="77777777" w:rsidTr="0055124E">
        <w:trPr>
          <w:trHeight w:val="300"/>
        </w:trPr>
        <w:tc>
          <w:tcPr>
            <w:tcW w:w="853" w:type="pct"/>
            <w:noWrap/>
            <w:vAlign w:val="center"/>
          </w:tcPr>
          <w:p w14:paraId="3812676C"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516720D"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1D9C453" w14:textId="77777777" w:rsidTr="0055124E">
        <w:trPr>
          <w:trHeight w:val="300"/>
        </w:trPr>
        <w:tc>
          <w:tcPr>
            <w:tcW w:w="853" w:type="pct"/>
            <w:noWrap/>
            <w:vAlign w:val="center"/>
            <w:hideMark/>
          </w:tcPr>
          <w:p w14:paraId="33FB138C"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6399</w:t>
            </w:r>
          </w:p>
        </w:tc>
        <w:tc>
          <w:tcPr>
            <w:tcW w:w="4147" w:type="pct"/>
            <w:noWrap/>
            <w:vAlign w:val="center"/>
            <w:hideMark/>
          </w:tcPr>
          <w:p w14:paraId="42299F8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TRASLADOS Y TRANSFERENCIAS</w:t>
            </w:r>
          </w:p>
        </w:tc>
      </w:tr>
      <w:tr w:rsidR="00C42363" w:rsidRPr="00DA796A" w14:paraId="4A8F3E18" w14:textId="77777777" w:rsidTr="0055124E">
        <w:trPr>
          <w:trHeight w:val="300"/>
        </w:trPr>
        <w:tc>
          <w:tcPr>
            <w:tcW w:w="853" w:type="pct"/>
            <w:noWrap/>
            <w:vAlign w:val="center"/>
            <w:hideMark/>
          </w:tcPr>
          <w:p w14:paraId="2A4D8C8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639905</w:t>
            </w:r>
          </w:p>
        </w:tc>
        <w:tc>
          <w:tcPr>
            <w:tcW w:w="4147" w:type="pct"/>
            <w:noWrap/>
            <w:vAlign w:val="center"/>
            <w:hideMark/>
          </w:tcPr>
          <w:p w14:paraId="7C14F1D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 administración para servicios sociales</w:t>
            </w:r>
          </w:p>
        </w:tc>
      </w:tr>
      <w:tr w:rsidR="00C42363" w:rsidRPr="00DA796A" w14:paraId="5C093F0B" w14:textId="77777777" w:rsidTr="0055124E">
        <w:trPr>
          <w:trHeight w:val="300"/>
        </w:trPr>
        <w:tc>
          <w:tcPr>
            <w:tcW w:w="853" w:type="pct"/>
            <w:noWrap/>
            <w:vAlign w:val="center"/>
            <w:hideMark/>
          </w:tcPr>
          <w:p w14:paraId="744DE8F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639910</w:t>
            </w:r>
          </w:p>
        </w:tc>
        <w:tc>
          <w:tcPr>
            <w:tcW w:w="4147" w:type="pct"/>
            <w:noWrap/>
            <w:vAlign w:val="center"/>
            <w:hideMark/>
          </w:tcPr>
          <w:p w14:paraId="6BEF728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Administración fondos de Ley</w:t>
            </w:r>
          </w:p>
        </w:tc>
      </w:tr>
      <w:tr w:rsidR="00C42363" w:rsidRPr="00DA796A" w14:paraId="2E0EC326" w14:textId="77777777" w:rsidTr="0055124E">
        <w:trPr>
          <w:trHeight w:val="300"/>
        </w:trPr>
        <w:tc>
          <w:tcPr>
            <w:tcW w:w="853" w:type="pct"/>
            <w:noWrap/>
            <w:vAlign w:val="center"/>
            <w:hideMark/>
          </w:tcPr>
          <w:p w14:paraId="69C4640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639915</w:t>
            </w:r>
          </w:p>
        </w:tc>
        <w:tc>
          <w:tcPr>
            <w:tcW w:w="4147" w:type="pct"/>
            <w:noWrap/>
            <w:vAlign w:val="center"/>
            <w:hideMark/>
          </w:tcPr>
          <w:p w14:paraId="2E3E7B5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Traslados entre áreas</w:t>
            </w:r>
          </w:p>
        </w:tc>
      </w:tr>
      <w:tr w:rsidR="00C42363" w:rsidRPr="00DA796A" w14:paraId="0A98CBA1" w14:textId="77777777" w:rsidTr="0055124E">
        <w:trPr>
          <w:trHeight w:val="300"/>
        </w:trPr>
        <w:tc>
          <w:tcPr>
            <w:tcW w:w="853" w:type="pct"/>
            <w:noWrap/>
            <w:vAlign w:val="center"/>
            <w:hideMark/>
          </w:tcPr>
          <w:p w14:paraId="07615D0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639920</w:t>
            </w:r>
          </w:p>
        </w:tc>
        <w:tc>
          <w:tcPr>
            <w:tcW w:w="4147" w:type="pct"/>
            <w:noWrap/>
            <w:vAlign w:val="center"/>
            <w:hideMark/>
          </w:tcPr>
          <w:p w14:paraId="3D3A8F5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Traslados a ejecución fondos de Ley</w:t>
            </w:r>
          </w:p>
        </w:tc>
      </w:tr>
      <w:tr w:rsidR="007F3658" w:rsidRPr="00DA796A" w14:paraId="7E48F3D1" w14:textId="77777777" w:rsidTr="0055124E">
        <w:trPr>
          <w:trHeight w:val="300"/>
        </w:trPr>
        <w:tc>
          <w:tcPr>
            <w:tcW w:w="853" w:type="pct"/>
            <w:noWrap/>
            <w:vAlign w:val="center"/>
          </w:tcPr>
          <w:p w14:paraId="21460053"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5872FFF"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225D9C6" w14:textId="77777777" w:rsidTr="0055124E">
        <w:trPr>
          <w:trHeight w:val="300"/>
        </w:trPr>
        <w:tc>
          <w:tcPr>
            <w:tcW w:w="853" w:type="pct"/>
            <w:noWrap/>
            <w:vAlign w:val="center"/>
            <w:hideMark/>
          </w:tcPr>
          <w:p w14:paraId="22C8919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7</w:t>
            </w:r>
          </w:p>
        </w:tc>
        <w:tc>
          <w:tcPr>
            <w:tcW w:w="4147" w:type="pct"/>
            <w:noWrap/>
            <w:vAlign w:val="center"/>
            <w:hideMark/>
          </w:tcPr>
          <w:p w14:paraId="038721B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COSTOS DE PRODUCCIÓN O DE OPERACIÓN</w:t>
            </w:r>
          </w:p>
        </w:tc>
      </w:tr>
      <w:tr w:rsidR="007F3658" w:rsidRPr="00DA796A" w14:paraId="3C95CCDC" w14:textId="77777777" w:rsidTr="0055124E">
        <w:trPr>
          <w:trHeight w:val="300"/>
        </w:trPr>
        <w:tc>
          <w:tcPr>
            <w:tcW w:w="853" w:type="pct"/>
            <w:noWrap/>
            <w:vAlign w:val="center"/>
          </w:tcPr>
          <w:p w14:paraId="354EBBC4"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8862067"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0B07319" w14:textId="77777777" w:rsidTr="0055124E">
        <w:trPr>
          <w:trHeight w:val="300"/>
        </w:trPr>
        <w:tc>
          <w:tcPr>
            <w:tcW w:w="853" w:type="pct"/>
            <w:noWrap/>
            <w:vAlign w:val="center"/>
            <w:hideMark/>
          </w:tcPr>
          <w:p w14:paraId="31206EC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71</w:t>
            </w:r>
          </w:p>
        </w:tc>
        <w:tc>
          <w:tcPr>
            <w:tcW w:w="4147" w:type="pct"/>
            <w:noWrap/>
            <w:vAlign w:val="center"/>
            <w:hideMark/>
          </w:tcPr>
          <w:p w14:paraId="444686D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MATERIA PRIMA  </w:t>
            </w:r>
          </w:p>
        </w:tc>
      </w:tr>
      <w:tr w:rsidR="007F3658" w:rsidRPr="00DA796A" w14:paraId="28E85191" w14:textId="77777777" w:rsidTr="0055124E">
        <w:trPr>
          <w:trHeight w:val="300"/>
        </w:trPr>
        <w:tc>
          <w:tcPr>
            <w:tcW w:w="853" w:type="pct"/>
            <w:noWrap/>
            <w:vAlign w:val="center"/>
          </w:tcPr>
          <w:p w14:paraId="1AC19D0B"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0B272BC"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1C82024" w14:textId="77777777" w:rsidTr="0055124E">
        <w:trPr>
          <w:trHeight w:val="300"/>
        </w:trPr>
        <w:tc>
          <w:tcPr>
            <w:tcW w:w="853" w:type="pct"/>
            <w:noWrap/>
            <w:vAlign w:val="center"/>
            <w:hideMark/>
          </w:tcPr>
          <w:p w14:paraId="6C3C635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7101</w:t>
            </w:r>
          </w:p>
        </w:tc>
        <w:tc>
          <w:tcPr>
            <w:tcW w:w="4147" w:type="pct"/>
            <w:noWrap/>
            <w:vAlign w:val="center"/>
            <w:hideMark/>
          </w:tcPr>
          <w:p w14:paraId="63BCEC7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 xml:space="preserve">MATERIA PRIMA  </w:t>
            </w:r>
          </w:p>
        </w:tc>
      </w:tr>
      <w:tr w:rsidR="00C42363" w:rsidRPr="00DA796A" w14:paraId="087A1830" w14:textId="77777777" w:rsidTr="0055124E">
        <w:trPr>
          <w:trHeight w:val="300"/>
        </w:trPr>
        <w:tc>
          <w:tcPr>
            <w:tcW w:w="853" w:type="pct"/>
            <w:noWrap/>
            <w:vAlign w:val="center"/>
            <w:hideMark/>
          </w:tcPr>
          <w:p w14:paraId="5585E48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710101</w:t>
            </w:r>
          </w:p>
        </w:tc>
        <w:tc>
          <w:tcPr>
            <w:tcW w:w="4147" w:type="pct"/>
            <w:noWrap/>
            <w:vAlign w:val="center"/>
            <w:hideMark/>
          </w:tcPr>
          <w:p w14:paraId="0C9D455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Materia prima</w:t>
            </w:r>
          </w:p>
        </w:tc>
      </w:tr>
      <w:tr w:rsidR="007F3658" w:rsidRPr="00DA796A" w14:paraId="14FB4179" w14:textId="77777777" w:rsidTr="0055124E">
        <w:trPr>
          <w:trHeight w:val="300"/>
        </w:trPr>
        <w:tc>
          <w:tcPr>
            <w:tcW w:w="853" w:type="pct"/>
            <w:noWrap/>
            <w:vAlign w:val="center"/>
          </w:tcPr>
          <w:p w14:paraId="098BF1A2"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8C19197"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EAF828C" w14:textId="77777777" w:rsidTr="0055124E">
        <w:trPr>
          <w:trHeight w:val="300"/>
        </w:trPr>
        <w:tc>
          <w:tcPr>
            <w:tcW w:w="853" w:type="pct"/>
            <w:noWrap/>
            <w:vAlign w:val="center"/>
            <w:hideMark/>
          </w:tcPr>
          <w:p w14:paraId="4EFEAD6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72</w:t>
            </w:r>
          </w:p>
        </w:tc>
        <w:tc>
          <w:tcPr>
            <w:tcW w:w="4147" w:type="pct"/>
            <w:noWrap/>
            <w:vAlign w:val="center"/>
            <w:hideMark/>
          </w:tcPr>
          <w:p w14:paraId="1B4EF23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MANO DE OBRA DIRECTA</w:t>
            </w:r>
          </w:p>
        </w:tc>
      </w:tr>
      <w:tr w:rsidR="007F3658" w:rsidRPr="00DA796A" w14:paraId="316C6B9D" w14:textId="77777777" w:rsidTr="0055124E">
        <w:trPr>
          <w:trHeight w:val="300"/>
        </w:trPr>
        <w:tc>
          <w:tcPr>
            <w:tcW w:w="853" w:type="pct"/>
            <w:noWrap/>
            <w:vAlign w:val="center"/>
          </w:tcPr>
          <w:p w14:paraId="7459D7D3"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5B9BBF5"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33C9121" w14:textId="77777777" w:rsidTr="0055124E">
        <w:trPr>
          <w:trHeight w:val="300"/>
        </w:trPr>
        <w:tc>
          <w:tcPr>
            <w:tcW w:w="853" w:type="pct"/>
            <w:noWrap/>
            <w:vAlign w:val="center"/>
            <w:hideMark/>
          </w:tcPr>
          <w:p w14:paraId="6E3008C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7201</w:t>
            </w:r>
          </w:p>
        </w:tc>
        <w:tc>
          <w:tcPr>
            <w:tcW w:w="4147" w:type="pct"/>
            <w:noWrap/>
            <w:vAlign w:val="center"/>
            <w:hideMark/>
          </w:tcPr>
          <w:p w14:paraId="43CDA4E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MANO DE OBRA DIRECTA</w:t>
            </w:r>
          </w:p>
        </w:tc>
      </w:tr>
      <w:tr w:rsidR="00C42363" w:rsidRPr="00DA796A" w14:paraId="470CAF50" w14:textId="77777777" w:rsidTr="0055124E">
        <w:trPr>
          <w:trHeight w:val="300"/>
        </w:trPr>
        <w:tc>
          <w:tcPr>
            <w:tcW w:w="853" w:type="pct"/>
            <w:noWrap/>
            <w:vAlign w:val="center"/>
            <w:hideMark/>
          </w:tcPr>
          <w:p w14:paraId="05987CF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720101</w:t>
            </w:r>
          </w:p>
        </w:tc>
        <w:tc>
          <w:tcPr>
            <w:tcW w:w="4147" w:type="pct"/>
            <w:noWrap/>
            <w:vAlign w:val="center"/>
            <w:hideMark/>
          </w:tcPr>
          <w:p w14:paraId="45FE479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Mano de obra directa</w:t>
            </w:r>
          </w:p>
        </w:tc>
      </w:tr>
      <w:tr w:rsidR="007F3658" w:rsidRPr="00DA796A" w14:paraId="2DA65F3C" w14:textId="77777777" w:rsidTr="0055124E">
        <w:trPr>
          <w:trHeight w:val="300"/>
        </w:trPr>
        <w:tc>
          <w:tcPr>
            <w:tcW w:w="853" w:type="pct"/>
            <w:noWrap/>
            <w:vAlign w:val="center"/>
          </w:tcPr>
          <w:p w14:paraId="15B7E413"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AB5706A"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64FE121" w14:textId="77777777" w:rsidTr="0055124E">
        <w:trPr>
          <w:trHeight w:val="300"/>
        </w:trPr>
        <w:tc>
          <w:tcPr>
            <w:tcW w:w="853" w:type="pct"/>
            <w:noWrap/>
            <w:vAlign w:val="center"/>
            <w:hideMark/>
          </w:tcPr>
          <w:p w14:paraId="4CAE72E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73</w:t>
            </w:r>
          </w:p>
        </w:tc>
        <w:tc>
          <w:tcPr>
            <w:tcW w:w="4147" w:type="pct"/>
            <w:noWrap/>
            <w:vAlign w:val="center"/>
            <w:hideMark/>
          </w:tcPr>
          <w:p w14:paraId="5B7A851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COSTOS INDIRECTOS</w:t>
            </w:r>
          </w:p>
        </w:tc>
      </w:tr>
      <w:tr w:rsidR="007F3658" w:rsidRPr="00DA796A" w14:paraId="1795E2C6" w14:textId="77777777" w:rsidTr="0055124E">
        <w:trPr>
          <w:trHeight w:val="300"/>
        </w:trPr>
        <w:tc>
          <w:tcPr>
            <w:tcW w:w="853" w:type="pct"/>
            <w:noWrap/>
            <w:vAlign w:val="center"/>
          </w:tcPr>
          <w:p w14:paraId="77430DDA"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27758C8"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28B00A3" w14:textId="77777777" w:rsidTr="0055124E">
        <w:trPr>
          <w:trHeight w:val="300"/>
        </w:trPr>
        <w:tc>
          <w:tcPr>
            <w:tcW w:w="853" w:type="pct"/>
            <w:noWrap/>
            <w:vAlign w:val="center"/>
            <w:hideMark/>
          </w:tcPr>
          <w:p w14:paraId="417C5D7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7301</w:t>
            </w:r>
          </w:p>
        </w:tc>
        <w:tc>
          <w:tcPr>
            <w:tcW w:w="4147" w:type="pct"/>
            <w:noWrap/>
            <w:vAlign w:val="center"/>
            <w:hideMark/>
          </w:tcPr>
          <w:p w14:paraId="5B19A99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COSTOS INDIRECTOS</w:t>
            </w:r>
          </w:p>
        </w:tc>
      </w:tr>
      <w:tr w:rsidR="00C42363" w:rsidRPr="00DA796A" w14:paraId="06F11573" w14:textId="77777777" w:rsidTr="0055124E">
        <w:trPr>
          <w:trHeight w:val="300"/>
        </w:trPr>
        <w:tc>
          <w:tcPr>
            <w:tcW w:w="853" w:type="pct"/>
            <w:noWrap/>
            <w:vAlign w:val="center"/>
            <w:hideMark/>
          </w:tcPr>
          <w:p w14:paraId="29A4225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730101</w:t>
            </w:r>
          </w:p>
        </w:tc>
        <w:tc>
          <w:tcPr>
            <w:tcW w:w="4147" w:type="pct"/>
            <w:noWrap/>
            <w:vAlign w:val="center"/>
            <w:hideMark/>
          </w:tcPr>
          <w:p w14:paraId="18C6352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Costos indirectos</w:t>
            </w:r>
          </w:p>
        </w:tc>
      </w:tr>
      <w:tr w:rsidR="007F3658" w:rsidRPr="00DA796A" w14:paraId="24C2C829" w14:textId="77777777" w:rsidTr="0055124E">
        <w:trPr>
          <w:trHeight w:val="300"/>
        </w:trPr>
        <w:tc>
          <w:tcPr>
            <w:tcW w:w="853" w:type="pct"/>
            <w:noWrap/>
            <w:vAlign w:val="center"/>
          </w:tcPr>
          <w:p w14:paraId="598FE9DA"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10B2CD0"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8EC230F" w14:textId="77777777" w:rsidTr="0055124E">
        <w:trPr>
          <w:trHeight w:val="300"/>
        </w:trPr>
        <w:tc>
          <w:tcPr>
            <w:tcW w:w="853" w:type="pct"/>
            <w:noWrap/>
            <w:vAlign w:val="center"/>
            <w:hideMark/>
          </w:tcPr>
          <w:p w14:paraId="69D083D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74</w:t>
            </w:r>
          </w:p>
        </w:tc>
        <w:tc>
          <w:tcPr>
            <w:tcW w:w="4147" w:type="pct"/>
            <w:noWrap/>
            <w:vAlign w:val="center"/>
            <w:hideMark/>
          </w:tcPr>
          <w:p w14:paraId="7F5DB4C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CONTRATOS DE SERVICIOS</w:t>
            </w:r>
          </w:p>
        </w:tc>
      </w:tr>
      <w:tr w:rsidR="007F3658" w:rsidRPr="00DA796A" w14:paraId="162384EA" w14:textId="77777777" w:rsidTr="0055124E">
        <w:trPr>
          <w:trHeight w:val="300"/>
        </w:trPr>
        <w:tc>
          <w:tcPr>
            <w:tcW w:w="853" w:type="pct"/>
            <w:noWrap/>
            <w:vAlign w:val="center"/>
          </w:tcPr>
          <w:p w14:paraId="0CF39BE3"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8B01506"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686449B" w14:textId="77777777" w:rsidTr="0055124E">
        <w:trPr>
          <w:trHeight w:val="300"/>
        </w:trPr>
        <w:tc>
          <w:tcPr>
            <w:tcW w:w="853" w:type="pct"/>
            <w:noWrap/>
            <w:vAlign w:val="center"/>
            <w:hideMark/>
          </w:tcPr>
          <w:p w14:paraId="2609D34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7401</w:t>
            </w:r>
          </w:p>
        </w:tc>
        <w:tc>
          <w:tcPr>
            <w:tcW w:w="4147" w:type="pct"/>
            <w:noWrap/>
            <w:vAlign w:val="center"/>
            <w:hideMark/>
          </w:tcPr>
          <w:p w14:paraId="61FB736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CONTRATOS DE SERVICIOS</w:t>
            </w:r>
          </w:p>
        </w:tc>
      </w:tr>
      <w:tr w:rsidR="00C42363" w:rsidRPr="00DA796A" w14:paraId="75AE95C4" w14:textId="77777777" w:rsidTr="0055124E">
        <w:trPr>
          <w:trHeight w:val="300"/>
        </w:trPr>
        <w:tc>
          <w:tcPr>
            <w:tcW w:w="853" w:type="pct"/>
            <w:noWrap/>
            <w:vAlign w:val="center"/>
            <w:hideMark/>
          </w:tcPr>
          <w:p w14:paraId="6802A52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740101</w:t>
            </w:r>
          </w:p>
        </w:tc>
        <w:tc>
          <w:tcPr>
            <w:tcW w:w="4147" w:type="pct"/>
            <w:noWrap/>
            <w:vAlign w:val="center"/>
            <w:hideMark/>
          </w:tcPr>
          <w:p w14:paraId="4886C7D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Contratos de servicios</w:t>
            </w:r>
          </w:p>
        </w:tc>
      </w:tr>
      <w:tr w:rsidR="007F3658" w:rsidRPr="00DA796A" w14:paraId="6EE82556" w14:textId="77777777" w:rsidTr="0055124E">
        <w:trPr>
          <w:trHeight w:val="300"/>
        </w:trPr>
        <w:tc>
          <w:tcPr>
            <w:tcW w:w="853" w:type="pct"/>
            <w:noWrap/>
            <w:vAlign w:val="center"/>
          </w:tcPr>
          <w:p w14:paraId="241FEDC2"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7F0E0AC"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035FABF" w14:textId="77777777" w:rsidTr="0055124E">
        <w:trPr>
          <w:trHeight w:val="300"/>
        </w:trPr>
        <w:tc>
          <w:tcPr>
            <w:tcW w:w="853" w:type="pct"/>
            <w:noWrap/>
            <w:vAlign w:val="center"/>
            <w:hideMark/>
          </w:tcPr>
          <w:p w14:paraId="45B485A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w:t>
            </w:r>
          </w:p>
        </w:tc>
        <w:tc>
          <w:tcPr>
            <w:tcW w:w="4147" w:type="pct"/>
            <w:noWrap/>
            <w:vAlign w:val="center"/>
            <w:hideMark/>
          </w:tcPr>
          <w:p w14:paraId="39781E7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CUENTAS DE ORDEN DEUDORAS</w:t>
            </w:r>
          </w:p>
        </w:tc>
      </w:tr>
      <w:tr w:rsidR="007F3658" w:rsidRPr="00DA796A" w14:paraId="750D7932" w14:textId="77777777" w:rsidTr="0055124E">
        <w:trPr>
          <w:trHeight w:val="300"/>
        </w:trPr>
        <w:tc>
          <w:tcPr>
            <w:tcW w:w="853" w:type="pct"/>
            <w:noWrap/>
            <w:vAlign w:val="center"/>
          </w:tcPr>
          <w:p w14:paraId="34EB2326"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BB049D6"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50A581A" w14:textId="77777777" w:rsidTr="0055124E">
        <w:trPr>
          <w:trHeight w:val="300"/>
        </w:trPr>
        <w:tc>
          <w:tcPr>
            <w:tcW w:w="853" w:type="pct"/>
            <w:noWrap/>
            <w:vAlign w:val="center"/>
            <w:hideMark/>
          </w:tcPr>
          <w:p w14:paraId="41E155B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81</w:t>
            </w:r>
          </w:p>
        </w:tc>
        <w:tc>
          <w:tcPr>
            <w:tcW w:w="4147" w:type="pct"/>
            <w:noWrap/>
            <w:vAlign w:val="center"/>
            <w:hideMark/>
          </w:tcPr>
          <w:p w14:paraId="7CA22FA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DERECHOS CONTINGENTES</w:t>
            </w:r>
          </w:p>
        </w:tc>
      </w:tr>
      <w:tr w:rsidR="007F3658" w:rsidRPr="00DA796A" w14:paraId="7CFCF963" w14:textId="77777777" w:rsidTr="0055124E">
        <w:trPr>
          <w:trHeight w:val="301"/>
        </w:trPr>
        <w:tc>
          <w:tcPr>
            <w:tcW w:w="853" w:type="pct"/>
            <w:noWrap/>
            <w:vAlign w:val="center"/>
          </w:tcPr>
          <w:p w14:paraId="617EBDB3"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vAlign w:val="center"/>
          </w:tcPr>
          <w:p w14:paraId="564054AB"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FCF125D" w14:textId="77777777" w:rsidTr="0055124E">
        <w:trPr>
          <w:trHeight w:val="301"/>
        </w:trPr>
        <w:tc>
          <w:tcPr>
            <w:tcW w:w="853" w:type="pct"/>
            <w:noWrap/>
            <w:vAlign w:val="center"/>
            <w:hideMark/>
          </w:tcPr>
          <w:p w14:paraId="28E2E03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8105</w:t>
            </w:r>
          </w:p>
        </w:tc>
        <w:tc>
          <w:tcPr>
            <w:tcW w:w="4147" w:type="pct"/>
            <w:vAlign w:val="center"/>
            <w:hideMark/>
          </w:tcPr>
          <w:p w14:paraId="22BFB6A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BIENES Y VALORES ENTREGADOS EN CUSTODIA</w:t>
            </w:r>
          </w:p>
        </w:tc>
      </w:tr>
      <w:tr w:rsidR="00C42363" w:rsidRPr="00DA796A" w14:paraId="4332C9DF" w14:textId="77777777" w:rsidTr="0055124E">
        <w:trPr>
          <w:trHeight w:val="300"/>
        </w:trPr>
        <w:tc>
          <w:tcPr>
            <w:tcW w:w="853" w:type="pct"/>
            <w:noWrap/>
            <w:vAlign w:val="center"/>
            <w:hideMark/>
          </w:tcPr>
          <w:p w14:paraId="360050A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810505</w:t>
            </w:r>
          </w:p>
        </w:tc>
        <w:tc>
          <w:tcPr>
            <w:tcW w:w="4147" w:type="pct"/>
            <w:noWrap/>
            <w:vAlign w:val="center"/>
            <w:hideMark/>
          </w:tcPr>
          <w:p w14:paraId="4521F7F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Valores mobiliarios</w:t>
            </w:r>
          </w:p>
        </w:tc>
      </w:tr>
      <w:tr w:rsidR="00C42363" w:rsidRPr="00DA796A" w14:paraId="3FD86BDF" w14:textId="77777777" w:rsidTr="0055124E">
        <w:trPr>
          <w:trHeight w:val="300"/>
        </w:trPr>
        <w:tc>
          <w:tcPr>
            <w:tcW w:w="853" w:type="pct"/>
            <w:noWrap/>
            <w:vAlign w:val="center"/>
            <w:hideMark/>
          </w:tcPr>
          <w:p w14:paraId="0E77559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810510</w:t>
            </w:r>
          </w:p>
        </w:tc>
        <w:tc>
          <w:tcPr>
            <w:tcW w:w="4147" w:type="pct"/>
            <w:noWrap/>
            <w:vAlign w:val="center"/>
            <w:hideMark/>
          </w:tcPr>
          <w:p w14:paraId="131C4D9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muebles</w:t>
            </w:r>
          </w:p>
        </w:tc>
      </w:tr>
      <w:tr w:rsidR="007F3658" w:rsidRPr="00DA796A" w14:paraId="343618BC" w14:textId="77777777" w:rsidTr="0055124E">
        <w:trPr>
          <w:trHeight w:val="300"/>
        </w:trPr>
        <w:tc>
          <w:tcPr>
            <w:tcW w:w="853" w:type="pct"/>
            <w:noWrap/>
            <w:vAlign w:val="center"/>
          </w:tcPr>
          <w:p w14:paraId="7E1C24E7"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8C0B6EB"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EEA7423" w14:textId="77777777" w:rsidTr="0055124E">
        <w:trPr>
          <w:trHeight w:val="300"/>
        </w:trPr>
        <w:tc>
          <w:tcPr>
            <w:tcW w:w="853" w:type="pct"/>
            <w:noWrap/>
            <w:vAlign w:val="center"/>
            <w:hideMark/>
          </w:tcPr>
          <w:p w14:paraId="6CAF2CB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8110</w:t>
            </w:r>
          </w:p>
        </w:tc>
        <w:tc>
          <w:tcPr>
            <w:tcW w:w="4147" w:type="pct"/>
            <w:noWrap/>
            <w:vAlign w:val="center"/>
            <w:hideMark/>
          </w:tcPr>
          <w:p w14:paraId="1752649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BIENES Y VALORES ENTREGADOS EN GARANTÍA</w:t>
            </w:r>
          </w:p>
        </w:tc>
      </w:tr>
      <w:tr w:rsidR="00C42363" w:rsidRPr="00DA796A" w14:paraId="312314C9" w14:textId="77777777" w:rsidTr="0055124E">
        <w:trPr>
          <w:trHeight w:val="300"/>
        </w:trPr>
        <w:tc>
          <w:tcPr>
            <w:tcW w:w="853" w:type="pct"/>
            <w:noWrap/>
            <w:vAlign w:val="center"/>
            <w:hideMark/>
          </w:tcPr>
          <w:p w14:paraId="137636C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811005</w:t>
            </w:r>
          </w:p>
        </w:tc>
        <w:tc>
          <w:tcPr>
            <w:tcW w:w="4147" w:type="pct"/>
            <w:noWrap/>
            <w:vAlign w:val="center"/>
            <w:hideMark/>
          </w:tcPr>
          <w:p w14:paraId="39208F3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Valores mobiliarios</w:t>
            </w:r>
          </w:p>
        </w:tc>
      </w:tr>
      <w:tr w:rsidR="00C42363" w:rsidRPr="00DA796A" w14:paraId="260C2CAC" w14:textId="77777777" w:rsidTr="0055124E">
        <w:trPr>
          <w:trHeight w:val="300"/>
        </w:trPr>
        <w:tc>
          <w:tcPr>
            <w:tcW w:w="853" w:type="pct"/>
            <w:noWrap/>
            <w:vAlign w:val="center"/>
            <w:hideMark/>
          </w:tcPr>
          <w:p w14:paraId="29E13AC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811010</w:t>
            </w:r>
          </w:p>
        </w:tc>
        <w:tc>
          <w:tcPr>
            <w:tcW w:w="4147" w:type="pct"/>
            <w:noWrap/>
            <w:vAlign w:val="center"/>
            <w:hideMark/>
          </w:tcPr>
          <w:p w14:paraId="4098193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muebles</w:t>
            </w:r>
          </w:p>
        </w:tc>
      </w:tr>
      <w:tr w:rsidR="00C42363" w:rsidRPr="00DA796A" w14:paraId="59EB8B4B" w14:textId="77777777" w:rsidTr="0055124E">
        <w:trPr>
          <w:trHeight w:val="300"/>
        </w:trPr>
        <w:tc>
          <w:tcPr>
            <w:tcW w:w="853" w:type="pct"/>
            <w:noWrap/>
            <w:vAlign w:val="center"/>
            <w:hideMark/>
          </w:tcPr>
          <w:p w14:paraId="3C1A863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811015</w:t>
            </w:r>
          </w:p>
        </w:tc>
        <w:tc>
          <w:tcPr>
            <w:tcW w:w="4147" w:type="pct"/>
            <w:noWrap/>
            <w:vAlign w:val="center"/>
            <w:hideMark/>
          </w:tcPr>
          <w:p w14:paraId="609BF3F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inmuebles</w:t>
            </w:r>
          </w:p>
        </w:tc>
      </w:tr>
      <w:tr w:rsidR="007F3658" w:rsidRPr="00DA796A" w14:paraId="730EEA10" w14:textId="77777777" w:rsidTr="0055124E">
        <w:trPr>
          <w:trHeight w:val="300"/>
        </w:trPr>
        <w:tc>
          <w:tcPr>
            <w:tcW w:w="853" w:type="pct"/>
            <w:noWrap/>
            <w:vAlign w:val="center"/>
          </w:tcPr>
          <w:p w14:paraId="44325AD3"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AD33115"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25E8871" w14:textId="77777777" w:rsidTr="0055124E">
        <w:trPr>
          <w:trHeight w:val="300"/>
        </w:trPr>
        <w:tc>
          <w:tcPr>
            <w:tcW w:w="853" w:type="pct"/>
            <w:noWrap/>
            <w:vAlign w:val="center"/>
            <w:hideMark/>
          </w:tcPr>
          <w:p w14:paraId="3C4BB56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8115</w:t>
            </w:r>
          </w:p>
        </w:tc>
        <w:tc>
          <w:tcPr>
            <w:tcW w:w="4147" w:type="pct"/>
            <w:noWrap/>
            <w:vAlign w:val="center"/>
            <w:hideMark/>
          </w:tcPr>
          <w:p w14:paraId="3F7B259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BIENES Y VALORES EN PODER DE TERCEROS</w:t>
            </w:r>
          </w:p>
        </w:tc>
      </w:tr>
      <w:tr w:rsidR="00C42363" w:rsidRPr="00DA796A" w14:paraId="01810E02" w14:textId="77777777" w:rsidTr="0055124E">
        <w:trPr>
          <w:trHeight w:val="300"/>
        </w:trPr>
        <w:tc>
          <w:tcPr>
            <w:tcW w:w="853" w:type="pct"/>
            <w:noWrap/>
            <w:vAlign w:val="center"/>
            <w:hideMark/>
          </w:tcPr>
          <w:p w14:paraId="2FA54EC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811505</w:t>
            </w:r>
          </w:p>
        </w:tc>
        <w:tc>
          <w:tcPr>
            <w:tcW w:w="4147" w:type="pct"/>
            <w:noWrap/>
            <w:vAlign w:val="center"/>
            <w:hideMark/>
          </w:tcPr>
          <w:p w14:paraId="73CC590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 arrendamiento</w:t>
            </w:r>
          </w:p>
        </w:tc>
      </w:tr>
      <w:tr w:rsidR="00C42363" w:rsidRPr="00DA796A" w14:paraId="295A7DBD" w14:textId="77777777" w:rsidTr="0055124E">
        <w:trPr>
          <w:trHeight w:val="300"/>
        </w:trPr>
        <w:tc>
          <w:tcPr>
            <w:tcW w:w="853" w:type="pct"/>
            <w:noWrap/>
            <w:vAlign w:val="center"/>
            <w:hideMark/>
          </w:tcPr>
          <w:p w14:paraId="4F0324E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811510</w:t>
            </w:r>
          </w:p>
        </w:tc>
        <w:tc>
          <w:tcPr>
            <w:tcW w:w="4147" w:type="pct"/>
            <w:noWrap/>
            <w:vAlign w:val="center"/>
            <w:hideMark/>
          </w:tcPr>
          <w:p w14:paraId="46AB013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 préstamo</w:t>
            </w:r>
          </w:p>
        </w:tc>
      </w:tr>
      <w:tr w:rsidR="00C42363" w:rsidRPr="00DA796A" w14:paraId="79C4DBD4" w14:textId="77777777" w:rsidTr="0055124E">
        <w:trPr>
          <w:trHeight w:val="300"/>
        </w:trPr>
        <w:tc>
          <w:tcPr>
            <w:tcW w:w="853" w:type="pct"/>
            <w:noWrap/>
            <w:vAlign w:val="center"/>
            <w:hideMark/>
          </w:tcPr>
          <w:p w14:paraId="0F967E9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811515</w:t>
            </w:r>
          </w:p>
        </w:tc>
        <w:tc>
          <w:tcPr>
            <w:tcW w:w="4147" w:type="pct"/>
            <w:noWrap/>
            <w:vAlign w:val="center"/>
            <w:hideMark/>
          </w:tcPr>
          <w:p w14:paraId="1B8288C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 depósito</w:t>
            </w:r>
          </w:p>
        </w:tc>
      </w:tr>
      <w:tr w:rsidR="00C42363" w:rsidRPr="00DA796A" w14:paraId="745822DF" w14:textId="77777777" w:rsidTr="0055124E">
        <w:trPr>
          <w:trHeight w:val="300"/>
        </w:trPr>
        <w:tc>
          <w:tcPr>
            <w:tcW w:w="853" w:type="pct"/>
            <w:noWrap/>
            <w:vAlign w:val="center"/>
            <w:hideMark/>
          </w:tcPr>
          <w:p w14:paraId="1032490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811520</w:t>
            </w:r>
          </w:p>
        </w:tc>
        <w:tc>
          <w:tcPr>
            <w:tcW w:w="4147" w:type="pct"/>
            <w:noWrap/>
            <w:vAlign w:val="center"/>
            <w:hideMark/>
          </w:tcPr>
          <w:p w14:paraId="74296D6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 consignación</w:t>
            </w:r>
          </w:p>
        </w:tc>
      </w:tr>
      <w:tr w:rsidR="00C42363" w:rsidRPr="00DA796A" w14:paraId="0E297E42" w14:textId="77777777" w:rsidTr="0055124E">
        <w:trPr>
          <w:trHeight w:val="300"/>
        </w:trPr>
        <w:tc>
          <w:tcPr>
            <w:tcW w:w="853" w:type="pct"/>
            <w:noWrap/>
            <w:vAlign w:val="center"/>
            <w:hideMark/>
          </w:tcPr>
          <w:p w14:paraId="743EC66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811525</w:t>
            </w:r>
          </w:p>
        </w:tc>
        <w:tc>
          <w:tcPr>
            <w:tcW w:w="4147" w:type="pct"/>
            <w:noWrap/>
            <w:vAlign w:val="center"/>
            <w:hideMark/>
          </w:tcPr>
          <w:p w14:paraId="274E9EA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Subsidio cuentas ahorro programado</w:t>
            </w:r>
          </w:p>
        </w:tc>
      </w:tr>
      <w:tr w:rsidR="007F3658" w:rsidRPr="00DA796A" w14:paraId="6ADCEC58" w14:textId="77777777" w:rsidTr="0055124E">
        <w:trPr>
          <w:trHeight w:val="300"/>
        </w:trPr>
        <w:tc>
          <w:tcPr>
            <w:tcW w:w="853" w:type="pct"/>
            <w:noWrap/>
            <w:vAlign w:val="center"/>
          </w:tcPr>
          <w:p w14:paraId="62DF99E8"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7203D50"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27004300" w14:textId="77777777" w:rsidTr="0055124E">
        <w:trPr>
          <w:trHeight w:val="300"/>
        </w:trPr>
        <w:tc>
          <w:tcPr>
            <w:tcW w:w="853" w:type="pct"/>
            <w:noWrap/>
            <w:vAlign w:val="center"/>
            <w:hideMark/>
          </w:tcPr>
          <w:p w14:paraId="68DD5AA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8120</w:t>
            </w:r>
          </w:p>
        </w:tc>
        <w:tc>
          <w:tcPr>
            <w:tcW w:w="4147" w:type="pct"/>
            <w:noWrap/>
            <w:vAlign w:val="center"/>
            <w:hideMark/>
          </w:tcPr>
          <w:p w14:paraId="0EECA19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LITIGIOS Y/O DEMANDAS</w:t>
            </w:r>
          </w:p>
        </w:tc>
      </w:tr>
      <w:tr w:rsidR="00C42363" w:rsidRPr="00DA796A" w14:paraId="04FCFDDC" w14:textId="77777777" w:rsidTr="0055124E">
        <w:trPr>
          <w:trHeight w:val="300"/>
        </w:trPr>
        <w:tc>
          <w:tcPr>
            <w:tcW w:w="853" w:type="pct"/>
            <w:noWrap/>
            <w:vAlign w:val="center"/>
            <w:hideMark/>
          </w:tcPr>
          <w:p w14:paraId="5017175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812005</w:t>
            </w:r>
          </w:p>
        </w:tc>
        <w:tc>
          <w:tcPr>
            <w:tcW w:w="4147" w:type="pct"/>
            <w:noWrap/>
            <w:vAlign w:val="center"/>
            <w:hideMark/>
          </w:tcPr>
          <w:p w14:paraId="20E825C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Ejecutivos</w:t>
            </w:r>
          </w:p>
        </w:tc>
      </w:tr>
      <w:tr w:rsidR="00C42363" w:rsidRPr="00DA796A" w14:paraId="2C0333EF" w14:textId="77777777" w:rsidTr="0055124E">
        <w:trPr>
          <w:trHeight w:val="300"/>
        </w:trPr>
        <w:tc>
          <w:tcPr>
            <w:tcW w:w="853" w:type="pct"/>
            <w:noWrap/>
            <w:vAlign w:val="center"/>
            <w:hideMark/>
          </w:tcPr>
          <w:p w14:paraId="78A3A2D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812010</w:t>
            </w:r>
          </w:p>
        </w:tc>
        <w:tc>
          <w:tcPr>
            <w:tcW w:w="4147" w:type="pct"/>
            <w:noWrap/>
            <w:vAlign w:val="center"/>
            <w:hideMark/>
          </w:tcPr>
          <w:p w14:paraId="38ABA5C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Incumplimiento de contratos</w:t>
            </w:r>
          </w:p>
        </w:tc>
      </w:tr>
      <w:tr w:rsidR="007F3658" w:rsidRPr="00DA796A" w14:paraId="60EE9B8E" w14:textId="77777777" w:rsidTr="0055124E">
        <w:trPr>
          <w:trHeight w:val="300"/>
        </w:trPr>
        <w:tc>
          <w:tcPr>
            <w:tcW w:w="853" w:type="pct"/>
            <w:noWrap/>
            <w:vAlign w:val="center"/>
          </w:tcPr>
          <w:p w14:paraId="7704CE0F"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E6201E0"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9800095" w14:textId="77777777" w:rsidTr="0055124E">
        <w:trPr>
          <w:trHeight w:val="300"/>
        </w:trPr>
        <w:tc>
          <w:tcPr>
            <w:tcW w:w="853" w:type="pct"/>
            <w:noWrap/>
            <w:vAlign w:val="center"/>
            <w:hideMark/>
          </w:tcPr>
          <w:p w14:paraId="11EC289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8125</w:t>
            </w:r>
          </w:p>
        </w:tc>
        <w:tc>
          <w:tcPr>
            <w:tcW w:w="4147" w:type="pct"/>
            <w:noWrap/>
            <w:vAlign w:val="center"/>
            <w:hideMark/>
          </w:tcPr>
          <w:p w14:paraId="2BDE4814"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PROMESAS DE COMPRAVENTA</w:t>
            </w:r>
          </w:p>
        </w:tc>
      </w:tr>
      <w:tr w:rsidR="00C42363" w:rsidRPr="00DA796A" w14:paraId="1CB527B6" w14:textId="77777777" w:rsidTr="0055124E">
        <w:trPr>
          <w:trHeight w:val="300"/>
        </w:trPr>
        <w:tc>
          <w:tcPr>
            <w:tcW w:w="853" w:type="pct"/>
            <w:noWrap/>
            <w:vAlign w:val="center"/>
            <w:hideMark/>
          </w:tcPr>
          <w:p w14:paraId="0EA31B6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812501</w:t>
            </w:r>
          </w:p>
        </w:tc>
        <w:tc>
          <w:tcPr>
            <w:tcW w:w="4147" w:type="pct"/>
            <w:noWrap/>
            <w:vAlign w:val="center"/>
            <w:hideMark/>
          </w:tcPr>
          <w:p w14:paraId="225E74D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Promesas de compraventa</w:t>
            </w:r>
          </w:p>
        </w:tc>
      </w:tr>
      <w:tr w:rsidR="007F3658" w:rsidRPr="00DA796A" w14:paraId="73C1EFAE" w14:textId="77777777" w:rsidTr="0055124E">
        <w:trPr>
          <w:trHeight w:val="300"/>
        </w:trPr>
        <w:tc>
          <w:tcPr>
            <w:tcW w:w="853" w:type="pct"/>
            <w:noWrap/>
            <w:vAlign w:val="center"/>
          </w:tcPr>
          <w:p w14:paraId="32EC63D4"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1BE7CAE"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3AED2E0" w14:textId="77777777" w:rsidTr="0055124E">
        <w:trPr>
          <w:trHeight w:val="300"/>
        </w:trPr>
        <w:tc>
          <w:tcPr>
            <w:tcW w:w="853" w:type="pct"/>
            <w:noWrap/>
            <w:vAlign w:val="center"/>
            <w:hideMark/>
          </w:tcPr>
          <w:p w14:paraId="6CC12F2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8135</w:t>
            </w:r>
          </w:p>
        </w:tc>
        <w:tc>
          <w:tcPr>
            <w:tcW w:w="4147" w:type="pct"/>
            <w:noWrap/>
            <w:vAlign w:val="center"/>
            <w:hideMark/>
          </w:tcPr>
          <w:p w14:paraId="4A3AFAA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RECLAMACIONES</w:t>
            </w:r>
          </w:p>
        </w:tc>
      </w:tr>
      <w:tr w:rsidR="00C42363" w:rsidRPr="00DA796A" w14:paraId="3DF99FCF" w14:textId="77777777" w:rsidTr="0055124E">
        <w:trPr>
          <w:trHeight w:val="300"/>
        </w:trPr>
        <w:tc>
          <w:tcPr>
            <w:tcW w:w="853" w:type="pct"/>
            <w:noWrap/>
            <w:vAlign w:val="center"/>
            <w:hideMark/>
          </w:tcPr>
          <w:p w14:paraId="74DCBF0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813505</w:t>
            </w:r>
          </w:p>
        </w:tc>
        <w:tc>
          <w:tcPr>
            <w:tcW w:w="4147" w:type="pct"/>
            <w:noWrap/>
            <w:vAlign w:val="center"/>
            <w:hideMark/>
          </w:tcPr>
          <w:p w14:paraId="53995FB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Pólizas alto costo régimen subsidiado</w:t>
            </w:r>
          </w:p>
        </w:tc>
      </w:tr>
      <w:tr w:rsidR="00C42363" w:rsidRPr="00DA796A" w14:paraId="54C6A9DE" w14:textId="77777777" w:rsidTr="0055124E">
        <w:trPr>
          <w:trHeight w:val="300"/>
        </w:trPr>
        <w:tc>
          <w:tcPr>
            <w:tcW w:w="853" w:type="pct"/>
            <w:noWrap/>
            <w:vAlign w:val="center"/>
            <w:hideMark/>
          </w:tcPr>
          <w:p w14:paraId="2C74A81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813595</w:t>
            </w:r>
          </w:p>
        </w:tc>
        <w:tc>
          <w:tcPr>
            <w:tcW w:w="4147" w:type="pct"/>
            <w:noWrap/>
            <w:vAlign w:val="center"/>
            <w:hideMark/>
          </w:tcPr>
          <w:p w14:paraId="126200D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proofErr w:type="gramStart"/>
            <w:r w:rsidRPr="00DA796A">
              <w:rPr>
                <w:rFonts w:ascii="Verdana" w:eastAsia="Times New Roman" w:hAnsi="Verdana" w:cs="Calibri"/>
                <w:color w:val="000000"/>
                <w:kern w:val="0"/>
                <w:sz w:val="20"/>
                <w:szCs w:val="20"/>
                <w:lang w:eastAsia="es-CO"/>
                <w14:ligatures w14:val="none"/>
              </w:rPr>
              <w:t>Otras régimen subsidiado</w:t>
            </w:r>
            <w:proofErr w:type="gramEnd"/>
          </w:p>
        </w:tc>
      </w:tr>
      <w:tr w:rsidR="007F3658" w:rsidRPr="00DA796A" w14:paraId="264F20D4" w14:textId="77777777" w:rsidTr="0055124E">
        <w:trPr>
          <w:trHeight w:val="300"/>
        </w:trPr>
        <w:tc>
          <w:tcPr>
            <w:tcW w:w="853" w:type="pct"/>
            <w:noWrap/>
            <w:vAlign w:val="center"/>
          </w:tcPr>
          <w:p w14:paraId="68FFF774"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EC4FDF3"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17C7BAF" w14:textId="77777777" w:rsidTr="0055124E">
        <w:trPr>
          <w:trHeight w:val="300"/>
        </w:trPr>
        <w:tc>
          <w:tcPr>
            <w:tcW w:w="853" w:type="pct"/>
            <w:noWrap/>
            <w:vAlign w:val="center"/>
            <w:hideMark/>
          </w:tcPr>
          <w:p w14:paraId="646F963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8140</w:t>
            </w:r>
          </w:p>
        </w:tc>
        <w:tc>
          <w:tcPr>
            <w:tcW w:w="4147" w:type="pct"/>
            <w:noWrap/>
            <w:vAlign w:val="center"/>
            <w:hideMark/>
          </w:tcPr>
          <w:p w14:paraId="27E2C3C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CONVENIOS DE PAGO</w:t>
            </w:r>
          </w:p>
        </w:tc>
      </w:tr>
      <w:tr w:rsidR="00C42363" w:rsidRPr="00DA796A" w14:paraId="0CFBD257" w14:textId="77777777" w:rsidTr="0055124E">
        <w:trPr>
          <w:trHeight w:val="300"/>
        </w:trPr>
        <w:tc>
          <w:tcPr>
            <w:tcW w:w="853" w:type="pct"/>
            <w:noWrap/>
            <w:vAlign w:val="center"/>
            <w:hideMark/>
          </w:tcPr>
          <w:p w14:paraId="5FA1C7B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814005</w:t>
            </w:r>
          </w:p>
        </w:tc>
        <w:tc>
          <w:tcPr>
            <w:tcW w:w="4147" w:type="pct"/>
            <w:vAlign w:val="center"/>
            <w:hideMark/>
          </w:tcPr>
          <w:p w14:paraId="5C7844F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Aportes empresas afiliadas</w:t>
            </w:r>
          </w:p>
        </w:tc>
      </w:tr>
      <w:tr w:rsidR="007F3658" w:rsidRPr="00DA796A" w14:paraId="60ABE532" w14:textId="77777777" w:rsidTr="0055124E">
        <w:trPr>
          <w:trHeight w:val="300"/>
        </w:trPr>
        <w:tc>
          <w:tcPr>
            <w:tcW w:w="853" w:type="pct"/>
            <w:noWrap/>
            <w:vAlign w:val="center"/>
          </w:tcPr>
          <w:p w14:paraId="6BCF2BEE"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5D53DAE"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34B577E" w14:textId="77777777" w:rsidTr="0055124E">
        <w:trPr>
          <w:trHeight w:val="300"/>
        </w:trPr>
        <w:tc>
          <w:tcPr>
            <w:tcW w:w="853" w:type="pct"/>
            <w:noWrap/>
            <w:vAlign w:val="center"/>
            <w:hideMark/>
          </w:tcPr>
          <w:p w14:paraId="33C1161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8195</w:t>
            </w:r>
          </w:p>
        </w:tc>
        <w:tc>
          <w:tcPr>
            <w:tcW w:w="4147" w:type="pct"/>
            <w:noWrap/>
            <w:vAlign w:val="center"/>
            <w:hideMark/>
          </w:tcPr>
          <w:p w14:paraId="1178687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DIVERSAS</w:t>
            </w:r>
          </w:p>
        </w:tc>
      </w:tr>
      <w:tr w:rsidR="00C42363" w:rsidRPr="00DA796A" w14:paraId="3D6D34BC" w14:textId="77777777" w:rsidTr="0055124E">
        <w:trPr>
          <w:trHeight w:val="300"/>
        </w:trPr>
        <w:tc>
          <w:tcPr>
            <w:tcW w:w="853" w:type="pct"/>
            <w:noWrap/>
            <w:vAlign w:val="center"/>
            <w:hideMark/>
          </w:tcPr>
          <w:p w14:paraId="0C686F9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819505</w:t>
            </w:r>
          </w:p>
        </w:tc>
        <w:tc>
          <w:tcPr>
            <w:tcW w:w="4147" w:type="pct"/>
            <w:noWrap/>
            <w:vAlign w:val="center"/>
            <w:hideMark/>
          </w:tcPr>
          <w:p w14:paraId="1D8CCBA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Valores adquiridos por recibir</w:t>
            </w:r>
          </w:p>
        </w:tc>
      </w:tr>
      <w:tr w:rsidR="00C42363" w:rsidRPr="00DA796A" w14:paraId="624A7832" w14:textId="77777777" w:rsidTr="0055124E">
        <w:trPr>
          <w:trHeight w:val="300"/>
        </w:trPr>
        <w:tc>
          <w:tcPr>
            <w:tcW w:w="853" w:type="pct"/>
            <w:noWrap/>
            <w:vAlign w:val="center"/>
            <w:hideMark/>
          </w:tcPr>
          <w:p w14:paraId="218CE83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819595</w:t>
            </w:r>
          </w:p>
        </w:tc>
        <w:tc>
          <w:tcPr>
            <w:tcW w:w="4147" w:type="pct"/>
            <w:noWrap/>
            <w:vAlign w:val="center"/>
            <w:hideMark/>
          </w:tcPr>
          <w:p w14:paraId="35B455C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w:t>
            </w:r>
          </w:p>
        </w:tc>
      </w:tr>
      <w:tr w:rsidR="007F3658" w:rsidRPr="00DA796A" w14:paraId="2241840B" w14:textId="77777777" w:rsidTr="0055124E">
        <w:trPr>
          <w:trHeight w:val="300"/>
        </w:trPr>
        <w:tc>
          <w:tcPr>
            <w:tcW w:w="853" w:type="pct"/>
            <w:noWrap/>
            <w:vAlign w:val="center"/>
          </w:tcPr>
          <w:p w14:paraId="0D1E8DA7"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82D05B9"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5299FD8" w14:textId="77777777" w:rsidTr="0055124E">
        <w:trPr>
          <w:trHeight w:val="300"/>
        </w:trPr>
        <w:tc>
          <w:tcPr>
            <w:tcW w:w="853" w:type="pct"/>
            <w:noWrap/>
            <w:vAlign w:val="center"/>
            <w:hideMark/>
          </w:tcPr>
          <w:p w14:paraId="5DF2010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82</w:t>
            </w:r>
          </w:p>
        </w:tc>
        <w:tc>
          <w:tcPr>
            <w:tcW w:w="4147" w:type="pct"/>
            <w:noWrap/>
            <w:vAlign w:val="center"/>
            <w:hideMark/>
          </w:tcPr>
          <w:p w14:paraId="281DAAA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DEUDORAS FISCALES</w:t>
            </w:r>
          </w:p>
        </w:tc>
      </w:tr>
      <w:tr w:rsidR="007F3658" w:rsidRPr="00DA796A" w14:paraId="6817FD29" w14:textId="77777777" w:rsidTr="0055124E">
        <w:trPr>
          <w:trHeight w:val="300"/>
        </w:trPr>
        <w:tc>
          <w:tcPr>
            <w:tcW w:w="853" w:type="pct"/>
            <w:noWrap/>
            <w:vAlign w:val="center"/>
          </w:tcPr>
          <w:p w14:paraId="1DCB566B"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CBF0B0F"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6F335D8" w14:textId="77777777" w:rsidTr="0055124E">
        <w:trPr>
          <w:trHeight w:val="300"/>
        </w:trPr>
        <w:tc>
          <w:tcPr>
            <w:tcW w:w="853" w:type="pct"/>
            <w:noWrap/>
            <w:vAlign w:val="center"/>
            <w:hideMark/>
          </w:tcPr>
          <w:p w14:paraId="78E5D1A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8201</w:t>
            </w:r>
          </w:p>
        </w:tc>
        <w:tc>
          <w:tcPr>
            <w:tcW w:w="4147" w:type="pct"/>
            <w:noWrap/>
            <w:vAlign w:val="center"/>
            <w:hideMark/>
          </w:tcPr>
          <w:p w14:paraId="23A89F47"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DEUDORAS FISCALES</w:t>
            </w:r>
          </w:p>
        </w:tc>
      </w:tr>
      <w:tr w:rsidR="00C42363" w:rsidRPr="00DA796A" w14:paraId="5604F191" w14:textId="77777777" w:rsidTr="0055124E">
        <w:trPr>
          <w:trHeight w:val="300"/>
        </w:trPr>
        <w:tc>
          <w:tcPr>
            <w:tcW w:w="853" w:type="pct"/>
            <w:noWrap/>
            <w:vAlign w:val="center"/>
            <w:hideMark/>
          </w:tcPr>
          <w:p w14:paraId="0B656B2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820101</w:t>
            </w:r>
          </w:p>
        </w:tc>
        <w:tc>
          <w:tcPr>
            <w:tcW w:w="4147" w:type="pct"/>
            <w:noWrap/>
            <w:vAlign w:val="center"/>
            <w:hideMark/>
          </w:tcPr>
          <w:p w14:paraId="4CCC55D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Deudoras fiscales</w:t>
            </w:r>
          </w:p>
        </w:tc>
      </w:tr>
      <w:tr w:rsidR="007F3658" w:rsidRPr="00DA796A" w14:paraId="477B7724" w14:textId="77777777" w:rsidTr="0055124E">
        <w:trPr>
          <w:trHeight w:val="300"/>
        </w:trPr>
        <w:tc>
          <w:tcPr>
            <w:tcW w:w="853" w:type="pct"/>
            <w:noWrap/>
            <w:vAlign w:val="center"/>
          </w:tcPr>
          <w:p w14:paraId="04B41BB9"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C983D7C"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E95E1D2" w14:textId="77777777" w:rsidTr="0055124E">
        <w:trPr>
          <w:trHeight w:val="300"/>
        </w:trPr>
        <w:tc>
          <w:tcPr>
            <w:tcW w:w="853" w:type="pct"/>
            <w:noWrap/>
            <w:vAlign w:val="center"/>
            <w:hideMark/>
          </w:tcPr>
          <w:p w14:paraId="16B41BD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83</w:t>
            </w:r>
          </w:p>
        </w:tc>
        <w:tc>
          <w:tcPr>
            <w:tcW w:w="4147" w:type="pct"/>
            <w:noWrap/>
            <w:vAlign w:val="center"/>
            <w:hideMark/>
          </w:tcPr>
          <w:p w14:paraId="169C207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DEUDORAS DE CONTROL</w:t>
            </w:r>
          </w:p>
        </w:tc>
      </w:tr>
      <w:tr w:rsidR="007F3658" w:rsidRPr="00DA796A" w14:paraId="170C1032" w14:textId="77777777" w:rsidTr="0055124E">
        <w:trPr>
          <w:trHeight w:val="300"/>
        </w:trPr>
        <w:tc>
          <w:tcPr>
            <w:tcW w:w="853" w:type="pct"/>
            <w:noWrap/>
            <w:vAlign w:val="center"/>
          </w:tcPr>
          <w:p w14:paraId="7D14A26C"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BA7FFC6"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8180F51" w14:textId="77777777" w:rsidTr="0055124E">
        <w:trPr>
          <w:trHeight w:val="300"/>
        </w:trPr>
        <w:tc>
          <w:tcPr>
            <w:tcW w:w="853" w:type="pct"/>
            <w:noWrap/>
            <w:vAlign w:val="center"/>
            <w:hideMark/>
          </w:tcPr>
          <w:p w14:paraId="570533C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8305</w:t>
            </w:r>
          </w:p>
        </w:tc>
        <w:tc>
          <w:tcPr>
            <w:tcW w:w="4147" w:type="pct"/>
            <w:noWrap/>
            <w:vAlign w:val="center"/>
            <w:hideMark/>
          </w:tcPr>
          <w:p w14:paraId="7D9FD76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BIENES RECIBIDOS EN ARRENDAMIENTO FINANCIERO</w:t>
            </w:r>
          </w:p>
        </w:tc>
      </w:tr>
      <w:tr w:rsidR="00C42363" w:rsidRPr="00DA796A" w14:paraId="757AB374" w14:textId="77777777" w:rsidTr="0055124E">
        <w:trPr>
          <w:trHeight w:val="300"/>
        </w:trPr>
        <w:tc>
          <w:tcPr>
            <w:tcW w:w="853" w:type="pct"/>
            <w:noWrap/>
            <w:vAlign w:val="center"/>
            <w:hideMark/>
          </w:tcPr>
          <w:p w14:paraId="4E10828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830505</w:t>
            </w:r>
          </w:p>
        </w:tc>
        <w:tc>
          <w:tcPr>
            <w:tcW w:w="4147" w:type="pct"/>
            <w:noWrap/>
            <w:vAlign w:val="center"/>
            <w:hideMark/>
          </w:tcPr>
          <w:p w14:paraId="6A6D12E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muebles</w:t>
            </w:r>
          </w:p>
        </w:tc>
      </w:tr>
      <w:tr w:rsidR="00C42363" w:rsidRPr="00DA796A" w14:paraId="4F595071" w14:textId="77777777" w:rsidTr="0055124E">
        <w:trPr>
          <w:trHeight w:val="300"/>
        </w:trPr>
        <w:tc>
          <w:tcPr>
            <w:tcW w:w="853" w:type="pct"/>
            <w:noWrap/>
            <w:vAlign w:val="center"/>
            <w:hideMark/>
          </w:tcPr>
          <w:p w14:paraId="7F43684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830510</w:t>
            </w:r>
          </w:p>
        </w:tc>
        <w:tc>
          <w:tcPr>
            <w:tcW w:w="4147" w:type="pct"/>
            <w:noWrap/>
            <w:vAlign w:val="center"/>
            <w:hideMark/>
          </w:tcPr>
          <w:p w14:paraId="5804E88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inmuebles</w:t>
            </w:r>
          </w:p>
        </w:tc>
      </w:tr>
      <w:tr w:rsidR="007F3658" w:rsidRPr="00DA796A" w14:paraId="196EA613" w14:textId="77777777" w:rsidTr="0055124E">
        <w:trPr>
          <w:trHeight w:val="300"/>
        </w:trPr>
        <w:tc>
          <w:tcPr>
            <w:tcW w:w="853" w:type="pct"/>
            <w:noWrap/>
            <w:vAlign w:val="center"/>
          </w:tcPr>
          <w:p w14:paraId="65DC2CF0"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AB4E980"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6469A5B" w14:textId="77777777" w:rsidTr="0055124E">
        <w:trPr>
          <w:trHeight w:val="300"/>
        </w:trPr>
        <w:tc>
          <w:tcPr>
            <w:tcW w:w="853" w:type="pct"/>
            <w:noWrap/>
            <w:vAlign w:val="center"/>
            <w:hideMark/>
          </w:tcPr>
          <w:p w14:paraId="306FF13E"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8315</w:t>
            </w:r>
          </w:p>
        </w:tc>
        <w:tc>
          <w:tcPr>
            <w:tcW w:w="4147" w:type="pct"/>
            <w:noWrap/>
            <w:vAlign w:val="center"/>
            <w:hideMark/>
          </w:tcPr>
          <w:p w14:paraId="5186AA7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PROPIEDADES, PLANTA Y EQUIPO TOTALMENTE DEPRECIADOS, AGOTADOS Y/O AMORTIZADOS</w:t>
            </w:r>
          </w:p>
        </w:tc>
      </w:tr>
      <w:tr w:rsidR="00C42363" w:rsidRPr="00DA796A" w14:paraId="10FA20AE" w14:textId="77777777" w:rsidTr="0055124E">
        <w:trPr>
          <w:trHeight w:val="300"/>
        </w:trPr>
        <w:tc>
          <w:tcPr>
            <w:tcW w:w="853" w:type="pct"/>
            <w:noWrap/>
            <w:vAlign w:val="center"/>
            <w:hideMark/>
          </w:tcPr>
          <w:p w14:paraId="4D9C69F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831504</w:t>
            </w:r>
          </w:p>
        </w:tc>
        <w:tc>
          <w:tcPr>
            <w:tcW w:w="4147" w:type="pct"/>
            <w:noWrap/>
            <w:vAlign w:val="center"/>
            <w:hideMark/>
          </w:tcPr>
          <w:p w14:paraId="049987C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Terrenos</w:t>
            </w:r>
          </w:p>
        </w:tc>
      </w:tr>
      <w:tr w:rsidR="00C42363" w:rsidRPr="00DA796A" w14:paraId="3496481C" w14:textId="77777777" w:rsidTr="0055124E">
        <w:trPr>
          <w:trHeight w:val="300"/>
        </w:trPr>
        <w:tc>
          <w:tcPr>
            <w:tcW w:w="853" w:type="pct"/>
            <w:noWrap/>
            <w:vAlign w:val="center"/>
            <w:hideMark/>
          </w:tcPr>
          <w:p w14:paraId="66C468B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831516</w:t>
            </w:r>
          </w:p>
        </w:tc>
        <w:tc>
          <w:tcPr>
            <w:tcW w:w="4147" w:type="pct"/>
            <w:noWrap/>
            <w:vAlign w:val="center"/>
            <w:hideMark/>
          </w:tcPr>
          <w:p w14:paraId="17F1DC1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Construcciones y edificaciones</w:t>
            </w:r>
          </w:p>
        </w:tc>
      </w:tr>
      <w:tr w:rsidR="00C42363" w:rsidRPr="00DA796A" w14:paraId="5B01546A" w14:textId="77777777" w:rsidTr="0055124E">
        <w:trPr>
          <w:trHeight w:val="300"/>
        </w:trPr>
        <w:tc>
          <w:tcPr>
            <w:tcW w:w="853" w:type="pct"/>
            <w:noWrap/>
            <w:vAlign w:val="center"/>
            <w:hideMark/>
          </w:tcPr>
          <w:p w14:paraId="04593284"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831520</w:t>
            </w:r>
          </w:p>
        </w:tc>
        <w:tc>
          <w:tcPr>
            <w:tcW w:w="4147" w:type="pct"/>
            <w:noWrap/>
            <w:vAlign w:val="center"/>
            <w:hideMark/>
          </w:tcPr>
          <w:p w14:paraId="6CF3AB5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Maquinaria y equipo</w:t>
            </w:r>
          </w:p>
        </w:tc>
      </w:tr>
      <w:tr w:rsidR="00C42363" w:rsidRPr="00DA796A" w14:paraId="49767F8B" w14:textId="77777777" w:rsidTr="0055124E">
        <w:trPr>
          <w:trHeight w:val="300"/>
        </w:trPr>
        <w:tc>
          <w:tcPr>
            <w:tcW w:w="853" w:type="pct"/>
            <w:noWrap/>
            <w:vAlign w:val="center"/>
            <w:hideMark/>
          </w:tcPr>
          <w:p w14:paraId="5D1053A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831524</w:t>
            </w:r>
          </w:p>
        </w:tc>
        <w:tc>
          <w:tcPr>
            <w:tcW w:w="4147" w:type="pct"/>
            <w:noWrap/>
            <w:vAlign w:val="center"/>
            <w:hideMark/>
          </w:tcPr>
          <w:p w14:paraId="566706A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oficina</w:t>
            </w:r>
          </w:p>
        </w:tc>
      </w:tr>
      <w:tr w:rsidR="00C42363" w:rsidRPr="00DA796A" w14:paraId="41365143" w14:textId="77777777" w:rsidTr="0055124E">
        <w:trPr>
          <w:trHeight w:val="300"/>
        </w:trPr>
        <w:tc>
          <w:tcPr>
            <w:tcW w:w="853" w:type="pct"/>
            <w:noWrap/>
            <w:vAlign w:val="center"/>
            <w:hideMark/>
          </w:tcPr>
          <w:p w14:paraId="6207D9A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831528</w:t>
            </w:r>
          </w:p>
        </w:tc>
        <w:tc>
          <w:tcPr>
            <w:tcW w:w="4147" w:type="pct"/>
            <w:noWrap/>
            <w:vAlign w:val="center"/>
            <w:hideMark/>
          </w:tcPr>
          <w:p w14:paraId="6235B38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computación y comunicación</w:t>
            </w:r>
          </w:p>
        </w:tc>
      </w:tr>
      <w:tr w:rsidR="00C42363" w:rsidRPr="00DA796A" w14:paraId="5F1EEC3C" w14:textId="77777777" w:rsidTr="0055124E">
        <w:trPr>
          <w:trHeight w:val="300"/>
        </w:trPr>
        <w:tc>
          <w:tcPr>
            <w:tcW w:w="853" w:type="pct"/>
            <w:noWrap/>
            <w:vAlign w:val="center"/>
            <w:hideMark/>
          </w:tcPr>
          <w:p w14:paraId="5BD848C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831532</w:t>
            </w:r>
          </w:p>
        </w:tc>
        <w:tc>
          <w:tcPr>
            <w:tcW w:w="4147" w:type="pct"/>
            <w:noWrap/>
            <w:vAlign w:val="center"/>
            <w:hideMark/>
          </w:tcPr>
          <w:p w14:paraId="136D31D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médico-científico</w:t>
            </w:r>
          </w:p>
        </w:tc>
      </w:tr>
      <w:tr w:rsidR="00C42363" w:rsidRPr="00DA796A" w14:paraId="6EC39F11" w14:textId="77777777" w:rsidTr="0055124E">
        <w:trPr>
          <w:trHeight w:val="300"/>
        </w:trPr>
        <w:tc>
          <w:tcPr>
            <w:tcW w:w="853" w:type="pct"/>
            <w:noWrap/>
            <w:vAlign w:val="center"/>
            <w:hideMark/>
          </w:tcPr>
          <w:p w14:paraId="4059AAC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831536</w:t>
            </w:r>
          </w:p>
        </w:tc>
        <w:tc>
          <w:tcPr>
            <w:tcW w:w="4147" w:type="pct"/>
            <w:noWrap/>
            <w:vAlign w:val="center"/>
            <w:hideMark/>
          </w:tcPr>
          <w:p w14:paraId="4AF9DDE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Equipo de hoteles, restaurantes y cafeterías</w:t>
            </w:r>
          </w:p>
        </w:tc>
      </w:tr>
      <w:tr w:rsidR="00C42363" w:rsidRPr="00DA796A" w14:paraId="57F0F8DE" w14:textId="77777777" w:rsidTr="0055124E">
        <w:trPr>
          <w:trHeight w:val="300"/>
        </w:trPr>
        <w:tc>
          <w:tcPr>
            <w:tcW w:w="853" w:type="pct"/>
            <w:noWrap/>
            <w:vAlign w:val="center"/>
            <w:hideMark/>
          </w:tcPr>
          <w:p w14:paraId="61BA447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831540</w:t>
            </w:r>
          </w:p>
        </w:tc>
        <w:tc>
          <w:tcPr>
            <w:tcW w:w="4147" w:type="pct"/>
            <w:noWrap/>
            <w:vAlign w:val="center"/>
            <w:hideMark/>
          </w:tcPr>
          <w:p w14:paraId="41E060D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de transporte</w:t>
            </w:r>
          </w:p>
        </w:tc>
      </w:tr>
      <w:tr w:rsidR="00C42363" w:rsidRPr="00DA796A" w14:paraId="7A5F5CD5" w14:textId="77777777" w:rsidTr="0055124E">
        <w:trPr>
          <w:trHeight w:val="300"/>
        </w:trPr>
        <w:tc>
          <w:tcPr>
            <w:tcW w:w="853" w:type="pct"/>
            <w:noWrap/>
            <w:vAlign w:val="center"/>
            <w:hideMark/>
          </w:tcPr>
          <w:p w14:paraId="52883CC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831544</w:t>
            </w:r>
          </w:p>
        </w:tc>
        <w:tc>
          <w:tcPr>
            <w:tcW w:w="4147" w:type="pct"/>
            <w:noWrap/>
            <w:vAlign w:val="center"/>
            <w:hideMark/>
          </w:tcPr>
          <w:p w14:paraId="4F90A03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fluvial y/o marítimo</w:t>
            </w:r>
          </w:p>
        </w:tc>
      </w:tr>
      <w:tr w:rsidR="00C42363" w:rsidRPr="00DA796A" w14:paraId="54FE26DE" w14:textId="77777777" w:rsidTr="0055124E">
        <w:trPr>
          <w:trHeight w:val="300"/>
        </w:trPr>
        <w:tc>
          <w:tcPr>
            <w:tcW w:w="853" w:type="pct"/>
            <w:noWrap/>
            <w:vAlign w:val="center"/>
            <w:hideMark/>
          </w:tcPr>
          <w:p w14:paraId="3779451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831548</w:t>
            </w:r>
          </w:p>
        </w:tc>
        <w:tc>
          <w:tcPr>
            <w:tcW w:w="4147" w:type="pct"/>
            <w:noWrap/>
            <w:vAlign w:val="center"/>
            <w:hideMark/>
          </w:tcPr>
          <w:p w14:paraId="425BC0B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Flota y equipo aéreo</w:t>
            </w:r>
          </w:p>
        </w:tc>
      </w:tr>
      <w:tr w:rsidR="00C42363" w:rsidRPr="00DA796A" w14:paraId="569EE80E" w14:textId="77777777" w:rsidTr="0055124E">
        <w:trPr>
          <w:trHeight w:val="300"/>
        </w:trPr>
        <w:tc>
          <w:tcPr>
            <w:tcW w:w="853" w:type="pct"/>
            <w:noWrap/>
            <w:vAlign w:val="center"/>
            <w:hideMark/>
          </w:tcPr>
          <w:p w14:paraId="3525F76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831560</w:t>
            </w:r>
          </w:p>
        </w:tc>
        <w:tc>
          <w:tcPr>
            <w:tcW w:w="4147" w:type="pct"/>
            <w:noWrap/>
            <w:vAlign w:val="center"/>
            <w:hideMark/>
          </w:tcPr>
          <w:p w14:paraId="0C91F63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Armamento de vigilancia</w:t>
            </w:r>
          </w:p>
        </w:tc>
      </w:tr>
      <w:tr w:rsidR="00C42363" w:rsidRPr="00DA796A" w14:paraId="2F6BD912" w14:textId="77777777" w:rsidTr="0055124E">
        <w:trPr>
          <w:trHeight w:val="300"/>
        </w:trPr>
        <w:tc>
          <w:tcPr>
            <w:tcW w:w="853" w:type="pct"/>
            <w:noWrap/>
            <w:vAlign w:val="center"/>
            <w:hideMark/>
          </w:tcPr>
          <w:p w14:paraId="29393FA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831588</w:t>
            </w:r>
          </w:p>
        </w:tc>
        <w:tc>
          <w:tcPr>
            <w:tcW w:w="4147" w:type="pct"/>
            <w:noWrap/>
            <w:vAlign w:val="center"/>
            <w:hideMark/>
          </w:tcPr>
          <w:p w14:paraId="144B7FA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Semovientes</w:t>
            </w:r>
          </w:p>
        </w:tc>
      </w:tr>
      <w:tr w:rsidR="007F3658" w:rsidRPr="00DA796A" w14:paraId="2980F8C6" w14:textId="77777777" w:rsidTr="0055124E">
        <w:trPr>
          <w:trHeight w:val="300"/>
        </w:trPr>
        <w:tc>
          <w:tcPr>
            <w:tcW w:w="853" w:type="pct"/>
            <w:noWrap/>
            <w:vAlign w:val="center"/>
          </w:tcPr>
          <w:p w14:paraId="7F8D32A1"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6DC38EE"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9DE0586" w14:textId="77777777" w:rsidTr="0055124E">
        <w:trPr>
          <w:trHeight w:val="300"/>
        </w:trPr>
        <w:tc>
          <w:tcPr>
            <w:tcW w:w="853" w:type="pct"/>
            <w:noWrap/>
            <w:vAlign w:val="center"/>
            <w:hideMark/>
          </w:tcPr>
          <w:p w14:paraId="5773470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8325</w:t>
            </w:r>
          </w:p>
        </w:tc>
        <w:tc>
          <w:tcPr>
            <w:tcW w:w="4147" w:type="pct"/>
            <w:noWrap/>
            <w:vAlign w:val="center"/>
            <w:hideMark/>
          </w:tcPr>
          <w:p w14:paraId="7C77C56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ACTIVOS CASTIGADOS</w:t>
            </w:r>
          </w:p>
        </w:tc>
      </w:tr>
      <w:tr w:rsidR="00C42363" w:rsidRPr="00DA796A" w14:paraId="4148C2A1" w14:textId="77777777" w:rsidTr="0055124E">
        <w:trPr>
          <w:trHeight w:val="300"/>
        </w:trPr>
        <w:tc>
          <w:tcPr>
            <w:tcW w:w="853" w:type="pct"/>
            <w:noWrap/>
            <w:vAlign w:val="center"/>
            <w:hideMark/>
          </w:tcPr>
          <w:p w14:paraId="7586A331"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832505</w:t>
            </w:r>
          </w:p>
        </w:tc>
        <w:tc>
          <w:tcPr>
            <w:tcW w:w="4147" w:type="pct"/>
            <w:noWrap/>
            <w:vAlign w:val="center"/>
            <w:hideMark/>
          </w:tcPr>
          <w:p w14:paraId="492F93E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Inversiones</w:t>
            </w:r>
          </w:p>
        </w:tc>
      </w:tr>
      <w:tr w:rsidR="00C42363" w:rsidRPr="00DA796A" w14:paraId="2A282480" w14:textId="77777777" w:rsidTr="0055124E">
        <w:trPr>
          <w:trHeight w:val="300"/>
        </w:trPr>
        <w:tc>
          <w:tcPr>
            <w:tcW w:w="853" w:type="pct"/>
            <w:noWrap/>
            <w:vAlign w:val="center"/>
            <w:hideMark/>
          </w:tcPr>
          <w:p w14:paraId="1F5F748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832510</w:t>
            </w:r>
          </w:p>
        </w:tc>
        <w:tc>
          <w:tcPr>
            <w:tcW w:w="4147" w:type="pct"/>
            <w:noWrap/>
            <w:vAlign w:val="center"/>
            <w:hideMark/>
          </w:tcPr>
          <w:p w14:paraId="2C072BC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Deudores</w:t>
            </w:r>
          </w:p>
        </w:tc>
      </w:tr>
      <w:tr w:rsidR="00C42363" w:rsidRPr="00DA796A" w14:paraId="40731F7D" w14:textId="77777777" w:rsidTr="0055124E">
        <w:trPr>
          <w:trHeight w:val="300"/>
        </w:trPr>
        <w:tc>
          <w:tcPr>
            <w:tcW w:w="853" w:type="pct"/>
            <w:noWrap/>
            <w:vAlign w:val="center"/>
            <w:hideMark/>
          </w:tcPr>
          <w:p w14:paraId="610D11D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832595</w:t>
            </w:r>
          </w:p>
        </w:tc>
        <w:tc>
          <w:tcPr>
            <w:tcW w:w="4147" w:type="pct"/>
            <w:noWrap/>
            <w:vAlign w:val="center"/>
            <w:hideMark/>
          </w:tcPr>
          <w:p w14:paraId="4D72996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 activos</w:t>
            </w:r>
          </w:p>
        </w:tc>
      </w:tr>
      <w:tr w:rsidR="007F3658" w:rsidRPr="00DA796A" w14:paraId="2C91C4BD" w14:textId="77777777" w:rsidTr="0055124E">
        <w:trPr>
          <w:trHeight w:val="300"/>
        </w:trPr>
        <w:tc>
          <w:tcPr>
            <w:tcW w:w="853" w:type="pct"/>
            <w:noWrap/>
            <w:vAlign w:val="center"/>
          </w:tcPr>
          <w:p w14:paraId="668BBE27"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A0AD4C8"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9847EA6" w14:textId="77777777" w:rsidTr="0055124E">
        <w:trPr>
          <w:trHeight w:val="300"/>
        </w:trPr>
        <w:tc>
          <w:tcPr>
            <w:tcW w:w="853" w:type="pct"/>
            <w:noWrap/>
            <w:vAlign w:val="center"/>
            <w:hideMark/>
          </w:tcPr>
          <w:p w14:paraId="1B8BE4E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8345</w:t>
            </w:r>
          </w:p>
        </w:tc>
        <w:tc>
          <w:tcPr>
            <w:tcW w:w="4147" w:type="pct"/>
            <w:noWrap/>
            <w:vAlign w:val="center"/>
            <w:hideMark/>
          </w:tcPr>
          <w:p w14:paraId="60D9AB1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CONTRATOS DEL RÉGIMEN SUBSIDIADO Y CONTRIBUTIVO</w:t>
            </w:r>
          </w:p>
        </w:tc>
      </w:tr>
      <w:tr w:rsidR="00C42363" w:rsidRPr="00DA796A" w14:paraId="17A45372" w14:textId="77777777" w:rsidTr="0055124E">
        <w:trPr>
          <w:trHeight w:val="300"/>
        </w:trPr>
        <w:tc>
          <w:tcPr>
            <w:tcW w:w="853" w:type="pct"/>
            <w:noWrap/>
            <w:vAlign w:val="center"/>
            <w:hideMark/>
          </w:tcPr>
          <w:p w14:paraId="0AFB671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834501</w:t>
            </w:r>
          </w:p>
        </w:tc>
        <w:tc>
          <w:tcPr>
            <w:tcW w:w="4147" w:type="pct"/>
            <w:noWrap/>
            <w:vAlign w:val="center"/>
            <w:hideMark/>
          </w:tcPr>
          <w:p w14:paraId="69AFC84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Deudores UPC régimen subsidiado</w:t>
            </w:r>
          </w:p>
        </w:tc>
      </w:tr>
      <w:tr w:rsidR="007F3658" w:rsidRPr="00DA796A" w14:paraId="3C8DBBA0" w14:textId="77777777" w:rsidTr="0055124E">
        <w:trPr>
          <w:trHeight w:val="300"/>
        </w:trPr>
        <w:tc>
          <w:tcPr>
            <w:tcW w:w="853" w:type="pct"/>
            <w:noWrap/>
            <w:vAlign w:val="center"/>
          </w:tcPr>
          <w:p w14:paraId="55A06406"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52A2302"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3077882" w14:textId="77777777" w:rsidTr="0055124E">
        <w:trPr>
          <w:trHeight w:val="300"/>
        </w:trPr>
        <w:tc>
          <w:tcPr>
            <w:tcW w:w="853" w:type="pct"/>
            <w:noWrap/>
            <w:vAlign w:val="center"/>
            <w:hideMark/>
          </w:tcPr>
          <w:p w14:paraId="1622009A"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8395</w:t>
            </w:r>
          </w:p>
        </w:tc>
        <w:tc>
          <w:tcPr>
            <w:tcW w:w="4147" w:type="pct"/>
            <w:noWrap/>
            <w:vAlign w:val="center"/>
            <w:hideMark/>
          </w:tcPr>
          <w:p w14:paraId="317DD2A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OTRAS CUENTAS DEUDORAS DE CONTROL</w:t>
            </w:r>
          </w:p>
        </w:tc>
      </w:tr>
      <w:tr w:rsidR="00C42363" w:rsidRPr="00DA796A" w14:paraId="48FEC338" w14:textId="77777777" w:rsidTr="0055124E">
        <w:trPr>
          <w:trHeight w:val="300"/>
        </w:trPr>
        <w:tc>
          <w:tcPr>
            <w:tcW w:w="853" w:type="pct"/>
            <w:noWrap/>
            <w:vAlign w:val="center"/>
            <w:hideMark/>
          </w:tcPr>
          <w:p w14:paraId="10A6E84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839505</w:t>
            </w:r>
          </w:p>
        </w:tc>
        <w:tc>
          <w:tcPr>
            <w:tcW w:w="4147" w:type="pct"/>
            <w:noWrap/>
            <w:vAlign w:val="center"/>
            <w:hideMark/>
          </w:tcPr>
          <w:p w14:paraId="6E297F1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Cheques posfechados</w:t>
            </w:r>
          </w:p>
        </w:tc>
      </w:tr>
      <w:tr w:rsidR="00C42363" w:rsidRPr="00DA796A" w14:paraId="254199A0" w14:textId="77777777" w:rsidTr="0055124E">
        <w:trPr>
          <w:trHeight w:val="300"/>
        </w:trPr>
        <w:tc>
          <w:tcPr>
            <w:tcW w:w="853" w:type="pct"/>
            <w:noWrap/>
            <w:vAlign w:val="center"/>
            <w:hideMark/>
          </w:tcPr>
          <w:p w14:paraId="7094180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839510</w:t>
            </w:r>
          </w:p>
        </w:tc>
        <w:tc>
          <w:tcPr>
            <w:tcW w:w="4147" w:type="pct"/>
            <w:noWrap/>
            <w:vAlign w:val="center"/>
            <w:hideMark/>
          </w:tcPr>
          <w:p w14:paraId="7C6AB8D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Certificados de depósito a término</w:t>
            </w:r>
          </w:p>
        </w:tc>
      </w:tr>
      <w:tr w:rsidR="00C42363" w:rsidRPr="00DA796A" w14:paraId="58686DDA" w14:textId="77777777" w:rsidTr="0055124E">
        <w:trPr>
          <w:trHeight w:val="300"/>
        </w:trPr>
        <w:tc>
          <w:tcPr>
            <w:tcW w:w="853" w:type="pct"/>
            <w:noWrap/>
            <w:vAlign w:val="center"/>
            <w:hideMark/>
          </w:tcPr>
          <w:p w14:paraId="60AF454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839515</w:t>
            </w:r>
          </w:p>
        </w:tc>
        <w:tc>
          <w:tcPr>
            <w:tcW w:w="4147" w:type="pct"/>
            <w:noWrap/>
            <w:vAlign w:val="center"/>
            <w:hideMark/>
          </w:tcPr>
          <w:p w14:paraId="3F025AF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Cheques devueltos</w:t>
            </w:r>
          </w:p>
        </w:tc>
      </w:tr>
      <w:tr w:rsidR="00C42363" w:rsidRPr="00DA796A" w14:paraId="21931E36" w14:textId="77777777" w:rsidTr="0055124E">
        <w:trPr>
          <w:trHeight w:val="300"/>
        </w:trPr>
        <w:tc>
          <w:tcPr>
            <w:tcW w:w="853" w:type="pct"/>
            <w:noWrap/>
            <w:vAlign w:val="center"/>
            <w:hideMark/>
          </w:tcPr>
          <w:p w14:paraId="394B1FE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839520</w:t>
            </w:r>
          </w:p>
        </w:tc>
        <w:tc>
          <w:tcPr>
            <w:tcW w:w="4147" w:type="pct"/>
            <w:noWrap/>
            <w:vAlign w:val="center"/>
            <w:hideMark/>
          </w:tcPr>
          <w:p w14:paraId="1213EDB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y valores en fideicomiso</w:t>
            </w:r>
          </w:p>
        </w:tc>
      </w:tr>
      <w:tr w:rsidR="00C42363" w:rsidRPr="00DA796A" w14:paraId="570FE7FF" w14:textId="77777777" w:rsidTr="0055124E">
        <w:trPr>
          <w:trHeight w:val="300"/>
        </w:trPr>
        <w:tc>
          <w:tcPr>
            <w:tcW w:w="853" w:type="pct"/>
            <w:noWrap/>
            <w:vAlign w:val="center"/>
            <w:hideMark/>
          </w:tcPr>
          <w:p w14:paraId="23FAAED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839525</w:t>
            </w:r>
          </w:p>
        </w:tc>
        <w:tc>
          <w:tcPr>
            <w:tcW w:w="4147" w:type="pct"/>
            <w:noWrap/>
            <w:vAlign w:val="center"/>
            <w:hideMark/>
          </w:tcPr>
          <w:p w14:paraId="63127B4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Intereses sobre deudas vencidas</w:t>
            </w:r>
          </w:p>
        </w:tc>
      </w:tr>
      <w:tr w:rsidR="00C42363" w:rsidRPr="00DA796A" w14:paraId="40D3B108" w14:textId="77777777" w:rsidTr="0055124E">
        <w:trPr>
          <w:trHeight w:val="300"/>
        </w:trPr>
        <w:tc>
          <w:tcPr>
            <w:tcW w:w="853" w:type="pct"/>
            <w:noWrap/>
            <w:vAlign w:val="center"/>
            <w:hideMark/>
          </w:tcPr>
          <w:p w14:paraId="18440AF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839595</w:t>
            </w:r>
          </w:p>
        </w:tc>
        <w:tc>
          <w:tcPr>
            <w:tcW w:w="4147" w:type="pct"/>
            <w:noWrap/>
            <w:vAlign w:val="center"/>
            <w:hideMark/>
          </w:tcPr>
          <w:p w14:paraId="05664E3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Diversas</w:t>
            </w:r>
          </w:p>
        </w:tc>
      </w:tr>
      <w:tr w:rsidR="007F3658" w:rsidRPr="00DA796A" w14:paraId="68022BC6" w14:textId="77777777" w:rsidTr="0055124E">
        <w:trPr>
          <w:trHeight w:val="300"/>
        </w:trPr>
        <w:tc>
          <w:tcPr>
            <w:tcW w:w="853" w:type="pct"/>
            <w:noWrap/>
            <w:vAlign w:val="center"/>
          </w:tcPr>
          <w:p w14:paraId="6E84EB94"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C4E6EEB"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2957696" w14:textId="77777777" w:rsidTr="0055124E">
        <w:trPr>
          <w:trHeight w:val="300"/>
        </w:trPr>
        <w:tc>
          <w:tcPr>
            <w:tcW w:w="853" w:type="pct"/>
            <w:noWrap/>
            <w:vAlign w:val="center"/>
            <w:hideMark/>
          </w:tcPr>
          <w:p w14:paraId="143B4EF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84</w:t>
            </w:r>
          </w:p>
        </w:tc>
        <w:tc>
          <w:tcPr>
            <w:tcW w:w="4147" w:type="pct"/>
            <w:noWrap/>
            <w:vAlign w:val="center"/>
            <w:hideMark/>
          </w:tcPr>
          <w:p w14:paraId="4250D8A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DERECHOS CONTINGENTES POR CONTRA (CR)</w:t>
            </w:r>
          </w:p>
        </w:tc>
      </w:tr>
      <w:tr w:rsidR="007F3658" w:rsidRPr="00DA796A" w14:paraId="4ACCABB5" w14:textId="77777777" w:rsidTr="0055124E">
        <w:trPr>
          <w:trHeight w:val="300"/>
        </w:trPr>
        <w:tc>
          <w:tcPr>
            <w:tcW w:w="853" w:type="pct"/>
            <w:noWrap/>
            <w:vAlign w:val="center"/>
          </w:tcPr>
          <w:p w14:paraId="251ADC7F"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289C80F"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382AC4C" w14:textId="77777777" w:rsidTr="0055124E">
        <w:trPr>
          <w:trHeight w:val="300"/>
        </w:trPr>
        <w:tc>
          <w:tcPr>
            <w:tcW w:w="853" w:type="pct"/>
            <w:noWrap/>
            <w:vAlign w:val="center"/>
            <w:hideMark/>
          </w:tcPr>
          <w:p w14:paraId="2AF3172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8401</w:t>
            </w:r>
          </w:p>
        </w:tc>
        <w:tc>
          <w:tcPr>
            <w:tcW w:w="4147" w:type="pct"/>
            <w:noWrap/>
            <w:vAlign w:val="center"/>
            <w:hideMark/>
          </w:tcPr>
          <w:p w14:paraId="4ACB477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DERECHOS CONTINGENTES POR CONTRA (CR)</w:t>
            </w:r>
          </w:p>
        </w:tc>
      </w:tr>
      <w:tr w:rsidR="00C42363" w:rsidRPr="00DA796A" w14:paraId="5B3FFA9A" w14:textId="77777777" w:rsidTr="0055124E">
        <w:trPr>
          <w:trHeight w:val="300"/>
        </w:trPr>
        <w:tc>
          <w:tcPr>
            <w:tcW w:w="853" w:type="pct"/>
            <w:noWrap/>
            <w:vAlign w:val="center"/>
            <w:hideMark/>
          </w:tcPr>
          <w:p w14:paraId="7718E5A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840101</w:t>
            </w:r>
          </w:p>
        </w:tc>
        <w:tc>
          <w:tcPr>
            <w:tcW w:w="4147" w:type="pct"/>
            <w:noWrap/>
            <w:vAlign w:val="center"/>
            <w:hideMark/>
          </w:tcPr>
          <w:p w14:paraId="112F363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Derechos contingentes por contra (CR)</w:t>
            </w:r>
          </w:p>
        </w:tc>
      </w:tr>
      <w:tr w:rsidR="007F3658" w:rsidRPr="00DA796A" w14:paraId="321DF975" w14:textId="77777777" w:rsidTr="0055124E">
        <w:trPr>
          <w:trHeight w:val="300"/>
        </w:trPr>
        <w:tc>
          <w:tcPr>
            <w:tcW w:w="853" w:type="pct"/>
            <w:noWrap/>
            <w:vAlign w:val="center"/>
          </w:tcPr>
          <w:p w14:paraId="555297A6"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C9097D7"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C3572D7" w14:textId="77777777" w:rsidTr="0055124E">
        <w:trPr>
          <w:trHeight w:val="300"/>
        </w:trPr>
        <w:tc>
          <w:tcPr>
            <w:tcW w:w="853" w:type="pct"/>
            <w:noWrap/>
            <w:vAlign w:val="center"/>
            <w:hideMark/>
          </w:tcPr>
          <w:p w14:paraId="407DD43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85</w:t>
            </w:r>
          </w:p>
        </w:tc>
        <w:tc>
          <w:tcPr>
            <w:tcW w:w="4147" w:type="pct"/>
            <w:noWrap/>
            <w:vAlign w:val="center"/>
            <w:hideMark/>
          </w:tcPr>
          <w:p w14:paraId="36441063"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DEUDORAS FISCALES POR CONTRA (CR)</w:t>
            </w:r>
          </w:p>
        </w:tc>
      </w:tr>
      <w:tr w:rsidR="007F3658" w:rsidRPr="00DA796A" w14:paraId="7643AE91" w14:textId="77777777" w:rsidTr="0055124E">
        <w:trPr>
          <w:trHeight w:val="300"/>
        </w:trPr>
        <w:tc>
          <w:tcPr>
            <w:tcW w:w="853" w:type="pct"/>
            <w:noWrap/>
            <w:vAlign w:val="center"/>
          </w:tcPr>
          <w:p w14:paraId="7C1E3E2F"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F449CE4"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34C576B" w14:textId="77777777" w:rsidTr="0055124E">
        <w:trPr>
          <w:trHeight w:val="300"/>
        </w:trPr>
        <w:tc>
          <w:tcPr>
            <w:tcW w:w="853" w:type="pct"/>
            <w:noWrap/>
            <w:vAlign w:val="center"/>
            <w:hideMark/>
          </w:tcPr>
          <w:p w14:paraId="598389E1"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8501</w:t>
            </w:r>
          </w:p>
        </w:tc>
        <w:tc>
          <w:tcPr>
            <w:tcW w:w="4147" w:type="pct"/>
            <w:noWrap/>
            <w:vAlign w:val="center"/>
            <w:hideMark/>
          </w:tcPr>
          <w:p w14:paraId="264D6C9C"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DEUDORAS FISCALES POR CONTRA (CR)</w:t>
            </w:r>
          </w:p>
        </w:tc>
      </w:tr>
      <w:tr w:rsidR="00C42363" w:rsidRPr="00DA796A" w14:paraId="1C84F704" w14:textId="77777777" w:rsidTr="0055124E">
        <w:trPr>
          <w:trHeight w:val="300"/>
        </w:trPr>
        <w:tc>
          <w:tcPr>
            <w:tcW w:w="853" w:type="pct"/>
            <w:noWrap/>
            <w:vAlign w:val="center"/>
            <w:hideMark/>
          </w:tcPr>
          <w:p w14:paraId="22C266E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lastRenderedPageBreak/>
              <w:t>850101</w:t>
            </w:r>
          </w:p>
        </w:tc>
        <w:tc>
          <w:tcPr>
            <w:tcW w:w="4147" w:type="pct"/>
            <w:noWrap/>
            <w:vAlign w:val="center"/>
            <w:hideMark/>
          </w:tcPr>
          <w:p w14:paraId="16F3A81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Deudoras fiscales por contra (CR)</w:t>
            </w:r>
          </w:p>
        </w:tc>
      </w:tr>
      <w:tr w:rsidR="007F3658" w:rsidRPr="00DA796A" w14:paraId="2A676657" w14:textId="77777777" w:rsidTr="0055124E">
        <w:trPr>
          <w:trHeight w:val="300"/>
        </w:trPr>
        <w:tc>
          <w:tcPr>
            <w:tcW w:w="853" w:type="pct"/>
            <w:noWrap/>
            <w:vAlign w:val="center"/>
          </w:tcPr>
          <w:p w14:paraId="4C234101"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F819CC0"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284B931" w14:textId="77777777" w:rsidTr="0055124E">
        <w:trPr>
          <w:trHeight w:val="300"/>
        </w:trPr>
        <w:tc>
          <w:tcPr>
            <w:tcW w:w="853" w:type="pct"/>
            <w:noWrap/>
            <w:vAlign w:val="center"/>
            <w:hideMark/>
          </w:tcPr>
          <w:p w14:paraId="34051AD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86</w:t>
            </w:r>
          </w:p>
        </w:tc>
        <w:tc>
          <w:tcPr>
            <w:tcW w:w="4147" w:type="pct"/>
            <w:noWrap/>
            <w:vAlign w:val="center"/>
            <w:hideMark/>
          </w:tcPr>
          <w:p w14:paraId="42E2668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DEUDORAS DE CONTROL POR CONTRA (CR)</w:t>
            </w:r>
          </w:p>
        </w:tc>
      </w:tr>
      <w:tr w:rsidR="007F3658" w:rsidRPr="00DA796A" w14:paraId="28BD2166" w14:textId="77777777" w:rsidTr="0055124E">
        <w:trPr>
          <w:trHeight w:val="300"/>
        </w:trPr>
        <w:tc>
          <w:tcPr>
            <w:tcW w:w="853" w:type="pct"/>
            <w:noWrap/>
            <w:vAlign w:val="center"/>
          </w:tcPr>
          <w:p w14:paraId="582085F0"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2BF1CB4"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E4507C4" w14:textId="77777777" w:rsidTr="0055124E">
        <w:trPr>
          <w:trHeight w:val="300"/>
        </w:trPr>
        <w:tc>
          <w:tcPr>
            <w:tcW w:w="853" w:type="pct"/>
            <w:noWrap/>
            <w:vAlign w:val="center"/>
            <w:hideMark/>
          </w:tcPr>
          <w:p w14:paraId="38C1465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8601</w:t>
            </w:r>
          </w:p>
        </w:tc>
        <w:tc>
          <w:tcPr>
            <w:tcW w:w="4147" w:type="pct"/>
            <w:noWrap/>
            <w:vAlign w:val="center"/>
            <w:hideMark/>
          </w:tcPr>
          <w:p w14:paraId="69B48AF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DEUDORAS DE CONTROL POR CONTRA (CR)</w:t>
            </w:r>
          </w:p>
        </w:tc>
      </w:tr>
      <w:tr w:rsidR="00C42363" w:rsidRPr="00DA796A" w14:paraId="6799F467" w14:textId="77777777" w:rsidTr="0055124E">
        <w:trPr>
          <w:trHeight w:val="300"/>
        </w:trPr>
        <w:tc>
          <w:tcPr>
            <w:tcW w:w="853" w:type="pct"/>
            <w:noWrap/>
            <w:vAlign w:val="center"/>
            <w:hideMark/>
          </w:tcPr>
          <w:p w14:paraId="4947CDB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860101</w:t>
            </w:r>
          </w:p>
        </w:tc>
        <w:tc>
          <w:tcPr>
            <w:tcW w:w="4147" w:type="pct"/>
            <w:noWrap/>
            <w:vAlign w:val="center"/>
            <w:hideMark/>
          </w:tcPr>
          <w:p w14:paraId="62AB7AFC"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Deudoras de control por contra (CR)</w:t>
            </w:r>
          </w:p>
        </w:tc>
      </w:tr>
      <w:tr w:rsidR="007F3658" w:rsidRPr="00DA796A" w14:paraId="2E326B1D" w14:textId="77777777" w:rsidTr="0055124E">
        <w:trPr>
          <w:trHeight w:val="300"/>
        </w:trPr>
        <w:tc>
          <w:tcPr>
            <w:tcW w:w="853" w:type="pct"/>
            <w:noWrap/>
            <w:vAlign w:val="center"/>
          </w:tcPr>
          <w:p w14:paraId="391A9641"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C031B12"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EC63E1E" w14:textId="77777777" w:rsidTr="0055124E">
        <w:trPr>
          <w:trHeight w:val="300"/>
        </w:trPr>
        <w:tc>
          <w:tcPr>
            <w:tcW w:w="853" w:type="pct"/>
            <w:noWrap/>
            <w:vAlign w:val="center"/>
            <w:hideMark/>
          </w:tcPr>
          <w:p w14:paraId="184211F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w:t>
            </w:r>
          </w:p>
        </w:tc>
        <w:tc>
          <w:tcPr>
            <w:tcW w:w="4147" w:type="pct"/>
            <w:noWrap/>
            <w:vAlign w:val="center"/>
            <w:hideMark/>
          </w:tcPr>
          <w:p w14:paraId="39B84F48"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CUENTAS DE ORDEN ACREEDORAS</w:t>
            </w:r>
          </w:p>
        </w:tc>
      </w:tr>
      <w:tr w:rsidR="007F3658" w:rsidRPr="00DA796A" w14:paraId="3DE6AC29" w14:textId="77777777" w:rsidTr="0055124E">
        <w:trPr>
          <w:trHeight w:val="300"/>
        </w:trPr>
        <w:tc>
          <w:tcPr>
            <w:tcW w:w="853" w:type="pct"/>
            <w:noWrap/>
            <w:vAlign w:val="center"/>
          </w:tcPr>
          <w:p w14:paraId="26199714"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EC59B61"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53EE301" w14:textId="77777777" w:rsidTr="0055124E">
        <w:trPr>
          <w:trHeight w:val="300"/>
        </w:trPr>
        <w:tc>
          <w:tcPr>
            <w:tcW w:w="853" w:type="pct"/>
            <w:noWrap/>
            <w:vAlign w:val="center"/>
            <w:hideMark/>
          </w:tcPr>
          <w:p w14:paraId="4649F13F"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91</w:t>
            </w:r>
          </w:p>
        </w:tc>
        <w:tc>
          <w:tcPr>
            <w:tcW w:w="4147" w:type="pct"/>
            <w:noWrap/>
            <w:vAlign w:val="center"/>
            <w:hideMark/>
          </w:tcPr>
          <w:p w14:paraId="1DB8CA8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RESPONSABILIDADES CONTINGENTES</w:t>
            </w:r>
          </w:p>
        </w:tc>
      </w:tr>
      <w:tr w:rsidR="007F3658" w:rsidRPr="00DA796A" w14:paraId="5CC1BBDB" w14:textId="77777777" w:rsidTr="0055124E">
        <w:trPr>
          <w:trHeight w:val="300"/>
        </w:trPr>
        <w:tc>
          <w:tcPr>
            <w:tcW w:w="853" w:type="pct"/>
            <w:noWrap/>
            <w:vAlign w:val="center"/>
          </w:tcPr>
          <w:p w14:paraId="78BD95F8"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C2F46F4"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8B4329A" w14:textId="77777777" w:rsidTr="0055124E">
        <w:trPr>
          <w:trHeight w:val="300"/>
        </w:trPr>
        <w:tc>
          <w:tcPr>
            <w:tcW w:w="853" w:type="pct"/>
            <w:noWrap/>
            <w:vAlign w:val="center"/>
            <w:hideMark/>
          </w:tcPr>
          <w:p w14:paraId="6897732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9105</w:t>
            </w:r>
          </w:p>
        </w:tc>
        <w:tc>
          <w:tcPr>
            <w:tcW w:w="4147" w:type="pct"/>
            <w:noWrap/>
            <w:vAlign w:val="center"/>
            <w:hideMark/>
          </w:tcPr>
          <w:p w14:paraId="15299E8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BIENES Y VALORES RECIBIDOS EN CUSTODIA</w:t>
            </w:r>
          </w:p>
        </w:tc>
      </w:tr>
      <w:tr w:rsidR="00C42363" w:rsidRPr="00DA796A" w14:paraId="60EB22F0" w14:textId="77777777" w:rsidTr="0055124E">
        <w:trPr>
          <w:trHeight w:val="300"/>
        </w:trPr>
        <w:tc>
          <w:tcPr>
            <w:tcW w:w="853" w:type="pct"/>
            <w:noWrap/>
            <w:vAlign w:val="center"/>
            <w:hideMark/>
          </w:tcPr>
          <w:p w14:paraId="340644A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910505</w:t>
            </w:r>
          </w:p>
        </w:tc>
        <w:tc>
          <w:tcPr>
            <w:tcW w:w="4147" w:type="pct"/>
            <w:noWrap/>
            <w:vAlign w:val="center"/>
            <w:hideMark/>
          </w:tcPr>
          <w:p w14:paraId="6F851E5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Valores mobiliarios</w:t>
            </w:r>
          </w:p>
        </w:tc>
      </w:tr>
      <w:tr w:rsidR="00C42363" w:rsidRPr="00DA796A" w14:paraId="052AA591" w14:textId="77777777" w:rsidTr="0055124E">
        <w:trPr>
          <w:trHeight w:val="300"/>
        </w:trPr>
        <w:tc>
          <w:tcPr>
            <w:tcW w:w="853" w:type="pct"/>
            <w:noWrap/>
            <w:vAlign w:val="center"/>
            <w:hideMark/>
          </w:tcPr>
          <w:p w14:paraId="37A837E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910510</w:t>
            </w:r>
          </w:p>
        </w:tc>
        <w:tc>
          <w:tcPr>
            <w:tcW w:w="4147" w:type="pct"/>
            <w:vAlign w:val="center"/>
            <w:hideMark/>
          </w:tcPr>
          <w:p w14:paraId="4B75E6F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muebles</w:t>
            </w:r>
          </w:p>
        </w:tc>
      </w:tr>
      <w:tr w:rsidR="007F3658" w:rsidRPr="00DA796A" w14:paraId="6DCDDC9D" w14:textId="77777777" w:rsidTr="0055124E">
        <w:trPr>
          <w:trHeight w:val="300"/>
        </w:trPr>
        <w:tc>
          <w:tcPr>
            <w:tcW w:w="853" w:type="pct"/>
            <w:noWrap/>
            <w:vAlign w:val="center"/>
          </w:tcPr>
          <w:p w14:paraId="5C97E08B"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98E2929"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E1BE265" w14:textId="77777777" w:rsidTr="0055124E">
        <w:trPr>
          <w:trHeight w:val="300"/>
        </w:trPr>
        <w:tc>
          <w:tcPr>
            <w:tcW w:w="853" w:type="pct"/>
            <w:noWrap/>
            <w:vAlign w:val="center"/>
            <w:hideMark/>
          </w:tcPr>
          <w:p w14:paraId="501E6D9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9110</w:t>
            </w:r>
          </w:p>
        </w:tc>
        <w:tc>
          <w:tcPr>
            <w:tcW w:w="4147" w:type="pct"/>
            <w:noWrap/>
            <w:vAlign w:val="center"/>
            <w:hideMark/>
          </w:tcPr>
          <w:p w14:paraId="3A5FF3E1"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BIENES Y VALORES RECIBIDOS EN GARANTÍA</w:t>
            </w:r>
          </w:p>
        </w:tc>
      </w:tr>
      <w:tr w:rsidR="00C42363" w:rsidRPr="00DA796A" w14:paraId="7FF5210D" w14:textId="77777777" w:rsidTr="0055124E">
        <w:trPr>
          <w:trHeight w:val="300"/>
        </w:trPr>
        <w:tc>
          <w:tcPr>
            <w:tcW w:w="853" w:type="pct"/>
            <w:noWrap/>
            <w:vAlign w:val="center"/>
            <w:hideMark/>
          </w:tcPr>
          <w:p w14:paraId="5EC9067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911005</w:t>
            </w:r>
          </w:p>
        </w:tc>
        <w:tc>
          <w:tcPr>
            <w:tcW w:w="4147" w:type="pct"/>
            <w:noWrap/>
            <w:vAlign w:val="center"/>
            <w:hideMark/>
          </w:tcPr>
          <w:p w14:paraId="610B0CC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Valores mobiliarios</w:t>
            </w:r>
          </w:p>
        </w:tc>
      </w:tr>
      <w:tr w:rsidR="00C42363" w:rsidRPr="00DA796A" w14:paraId="1D0B82C0" w14:textId="77777777" w:rsidTr="0055124E">
        <w:trPr>
          <w:trHeight w:val="300"/>
        </w:trPr>
        <w:tc>
          <w:tcPr>
            <w:tcW w:w="853" w:type="pct"/>
            <w:noWrap/>
            <w:vAlign w:val="center"/>
            <w:hideMark/>
          </w:tcPr>
          <w:p w14:paraId="7A01E0D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911010</w:t>
            </w:r>
          </w:p>
        </w:tc>
        <w:tc>
          <w:tcPr>
            <w:tcW w:w="4147" w:type="pct"/>
            <w:noWrap/>
            <w:vAlign w:val="center"/>
            <w:hideMark/>
          </w:tcPr>
          <w:p w14:paraId="351C62E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muebles</w:t>
            </w:r>
          </w:p>
        </w:tc>
      </w:tr>
      <w:tr w:rsidR="00C42363" w:rsidRPr="00DA796A" w14:paraId="35B29629" w14:textId="77777777" w:rsidTr="0055124E">
        <w:trPr>
          <w:trHeight w:val="300"/>
        </w:trPr>
        <w:tc>
          <w:tcPr>
            <w:tcW w:w="853" w:type="pct"/>
            <w:noWrap/>
            <w:vAlign w:val="center"/>
            <w:hideMark/>
          </w:tcPr>
          <w:p w14:paraId="5DA3CE20"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911015</w:t>
            </w:r>
          </w:p>
        </w:tc>
        <w:tc>
          <w:tcPr>
            <w:tcW w:w="4147" w:type="pct"/>
            <w:noWrap/>
            <w:vAlign w:val="center"/>
            <w:hideMark/>
          </w:tcPr>
          <w:p w14:paraId="70277B5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inmuebles</w:t>
            </w:r>
          </w:p>
        </w:tc>
      </w:tr>
      <w:tr w:rsidR="007F3658" w:rsidRPr="00DA796A" w14:paraId="63575624" w14:textId="77777777" w:rsidTr="0055124E">
        <w:trPr>
          <w:trHeight w:val="300"/>
        </w:trPr>
        <w:tc>
          <w:tcPr>
            <w:tcW w:w="853" w:type="pct"/>
            <w:noWrap/>
            <w:vAlign w:val="center"/>
          </w:tcPr>
          <w:p w14:paraId="1FC2AAE2"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A225D06"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85B4D1C" w14:textId="77777777" w:rsidTr="0055124E">
        <w:trPr>
          <w:trHeight w:val="300"/>
        </w:trPr>
        <w:tc>
          <w:tcPr>
            <w:tcW w:w="853" w:type="pct"/>
            <w:noWrap/>
            <w:vAlign w:val="center"/>
            <w:hideMark/>
          </w:tcPr>
          <w:p w14:paraId="1F378487"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9115</w:t>
            </w:r>
          </w:p>
        </w:tc>
        <w:tc>
          <w:tcPr>
            <w:tcW w:w="4147" w:type="pct"/>
            <w:noWrap/>
            <w:vAlign w:val="center"/>
            <w:hideMark/>
          </w:tcPr>
          <w:p w14:paraId="2FE3FC85"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BIENES Y VALORES RECIBIDOS DE TERCEROS</w:t>
            </w:r>
          </w:p>
        </w:tc>
      </w:tr>
      <w:tr w:rsidR="00C42363" w:rsidRPr="00DA796A" w14:paraId="70A7AD52" w14:textId="77777777" w:rsidTr="0055124E">
        <w:trPr>
          <w:trHeight w:val="300"/>
        </w:trPr>
        <w:tc>
          <w:tcPr>
            <w:tcW w:w="853" w:type="pct"/>
            <w:noWrap/>
            <w:vAlign w:val="center"/>
            <w:hideMark/>
          </w:tcPr>
          <w:p w14:paraId="41AA205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911505</w:t>
            </w:r>
          </w:p>
        </w:tc>
        <w:tc>
          <w:tcPr>
            <w:tcW w:w="4147" w:type="pct"/>
            <w:noWrap/>
            <w:vAlign w:val="center"/>
            <w:hideMark/>
          </w:tcPr>
          <w:p w14:paraId="36A8468F"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Arrendamiento</w:t>
            </w:r>
          </w:p>
        </w:tc>
      </w:tr>
      <w:tr w:rsidR="00C42363" w:rsidRPr="00DA796A" w14:paraId="684B1194" w14:textId="77777777" w:rsidTr="0055124E">
        <w:trPr>
          <w:trHeight w:val="300"/>
        </w:trPr>
        <w:tc>
          <w:tcPr>
            <w:tcW w:w="853" w:type="pct"/>
            <w:noWrap/>
            <w:vAlign w:val="center"/>
            <w:hideMark/>
          </w:tcPr>
          <w:p w14:paraId="6BB106AB"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911510</w:t>
            </w:r>
          </w:p>
        </w:tc>
        <w:tc>
          <w:tcPr>
            <w:tcW w:w="4147" w:type="pct"/>
            <w:noWrap/>
            <w:vAlign w:val="center"/>
            <w:hideMark/>
          </w:tcPr>
          <w:p w14:paraId="0159ACE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 préstamo</w:t>
            </w:r>
          </w:p>
        </w:tc>
      </w:tr>
      <w:tr w:rsidR="00C42363" w:rsidRPr="00DA796A" w14:paraId="11560B4E" w14:textId="77777777" w:rsidTr="0055124E">
        <w:trPr>
          <w:trHeight w:val="300"/>
        </w:trPr>
        <w:tc>
          <w:tcPr>
            <w:tcW w:w="853" w:type="pct"/>
            <w:noWrap/>
            <w:vAlign w:val="center"/>
            <w:hideMark/>
          </w:tcPr>
          <w:p w14:paraId="22EE37A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911515</w:t>
            </w:r>
          </w:p>
        </w:tc>
        <w:tc>
          <w:tcPr>
            <w:tcW w:w="4147" w:type="pct"/>
            <w:noWrap/>
            <w:vAlign w:val="center"/>
            <w:hideMark/>
          </w:tcPr>
          <w:p w14:paraId="27DAD62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 depósito</w:t>
            </w:r>
          </w:p>
        </w:tc>
      </w:tr>
      <w:tr w:rsidR="00C42363" w:rsidRPr="00DA796A" w14:paraId="4D5FEB1F" w14:textId="77777777" w:rsidTr="0055124E">
        <w:trPr>
          <w:trHeight w:val="300"/>
        </w:trPr>
        <w:tc>
          <w:tcPr>
            <w:tcW w:w="853" w:type="pct"/>
            <w:noWrap/>
            <w:vAlign w:val="center"/>
            <w:hideMark/>
          </w:tcPr>
          <w:p w14:paraId="2CFC7C3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911520</w:t>
            </w:r>
          </w:p>
        </w:tc>
        <w:tc>
          <w:tcPr>
            <w:tcW w:w="4147" w:type="pct"/>
            <w:noWrap/>
            <w:vAlign w:val="center"/>
            <w:hideMark/>
          </w:tcPr>
          <w:p w14:paraId="6D360B6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 consignación</w:t>
            </w:r>
          </w:p>
        </w:tc>
      </w:tr>
      <w:tr w:rsidR="00C42363" w:rsidRPr="00DA796A" w14:paraId="345EC900" w14:textId="77777777" w:rsidTr="0055124E">
        <w:trPr>
          <w:trHeight w:val="300"/>
        </w:trPr>
        <w:tc>
          <w:tcPr>
            <w:tcW w:w="853" w:type="pct"/>
            <w:noWrap/>
            <w:vAlign w:val="center"/>
            <w:hideMark/>
          </w:tcPr>
          <w:p w14:paraId="73CBDE6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911525</w:t>
            </w:r>
          </w:p>
        </w:tc>
        <w:tc>
          <w:tcPr>
            <w:tcW w:w="4147" w:type="pct"/>
            <w:noWrap/>
            <w:vAlign w:val="center"/>
            <w:hideMark/>
          </w:tcPr>
          <w:p w14:paraId="6F1FDC99"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En comodato</w:t>
            </w:r>
          </w:p>
        </w:tc>
      </w:tr>
      <w:tr w:rsidR="007F3658" w:rsidRPr="00DA796A" w14:paraId="7D300528" w14:textId="77777777" w:rsidTr="0055124E">
        <w:trPr>
          <w:trHeight w:val="300"/>
        </w:trPr>
        <w:tc>
          <w:tcPr>
            <w:tcW w:w="853" w:type="pct"/>
            <w:noWrap/>
            <w:vAlign w:val="center"/>
          </w:tcPr>
          <w:p w14:paraId="15A51706" w14:textId="77777777" w:rsidR="007F3658" w:rsidRPr="00DA796A" w:rsidRDefault="007F3658"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970F33B" w14:textId="77777777" w:rsidR="007F3658" w:rsidRPr="00DA796A" w:rsidRDefault="007F3658"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E57C0FF" w14:textId="77777777" w:rsidTr="0055124E">
        <w:trPr>
          <w:trHeight w:val="300"/>
        </w:trPr>
        <w:tc>
          <w:tcPr>
            <w:tcW w:w="853" w:type="pct"/>
            <w:noWrap/>
            <w:vAlign w:val="center"/>
            <w:hideMark/>
          </w:tcPr>
          <w:p w14:paraId="3351E2B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9120</w:t>
            </w:r>
          </w:p>
        </w:tc>
        <w:tc>
          <w:tcPr>
            <w:tcW w:w="4147" w:type="pct"/>
            <w:noWrap/>
            <w:vAlign w:val="center"/>
            <w:hideMark/>
          </w:tcPr>
          <w:p w14:paraId="6774290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LITIGIOS Y/O DEMANDAS</w:t>
            </w:r>
          </w:p>
        </w:tc>
      </w:tr>
      <w:tr w:rsidR="00C42363" w:rsidRPr="00DA796A" w14:paraId="41B4BD2F" w14:textId="77777777" w:rsidTr="0055124E">
        <w:trPr>
          <w:trHeight w:val="300"/>
        </w:trPr>
        <w:tc>
          <w:tcPr>
            <w:tcW w:w="853" w:type="pct"/>
            <w:noWrap/>
            <w:vAlign w:val="center"/>
            <w:hideMark/>
          </w:tcPr>
          <w:p w14:paraId="3793D85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912005</w:t>
            </w:r>
          </w:p>
        </w:tc>
        <w:tc>
          <w:tcPr>
            <w:tcW w:w="4147" w:type="pct"/>
            <w:noWrap/>
            <w:vAlign w:val="center"/>
            <w:hideMark/>
          </w:tcPr>
          <w:p w14:paraId="3DDF7C6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Laborales</w:t>
            </w:r>
          </w:p>
        </w:tc>
      </w:tr>
      <w:tr w:rsidR="00C42363" w:rsidRPr="00DA796A" w14:paraId="3D2AFF20" w14:textId="77777777" w:rsidTr="0055124E">
        <w:trPr>
          <w:trHeight w:val="300"/>
        </w:trPr>
        <w:tc>
          <w:tcPr>
            <w:tcW w:w="853" w:type="pct"/>
            <w:noWrap/>
            <w:vAlign w:val="center"/>
            <w:hideMark/>
          </w:tcPr>
          <w:p w14:paraId="4DCA834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912010</w:t>
            </w:r>
          </w:p>
        </w:tc>
        <w:tc>
          <w:tcPr>
            <w:tcW w:w="4147" w:type="pct"/>
            <w:noWrap/>
            <w:vAlign w:val="center"/>
            <w:hideMark/>
          </w:tcPr>
          <w:p w14:paraId="6D1AEE0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Civiles</w:t>
            </w:r>
          </w:p>
        </w:tc>
      </w:tr>
      <w:tr w:rsidR="00C42363" w:rsidRPr="004338F6" w14:paraId="46B27BD0" w14:textId="77777777" w:rsidTr="0055124E">
        <w:trPr>
          <w:trHeight w:val="300"/>
        </w:trPr>
        <w:tc>
          <w:tcPr>
            <w:tcW w:w="853" w:type="pct"/>
            <w:noWrap/>
            <w:vAlign w:val="center"/>
            <w:hideMark/>
          </w:tcPr>
          <w:p w14:paraId="358A5474" w14:textId="77777777" w:rsidR="00C42363" w:rsidRPr="004338F6" w:rsidRDefault="00C42363" w:rsidP="00020902">
            <w:pPr>
              <w:spacing w:after="0" w:line="240" w:lineRule="auto"/>
              <w:rPr>
                <w:rFonts w:ascii="Verdana" w:eastAsia="Times New Roman" w:hAnsi="Verdana" w:cs="Calibri"/>
                <w:bCs/>
                <w:color w:val="000000"/>
                <w:kern w:val="0"/>
                <w:sz w:val="20"/>
                <w:szCs w:val="20"/>
                <w:lang w:eastAsia="es-CO"/>
                <w14:ligatures w14:val="none"/>
              </w:rPr>
            </w:pPr>
            <w:r w:rsidRPr="004338F6">
              <w:rPr>
                <w:rFonts w:ascii="Verdana" w:eastAsia="Times New Roman" w:hAnsi="Verdana" w:cs="Calibri"/>
                <w:bCs/>
                <w:color w:val="000000"/>
                <w:kern w:val="0"/>
                <w:sz w:val="20"/>
                <w:szCs w:val="20"/>
                <w:lang w:eastAsia="es-CO"/>
                <w14:ligatures w14:val="none"/>
              </w:rPr>
              <w:t>912015</w:t>
            </w:r>
          </w:p>
        </w:tc>
        <w:tc>
          <w:tcPr>
            <w:tcW w:w="4147" w:type="pct"/>
            <w:noWrap/>
            <w:vAlign w:val="center"/>
            <w:hideMark/>
          </w:tcPr>
          <w:p w14:paraId="16D6BA37" w14:textId="77777777" w:rsidR="00C42363" w:rsidRPr="004338F6" w:rsidRDefault="00C42363" w:rsidP="00C42363">
            <w:pPr>
              <w:spacing w:after="0" w:line="240" w:lineRule="auto"/>
              <w:rPr>
                <w:rFonts w:ascii="Verdana" w:eastAsia="Times New Roman" w:hAnsi="Verdana" w:cs="Calibri"/>
                <w:bCs/>
                <w:color w:val="000000"/>
                <w:kern w:val="0"/>
                <w:sz w:val="20"/>
                <w:szCs w:val="20"/>
                <w:lang w:eastAsia="es-CO"/>
                <w14:ligatures w14:val="none"/>
              </w:rPr>
            </w:pPr>
            <w:r w:rsidRPr="004338F6">
              <w:rPr>
                <w:rFonts w:ascii="Verdana" w:eastAsia="Times New Roman" w:hAnsi="Verdana" w:cs="Calibri"/>
                <w:bCs/>
                <w:color w:val="000000"/>
                <w:kern w:val="0"/>
                <w:sz w:val="20"/>
                <w:szCs w:val="20"/>
                <w:lang w:eastAsia="es-CO"/>
                <w14:ligatures w14:val="none"/>
              </w:rPr>
              <w:t>Administrativos o arbitrales</w:t>
            </w:r>
          </w:p>
        </w:tc>
      </w:tr>
      <w:tr w:rsidR="00C42363" w:rsidRPr="00DA796A" w14:paraId="33644034" w14:textId="77777777" w:rsidTr="0055124E">
        <w:trPr>
          <w:trHeight w:val="300"/>
        </w:trPr>
        <w:tc>
          <w:tcPr>
            <w:tcW w:w="853" w:type="pct"/>
            <w:noWrap/>
            <w:vAlign w:val="center"/>
            <w:hideMark/>
          </w:tcPr>
          <w:p w14:paraId="4844BE5E"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912020</w:t>
            </w:r>
          </w:p>
        </w:tc>
        <w:tc>
          <w:tcPr>
            <w:tcW w:w="4147" w:type="pct"/>
            <w:noWrap/>
            <w:vAlign w:val="center"/>
            <w:hideMark/>
          </w:tcPr>
          <w:p w14:paraId="1047F3E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Tributarios</w:t>
            </w:r>
          </w:p>
        </w:tc>
      </w:tr>
      <w:tr w:rsidR="00BA039D" w:rsidRPr="00DA796A" w14:paraId="7B0F84AD" w14:textId="77777777" w:rsidTr="0055124E">
        <w:trPr>
          <w:trHeight w:val="300"/>
        </w:trPr>
        <w:tc>
          <w:tcPr>
            <w:tcW w:w="853" w:type="pct"/>
            <w:noWrap/>
            <w:vAlign w:val="center"/>
          </w:tcPr>
          <w:p w14:paraId="4F03EC8B" w14:textId="77777777" w:rsidR="00BA039D" w:rsidRPr="00DA796A" w:rsidRDefault="00BA03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49674E6" w14:textId="77777777" w:rsidR="00BA039D" w:rsidRPr="00DA796A" w:rsidRDefault="00BA03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B955EEB" w14:textId="77777777" w:rsidTr="0055124E">
        <w:trPr>
          <w:trHeight w:val="300"/>
        </w:trPr>
        <w:tc>
          <w:tcPr>
            <w:tcW w:w="853" w:type="pct"/>
            <w:noWrap/>
            <w:vAlign w:val="center"/>
            <w:hideMark/>
          </w:tcPr>
          <w:p w14:paraId="27FFE49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9125</w:t>
            </w:r>
          </w:p>
        </w:tc>
        <w:tc>
          <w:tcPr>
            <w:tcW w:w="4147" w:type="pct"/>
            <w:noWrap/>
            <w:vAlign w:val="center"/>
            <w:hideMark/>
          </w:tcPr>
          <w:p w14:paraId="1EF0EBD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PROMESAS DE COMPRAVENTA</w:t>
            </w:r>
          </w:p>
        </w:tc>
      </w:tr>
      <w:tr w:rsidR="00C42363" w:rsidRPr="00DA796A" w14:paraId="32898450" w14:textId="77777777" w:rsidTr="0055124E">
        <w:trPr>
          <w:trHeight w:val="300"/>
        </w:trPr>
        <w:tc>
          <w:tcPr>
            <w:tcW w:w="853" w:type="pct"/>
            <w:noWrap/>
            <w:vAlign w:val="center"/>
            <w:hideMark/>
          </w:tcPr>
          <w:p w14:paraId="4C672AD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912501</w:t>
            </w:r>
          </w:p>
        </w:tc>
        <w:tc>
          <w:tcPr>
            <w:tcW w:w="4147" w:type="pct"/>
            <w:noWrap/>
            <w:vAlign w:val="center"/>
            <w:hideMark/>
          </w:tcPr>
          <w:p w14:paraId="2CE399A1"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Promesas de compraventa</w:t>
            </w:r>
          </w:p>
        </w:tc>
      </w:tr>
      <w:tr w:rsidR="00BA039D" w:rsidRPr="00DA796A" w14:paraId="4C9DC0E7" w14:textId="77777777" w:rsidTr="0055124E">
        <w:trPr>
          <w:trHeight w:val="300"/>
        </w:trPr>
        <w:tc>
          <w:tcPr>
            <w:tcW w:w="853" w:type="pct"/>
            <w:noWrap/>
            <w:vAlign w:val="center"/>
          </w:tcPr>
          <w:p w14:paraId="704617AD" w14:textId="77777777" w:rsidR="00BA039D" w:rsidRPr="00DA796A" w:rsidRDefault="00BA03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4C073C36" w14:textId="77777777" w:rsidR="00BA039D" w:rsidRPr="00DA796A" w:rsidRDefault="00BA03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78409A6E" w14:textId="77777777" w:rsidTr="0055124E">
        <w:trPr>
          <w:trHeight w:val="300"/>
        </w:trPr>
        <w:tc>
          <w:tcPr>
            <w:tcW w:w="853" w:type="pct"/>
            <w:noWrap/>
            <w:vAlign w:val="center"/>
            <w:hideMark/>
          </w:tcPr>
          <w:p w14:paraId="60A5CE32"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9135</w:t>
            </w:r>
          </w:p>
        </w:tc>
        <w:tc>
          <w:tcPr>
            <w:tcW w:w="4147" w:type="pct"/>
            <w:noWrap/>
            <w:vAlign w:val="center"/>
            <w:hideMark/>
          </w:tcPr>
          <w:p w14:paraId="53E44BE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CUENTAS EN PARTICIPACIÓN</w:t>
            </w:r>
          </w:p>
        </w:tc>
      </w:tr>
      <w:tr w:rsidR="00C42363" w:rsidRPr="00DA796A" w14:paraId="196FF0BF" w14:textId="77777777" w:rsidTr="0055124E">
        <w:trPr>
          <w:trHeight w:val="300"/>
        </w:trPr>
        <w:tc>
          <w:tcPr>
            <w:tcW w:w="853" w:type="pct"/>
            <w:noWrap/>
            <w:vAlign w:val="center"/>
            <w:hideMark/>
          </w:tcPr>
          <w:p w14:paraId="6171730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913501</w:t>
            </w:r>
          </w:p>
        </w:tc>
        <w:tc>
          <w:tcPr>
            <w:tcW w:w="4147" w:type="pct"/>
            <w:noWrap/>
            <w:vAlign w:val="center"/>
            <w:hideMark/>
          </w:tcPr>
          <w:p w14:paraId="5856EA8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Cuentas en participación</w:t>
            </w:r>
          </w:p>
        </w:tc>
      </w:tr>
      <w:tr w:rsidR="00BA039D" w:rsidRPr="00DA796A" w14:paraId="1F6C4C05" w14:textId="77777777" w:rsidTr="0055124E">
        <w:trPr>
          <w:trHeight w:val="300"/>
        </w:trPr>
        <w:tc>
          <w:tcPr>
            <w:tcW w:w="853" w:type="pct"/>
            <w:noWrap/>
            <w:vAlign w:val="center"/>
          </w:tcPr>
          <w:p w14:paraId="4C6AC036" w14:textId="77777777" w:rsidR="00BA039D" w:rsidRPr="00DA796A" w:rsidRDefault="00BA039D"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65CC131" w14:textId="77777777" w:rsidR="00BA039D" w:rsidRPr="00DA796A" w:rsidRDefault="00BA039D"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CC8C6CE" w14:textId="77777777" w:rsidTr="0055124E">
        <w:trPr>
          <w:trHeight w:val="300"/>
        </w:trPr>
        <w:tc>
          <w:tcPr>
            <w:tcW w:w="853" w:type="pct"/>
            <w:noWrap/>
            <w:vAlign w:val="center"/>
            <w:hideMark/>
          </w:tcPr>
          <w:p w14:paraId="76738F9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lastRenderedPageBreak/>
              <w:t>9195</w:t>
            </w:r>
          </w:p>
        </w:tc>
        <w:tc>
          <w:tcPr>
            <w:tcW w:w="4147" w:type="pct"/>
            <w:noWrap/>
            <w:vAlign w:val="center"/>
            <w:hideMark/>
          </w:tcPr>
          <w:p w14:paraId="4A58D3F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OTRAS RESPONSABILIDADES CONTINGENTES</w:t>
            </w:r>
          </w:p>
        </w:tc>
      </w:tr>
      <w:tr w:rsidR="00C42363" w:rsidRPr="00DA796A" w14:paraId="7D84D5B2" w14:textId="77777777" w:rsidTr="0055124E">
        <w:trPr>
          <w:trHeight w:val="300"/>
        </w:trPr>
        <w:tc>
          <w:tcPr>
            <w:tcW w:w="853" w:type="pct"/>
            <w:noWrap/>
            <w:vAlign w:val="center"/>
            <w:hideMark/>
          </w:tcPr>
          <w:p w14:paraId="4D7FB46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919501</w:t>
            </w:r>
          </w:p>
        </w:tc>
        <w:tc>
          <w:tcPr>
            <w:tcW w:w="4147" w:type="pct"/>
            <w:noWrap/>
            <w:vAlign w:val="center"/>
            <w:hideMark/>
          </w:tcPr>
          <w:p w14:paraId="373814D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Otras responsabilidades contingentes</w:t>
            </w:r>
          </w:p>
        </w:tc>
      </w:tr>
      <w:tr w:rsidR="00532B5B" w:rsidRPr="00DA796A" w14:paraId="657D86A5" w14:textId="77777777" w:rsidTr="0055124E">
        <w:trPr>
          <w:trHeight w:val="300"/>
        </w:trPr>
        <w:tc>
          <w:tcPr>
            <w:tcW w:w="853" w:type="pct"/>
            <w:noWrap/>
            <w:vAlign w:val="center"/>
          </w:tcPr>
          <w:p w14:paraId="0103DA93" w14:textId="77777777" w:rsidR="00532B5B" w:rsidRPr="00DA796A" w:rsidRDefault="00532B5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BE4D9A0" w14:textId="77777777" w:rsidR="00532B5B" w:rsidRPr="00DA796A" w:rsidRDefault="00532B5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2A302FD" w14:textId="77777777" w:rsidTr="0055124E">
        <w:trPr>
          <w:trHeight w:val="300"/>
        </w:trPr>
        <w:tc>
          <w:tcPr>
            <w:tcW w:w="853" w:type="pct"/>
            <w:noWrap/>
            <w:vAlign w:val="center"/>
            <w:hideMark/>
          </w:tcPr>
          <w:p w14:paraId="6C06FA15"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92</w:t>
            </w:r>
          </w:p>
        </w:tc>
        <w:tc>
          <w:tcPr>
            <w:tcW w:w="4147" w:type="pct"/>
            <w:noWrap/>
            <w:vAlign w:val="center"/>
            <w:hideMark/>
          </w:tcPr>
          <w:p w14:paraId="62B4F18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ACREEDORAS FISCALES</w:t>
            </w:r>
          </w:p>
        </w:tc>
      </w:tr>
      <w:tr w:rsidR="00532B5B" w:rsidRPr="00DA796A" w14:paraId="5A800D90" w14:textId="77777777" w:rsidTr="0055124E">
        <w:trPr>
          <w:trHeight w:val="300"/>
        </w:trPr>
        <w:tc>
          <w:tcPr>
            <w:tcW w:w="853" w:type="pct"/>
            <w:noWrap/>
            <w:vAlign w:val="center"/>
          </w:tcPr>
          <w:p w14:paraId="0DE711D8" w14:textId="77777777" w:rsidR="00532B5B" w:rsidRPr="00DA796A" w:rsidRDefault="00532B5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4A43487" w14:textId="77777777" w:rsidR="00532B5B" w:rsidRPr="00DA796A" w:rsidRDefault="00532B5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396EFBCD" w14:textId="77777777" w:rsidTr="0055124E">
        <w:trPr>
          <w:trHeight w:val="300"/>
        </w:trPr>
        <w:tc>
          <w:tcPr>
            <w:tcW w:w="853" w:type="pct"/>
            <w:noWrap/>
            <w:vAlign w:val="center"/>
            <w:hideMark/>
          </w:tcPr>
          <w:p w14:paraId="52B6852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9201</w:t>
            </w:r>
          </w:p>
        </w:tc>
        <w:tc>
          <w:tcPr>
            <w:tcW w:w="4147" w:type="pct"/>
            <w:noWrap/>
            <w:vAlign w:val="center"/>
            <w:hideMark/>
          </w:tcPr>
          <w:p w14:paraId="3F1F939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ACREEDORAS FISCALES</w:t>
            </w:r>
          </w:p>
        </w:tc>
      </w:tr>
      <w:tr w:rsidR="00C42363" w:rsidRPr="00DA796A" w14:paraId="2CB33FA5" w14:textId="77777777" w:rsidTr="0055124E">
        <w:trPr>
          <w:trHeight w:val="300"/>
        </w:trPr>
        <w:tc>
          <w:tcPr>
            <w:tcW w:w="853" w:type="pct"/>
            <w:noWrap/>
            <w:vAlign w:val="center"/>
            <w:hideMark/>
          </w:tcPr>
          <w:p w14:paraId="71BEB46C"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920101</w:t>
            </w:r>
          </w:p>
        </w:tc>
        <w:tc>
          <w:tcPr>
            <w:tcW w:w="4147" w:type="pct"/>
            <w:noWrap/>
            <w:vAlign w:val="center"/>
            <w:hideMark/>
          </w:tcPr>
          <w:p w14:paraId="3C1C81FB"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Acreedoras fiscales</w:t>
            </w:r>
          </w:p>
        </w:tc>
      </w:tr>
      <w:tr w:rsidR="00532B5B" w:rsidRPr="00DA796A" w14:paraId="1DA52390" w14:textId="77777777" w:rsidTr="0055124E">
        <w:trPr>
          <w:trHeight w:val="300"/>
        </w:trPr>
        <w:tc>
          <w:tcPr>
            <w:tcW w:w="853" w:type="pct"/>
            <w:noWrap/>
            <w:vAlign w:val="center"/>
          </w:tcPr>
          <w:p w14:paraId="4BF08A05" w14:textId="77777777" w:rsidR="00532B5B" w:rsidRPr="00DA796A" w:rsidRDefault="00532B5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5EBAEFE" w14:textId="77777777" w:rsidR="00532B5B" w:rsidRPr="00DA796A" w:rsidRDefault="00532B5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72F58A4" w14:textId="77777777" w:rsidTr="0055124E">
        <w:trPr>
          <w:trHeight w:val="300"/>
        </w:trPr>
        <w:tc>
          <w:tcPr>
            <w:tcW w:w="853" w:type="pct"/>
            <w:noWrap/>
            <w:vAlign w:val="center"/>
            <w:hideMark/>
          </w:tcPr>
          <w:p w14:paraId="739D5F06"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93</w:t>
            </w:r>
          </w:p>
        </w:tc>
        <w:tc>
          <w:tcPr>
            <w:tcW w:w="4147" w:type="pct"/>
            <w:noWrap/>
            <w:vAlign w:val="center"/>
            <w:hideMark/>
          </w:tcPr>
          <w:p w14:paraId="77537152"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ACREEDORAS DE CONTROL</w:t>
            </w:r>
          </w:p>
        </w:tc>
      </w:tr>
      <w:tr w:rsidR="00532B5B" w:rsidRPr="00DA796A" w14:paraId="45E6018C" w14:textId="77777777" w:rsidTr="0055124E">
        <w:trPr>
          <w:trHeight w:val="300"/>
        </w:trPr>
        <w:tc>
          <w:tcPr>
            <w:tcW w:w="853" w:type="pct"/>
            <w:noWrap/>
            <w:vAlign w:val="center"/>
          </w:tcPr>
          <w:p w14:paraId="571AED7E" w14:textId="77777777" w:rsidR="00532B5B" w:rsidRPr="00DA796A" w:rsidRDefault="00532B5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F15E459" w14:textId="77777777" w:rsidR="00532B5B" w:rsidRPr="00DA796A" w:rsidRDefault="00532B5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83FACE9" w14:textId="77777777" w:rsidTr="0055124E">
        <w:trPr>
          <w:trHeight w:val="300"/>
        </w:trPr>
        <w:tc>
          <w:tcPr>
            <w:tcW w:w="853" w:type="pct"/>
            <w:noWrap/>
            <w:vAlign w:val="center"/>
            <w:hideMark/>
          </w:tcPr>
          <w:p w14:paraId="4E685D2D"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9305</w:t>
            </w:r>
          </w:p>
        </w:tc>
        <w:tc>
          <w:tcPr>
            <w:tcW w:w="4147" w:type="pct"/>
            <w:noWrap/>
            <w:vAlign w:val="center"/>
            <w:hideMark/>
          </w:tcPr>
          <w:p w14:paraId="14CB59C6"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CONTRATOS DE ARRENDAMIENTO FINANCIERO</w:t>
            </w:r>
          </w:p>
        </w:tc>
      </w:tr>
      <w:tr w:rsidR="00C42363" w:rsidRPr="00DA796A" w14:paraId="1C45AD5B" w14:textId="77777777" w:rsidTr="0055124E">
        <w:trPr>
          <w:trHeight w:val="300"/>
        </w:trPr>
        <w:tc>
          <w:tcPr>
            <w:tcW w:w="853" w:type="pct"/>
            <w:noWrap/>
            <w:vAlign w:val="center"/>
            <w:hideMark/>
          </w:tcPr>
          <w:p w14:paraId="1DD95863"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930505</w:t>
            </w:r>
          </w:p>
        </w:tc>
        <w:tc>
          <w:tcPr>
            <w:tcW w:w="4147" w:type="pct"/>
            <w:noWrap/>
            <w:vAlign w:val="center"/>
            <w:hideMark/>
          </w:tcPr>
          <w:p w14:paraId="36209D77"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muebles</w:t>
            </w:r>
          </w:p>
        </w:tc>
      </w:tr>
      <w:tr w:rsidR="00C42363" w:rsidRPr="00DA796A" w14:paraId="128D16F6" w14:textId="77777777" w:rsidTr="0055124E">
        <w:trPr>
          <w:trHeight w:val="300"/>
        </w:trPr>
        <w:tc>
          <w:tcPr>
            <w:tcW w:w="853" w:type="pct"/>
            <w:noWrap/>
            <w:vAlign w:val="center"/>
            <w:hideMark/>
          </w:tcPr>
          <w:p w14:paraId="38184EB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930510</w:t>
            </w:r>
          </w:p>
        </w:tc>
        <w:tc>
          <w:tcPr>
            <w:tcW w:w="4147" w:type="pct"/>
            <w:noWrap/>
            <w:vAlign w:val="center"/>
            <w:hideMark/>
          </w:tcPr>
          <w:p w14:paraId="179036A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Bienes inmuebles</w:t>
            </w:r>
          </w:p>
        </w:tc>
      </w:tr>
      <w:tr w:rsidR="00532B5B" w:rsidRPr="00DA796A" w14:paraId="1A4DDBF6" w14:textId="77777777" w:rsidTr="0055124E">
        <w:trPr>
          <w:trHeight w:val="300"/>
        </w:trPr>
        <w:tc>
          <w:tcPr>
            <w:tcW w:w="853" w:type="pct"/>
            <w:noWrap/>
            <w:vAlign w:val="center"/>
          </w:tcPr>
          <w:p w14:paraId="73C2B95C" w14:textId="77777777" w:rsidR="00532B5B" w:rsidRPr="00DA796A" w:rsidRDefault="00532B5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04DF8C8" w14:textId="77777777" w:rsidR="00532B5B" w:rsidRPr="00DA796A" w:rsidRDefault="00532B5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4CF34BEA" w14:textId="77777777" w:rsidTr="0055124E">
        <w:trPr>
          <w:trHeight w:val="300"/>
        </w:trPr>
        <w:tc>
          <w:tcPr>
            <w:tcW w:w="853" w:type="pct"/>
            <w:noWrap/>
            <w:vAlign w:val="center"/>
            <w:hideMark/>
          </w:tcPr>
          <w:p w14:paraId="49B685A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9310</w:t>
            </w:r>
          </w:p>
        </w:tc>
        <w:tc>
          <w:tcPr>
            <w:tcW w:w="4147" w:type="pct"/>
            <w:noWrap/>
            <w:vAlign w:val="center"/>
            <w:hideMark/>
          </w:tcPr>
          <w:p w14:paraId="7A31360B"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CONTRATOS CAPITACIÓN</w:t>
            </w:r>
          </w:p>
        </w:tc>
      </w:tr>
      <w:tr w:rsidR="00C42363" w:rsidRPr="00DA796A" w14:paraId="2E7F8144" w14:textId="77777777" w:rsidTr="0055124E">
        <w:trPr>
          <w:trHeight w:val="300"/>
        </w:trPr>
        <w:tc>
          <w:tcPr>
            <w:tcW w:w="853" w:type="pct"/>
            <w:noWrap/>
            <w:vAlign w:val="center"/>
            <w:hideMark/>
          </w:tcPr>
          <w:p w14:paraId="2CB43D0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931001</w:t>
            </w:r>
          </w:p>
        </w:tc>
        <w:tc>
          <w:tcPr>
            <w:tcW w:w="4147" w:type="pct"/>
            <w:noWrap/>
            <w:vAlign w:val="center"/>
            <w:hideMark/>
          </w:tcPr>
          <w:p w14:paraId="19961A6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Régimen contributivo</w:t>
            </w:r>
          </w:p>
        </w:tc>
      </w:tr>
      <w:tr w:rsidR="00C42363" w:rsidRPr="00DA796A" w14:paraId="7FA2F705" w14:textId="77777777" w:rsidTr="0055124E">
        <w:trPr>
          <w:trHeight w:val="300"/>
        </w:trPr>
        <w:tc>
          <w:tcPr>
            <w:tcW w:w="853" w:type="pct"/>
            <w:noWrap/>
            <w:vAlign w:val="center"/>
            <w:hideMark/>
          </w:tcPr>
          <w:p w14:paraId="6C8EC8B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931002</w:t>
            </w:r>
          </w:p>
        </w:tc>
        <w:tc>
          <w:tcPr>
            <w:tcW w:w="4147" w:type="pct"/>
            <w:noWrap/>
            <w:vAlign w:val="center"/>
            <w:hideMark/>
          </w:tcPr>
          <w:p w14:paraId="3CB8265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Régimen subsidiado</w:t>
            </w:r>
          </w:p>
        </w:tc>
      </w:tr>
      <w:tr w:rsidR="00C42363" w:rsidRPr="00DA796A" w14:paraId="42510A16" w14:textId="77777777" w:rsidTr="0055124E">
        <w:trPr>
          <w:trHeight w:val="300"/>
        </w:trPr>
        <w:tc>
          <w:tcPr>
            <w:tcW w:w="853" w:type="pct"/>
            <w:noWrap/>
            <w:vAlign w:val="center"/>
            <w:hideMark/>
          </w:tcPr>
          <w:p w14:paraId="29EB75D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931003</w:t>
            </w:r>
          </w:p>
        </w:tc>
        <w:tc>
          <w:tcPr>
            <w:tcW w:w="4147" w:type="pct"/>
            <w:noWrap/>
            <w:vAlign w:val="center"/>
            <w:hideMark/>
          </w:tcPr>
          <w:p w14:paraId="4914E990"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Planes adicionales de salud</w:t>
            </w:r>
          </w:p>
        </w:tc>
      </w:tr>
      <w:tr w:rsidR="00C42363" w:rsidRPr="00DA796A" w14:paraId="06CC2AD5" w14:textId="77777777" w:rsidTr="0055124E">
        <w:trPr>
          <w:trHeight w:val="300"/>
        </w:trPr>
        <w:tc>
          <w:tcPr>
            <w:tcW w:w="853" w:type="pct"/>
            <w:noWrap/>
            <w:vAlign w:val="center"/>
            <w:hideMark/>
          </w:tcPr>
          <w:p w14:paraId="39FCC07D"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931004</w:t>
            </w:r>
          </w:p>
        </w:tc>
        <w:tc>
          <w:tcPr>
            <w:tcW w:w="4147" w:type="pct"/>
            <w:noWrap/>
            <w:vAlign w:val="center"/>
            <w:hideMark/>
          </w:tcPr>
          <w:p w14:paraId="307154B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Otros</w:t>
            </w:r>
          </w:p>
        </w:tc>
      </w:tr>
      <w:tr w:rsidR="00532B5B" w:rsidRPr="00DA796A" w14:paraId="33869CCE" w14:textId="77777777" w:rsidTr="0055124E">
        <w:trPr>
          <w:trHeight w:val="300"/>
        </w:trPr>
        <w:tc>
          <w:tcPr>
            <w:tcW w:w="853" w:type="pct"/>
            <w:noWrap/>
            <w:vAlign w:val="center"/>
          </w:tcPr>
          <w:p w14:paraId="73BE40BE" w14:textId="77777777" w:rsidR="00532B5B" w:rsidRPr="00DA796A" w:rsidRDefault="00532B5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64C6A3CB" w14:textId="77777777" w:rsidR="00532B5B" w:rsidRPr="00DA796A" w:rsidRDefault="00532B5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5FC1C45D" w14:textId="77777777" w:rsidTr="0055124E">
        <w:trPr>
          <w:trHeight w:val="300"/>
        </w:trPr>
        <w:tc>
          <w:tcPr>
            <w:tcW w:w="853" w:type="pct"/>
            <w:noWrap/>
            <w:vAlign w:val="center"/>
            <w:hideMark/>
          </w:tcPr>
          <w:p w14:paraId="6193D6E3"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9395</w:t>
            </w:r>
          </w:p>
        </w:tc>
        <w:tc>
          <w:tcPr>
            <w:tcW w:w="4147" w:type="pct"/>
            <w:noWrap/>
            <w:vAlign w:val="center"/>
            <w:hideMark/>
          </w:tcPr>
          <w:p w14:paraId="7FA7B46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OTRAS CUENTAS DE ORDEN ACREEDORAS DE CONTROL</w:t>
            </w:r>
          </w:p>
        </w:tc>
      </w:tr>
      <w:tr w:rsidR="00C42363" w:rsidRPr="00DA796A" w14:paraId="1F1D3132" w14:textId="77777777" w:rsidTr="0055124E">
        <w:trPr>
          <w:trHeight w:val="300"/>
        </w:trPr>
        <w:tc>
          <w:tcPr>
            <w:tcW w:w="853" w:type="pct"/>
            <w:noWrap/>
            <w:vAlign w:val="center"/>
            <w:hideMark/>
          </w:tcPr>
          <w:p w14:paraId="27970CE9"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939505</w:t>
            </w:r>
          </w:p>
        </w:tc>
        <w:tc>
          <w:tcPr>
            <w:tcW w:w="4147" w:type="pct"/>
            <w:noWrap/>
            <w:vAlign w:val="center"/>
            <w:hideMark/>
          </w:tcPr>
          <w:p w14:paraId="68D71A6A"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Documentos por cobrar descontados</w:t>
            </w:r>
          </w:p>
        </w:tc>
      </w:tr>
      <w:tr w:rsidR="00C42363" w:rsidRPr="00DA796A" w14:paraId="1AA3930C" w14:textId="77777777" w:rsidTr="0055124E">
        <w:trPr>
          <w:trHeight w:val="300"/>
        </w:trPr>
        <w:tc>
          <w:tcPr>
            <w:tcW w:w="853" w:type="pct"/>
            <w:noWrap/>
            <w:vAlign w:val="center"/>
            <w:hideMark/>
          </w:tcPr>
          <w:p w14:paraId="3DF51917"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939510</w:t>
            </w:r>
          </w:p>
        </w:tc>
        <w:tc>
          <w:tcPr>
            <w:tcW w:w="4147" w:type="pct"/>
            <w:noWrap/>
            <w:vAlign w:val="center"/>
            <w:hideMark/>
          </w:tcPr>
          <w:p w14:paraId="7ED05D98"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Convenios de pago</w:t>
            </w:r>
          </w:p>
        </w:tc>
      </w:tr>
      <w:tr w:rsidR="00C42363" w:rsidRPr="00DA796A" w14:paraId="0D333897" w14:textId="77777777" w:rsidTr="0055124E">
        <w:trPr>
          <w:trHeight w:val="300"/>
        </w:trPr>
        <w:tc>
          <w:tcPr>
            <w:tcW w:w="853" w:type="pct"/>
            <w:noWrap/>
            <w:vAlign w:val="center"/>
            <w:hideMark/>
          </w:tcPr>
          <w:p w14:paraId="104CEC8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939515</w:t>
            </w:r>
          </w:p>
        </w:tc>
        <w:tc>
          <w:tcPr>
            <w:tcW w:w="4147" w:type="pct"/>
            <w:noWrap/>
            <w:vAlign w:val="center"/>
            <w:hideMark/>
          </w:tcPr>
          <w:p w14:paraId="721AE795"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Contratos de construcciones e instalaciones por ejecutar</w:t>
            </w:r>
          </w:p>
        </w:tc>
      </w:tr>
      <w:tr w:rsidR="00C42363" w:rsidRPr="00DA796A" w14:paraId="162917E8" w14:textId="77777777" w:rsidTr="0055124E">
        <w:trPr>
          <w:trHeight w:val="300"/>
        </w:trPr>
        <w:tc>
          <w:tcPr>
            <w:tcW w:w="853" w:type="pct"/>
            <w:noWrap/>
            <w:vAlign w:val="center"/>
            <w:hideMark/>
          </w:tcPr>
          <w:p w14:paraId="010EBD45"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939525</w:t>
            </w:r>
          </w:p>
        </w:tc>
        <w:tc>
          <w:tcPr>
            <w:tcW w:w="4147" w:type="pct"/>
            <w:noWrap/>
            <w:vAlign w:val="center"/>
            <w:hideMark/>
          </w:tcPr>
          <w:p w14:paraId="2D7FAD53"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Adjudicaciones pendientes de legalizar</w:t>
            </w:r>
          </w:p>
        </w:tc>
      </w:tr>
      <w:tr w:rsidR="00C42363" w:rsidRPr="00DA796A" w14:paraId="5EC57ACE" w14:textId="77777777" w:rsidTr="0055124E">
        <w:trPr>
          <w:trHeight w:val="300"/>
        </w:trPr>
        <w:tc>
          <w:tcPr>
            <w:tcW w:w="853" w:type="pct"/>
            <w:noWrap/>
            <w:vAlign w:val="center"/>
            <w:hideMark/>
          </w:tcPr>
          <w:p w14:paraId="4186DA9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939535</w:t>
            </w:r>
          </w:p>
        </w:tc>
        <w:tc>
          <w:tcPr>
            <w:tcW w:w="4147" w:type="pct"/>
            <w:noWrap/>
            <w:vAlign w:val="center"/>
            <w:hideMark/>
          </w:tcPr>
          <w:p w14:paraId="6D7C90A2"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Reserva costo reposición semovientes</w:t>
            </w:r>
          </w:p>
        </w:tc>
      </w:tr>
      <w:tr w:rsidR="00C42363" w:rsidRPr="00DA796A" w14:paraId="37C0D636" w14:textId="77777777" w:rsidTr="0055124E">
        <w:trPr>
          <w:trHeight w:val="300"/>
        </w:trPr>
        <w:tc>
          <w:tcPr>
            <w:tcW w:w="853" w:type="pct"/>
            <w:noWrap/>
            <w:vAlign w:val="center"/>
            <w:hideMark/>
          </w:tcPr>
          <w:p w14:paraId="590516AA"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939595</w:t>
            </w:r>
          </w:p>
        </w:tc>
        <w:tc>
          <w:tcPr>
            <w:tcW w:w="4147" w:type="pct"/>
            <w:noWrap/>
            <w:vAlign w:val="center"/>
            <w:hideMark/>
          </w:tcPr>
          <w:p w14:paraId="33434BD4"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Diversas</w:t>
            </w:r>
          </w:p>
        </w:tc>
      </w:tr>
      <w:tr w:rsidR="00532B5B" w:rsidRPr="00DA796A" w14:paraId="3413D5A4" w14:textId="77777777" w:rsidTr="0055124E">
        <w:trPr>
          <w:trHeight w:val="300"/>
        </w:trPr>
        <w:tc>
          <w:tcPr>
            <w:tcW w:w="853" w:type="pct"/>
            <w:noWrap/>
            <w:vAlign w:val="center"/>
          </w:tcPr>
          <w:p w14:paraId="2AF391B9" w14:textId="77777777" w:rsidR="00532B5B" w:rsidRPr="00DA796A" w:rsidRDefault="00532B5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5D2A1FD3" w14:textId="77777777" w:rsidR="00532B5B" w:rsidRPr="00DA796A" w:rsidRDefault="00532B5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695DB445" w14:textId="77777777" w:rsidTr="0055124E">
        <w:trPr>
          <w:trHeight w:val="300"/>
        </w:trPr>
        <w:tc>
          <w:tcPr>
            <w:tcW w:w="853" w:type="pct"/>
            <w:noWrap/>
            <w:vAlign w:val="center"/>
            <w:hideMark/>
          </w:tcPr>
          <w:p w14:paraId="7BE6B96B"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94</w:t>
            </w:r>
          </w:p>
        </w:tc>
        <w:tc>
          <w:tcPr>
            <w:tcW w:w="4147" w:type="pct"/>
            <w:noWrap/>
            <w:vAlign w:val="center"/>
            <w:hideMark/>
          </w:tcPr>
          <w:p w14:paraId="5D643BF9"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RESPONSABILIDADES CONTINGENTES POR CONTRA (DB)</w:t>
            </w:r>
          </w:p>
        </w:tc>
      </w:tr>
      <w:tr w:rsidR="00532B5B" w:rsidRPr="00DA796A" w14:paraId="0EEDFAA8" w14:textId="77777777" w:rsidTr="0055124E">
        <w:trPr>
          <w:trHeight w:val="300"/>
        </w:trPr>
        <w:tc>
          <w:tcPr>
            <w:tcW w:w="853" w:type="pct"/>
            <w:noWrap/>
            <w:vAlign w:val="center"/>
          </w:tcPr>
          <w:p w14:paraId="34EDABFA" w14:textId="77777777" w:rsidR="00532B5B" w:rsidRPr="00DA796A" w:rsidRDefault="00532B5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1CEB6E2A" w14:textId="77777777" w:rsidR="00532B5B" w:rsidRPr="00DA796A" w:rsidRDefault="00532B5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1B96315" w14:textId="77777777" w:rsidTr="0055124E">
        <w:trPr>
          <w:trHeight w:val="300"/>
        </w:trPr>
        <w:tc>
          <w:tcPr>
            <w:tcW w:w="853" w:type="pct"/>
            <w:noWrap/>
            <w:vAlign w:val="center"/>
            <w:hideMark/>
          </w:tcPr>
          <w:p w14:paraId="4AD99BB9"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9401</w:t>
            </w:r>
          </w:p>
        </w:tc>
        <w:tc>
          <w:tcPr>
            <w:tcW w:w="4147" w:type="pct"/>
            <w:noWrap/>
            <w:vAlign w:val="center"/>
            <w:hideMark/>
          </w:tcPr>
          <w:p w14:paraId="1937EE30"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RESPONSABILIDADES CONTINGENTES POR CONTRA (DB)</w:t>
            </w:r>
          </w:p>
        </w:tc>
      </w:tr>
      <w:tr w:rsidR="00C42363" w:rsidRPr="00DA796A" w14:paraId="4C2EF846" w14:textId="77777777" w:rsidTr="0055124E">
        <w:trPr>
          <w:trHeight w:val="300"/>
        </w:trPr>
        <w:tc>
          <w:tcPr>
            <w:tcW w:w="853" w:type="pct"/>
            <w:noWrap/>
            <w:vAlign w:val="center"/>
            <w:hideMark/>
          </w:tcPr>
          <w:p w14:paraId="101AE696"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940101</w:t>
            </w:r>
          </w:p>
        </w:tc>
        <w:tc>
          <w:tcPr>
            <w:tcW w:w="4147" w:type="pct"/>
            <w:noWrap/>
            <w:vAlign w:val="center"/>
            <w:hideMark/>
          </w:tcPr>
          <w:p w14:paraId="730CC6AE"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Responsabilidades contingentes por contra (DB)</w:t>
            </w:r>
          </w:p>
        </w:tc>
      </w:tr>
      <w:tr w:rsidR="00532B5B" w:rsidRPr="00DA796A" w14:paraId="5AB83CA9" w14:textId="77777777" w:rsidTr="0055124E">
        <w:trPr>
          <w:trHeight w:val="300"/>
        </w:trPr>
        <w:tc>
          <w:tcPr>
            <w:tcW w:w="853" w:type="pct"/>
            <w:noWrap/>
            <w:vAlign w:val="center"/>
          </w:tcPr>
          <w:p w14:paraId="1386A34B" w14:textId="77777777" w:rsidR="00532B5B" w:rsidRPr="00DA796A" w:rsidRDefault="00532B5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2F333656" w14:textId="77777777" w:rsidR="00532B5B" w:rsidRPr="00DA796A" w:rsidRDefault="00532B5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A7943D4" w14:textId="77777777" w:rsidTr="0055124E">
        <w:trPr>
          <w:trHeight w:val="300"/>
        </w:trPr>
        <w:tc>
          <w:tcPr>
            <w:tcW w:w="853" w:type="pct"/>
            <w:noWrap/>
            <w:vAlign w:val="center"/>
            <w:hideMark/>
          </w:tcPr>
          <w:p w14:paraId="40F76108"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95</w:t>
            </w:r>
          </w:p>
        </w:tc>
        <w:tc>
          <w:tcPr>
            <w:tcW w:w="4147" w:type="pct"/>
            <w:noWrap/>
            <w:vAlign w:val="center"/>
            <w:hideMark/>
          </w:tcPr>
          <w:p w14:paraId="6D52544F"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ACREEDORAS FISCALES POR CONTRA (DB)</w:t>
            </w:r>
          </w:p>
        </w:tc>
      </w:tr>
      <w:tr w:rsidR="00532B5B" w:rsidRPr="00DA796A" w14:paraId="28039782" w14:textId="77777777" w:rsidTr="0055124E">
        <w:trPr>
          <w:trHeight w:val="300"/>
        </w:trPr>
        <w:tc>
          <w:tcPr>
            <w:tcW w:w="853" w:type="pct"/>
            <w:noWrap/>
            <w:vAlign w:val="center"/>
          </w:tcPr>
          <w:p w14:paraId="763738AF" w14:textId="77777777" w:rsidR="00532B5B" w:rsidRPr="00DA796A" w:rsidRDefault="00532B5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3F868E08" w14:textId="77777777" w:rsidR="00532B5B" w:rsidRPr="00DA796A" w:rsidRDefault="00532B5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106B658E" w14:textId="77777777" w:rsidTr="0055124E">
        <w:trPr>
          <w:trHeight w:val="300"/>
        </w:trPr>
        <w:tc>
          <w:tcPr>
            <w:tcW w:w="853" w:type="pct"/>
            <w:noWrap/>
            <w:vAlign w:val="center"/>
            <w:hideMark/>
          </w:tcPr>
          <w:p w14:paraId="692BC97F"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9501</w:t>
            </w:r>
          </w:p>
        </w:tc>
        <w:tc>
          <w:tcPr>
            <w:tcW w:w="4147" w:type="pct"/>
            <w:noWrap/>
            <w:vAlign w:val="center"/>
            <w:hideMark/>
          </w:tcPr>
          <w:p w14:paraId="4FDDF0CA"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ACREEDORAS FISCALES POR CONTRA (DB)</w:t>
            </w:r>
          </w:p>
        </w:tc>
      </w:tr>
      <w:tr w:rsidR="00C42363" w:rsidRPr="00DA796A" w14:paraId="4CFAAC24" w14:textId="77777777" w:rsidTr="0055124E">
        <w:trPr>
          <w:trHeight w:val="300"/>
        </w:trPr>
        <w:tc>
          <w:tcPr>
            <w:tcW w:w="853" w:type="pct"/>
            <w:noWrap/>
            <w:vAlign w:val="center"/>
            <w:hideMark/>
          </w:tcPr>
          <w:p w14:paraId="0323A8D8"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950101</w:t>
            </w:r>
          </w:p>
        </w:tc>
        <w:tc>
          <w:tcPr>
            <w:tcW w:w="4147" w:type="pct"/>
            <w:noWrap/>
            <w:vAlign w:val="center"/>
            <w:hideMark/>
          </w:tcPr>
          <w:p w14:paraId="0A11190D"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Acreedoras fiscales por contra (DB)</w:t>
            </w:r>
          </w:p>
        </w:tc>
      </w:tr>
      <w:tr w:rsidR="00532B5B" w:rsidRPr="00DA796A" w14:paraId="452A6F9B" w14:textId="77777777" w:rsidTr="0055124E">
        <w:trPr>
          <w:trHeight w:val="300"/>
        </w:trPr>
        <w:tc>
          <w:tcPr>
            <w:tcW w:w="853" w:type="pct"/>
            <w:noWrap/>
            <w:vAlign w:val="center"/>
          </w:tcPr>
          <w:p w14:paraId="1E1AA2EB" w14:textId="77777777" w:rsidR="00532B5B" w:rsidRPr="00DA796A" w:rsidRDefault="00532B5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7EE8D46E" w14:textId="77777777" w:rsidR="00532B5B" w:rsidRPr="00DA796A" w:rsidRDefault="00532B5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217DE17" w14:textId="77777777" w:rsidTr="0055124E">
        <w:trPr>
          <w:trHeight w:val="300"/>
        </w:trPr>
        <w:tc>
          <w:tcPr>
            <w:tcW w:w="853" w:type="pct"/>
            <w:noWrap/>
            <w:vAlign w:val="center"/>
            <w:hideMark/>
          </w:tcPr>
          <w:p w14:paraId="47AAB630"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96</w:t>
            </w:r>
          </w:p>
        </w:tc>
        <w:tc>
          <w:tcPr>
            <w:tcW w:w="4147" w:type="pct"/>
            <w:noWrap/>
            <w:vAlign w:val="center"/>
            <w:hideMark/>
          </w:tcPr>
          <w:p w14:paraId="7B1C272D"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ACREEDORAS DE CONTROL POR CONTRA (DB)</w:t>
            </w:r>
          </w:p>
        </w:tc>
      </w:tr>
      <w:tr w:rsidR="00532B5B" w:rsidRPr="00DA796A" w14:paraId="6F59604D" w14:textId="77777777" w:rsidTr="0055124E">
        <w:trPr>
          <w:trHeight w:val="300"/>
        </w:trPr>
        <w:tc>
          <w:tcPr>
            <w:tcW w:w="853" w:type="pct"/>
            <w:noWrap/>
            <w:vAlign w:val="center"/>
          </w:tcPr>
          <w:p w14:paraId="026C2365" w14:textId="77777777" w:rsidR="00532B5B" w:rsidRPr="00DA796A" w:rsidRDefault="00532B5B" w:rsidP="00020902">
            <w:pPr>
              <w:spacing w:after="0" w:line="240" w:lineRule="auto"/>
              <w:rPr>
                <w:rFonts w:ascii="Verdana" w:eastAsia="Times New Roman" w:hAnsi="Verdana" w:cs="Calibri"/>
                <w:b/>
                <w:bCs/>
                <w:color w:val="000000"/>
                <w:kern w:val="0"/>
                <w:sz w:val="20"/>
                <w:szCs w:val="20"/>
                <w:lang w:eastAsia="es-CO"/>
                <w14:ligatures w14:val="none"/>
              </w:rPr>
            </w:pPr>
          </w:p>
        </w:tc>
        <w:tc>
          <w:tcPr>
            <w:tcW w:w="4147" w:type="pct"/>
            <w:noWrap/>
            <w:vAlign w:val="center"/>
          </w:tcPr>
          <w:p w14:paraId="09968AD9" w14:textId="77777777" w:rsidR="00532B5B" w:rsidRPr="00DA796A" w:rsidRDefault="00532B5B" w:rsidP="00C42363">
            <w:pPr>
              <w:spacing w:after="0" w:line="240" w:lineRule="auto"/>
              <w:rPr>
                <w:rFonts w:ascii="Verdana" w:eastAsia="Times New Roman" w:hAnsi="Verdana" w:cs="Calibri"/>
                <w:b/>
                <w:bCs/>
                <w:color w:val="000000"/>
                <w:kern w:val="0"/>
                <w:sz w:val="20"/>
                <w:szCs w:val="20"/>
                <w:lang w:eastAsia="es-CO"/>
                <w14:ligatures w14:val="none"/>
              </w:rPr>
            </w:pPr>
          </w:p>
        </w:tc>
      </w:tr>
      <w:tr w:rsidR="00C42363" w:rsidRPr="00DA796A" w14:paraId="0E42EF1E" w14:textId="77777777" w:rsidTr="0055124E">
        <w:trPr>
          <w:trHeight w:val="300"/>
        </w:trPr>
        <w:tc>
          <w:tcPr>
            <w:tcW w:w="853" w:type="pct"/>
            <w:noWrap/>
            <w:vAlign w:val="center"/>
            <w:hideMark/>
          </w:tcPr>
          <w:p w14:paraId="68AFCBD4" w14:textId="77777777" w:rsidR="00C42363" w:rsidRPr="00DA796A" w:rsidRDefault="00C42363" w:rsidP="00020902">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9601</w:t>
            </w:r>
          </w:p>
        </w:tc>
        <w:tc>
          <w:tcPr>
            <w:tcW w:w="4147" w:type="pct"/>
            <w:noWrap/>
            <w:vAlign w:val="center"/>
            <w:hideMark/>
          </w:tcPr>
          <w:p w14:paraId="3B2B7C0E" w14:textId="77777777" w:rsidR="00C42363" w:rsidRPr="00DA796A" w:rsidRDefault="00C42363" w:rsidP="00C42363">
            <w:pPr>
              <w:spacing w:after="0" w:line="240" w:lineRule="auto"/>
              <w:rPr>
                <w:rFonts w:ascii="Verdana" w:eastAsia="Times New Roman" w:hAnsi="Verdana" w:cs="Calibri"/>
                <w:b/>
                <w:bCs/>
                <w:color w:val="000000"/>
                <w:kern w:val="0"/>
                <w:sz w:val="20"/>
                <w:szCs w:val="20"/>
                <w:lang w:eastAsia="es-CO"/>
                <w14:ligatures w14:val="none"/>
              </w:rPr>
            </w:pPr>
            <w:r w:rsidRPr="00DA796A">
              <w:rPr>
                <w:rFonts w:ascii="Verdana" w:eastAsia="Times New Roman" w:hAnsi="Verdana" w:cs="Calibri"/>
                <w:b/>
                <w:bCs/>
                <w:color w:val="000000"/>
                <w:kern w:val="0"/>
                <w:sz w:val="20"/>
                <w:szCs w:val="20"/>
                <w:lang w:eastAsia="es-CO"/>
                <w14:ligatures w14:val="none"/>
              </w:rPr>
              <w:t>ACREEDORAS DE CONTROL POR CONTRA (DB)</w:t>
            </w:r>
          </w:p>
        </w:tc>
      </w:tr>
      <w:tr w:rsidR="00C42363" w:rsidRPr="00DA796A" w14:paraId="76164371" w14:textId="77777777" w:rsidTr="0055124E">
        <w:trPr>
          <w:trHeight w:val="300"/>
        </w:trPr>
        <w:tc>
          <w:tcPr>
            <w:tcW w:w="853" w:type="pct"/>
            <w:noWrap/>
            <w:vAlign w:val="center"/>
            <w:hideMark/>
          </w:tcPr>
          <w:p w14:paraId="38DC170F" w14:textId="77777777" w:rsidR="00C42363" w:rsidRPr="00DA796A" w:rsidRDefault="00C42363" w:rsidP="00020902">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960101</w:t>
            </w:r>
          </w:p>
        </w:tc>
        <w:tc>
          <w:tcPr>
            <w:tcW w:w="4147" w:type="pct"/>
            <w:vAlign w:val="center"/>
            <w:hideMark/>
          </w:tcPr>
          <w:p w14:paraId="6E6D6706" w14:textId="77777777" w:rsidR="00C42363" w:rsidRPr="00DA796A" w:rsidRDefault="00C42363" w:rsidP="00C42363">
            <w:pPr>
              <w:spacing w:after="0" w:line="240" w:lineRule="auto"/>
              <w:rPr>
                <w:rFonts w:ascii="Verdana" w:eastAsia="Times New Roman" w:hAnsi="Verdana" w:cs="Calibri"/>
                <w:color w:val="000000"/>
                <w:kern w:val="0"/>
                <w:sz w:val="20"/>
                <w:szCs w:val="20"/>
                <w:lang w:eastAsia="es-CO"/>
                <w14:ligatures w14:val="none"/>
              </w:rPr>
            </w:pPr>
            <w:r w:rsidRPr="00DA796A">
              <w:rPr>
                <w:rFonts w:ascii="Verdana" w:eastAsia="Times New Roman" w:hAnsi="Verdana" w:cs="Calibri"/>
                <w:color w:val="000000"/>
                <w:kern w:val="0"/>
                <w:sz w:val="20"/>
                <w:szCs w:val="20"/>
                <w:lang w:eastAsia="es-CO"/>
                <w14:ligatures w14:val="none"/>
              </w:rPr>
              <w:t>Acreedoras de control por contra (DB)</w:t>
            </w:r>
          </w:p>
        </w:tc>
      </w:tr>
    </w:tbl>
    <w:p w14:paraId="0D0BB80D" w14:textId="77777777" w:rsidR="0024146E" w:rsidRPr="009B4913" w:rsidRDefault="0024146E" w:rsidP="002C29E5">
      <w:pPr>
        <w:jc w:val="center"/>
        <w:rPr>
          <w:rFonts w:ascii="Verdana" w:hAnsi="Verdana" w:cs="Arial"/>
          <w:b/>
          <w:bCs/>
        </w:rPr>
      </w:pPr>
    </w:p>
    <w:p w14:paraId="0B93279E" w14:textId="3D368FC2" w:rsidR="002C29E5" w:rsidRPr="009B4913" w:rsidRDefault="00674115" w:rsidP="00674115">
      <w:pPr>
        <w:jc w:val="both"/>
        <w:rPr>
          <w:rFonts w:ascii="Verdana" w:hAnsi="Verdana" w:cs="Arial"/>
        </w:rPr>
      </w:pPr>
      <w:r w:rsidRPr="009B4913">
        <w:rPr>
          <w:rFonts w:ascii="Verdana" w:hAnsi="Verdana" w:cs="Arial"/>
          <w:b/>
          <w:bCs/>
        </w:rPr>
        <w:t>ARTÍCULO SEGUNDO: Descripciones y Reconocimientos</w:t>
      </w:r>
      <w:r w:rsidR="00380099" w:rsidRPr="009B4913">
        <w:rPr>
          <w:rFonts w:ascii="Verdana" w:hAnsi="Verdana" w:cs="Arial"/>
          <w:b/>
          <w:bCs/>
        </w:rPr>
        <w:t>.</w:t>
      </w:r>
      <w:r w:rsidRPr="009B4913">
        <w:rPr>
          <w:rFonts w:ascii="Verdana" w:hAnsi="Verdana" w:cs="Arial"/>
          <w:b/>
          <w:bCs/>
        </w:rPr>
        <w:t xml:space="preserve"> </w:t>
      </w:r>
      <w:r w:rsidR="00380099" w:rsidRPr="009B4913">
        <w:rPr>
          <w:rFonts w:ascii="Verdana" w:hAnsi="Verdana" w:cs="Arial"/>
          <w:b/>
          <w:bCs/>
        </w:rPr>
        <w:t xml:space="preserve"> </w:t>
      </w:r>
      <w:r w:rsidR="002C29E5" w:rsidRPr="009B4913">
        <w:rPr>
          <w:rFonts w:ascii="Verdana" w:hAnsi="Verdana" w:cs="Arial"/>
        </w:rPr>
        <w:t xml:space="preserve">Las descripciones expresan o detallan los conceptos de las diferentes clases, grupos y cuentas incluidas en el catálogo e indican las operaciones a registrar en cada una de las </w:t>
      </w:r>
      <w:r w:rsidR="00163A58" w:rsidRPr="009B4913">
        <w:rPr>
          <w:rFonts w:ascii="Verdana" w:hAnsi="Verdana" w:cs="Arial"/>
        </w:rPr>
        <w:t>sub</w:t>
      </w:r>
      <w:r w:rsidR="002C29E5" w:rsidRPr="009B4913">
        <w:rPr>
          <w:rFonts w:ascii="Verdana" w:hAnsi="Verdana" w:cs="Arial"/>
        </w:rPr>
        <w:t>cuentas.</w:t>
      </w:r>
    </w:p>
    <w:p w14:paraId="2763A101" w14:textId="77777777" w:rsidR="002C29E5" w:rsidRPr="009B4913" w:rsidRDefault="002C29E5" w:rsidP="002C29E5">
      <w:pPr>
        <w:jc w:val="both"/>
        <w:rPr>
          <w:rFonts w:ascii="Verdana" w:hAnsi="Verdana" w:cs="Arial"/>
          <w:b/>
          <w:bCs/>
        </w:rPr>
      </w:pPr>
      <w:r w:rsidRPr="009B4913">
        <w:rPr>
          <w:rFonts w:ascii="Verdana" w:hAnsi="Verdana" w:cs="Arial"/>
          <w:b/>
          <w:bCs/>
        </w:rPr>
        <w:t xml:space="preserve">1. </w:t>
      </w:r>
      <w:r w:rsidRPr="009B4913">
        <w:rPr>
          <w:rFonts w:ascii="Verdana" w:hAnsi="Verdana" w:cs="Arial"/>
          <w:b/>
          <w:bCs/>
        </w:rPr>
        <w:tab/>
        <w:t>ACTIVO</w:t>
      </w:r>
    </w:p>
    <w:p w14:paraId="34247D94"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76F264EA" w14:textId="77777777" w:rsidR="002C29E5" w:rsidRPr="009B4913" w:rsidRDefault="002C29E5" w:rsidP="002C29E5">
      <w:pPr>
        <w:spacing w:after="0" w:line="240" w:lineRule="auto"/>
        <w:jc w:val="both"/>
        <w:rPr>
          <w:rFonts w:ascii="Verdana" w:hAnsi="Verdana" w:cs="Arial"/>
        </w:rPr>
      </w:pPr>
    </w:p>
    <w:p w14:paraId="4C165028" w14:textId="3ABE0475"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los grupos que representan los recursos controlados por la Corporación como productor de sucesos</w:t>
      </w:r>
      <w:r w:rsidR="001F550F" w:rsidRPr="009B4913">
        <w:rPr>
          <w:rFonts w:ascii="Verdana" w:hAnsi="Verdana" w:cs="Arial"/>
        </w:rPr>
        <w:t xml:space="preserve"> o hechos económicos</w:t>
      </w:r>
      <w:r w:rsidRPr="009B4913">
        <w:rPr>
          <w:rFonts w:ascii="Verdana" w:hAnsi="Verdana" w:cs="Arial"/>
        </w:rPr>
        <w:t xml:space="preserve"> pasados y de los cuales se espera obtener beneficios económicos futuros. Las cuentas que integran esta clase, son de naturaleza débito. </w:t>
      </w:r>
    </w:p>
    <w:p w14:paraId="0F0DDEC8" w14:textId="77777777" w:rsidR="002C29E5" w:rsidRPr="009B4913" w:rsidRDefault="002C29E5" w:rsidP="002C29E5">
      <w:pPr>
        <w:spacing w:after="0" w:line="240" w:lineRule="auto"/>
        <w:jc w:val="both"/>
        <w:rPr>
          <w:rFonts w:ascii="Verdana" w:hAnsi="Verdana" w:cs="Arial"/>
        </w:rPr>
      </w:pPr>
    </w:p>
    <w:p w14:paraId="222866BD" w14:textId="77777777" w:rsidR="002C29E5" w:rsidRPr="009B4913" w:rsidRDefault="002C29E5" w:rsidP="002C29E5">
      <w:pPr>
        <w:spacing w:after="0" w:line="240" w:lineRule="auto"/>
        <w:jc w:val="both"/>
        <w:rPr>
          <w:rFonts w:ascii="Verdana" w:hAnsi="Verdana" w:cs="Arial"/>
          <w:b/>
        </w:rPr>
      </w:pPr>
      <w:r w:rsidRPr="009B4913">
        <w:rPr>
          <w:rFonts w:ascii="Verdana" w:hAnsi="Verdana" w:cs="Arial"/>
          <w:b/>
        </w:rPr>
        <w:t xml:space="preserve">11. </w:t>
      </w:r>
      <w:r w:rsidRPr="009B4913">
        <w:rPr>
          <w:rFonts w:ascii="Verdana" w:hAnsi="Verdana" w:cs="Arial"/>
          <w:b/>
        </w:rPr>
        <w:tab/>
        <w:t>EFECTIVO Y EQUIVALENTES AL EFECTIVO</w:t>
      </w:r>
    </w:p>
    <w:p w14:paraId="02FA3076" w14:textId="77777777" w:rsidR="002C29E5" w:rsidRPr="009B4913" w:rsidRDefault="002C29E5" w:rsidP="002C29E5">
      <w:pPr>
        <w:spacing w:after="0" w:line="240" w:lineRule="auto"/>
        <w:jc w:val="both"/>
        <w:rPr>
          <w:rFonts w:ascii="Verdana" w:hAnsi="Verdana" w:cs="Arial"/>
        </w:rPr>
      </w:pPr>
    </w:p>
    <w:p w14:paraId="5321E380"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 xml:space="preserve">DESCRIPCIÓN: </w:t>
      </w:r>
    </w:p>
    <w:p w14:paraId="56218E07" w14:textId="77777777" w:rsidR="002C29E5" w:rsidRPr="009B4913" w:rsidRDefault="002C29E5" w:rsidP="002C29E5">
      <w:pPr>
        <w:spacing w:after="0" w:line="240" w:lineRule="auto"/>
        <w:jc w:val="both"/>
        <w:rPr>
          <w:rFonts w:ascii="Verdana" w:hAnsi="Verdana" w:cs="Arial"/>
        </w:rPr>
      </w:pPr>
    </w:p>
    <w:p w14:paraId="60527BEE" w14:textId="26BDD48C"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representan los recursos de liquidez inmediata en caja, cuentas corrientes, cuentas de ahorro y fondos que están disponibles para el desarrollo de las actividades de la empresa. Así mismo</w:t>
      </w:r>
      <w:r w:rsidR="001F550F" w:rsidRPr="009B4913">
        <w:rPr>
          <w:rFonts w:ascii="Verdana" w:hAnsi="Verdana" w:cs="Arial"/>
        </w:rPr>
        <w:t>,</w:t>
      </w:r>
      <w:r w:rsidRPr="009B4913">
        <w:rPr>
          <w:rFonts w:ascii="Verdana" w:hAnsi="Verdana" w:cs="Arial"/>
        </w:rPr>
        <w:t xml:space="preserve"> incluye las inversiones a corto plazo de alta liquidez que son fácilmente convertibles en efectivo y que están sujetas a un riesgo poco significativo de cambios en su valor.</w:t>
      </w:r>
    </w:p>
    <w:p w14:paraId="57694E0C" w14:textId="77777777" w:rsidR="002C29E5" w:rsidRPr="009B4913" w:rsidRDefault="002C29E5" w:rsidP="002C29E5">
      <w:pPr>
        <w:spacing w:after="0" w:line="240" w:lineRule="auto"/>
        <w:jc w:val="both"/>
        <w:rPr>
          <w:rFonts w:ascii="Verdana" w:hAnsi="Verdana" w:cs="Arial"/>
        </w:rPr>
      </w:pPr>
    </w:p>
    <w:p w14:paraId="7DE41479" w14:textId="77777777" w:rsidR="002C29E5" w:rsidRPr="009B4913" w:rsidRDefault="002C29E5" w:rsidP="002C29E5">
      <w:pPr>
        <w:spacing w:after="0" w:line="240" w:lineRule="auto"/>
        <w:jc w:val="both"/>
        <w:rPr>
          <w:rFonts w:ascii="Verdana" w:hAnsi="Verdana" w:cs="Arial"/>
          <w:b/>
        </w:rPr>
      </w:pPr>
      <w:r w:rsidRPr="009B4913">
        <w:rPr>
          <w:rFonts w:ascii="Verdana" w:hAnsi="Verdana" w:cs="Arial"/>
          <w:b/>
        </w:rPr>
        <w:t xml:space="preserve">12. </w:t>
      </w:r>
      <w:r w:rsidRPr="009B4913">
        <w:rPr>
          <w:rFonts w:ascii="Verdana" w:hAnsi="Verdana" w:cs="Arial"/>
          <w:b/>
        </w:rPr>
        <w:tab/>
        <w:t xml:space="preserve">ACTIVOS FINANCIEROS - INVERSIONES </w:t>
      </w:r>
    </w:p>
    <w:p w14:paraId="31F2584C" w14:textId="77777777" w:rsidR="002C29E5" w:rsidRPr="009B4913" w:rsidRDefault="002C29E5" w:rsidP="002C29E5">
      <w:pPr>
        <w:spacing w:after="0" w:line="240" w:lineRule="auto"/>
        <w:jc w:val="both"/>
        <w:rPr>
          <w:rFonts w:ascii="Verdana" w:hAnsi="Verdana" w:cs="Arial"/>
        </w:rPr>
      </w:pPr>
    </w:p>
    <w:p w14:paraId="39323CA4"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574D4208" w14:textId="77777777" w:rsidR="002C29E5" w:rsidRPr="009B4913" w:rsidRDefault="002C29E5" w:rsidP="002C29E5">
      <w:pPr>
        <w:spacing w:after="0" w:line="240" w:lineRule="auto"/>
        <w:jc w:val="both"/>
        <w:rPr>
          <w:rFonts w:ascii="Verdana" w:hAnsi="Verdana" w:cs="Arial"/>
        </w:rPr>
      </w:pPr>
    </w:p>
    <w:p w14:paraId="49EB20AC" w14:textId="741C6BEA"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de los recursos financieros representados en instrumentos de deuda o en instrumentos de patrimonio que se colocan con el propósito de obtener rendimientos provenientes de las fluctuaciones del precio o de los flujos contractuales del título durante su vigencia. También incluye las inversiones que se efectúan con la intención de controlar, influir significativamente o controlar conjuntamente las decisiones de la entidad receptora de la inversión y los instrumentos derivados con fines de especulación y con fines de cobertura.</w:t>
      </w:r>
    </w:p>
    <w:p w14:paraId="5C51324F" w14:textId="77777777" w:rsidR="002C29E5" w:rsidRPr="009B4913" w:rsidRDefault="002C29E5" w:rsidP="002C29E5">
      <w:pPr>
        <w:spacing w:after="0" w:line="240" w:lineRule="auto"/>
        <w:jc w:val="both"/>
        <w:rPr>
          <w:rFonts w:ascii="Verdana" w:hAnsi="Verdana" w:cs="Arial"/>
        </w:rPr>
      </w:pPr>
    </w:p>
    <w:p w14:paraId="3203FA02" w14:textId="77777777" w:rsidR="002C29E5" w:rsidRPr="009B4913" w:rsidRDefault="002C29E5" w:rsidP="002C29E5">
      <w:pPr>
        <w:spacing w:after="0" w:line="240" w:lineRule="auto"/>
        <w:jc w:val="both"/>
        <w:rPr>
          <w:rFonts w:ascii="Verdana" w:hAnsi="Verdana" w:cs="Arial"/>
          <w:b/>
        </w:rPr>
      </w:pPr>
      <w:r w:rsidRPr="009B4913">
        <w:rPr>
          <w:rFonts w:ascii="Verdana" w:hAnsi="Verdana" w:cs="Arial"/>
          <w:b/>
        </w:rPr>
        <w:t xml:space="preserve">13. </w:t>
      </w:r>
      <w:r w:rsidRPr="009B4913">
        <w:rPr>
          <w:rFonts w:ascii="Verdana" w:hAnsi="Verdana" w:cs="Arial"/>
          <w:b/>
        </w:rPr>
        <w:tab/>
        <w:t>CUENTAS POR COBRAR</w:t>
      </w:r>
    </w:p>
    <w:p w14:paraId="5D9AFB7C" w14:textId="77777777" w:rsidR="002C29E5" w:rsidRPr="009B4913" w:rsidRDefault="002C29E5" w:rsidP="002C29E5">
      <w:pPr>
        <w:spacing w:after="0" w:line="240" w:lineRule="auto"/>
        <w:jc w:val="both"/>
        <w:rPr>
          <w:rFonts w:ascii="Verdana" w:hAnsi="Verdana" w:cs="Arial"/>
        </w:rPr>
      </w:pPr>
    </w:p>
    <w:p w14:paraId="1DAEBF4E" w14:textId="1A7DF0B5"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r w:rsidR="00CC2D4E" w:rsidRPr="009B4913">
        <w:rPr>
          <w:rFonts w:ascii="Verdana" w:hAnsi="Verdana" w:cs="Arial"/>
        </w:rPr>
        <w:t>:</w:t>
      </w:r>
    </w:p>
    <w:p w14:paraId="53EDE575" w14:textId="77777777" w:rsidR="002C29E5" w:rsidRPr="009B4913" w:rsidRDefault="002C29E5" w:rsidP="002C29E5">
      <w:pPr>
        <w:spacing w:after="0" w:line="240" w:lineRule="auto"/>
        <w:jc w:val="both"/>
        <w:rPr>
          <w:rFonts w:ascii="Verdana" w:hAnsi="Verdana" w:cs="Arial"/>
        </w:rPr>
      </w:pPr>
    </w:p>
    <w:p w14:paraId="68889657"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lastRenderedPageBreak/>
        <w:t>En esta denominación, se incluyen las cuentas que representan los derechos adquiridos por la empresa en desarrollo de sus actividades, de las cuales espera, a futuro, la entrada de un flujo financiero fijo o determinable a través de efectivo, de equivalentes al efectivo o de otro instrumento.</w:t>
      </w:r>
    </w:p>
    <w:p w14:paraId="5AFC6377" w14:textId="77777777" w:rsidR="002C29E5" w:rsidRPr="009B4913" w:rsidRDefault="002C29E5" w:rsidP="002C29E5">
      <w:pPr>
        <w:spacing w:after="0" w:line="240" w:lineRule="auto"/>
        <w:jc w:val="both"/>
        <w:rPr>
          <w:rFonts w:ascii="Verdana" w:hAnsi="Verdana" w:cs="Arial"/>
        </w:rPr>
      </w:pPr>
    </w:p>
    <w:p w14:paraId="1F80C099" w14:textId="77777777" w:rsidR="002C29E5" w:rsidRPr="009B4913" w:rsidRDefault="002C29E5" w:rsidP="002C29E5">
      <w:pPr>
        <w:spacing w:after="0" w:line="240" w:lineRule="auto"/>
        <w:jc w:val="both"/>
        <w:rPr>
          <w:rFonts w:ascii="Verdana" w:hAnsi="Verdana" w:cs="Arial"/>
          <w:b/>
        </w:rPr>
      </w:pPr>
      <w:r w:rsidRPr="009B4913">
        <w:rPr>
          <w:rFonts w:ascii="Verdana" w:hAnsi="Verdana" w:cs="Arial"/>
          <w:b/>
        </w:rPr>
        <w:t xml:space="preserve">14. </w:t>
      </w:r>
      <w:r w:rsidRPr="009B4913">
        <w:rPr>
          <w:rFonts w:ascii="Verdana" w:hAnsi="Verdana" w:cs="Arial"/>
          <w:b/>
        </w:rPr>
        <w:tab/>
        <w:t>INVENTARIOS</w:t>
      </w:r>
    </w:p>
    <w:p w14:paraId="2969646E" w14:textId="77777777" w:rsidR="002C29E5" w:rsidRPr="009B4913" w:rsidRDefault="002C29E5" w:rsidP="002C29E5">
      <w:pPr>
        <w:spacing w:after="0" w:line="240" w:lineRule="auto"/>
        <w:jc w:val="both"/>
        <w:rPr>
          <w:rFonts w:ascii="Verdana" w:hAnsi="Verdana" w:cs="Arial"/>
        </w:rPr>
      </w:pPr>
    </w:p>
    <w:p w14:paraId="4B3EA84D"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3DCB71BB" w14:textId="77777777" w:rsidR="002C29E5" w:rsidRPr="009B4913" w:rsidRDefault="002C29E5" w:rsidP="002C29E5">
      <w:pPr>
        <w:spacing w:after="0" w:line="240" w:lineRule="auto"/>
        <w:jc w:val="both"/>
        <w:rPr>
          <w:rFonts w:ascii="Verdana" w:hAnsi="Verdana" w:cs="Arial"/>
        </w:rPr>
      </w:pPr>
    </w:p>
    <w:p w14:paraId="40D6F205"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representan los activos adquiridos o producidos, así como los productos agrícolas provenientes de los activos biológicos, que se tengan con la intención de comercializarse en el curso normal de operación o, de transformarse o consumirse por actividades de producción de bienes o prestación de servicios.</w:t>
      </w:r>
    </w:p>
    <w:p w14:paraId="110F708D" w14:textId="77777777" w:rsidR="002C29E5" w:rsidRPr="009B4913" w:rsidRDefault="002C29E5" w:rsidP="002C29E5">
      <w:pPr>
        <w:spacing w:after="0" w:line="240" w:lineRule="auto"/>
        <w:jc w:val="both"/>
        <w:rPr>
          <w:rFonts w:ascii="Verdana" w:hAnsi="Verdana" w:cs="Arial"/>
        </w:rPr>
      </w:pPr>
    </w:p>
    <w:p w14:paraId="596A79A9" w14:textId="3BD817D9" w:rsidR="002C29E5" w:rsidRPr="009B4913" w:rsidRDefault="002C29E5" w:rsidP="002C29E5">
      <w:pPr>
        <w:spacing w:after="0" w:line="240" w:lineRule="auto"/>
        <w:jc w:val="both"/>
        <w:rPr>
          <w:rFonts w:ascii="Verdana" w:hAnsi="Verdana" w:cs="Arial"/>
          <w:b/>
        </w:rPr>
      </w:pPr>
      <w:r w:rsidRPr="009B4913">
        <w:rPr>
          <w:rFonts w:ascii="Verdana" w:hAnsi="Verdana" w:cs="Arial"/>
          <w:b/>
        </w:rPr>
        <w:t xml:space="preserve">15. PROPIEDADES, PLANTA Y EQUIPO &amp; PROPIEDADES DE </w:t>
      </w:r>
      <w:r w:rsidR="005B514B" w:rsidRPr="009B4913">
        <w:rPr>
          <w:rFonts w:ascii="Verdana" w:hAnsi="Verdana" w:cs="Arial"/>
          <w:b/>
        </w:rPr>
        <w:t>INVERSIÓN</w:t>
      </w:r>
    </w:p>
    <w:p w14:paraId="4DE8D108" w14:textId="77777777" w:rsidR="0032788C" w:rsidRPr="009B4913" w:rsidRDefault="0032788C" w:rsidP="002C29E5">
      <w:pPr>
        <w:spacing w:after="0" w:line="240" w:lineRule="auto"/>
        <w:jc w:val="both"/>
        <w:rPr>
          <w:rFonts w:ascii="Verdana" w:hAnsi="Verdana" w:cs="Arial"/>
          <w:highlight w:val="yellow"/>
        </w:rPr>
      </w:pPr>
    </w:p>
    <w:p w14:paraId="64CA2A2D" w14:textId="30191935" w:rsidR="002C29E5" w:rsidRPr="009B4913" w:rsidRDefault="002C29E5" w:rsidP="002C29E5">
      <w:pPr>
        <w:spacing w:after="0" w:line="240" w:lineRule="auto"/>
        <w:jc w:val="both"/>
        <w:rPr>
          <w:rFonts w:ascii="Verdana" w:hAnsi="Verdana" w:cs="Arial"/>
        </w:rPr>
      </w:pPr>
      <w:r w:rsidRPr="009B4913">
        <w:rPr>
          <w:rFonts w:ascii="Verdana" w:hAnsi="Verdana" w:cs="Arial"/>
        </w:rPr>
        <w:t>PROPIEDADES, PLANTA Y EQUIPO</w:t>
      </w:r>
    </w:p>
    <w:p w14:paraId="3AC0DBC3" w14:textId="77777777" w:rsidR="002C29E5" w:rsidRPr="009B4913" w:rsidRDefault="002C29E5" w:rsidP="002C29E5">
      <w:pPr>
        <w:spacing w:after="0" w:line="240" w:lineRule="auto"/>
        <w:jc w:val="both"/>
        <w:rPr>
          <w:rFonts w:ascii="Verdana" w:hAnsi="Verdana" w:cs="Arial"/>
        </w:rPr>
      </w:pPr>
    </w:p>
    <w:p w14:paraId="13BB9266"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1DEBFC45" w14:textId="77777777" w:rsidR="002C29E5" w:rsidRPr="009B4913" w:rsidRDefault="002C29E5" w:rsidP="002C29E5">
      <w:pPr>
        <w:spacing w:after="0" w:line="240" w:lineRule="auto"/>
        <w:jc w:val="both"/>
        <w:rPr>
          <w:rFonts w:ascii="Verdana" w:hAnsi="Verdana" w:cs="Arial"/>
        </w:rPr>
      </w:pPr>
    </w:p>
    <w:p w14:paraId="013992CD" w14:textId="02C2FC89" w:rsidR="002C29E5" w:rsidRPr="009B4913" w:rsidRDefault="002C29E5" w:rsidP="002C29E5">
      <w:pPr>
        <w:spacing w:after="0" w:line="240" w:lineRule="auto"/>
        <w:jc w:val="both"/>
        <w:rPr>
          <w:rFonts w:ascii="Verdana" w:hAnsi="Verdana" w:cs="Arial"/>
        </w:rPr>
      </w:pPr>
      <w:r w:rsidRPr="009B4913">
        <w:rPr>
          <w:rFonts w:ascii="Verdana" w:hAnsi="Verdana" w:cs="Arial"/>
        </w:rPr>
        <w:t xml:space="preserve">En esta denominación, se incluyen las cuentas que representan activos tangibles empleados para la producción y comercialización de bienes; para la prestación de servicios; para propósitos administrativos y, en el caso de </w:t>
      </w:r>
      <w:r w:rsidRPr="004B3E01">
        <w:rPr>
          <w:rFonts w:ascii="Verdana" w:hAnsi="Verdana" w:cs="Arial"/>
          <w:color w:val="000000" w:themeColor="text1"/>
        </w:rPr>
        <w:t>bienes muebles</w:t>
      </w:r>
      <w:r w:rsidRPr="009B4913">
        <w:rPr>
          <w:rFonts w:ascii="Verdana" w:hAnsi="Verdana" w:cs="Arial"/>
        </w:rPr>
        <w:t xml:space="preserve">, para generar ingresos producto de su arrendamiento. También incluye las plantas productoras utilizadas para la obtención de productos agrícolas. Estos activos se caracterizan porque no están disponibles para la venta y se espera usarlos durante más de un </w:t>
      </w:r>
      <w:r w:rsidR="000C1EFF" w:rsidRPr="009B4913">
        <w:rPr>
          <w:rFonts w:ascii="Verdana" w:hAnsi="Verdana" w:cs="Arial"/>
        </w:rPr>
        <w:t>período</w:t>
      </w:r>
      <w:r w:rsidRPr="009B4913">
        <w:rPr>
          <w:rFonts w:ascii="Verdana" w:hAnsi="Verdana" w:cs="Arial"/>
        </w:rPr>
        <w:t xml:space="preserve"> contable.</w:t>
      </w:r>
    </w:p>
    <w:p w14:paraId="18C16AA3" w14:textId="77777777" w:rsidR="002C29E5" w:rsidRPr="009B4913" w:rsidRDefault="002C29E5" w:rsidP="002C29E5">
      <w:pPr>
        <w:spacing w:after="0" w:line="240" w:lineRule="auto"/>
        <w:jc w:val="both"/>
        <w:rPr>
          <w:rFonts w:ascii="Verdana" w:hAnsi="Verdana" w:cs="Arial"/>
        </w:rPr>
      </w:pPr>
    </w:p>
    <w:p w14:paraId="4F24B07A" w14:textId="1349EFA6" w:rsidR="002C29E5" w:rsidRPr="009B4913" w:rsidRDefault="002C29E5" w:rsidP="002C29E5">
      <w:pPr>
        <w:spacing w:after="0" w:line="240" w:lineRule="auto"/>
        <w:jc w:val="both"/>
        <w:rPr>
          <w:rFonts w:ascii="Verdana" w:hAnsi="Verdana" w:cs="Arial"/>
        </w:rPr>
      </w:pPr>
      <w:r w:rsidRPr="009B4913">
        <w:rPr>
          <w:rFonts w:ascii="Verdana" w:hAnsi="Verdana" w:cs="Arial"/>
        </w:rPr>
        <w:t>PROPIEDADES DE INVERSIÓN</w:t>
      </w:r>
    </w:p>
    <w:p w14:paraId="4D9325AD" w14:textId="77777777" w:rsidR="002C29E5" w:rsidRPr="009B4913" w:rsidRDefault="002C29E5" w:rsidP="002C29E5">
      <w:pPr>
        <w:spacing w:after="0" w:line="240" w:lineRule="auto"/>
        <w:jc w:val="both"/>
        <w:rPr>
          <w:rFonts w:ascii="Verdana" w:hAnsi="Verdana" w:cs="Arial"/>
        </w:rPr>
      </w:pPr>
    </w:p>
    <w:p w14:paraId="21194ED7"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62F264A5" w14:textId="77777777" w:rsidR="002C29E5" w:rsidRPr="009B4913" w:rsidRDefault="002C29E5" w:rsidP="002C29E5">
      <w:pPr>
        <w:spacing w:after="0" w:line="240" w:lineRule="auto"/>
        <w:jc w:val="both"/>
        <w:rPr>
          <w:rFonts w:ascii="Verdana" w:hAnsi="Verdana" w:cs="Arial"/>
        </w:rPr>
      </w:pPr>
    </w:p>
    <w:p w14:paraId="080C0648" w14:textId="305AE74C" w:rsidR="002C29E5" w:rsidRPr="009B4913" w:rsidRDefault="002C29E5" w:rsidP="002C29E5">
      <w:pPr>
        <w:spacing w:after="0" w:line="240" w:lineRule="auto"/>
        <w:jc w:val="both"/>
        <w:rPr>
          <w:rFonts w:ascii="Verdana" w:hAnsi="Verdana" w:cs="Arial"/>
        </w:rPr>
      </w:pPr>
      <w:r w:rsidRPr="009B4913">
        <w:rPr>
          <w:rFonts w:ascii="Verdana" w:hAnsi="Verdana" w:cs="Arial"/>
        </w:rPr>
        <w:t>Las propiedades de inversión son propiedades (terrenos o edificios, o partes de un edificio, o ambos) que mantiene el dueño o el arrendatario bajo un arrendamiento financiero para obtener rentas, plusvalías o ambas, y no para:</w:t>
      </w:r>
    </w:p>
    <w:p w14:paraId="2A6818CA" w14:textId="77777777" w:rsidR="005B514B" w:rsidRPr="009B4913" w:rsidRDefault="005B514B" w:rsidP="002C29E5">
      <w:pPr>
        <w:spacing w:after="0" w:line="240" w:lineRule="auto"/>
        <w:jc w:val="both"/>
        <w:rPr>
          <w:rFonts w:ascii="Verdana" w:hAnsi="Verdana" w:cs="Arial"/>
        </w:rPr>
      </w:pPr>
    </w:p>
    <w:p w14:paraId="5059A0B1" w14:textId="77777777" w:rsidR="002C29E5" w:rsidRPr="009B4913" w:rsidRDefault="002C29E5" w:rsidP="002C29E5">
      <w:pPr>
        <w:numPr>
          <w:ilvl w:val="0"/>
          <w:numId w:val="2"/>
        </w:numPr>
        <w:spacing w:after="0" w:line="240" w:lineRule="auto"/>
        <w:jc w:val="both"/>
        <w:rPr>
          <w:rFonts w:ascii="Verdana" w:hAnsi="Verdana" w:cs="Arial"/>
          <w:iCs/>
          <w:color w:val="000000"/>
          <w:lang w:eastAsia="es-CO"/>
        </w:rPr>
      </w:pPr>
      <w:r w:rsidRPr="009B4913">
        <w:rPr>
          <w:rFonts w:ascii="Verdana" w:hAnsi="Verdana" w:cs="Arial"/>
          <w:iCs/>
          <w:color w:val="000000"/>
          <w:lang w:eastAsia="es-CO"/>
        </w:rPr>
        <w:t xml:space="preserve">Su uso en la producción o suministro de bienes o servicios, o para fines administrativos, </w:t>
      </w:r>
    </w:p>
    <w:p w14:paraId="19768A68" w14:textId="77777777" w:rsidR="002C29E5" w:rsidRPr="009B4913" w:rsidRDefault="002C29E5" w:rsidP="002C29E5">
      <w:pPr>
        <w:numPr>
          <w:ilvl w:val="0"/>
          <w:numId w:val="2"/>
        </w:numPr>
        <w:spacing w:before="100" w:beforeAutospacing="1" w:after="0" w:line="240" w:lineRule="auto"/>
        <w:rPr>
          <w:rFonts w:ascii="Verdana" w:hAnsi="Verdana" w:cs="Arial"/>
          <w:i/>
          <w:iCs/>
          <w:color w:val="000000"/>
          <w:lang w:eastAsia="es-CO"/>
        </w:rPr>
      </w:pPr>
      <w:r w:rsidRPr="009B4913">
        <w:rPr>
          <w:rFonts w:ascii="Verdana" w:hAnsi="Verdana" w:cs="Arial"/>
          <w:iCs/>
          <w:color w:val="000000"/>
          <w:lang w:eastAsia="es-CO"/>
        </w:rPr>
        <w:t>Su venta en el curso normal de la operación</w:t>
      </w:r>
      <w:r w:rsidRPr="009B4913">
        <w:rPr>
          <w:rFonts w:ascii="Verdana" w:hAnsi="Verdana" w:cs="Arial"/>
          <w:i/>
          <w:iCs/>
          <w:color w:val="000000"/>
          <w:lang w:eastAsia="es-CO"/>
        </w:rPr>
        <w:t>.</w:t>
      </w:r>
    </w:p>
    <w:p w14:paraId="73A88508" w14:textId="4FE015B1" w:rsidR="002C29E5" w:rsidRPr="009B4913" w:rsidRDefault="002C29E5" w:rsidP="002C29E5">
      <w:pPr>
        <w:spacing w:before="100" w:beforeAutospacing="1" w:after="0" w:line="240" w:lineRule="auto"/>
        <w:rPr>
          <w:rFonts w:ascii="Verdana" w:hAnsi="Verdana" w:cs="Arial"/>
          <w:b/>
        </w:rPr>
      </w:pPr>
      <w:r w:rsidRPr="009B4913">
        <w:rPr>
          <w:rFonts w:ascii="Verdana" w:hAnsi="Verdana" w:cs="Arial"/>
          <w:b/>
        </w:rPr>
        <w:t>16.</w:t>
      </w:r>
      <w:r w:rsidR="0032788C" w:rsidRPr="009B4913">
        <w:rPr>
          <w:rFonts w:ascii="Verdana" w:hAnsi="Verdana" w:cs="Arial"/>
          <w:b/>
        </w:rPr>
        <w:t xml:space="preserve"> </w:t>
      </w:r>
      <w:r w:rsidRPr="009B4913">
        <w:rPr>
          <w:rFonts w:ascii="Verdana" w:hAnsi="Verdana" w:cs="Arial"/>
          <w:b/>
        </w:rPr>
        <w:t>INTANGIBLES</w:t>
      </w:r>
    </w:p>
    <w:p w14:paraId="2304682A" w14:textId="77777777" w:rsidR="002C29E5" w:rsidRPr="009B4913" w:rsidRDefault="002C29E5" w:rsidP="002C29E5">
      <w:pPr>
        <w:spacing w:before="100" w:beforeAutospacing="1" w:after="0" w:line="240" w:lineRule="auto"/>
        <w:rPr>
          <w:rFonts w:ascii="Verdana" w:hAnsi="Verdana" w:cs="Arial"/>
        </w:rPr>
      </w:pPr>
      <w:r w:rsidRPr="009B4913">
        <w:rPr>
          <w:rFonts w:ascii="Verdana" w:hAnsi="Verdana" w:cs="Arial"/>
        </w:rPr>
        <w:t xml:space="preserve">DESCRIPCIÓN: </w:t>
      </w:r>
    </w:p>
    <w:p w14:paraId="7B1CC83B" w14:textId="6D6F5D7A" w:rsidR="002C29E5" w:rsidRPr="009B4913" w:rsidRDefault="002C29E5" w:rsidP="00BF3139">
      <w:pPr>
        <w:spacing w:before="100" w:beforeAutospacing="1" w:after="0" w:line="240" w:lineRule="auto"/>
        <w:jc w:val="both"/>
        <w:rPr>
          <w:rFonts w:ascii="Verdana" w:hAnsi="Verdana" w:cs="Arial"/>
        </w:rPr>
      </w:pPr>
      <w:r w:rsidRPr="009B4913">
        <w:rPr>
          <w:rFonts w:ascii="Verdana" w:hAnsi="Verdana" w:cs="Arial"/>
        </w:rPr>
        <w:lastRenderedPageBreak/>
        <w:t>Un activo intangible es un activo identificable, de carácter no monetario y</w:t>
      </w:r>
      <w:r w:rsidR="00BF3139">
        <w:rPr>
          <w:rFonts w:ascii="Verdana" w:hAnsi="Verdana" w:cs="Arial"/>
        </w:rPr>
        <w:t xml:space="preserve"> </w:t>
      </w:r>
      <w:r w:rsidRPr="009B4913">
        <w:rPr>
          <w:rFonts w:ascii="Verdana" w:hAnsi="Verdana" w:cs="Arial"/>
        </w:rPr>
        <w:t>sin apariencia física.</w:t>
      </w:r>
    </w:p>
    <w:p w14:paraId="1A3A6963" w14:textId="24C374B7" w:rsidR="002C29E5" w:rsidRPr="009B4913" w:rsidRDefault="005B514B" w:rsidP="002C29E5">
      <w:pPr>
        <w:spacing w:before="100" w:beforeAutospacing="1" w:after="0" w:line="240" w:lineRule="auto"/>
        <w:rPr>
          <w:rFonts w:ascii="Verdana" w:hAnsi="Verdana" w:cs="Arial"/>
          <w:b/>
        </w:rPr>
      </w:pPr>
      <w:r w:rsidRPr="009B4913">
        <w:rPr>
          <w:rFonts w:ascii="Verdana" w:hAnsi="Verdana" w:cs="Arial"/>
          <w:b/>
        </w:rPr>
        <w:t>1</w:t>
      </w:r>
      <w:r w:rsidR="002C29E5" w:rsidRPr="009B4913">
        <w:rPr>
          <w:rFonts w:ascii="Verdana" w:hAnsi="Verdana" w:cs="Arial"/>
          <w:b/>
        </w:rPr>
        <w:t>7.</w:t>
      </w:r>
      <w:r w:rsidR="0032788C" w:rsidRPr="009B4913">
        <w:rPr>
          <w:rFonts w:ascii="Verdana" w:hAnsi="Verdana" w:cs="Arial"/>
          <w:b/>
        </w:rPr>
        <w:t xml:space="preserve"> </w:t>
      </w:r>
      <w:r w:rsidR="002C29E5" w:rsidRPr="009B4913">
        <w:rPr>
          <w:rFonts w:ascii="Verdana" w:hAnsi="Verdana" w:cs="Arial"/>
          <w:b/>
        </w:rPr>
        <w:t>GASTOS PAGADOS POR ANTICIPADOS</w:t>
      </w:r>
    </w:p>
    <w:p w14:paraId="4DE9A872" w14:textId="77777777" w:rsidR="002C29E5" w:rsidRPr="009B4913" w:rsidRDefault="002C29E5" w:rsidP="002C29E5">
      <w:pPr>
        <w:spacing w:before="100" w:beforeAutospacing="1" w:after="0" w:line="240" w:lineRule="auto"/>
        <w:rPr>
          <w:rFonts w:ascii="Verdana" w:hAnsi="Verdana" w:cs="Arial"/>
        </w:rPr>
      </w:pPr>
      <w:r w:rsidRPr="009B4913">
        <w:rPr>
          <w:rFonts w:ascii="Verdana" w:hAnsi="Verdana" w:cs="Arial"/>
        </w:rPr>
        <w:t>DESCRIPCIÓN:</w:t>
      </w:r>
    </w:p>
    <w:p w14:paraId="17F00112" w14:textId="77777777" w:rsidR="002C29E5" w:rsidRPr="009B4913" w:rsidRDefault="002C29E5" w:rsidP="002C29E5">
      <w:pPr>
        <w:spacing w:before="100" w:beforeAutospacing="1" w:after="0" w:line="240" w:lineRule="auto"/>
        <w:jc w:val="both"/>
        <w:rPr>
          <w:rFonts w:ascii="Verdana" w:hAnsi="Verdana" w:cs="Arial"/>
        </w:rPr>
      </w:pPr>
      <w:r w:rsidRPr="009B4913">
        <w:rPr>
          <w:rFonts w:ascii="Verdana" w:hAnsi="Verdana" w:cs="Arial"/>
        </w:rPr>
        <w:t>Los gastos pagados por anticipado se reconocen como activos, siempre y cuando el pago se realice antes de recibir los bienes o servicios.</w:t>
      </w:r>
    </w:p>
    <w:p w14:paraId="6D65D957" w14:textId="77777777" w:rsidR="002C29E5" w:rsidRPr="009B4913" w:rsidRDefault="002C29E5" w:rsidP="002C29E5">
      <w:pPr>
        <w:spacing w:after="0" w:line="240" w:lineRule="auto"/>
        <w:jc w:val="both"/>
        <w:rPr>
          <w:rFonts w:ascii="Verdana" w:hAnsi="Verdana" w:cs="Arial"/>
        </w:rPr>
      </w:pPr>
    </w:p>
    <w:p w14:paraId="774FDB95" w14:textId="1851A1A6" w:rsidR="002C29E5" w:rsidRPr="009B4913" w:rsidRDefault="002C29E5" w:rsidP="002C29E5">
      <w:pPr>
        <w:spacing w:after="0" w:line="240" w:lineRule="auto"/>
        <w:jc w:val="both"/>
        <w:rPr>
          <w:rFonts w:ascii="Verdana" w:hAnsi="Verdana" w:cs="Arial"/>
          <w:b/>
        </w:rPr>
      </w:pPr>
      <w:r w:rsidRPr="009B4913">
        <w:rPr>
          <w:rFonts w:ascii="Verdana" w:hAnsi="Verdana" w:cs="Arial"/>
          <w:b/>
        </w:rPr>
        <w:t>18.</w:t>
      </w:r>
      <w:r w:rsidR="0032788C" w:rsidRPr="009B4913">
        <w:rPr>
          <w:rFonts w:ascii="Verdana" w:hAnsi="Verdana" w:cs="Arial"/>
          <w:b/>
        </w:rPr>
        <w:t xml:space="preserve"> </w:t>
      </w:r>
      <w:r w:rsidRPr="009B4913">
        <w:rPr>
          <w:rFonts w:ascii="Verdana" w:hAnsi="Verdana" w:cs="Arial"/>
          <w:b/>
        </w:rPr>
        <w:t>OTROS ACTIVOS</w:t>
      </w:r>
    </w:p>
    <w:p w14:paraId="4DA7E26E" w14:textId="77777777" w:rsidR="002C29E5" w:rsidRPr="009B4913" w:rsidRDefault="002C29E5" w:rsidP="002C29E5">
      <w:pPr>
        <w:spacing w:after="0" w:line="240" w:lineRule="auto"/>
        <w:jc w:val="both"/>
        <w:rPr>
          <w:rFonts w:ascii="Verdana" w:hAnsi="Verdana" w:cs="Arial"/>
        </w:rPr>
      </w:pPr>
    </w:p>
    <w:p w14:paraId="3CA6872E"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5B9CB4CB" w14:textId="77777777" w:rsidR="002C29E5" w:rsidRPr="009B4913" w:rsidRDefault="002C29E5" w:rsidP="002C29E5">
      <w:pPr>
        <w:spacing w:after="0" w:line="240" w:lineRule="auto"/>
        <w:jc w:val="both"/>
        <w:rPr>
          <w:rFonts w:ascii="Verdana" w:hAnsi="Verdana" w:cs="Arial"/>
        </w:rPr>
      </w:pPr>
    </w:p>
    <w:p w14:paraId="25D0BBB8"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representan los recursos, tangibles e intangibles, que son complementarios para la producción de bienes y la prestación de servicios; o que están asociados a la gestión administrativa. También incluye los recursos controlados por la empresa que no han sido incluidos en otro grupo y de los cuales espera obtener beneficios económicos futuros.</w:t>
      </w:r>
    </w:p>
    <w:p w14:paraId="53BE51DE" w14:textId="77777777" w:rsidR="002C29E5" w:rsidRPr="009B4913" w:rsidRDefault="002C29E5" w:rsidP="002C29E5">
      <w:pPr>
        <w:spacing w:after="0" w:line="240" w:lineRule="auto"/>
        <w:jc w:val="both"/>
        <w:rPr>
          <w:rFonts w:ascii="Verdana" w:hAnsi="Verdana" w:cs="Arial"/>
        </w:rPr>
      </w:pPr>
    </w:p>
    <w:p w14:paraId="47578B30" w14:textId="0A2D7EE8" w:rsidR="002C29E5" w:rsidRPr="009B4913" w:rsidRDefault="002C29E5" w:rsidP="002C29E5">
      <w:pPr>
        <w:spacing w:after="0" w:line="240" w:lineRule="auto"/>
        <w:jc w:val="both"/>
        <w:rPr>
          <w:rFonts w:ascii="Verdana" w:hAnsi="Verdana" w:cs="Arial"/>
          <w:b/>
        </w:rPr>
      </w:pPr>
      <w:r w:rsidRPr="009B4913">
        <w:rPr>
          <w:rFonts w:ascii="Verdana" w:hAnsi="Verdana" w:cs="Arial"/>
          <w:b/>
        </w:rPr>
        <w:t>19.</w:t>
      </w:r>
      <w:r w:rsidR="0032788C" w:rsidRPr="009B4913">
        <w:rPr>
          <w:rFonts w:ascii="Verdana" w:hAnsi="Verdana" w:cs="Arial"/>
          <w:b/>
        </w:rPr>
        <w:t xml:space="preserve"> </w:t>
      </w:r>
      <w:r w:rsidRPr="009B4913">
        <w:rPr>
          <w:rFonts w:ascii="Verdana" w:hAnsi="Verdana" w:cs="Arial"/>
          <w:b/>
        </w:rPr>
        <w:t>ACTIVOS POR IMPUESTOS</w:t>
      </w:r>
    </w:p>
    <w:p w14:paraId="04838C9A" w14:textId="77777777" w:rsidR="002C29E5" w:rsidRPr="009B4913" w:rsidRDefault="002C29E5" w:rsidP="002C29E5">
      <w:pPr>
        <w:spacing w:after="0" w:line="240" w:lineRule="auto"/>
        <w:jc w:val="both"/>
        <w:rPr>
          <w:rFonts w:ascii="Verdana" w:hAnsi="Verdana" w:cs="Arial"/>
        </w:rPr>
      </w:pPr>
    </w:p>
    <w:p w14:paraId="45B5B375"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66B25C3A" w14:textId="77777777" w:rsidR="002C29E5" w:rsidRPr="009B4913" w:rsidRDefault="002C29E5" w:rsidP="002C29E5">
      <w:pPr>
        <w:spacing w:after="0" w:line="240" w:lineRule="auto"/>
        <w:jc w:val="both"/>
        <w:rPr>
          <w:rFonts w:ascii="Verdana" w:hAnsi="Verdana" w:cs="Arial"/>
        </w:rPr>
      </w:pPr>
    </w:p>
    <w:p w14:paraId="63891D45"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Activos por impuestos diferidos, son las cantidades de impuestos sobre las ganancias a recuperar en ejercicios futuros, relacionadas con:</w:t>
      </w:r>
    </w:p>
    <w:p w14:paraId="1E34D81B" w14:textId="77777777" w:rsidR="002C29E5" w:rsidRPr="009B4913" w:rsidRDefault="002C29E5" w:rsidP="002C29E5">
      <w:pPr>
        <w:spacing w:after="0" w:line="240" w:lineRule="auto"/>
        <w:jc w:val="both"/>
        <w:rPr>
          <w:rFonts w:ascii="Verdana" w:hAnsi="Verdana" w:cs="Arial"/>
        </w:rPr>
      </w:pPr>
    </w:p>
    <w:p w14:paraId="6C5336D5" w14:textId="77777777" w:rsidR="002C29E5" w:rsidRPr="009B4913" w:rsidRDefault="002C29E5" w:rsidP="002C29E5">
      <w:pPr>
        <w:numPr>
          <w:ilvl w:val="0"/>
          <w:numId w:val="3"/>
        </w:numPr>
        <w:spacing w:after="0" w:line="240" w:lineRule="auto"/>
        <w:jc w:val="both"/>
        <w:rPr>
          <w:rFonts w:ascii="Verdana" w:hAnsi="Verdana" w:cs="Arial"/>
        </w:rPr>
      </w:pPr>
      <w:r w:rsidRPr="009B4913">
        <w:rPr>
          <w:rFonts w:ascii="Verdana" w:hAnsi="Verdana" w:cs="Arial"/>
        </w:rPr>
        <w:t xml:space="preserve">Las diferencias temporarias deducibles; </w:t>
      </w:r>
    </w:p>
    <w:p w14:paraId="4F6B7DF7" w14:textId="77777777" w:rsidR="002C29E5" w:rsidRPr="009B4913" w:rsidRDefault="002C29E5" w:rsidP="002C29E5">
      <w:pPr>
        <w:numPr>
          <w:ilvl w:val="0"/>
          <w:numId w:val="3"/>
        </w:numPr>
        <w:spacing w:after="0" w:line="240" w:lineRule="auto"/>
        <w:jc w:val="both"/>
        <w:rPr>
          <w:rFonts w:ascii="Verdana" w:hAnsi="Verdana" w:cs="Arial"/>
        </w:rPr>
      </w:pPr>
      <w:r w:rsidRPr="009B4913">
        <w:rPr>
          <w:rFonts w:ascii="Verdana" w:hAnsi="Verdana" w:cs="Arial"/>
        </w:rPr>
        <w:t xml:space="preserve">La compensación de pérdidas obtenidas en ejercicios anteriores, que todavía no hayan sido objeto de deducción fiscal; y </w:t>
      </w:r>
    </w:p>
    <w:p w14:paraId="69CC5ED8" w14:textId="4F710768" w:rsidR="002C29E5" w:rsidRPr="009B4913" w:rsidRDefault="002C29E5" w:rsidP="002C29E5">
      <w:pPr>
        <w:numPr>
          <w:ilvl w:val="0"/>
          <w:numId w:val="3"/>
        </w:numPr>
        <w:spacing w:after="0" w:line="240" w:lineRule="auto"/>
        <w:jc w:val="both"/>
        <w:rPr>
          <w:rFonts w:ascii="Verdana" w:hAnsi="Verdana" w:cs="Arial"/>
        </w:rPr>
      </w:pPr>
      <w:r w:rsidRPr="009B4913">
        <w:rPr>
          <w:rFonts w:ascii="Verdana" w:hAnsi="Verdana" w:cs="Arial"/>
        </w:rPr>
        <w:t>La compensación de créditos no utilizados procedentes de ejercicios anteriores</w:t>
      </w:r>
      <w:r w:rsidR="00050A78" w:rsidRPr="009B4913">
        <w:rPr>
          <w:rFonts w:ascii="Verdana" w:hAnsi="Verdana" w:cs="Arial"/>
        </w:rPr>
        <w:t>.</w:t>
      </w:r>
    </w:p>
    <w:p w14:paraId="3A592AD3" w14:textId="77777777" w:rsidR="00050A78" w:rsidRPr="009B4913" w:rsidRDefault="00050A78" w:rsidP="00050A78">
      <w:pPr>
        <w:spacing w:after="0" w:line="240" w:lineRule="auto"/>
        <w:jc w:val="both"/>
        <w:rPr>
          <w:rFonts w:ascii="Verdana" w:hAnsi="Verdana" w:cs="Arial"/>
        </w:rPr>
      </w:pPr>
    </w:p>
    <w:p w14:paraId="134A849B" w14:textId="1EE0F55B" w:rsidR="005B514B" w:rsidRPr="009B4913" w:rsidRDefault="005B514B" w:rsidP="005B514B">
      <w:pPr>
        <w:spacing w:after="0" w:line="240" w:lineRule="auto"/>
        <w:jc w:val="both"/>
        <w:rPr>
          <w:rFonts w:ascii="Verdana" w:hAnsi="Verdana" w:cs="Arial"/>
          <w:b/>
          <w:bCs/>
        </w:rPr>
      </w:pPr>
      <w:r w:rsidRPr="009B4913">
        <w:rPr>
          <w:rFonts w:ascii="Verdana" w:hAnsi="Verdana" w:cs="Arial"/>
          <w:b/>
          <w:bCs/>
        </w:rPr>
        <w:t>2.</w:t>
      </w:r>
      <w:r w:rsidR="0032788C" w:rsidRPr="009B4913">
        <w:rPr>
          <w:rFonts w:ascii="Verdana" w:hAnsi="Verdana" w:cs="Arial"/>
          <w:b/>
          <w:bCs/>
        </w:rPr>
        <w:t xml:space="preserve"> </w:t>
      </w:r>
      <w:r w:rsidR="002C29E5" w:rsidRPr="009B4913">
        <w:rPr>
          <w:rFonts w:ascii="Verdana" w:hAnsi="Verdana" w:cs="Arial"/>
          <w:b/>
          <w:bCs/>
        </w:rPr>
        <w:t>PASIVO</w:t>
      </w:r>
    </w:p>
    <w:p w14:paraId="12B116FD" w14:textId="77777777" w:rsidR="00050A78" w:rsidRPr="009B4913" w:rsidRDefault="00050A78" w:rsidP="00050A78">
      <w:pPr>
        <w:spacing w:after="0" w:line="240" w:lineRule="auto"/>
        <w:jc w:val="both"/>
        <w:rPr>
          <w:rFonts w:ascii="Verdana" w:hAnsi="Verdana" w:cs="Arial"/>
        </w:rPr>
      </w:pPr>
    </w:p>
    <w:p w14:paraId="5F4F3D72" w14:textId="3836545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los grupos que representan las obligaciones presentes que tiene la empresa como producto de sucesos</w:t>
      </w:r>
      <w:r w:rsidR="005B514B" w:rsidRPr="009B4913">
        <w:rPr>
          <w:rFonts w:ascii="Verdana" w:hAnsi="Verdana" w:cs="Arial"/>
        </w:rPr>
        <w:t xml:space="preserve"> o hechos económicos</w:t>
      </w:r>
      <w:r w:rsidRPr="009B4913">
        <w:rPr>
          <w:rFonts w:ascii="Verdana" w:hAnsi="Verdana" w:cs="Arial"/>
        </w:rPr>
        <w:t xml:space="preserve"> pasados para cuya cancelación, una vez vencidas, espera desprenderse de recursos que incorporan beneficios económicos. Las cuentas que integran esta clase son de naturaleza crédito.</w:t>
      </w:r>
    </w:p>
    <w:p w14:paraId="67532A6C" w14:textId="77777777" w:rsidR="002C29E5" w:rsidRPr="009B4913" w:rsidRDefault="002C29E5" w:rsidP="002C29E5">
      <w:pPr>
        <w:spacing w:after="0" w:line="240" w:lineRule="auto"/>
        <w:jc w:val="both"/>
        <w:rPr>
          <w:rFonts w:ascii="Verdana" w:hAnsi="Verdana" w:cs="Arial"/>
        </w:rPr>
      </w:pPr>
    </w:p>
    <w:p w14:paraId="4239BE8C" w14:textId="37316014" w:rsidR="002C29E5" w:rsidRPr="009B4913" w:rsidRDefault="002C29E5" w:rsidP="002C29E5">
      <w:pPr>
        <w:spacing w:after="0" w:line="240" w:lineRule="auto"/>
        <w:jc w:val="both"/>
        <w:rPr>
          <w:rFonts w:ascii="Verdana" w:hAnsi="Verdana" w:cs="Arial"/>
          <w:b/>
        </w:rPr>
      </w:pPr>
      <w:r w:rsidRPr="009B4913">
        <w:rPr>
          <w:rFonts w:ascii="Verdana" w:hAnsi="Verdana" w:cs="Arial"/>
          <w:b/>
        </w:rPr>
        <w:t>21. OBLIGACIONES FINANCIERAS</w:t>
      </w:r>
    </w:p>
    <w:p w14:paraId="3C4FE08B" w14:textId="77777777" w:rsidR="002C29E5" w:rsidRPr="009B4913" w:rsidRDefault="002C29E5" w:rsidP="002C29E5">
      <w:pPr>
        <w:spacing w:after="0" w:line="240" w:lineRule="auto"/>
        <w:jc w:val="both"/>
        <w:rPr>
          <w:rFonts w:ascii="Verdana" w:hAnsi="Verdana" w:cs="Arial"/>
        </w:rPr>
      </w:pPr>
    </w:p>
    <w:p w14:paraId="5F660C9C"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68FEADE3" w14:textId="77777777" w:rsidR="002C29E5" w:rsidRPr="009B4913" w:rsidRDefault="002C29E5" w:rsidP="002C29E5">
      <w:pPr>
        <w:spacing w:after="0" w:line="240" w:lineRule="auto"/>
        <w:jc w:val="both"/>
        <w:rPr>
          <w:rFonts w:ascii="Verdana" w:hAnsi="Verdana" w:cs="Arial"/>
        </w:rPr>
      </w:pPr>
    </w:p>
    <w:p w14:paraId="0D61C8EA"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lastRenderedPageBreak/>
        <w:t>En esta denominación se incluye la cuenta representativa de las captaciones de las entidades descentralizadas de fomento y desarrollo regional, de acuerdo con las normas especiales que rigen esta clase de operaciones y entidades.</w:t>
      </w:r>
    </w:p>
    <w:p w14:paraId="7B657E9D" w14:textId="77777777" w:rsidR="002C29E5" w:rsidRPr="009B4913" w:rsidRDefault="002C29E5" w:rsidP="002C29E5">
      <w:pPr>
        <w:spacing w:after="0" w:line="240" w:lineRule="auto"/>
        <w:jc w:val="both"/>
        <w:rPr>
          <w:rFonts w:ascii="Verdana" w:hAnsi="Verdana" w:cs="Arial"/>
        </w:rPr>
      </w:pPr>
    </w:p>
    <w:p w14:paraId="7FB7436B" w14:textId="7C3FA5B2" w:rsidR="002C29E5" w:rsidRPr="009B4913" w:rsidRDefault="002C29E5" w:rsidP="002C29E5">
      <w:pPr>
        <w:spacing w:after="0" w:line="240" w:lineRule="auto"/>
        <w:jc w:val="both"/>
        <w:rPr>
          <w:rFonts w:ascii="Verdana" w:hAnsi="Verdana" w:cs="Arial"/>
          <w:b/>
        </w:rPr>
      </w:pPr>
      <w:r w:rsidRPr="009B4913">
        <w:rPr>
          <w:rFonts w:ascii="Verdana" w:hAnsi="Verdana" w:cs="Arial"/>
          <w:b/>
        </w:rPr>
        <w:t>22. PROVEEDORES</w:t>
      </w:r>
    </w:p>
    <w:p w14:paraId="34A25FC6" w14:textId="77777777" w:rsidR="002C29E5" w:rsidRPr="009B4913" w:rsidRDefault="002C29E5" w:rsidP="002C29E5">
      <w:pPr>
        <w:spacing w:after="0" w:line="240" w:lineRule="auto"/>
        <w:jc w:val="both"/>
        <w:rPr>
          <w:rFonts w:ascii="Verdana" w:hAnsi="Verdana" w:cs="Arial"/>
        </w:rPr>
      </w:pPr>
    </w:p>
    <w:p w14:paraId="54410B2A"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5E563B19" w14:textId="77777777" w:rsidR="002C29E5" w:rsidRPr="009B4913" w:rsidRDefault="002C29E5" w:rsidP="002C29E5">
      <w:pPr>
        <w:spacing w:after="0" w:line="240" w:lineRule="auto"/>
        <w:jc w:val="both"/>
        <w:rPr>
          <w:rFonts w:ascii="Verdana" w:hAnsi="Verdana" w:cs="Arial"/>
        </w:rPr>
      </w:pPr>
    </w:p>
    <w:p w14:paraId="2D261D0D"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todas las obligaciones originadas por la adquisición de bienes o servicios, en desarrollo de sus actividades.</w:t>
      </w:r>
    </w:p>
    <w:p w14:paraId="2A3555F0" w14:textId="77777777" w:rsidR="002C29E5" w:rsidRPr="009B4913" w:rsidRDefault="002C29E5" w:rsidP="002C29E5">
      <w:pPr>
        <w:spacing w:after="0" w:line="240" w:lineRule="auto"/>
        <w:jc w:val="both"/>
        <w:rPr>
          <w:rFonts w:ascii="Verdana" w:hAnsi="Verdana" w:cs="Arial"/>
        </w:rPr>
      </w:pPr>
    </w:p>
    <w:p w14:paraId="5B2EA656" w14:textId="30C493FA" w:rsidR="002C29E5" w:rsidRPr="009B4913" w:rsidRDefault="002C29E5" w:rsidP="002C29E5">
      <w:pPr>
        <w:spacing w:after="0" w:line="240" w:lineRule="auto"/>
        <w:jc w:val="both"/>
        <w:rPr>
          <w:rFonts w:ascii="Verdana" w:hAnsi="Verdana" w:cs="Arial"/>
          <w:b/>
        </w:rPr>
      </w:pPr>
      <w:r w:rsidRPr="009B4913">
        <w:rPr>
          <w:rFonts w:ascii="Verdana" w:hAnsi="Verdana" w:cs="Arial"/>
          <w:b/>
        </w:rPr>
        <w:t>23. CUENTAS POR PAGAR</w:t>
      </w:r>
    </w:p>
    <w:p w14:paraId="27B01C64" w14:textId="77777777" w:rsidR="002C29E5" w:rsidRPr="009B4913" w:rsidRDefault="002C29E5" w:rsidP="002C29E5">
      <w:pPr>
        <w:spacing w:after="0" w:line="240" w:lineRule="auto"/>
        <w:jc w:val="both"/>
        <w:rPr>
          <w:rFonts w:ascii="Verdana" w:hAnsi="Verdana" w:cs="Arial"/>
        </w:rPr>
      </w:pPr>
    </w:p>
    <w:p w14:paraId="2A3DF86E"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26704E1B" w14:textId="77777777" w:rsidR="002C29E5" w:rsidRPr="009B4913" w:rsidRDefault="002C29E5" w:rsidP="002C29E5">
      <w:pPr>
        <w:spacing w:after="0" w:line="240" w:lineRule="auto"/>
        <w:jc w:val="both"/>
        <w:rPr>
          <w:rFonts w:ascii="Verdana" w:hAnsi="Verdana" w:cs="Arial"/>
        </w:rPr>
      </w:pPr>
    </w:p>
    <w:p w14:paraId="3D7139DA" w14:textId="0CEFECA5" w:rsidR="002C29E5" w:rsidRPr="009B4913" w:rsidRDefault="002C29E5" w:rsidP="002C29E5">
      <w:pPr>
        <w:spacing w:after="0" w:line="240" w:lineRule="auto"/>
        <w:jc w:val="both"/>
        <w:rPr>
          <w:rFonts w:ascii="Verdana" w:hAnsi="Verdana" w:cs="Arial"/>
        </w:rPr>
      </w:pPr>
      <w:r w:rsidRPr="009B4913">
        <w:rPr>
          <w:rFonts w:ascii="Verdana" w:hAnsi="Verdana" w:cs="Arial"/>
        </w:rPr>
        <w:t xml:space="preserve">En esta denominación, se incluyen las cuentas que representan las obligaciones adquiridas por la empresa con terceros, originadas en el desarrollo de sus actividades y de las cuales se espera, a futuro, la salida de un flujo financiero fijo o determinable a través de efectivo, equivalentes al efectivo </w:t>
      </w:r>
      <w:r w:rsidR="001574CB" w:rsidRPr="001574CB">
        <w:rPr>
          <w:rFonts w:ascii="Verdana" w:hAnsi="Verdana" w:cs="Arial"/>
          <w:color w:val="2F5496" w:themeColor="accent5" w:themeShade="BF"/>
        </w:rPr>
        <w:t>o</w:t>
      </w:r>
      <w:r w:rsidRPr="009B4913">
        <w:rPr>
          <w:rFonts w:ascii="Verdana" w:hAnsi="Verdana" w:cs="Arial"/>
        </w:rPr>
        <w:t xml:space="preserve"> a otro instrumento.</w:t>
      </w:r>
    </w:p>
    <w:p w14:paraId="3BC52415" w14:textId="77777777" w:rsidR="002C29E5" w:rsidRPr="009B4913" w:rsidRDefault="002C29E5" w:rsidP="002C29E5">
      <w:pPr>
        <w:spacing w:after="0" w:line="240" w:lineRule="auto"/>
        <w:jc w:val="both"/>
        <w:rPr>
          <w:rFonts w:ascii="Verdana" w:hAnsi="Verdana" w:cs="Arial"/>
        </w:rPr>
      </w:pPr>
    </w:p>
    <w:p w14:paraId="150602D6" w14:textId="006DB078" w:rsidR="002C29E5" w:rsidRPr="009B4913" w:rsidRDefault="002C29E5" w:rsidP="002C29E5">
      <w:pPr>
        <w:spacing w:after="0" w:line="240" w:lineRule="auto"/>
        <w:jc w:val="both"/>
        <w:rPr>
          <w:rFonts w:ascii="Verdana" w:hAnsi="Verdana" w:cs="Arial"/>
          <w:b/>
        </w:rPr>
      </w:pPr>
      <w:r w:rsidRPr="009B4913">
        <w:rPr>
          <w:rFonts w:ascii="Verdana" w:hAnsi="Verdana" w:cs="Arial"/>
          <w:b/>
        </w:rPr>
        <w:t>24. IMPUESTOS, GRAVÁMENES Y TASAS</w:t>
      </w:r>
    </w:p>
    <w:p w14:paraId="22A790FA" w14:textId="77777777" w:rsidR="002C29E5" w:rsidRPr="009B4913" w:rsidRDefault="002C29E5" w:rsidP="002C29E5">
      <w:pPr>
        <w:spacing w:after="0" w:line="240" w:lineRule="auto"/>
        <w:jc w:val="both"/>
        <w:rPr>
          <w:rFonts w:ascii="Verdana" w:hAnsi="Verdana" w:cs="Arial"/>
        </w:rPr>
      </w:pPr>
    </w:p>
    <w:p w14:paraId="11719A5E"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4E3BCFEE" w14:textId="77777777" w:rsidR="002C29E5" w:rsidRPr="009B4913" w:rsidRDefault="002C29E5" w:rsidP="002C29E5">
      <w:pPr>
        <w:spacing w:after="0" w:line="240" w:lineRule="auto"/>
        <w:jc w:val="both"/>
        <w:rPr>
          <w:rFonts w:ascii="Verdana" w:hAnsi="Verdana" w:cs="Arial"/>
        </w:rPr>
      </w:pPr>
    </w:p>
    <w:p w14:paraId="67A4B7BF"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Representa el valor de las obligaciones a cargo de la entidad por concepto de impuestos, gravámenes y tasas, que se originan en las liquidaciones privadas y sus correcciones, liquidaciones oficiales y actos administrativos en firme.</w:t>
      </w:r>
    </w:p>
    <w:p w14:paraId="352A15DF" w14:textId="77777777" w:rsidR="002C29E5" w:rsidRPr="009B4913" w:rsidRDefault="002C29E5" w:rsidP="002C29E5">
      <w:pPr>
        <w:spacing w:after="0" w:line="240" w:lineRule="auto"/>
        <w:jc w:val="both"/>
        <w:rPr>
          <w:rFonts w:ascii="Verdana" w:hAnsi="Verdana" w:cs="Arial"/>
        </w:rPr>
      </w:pPr>
    </w:p>
    <w:p w14:paraId="2A95CCAD" w14:textId="0B17AC7C" w:rsidR="002C29E5" w:rsidRPr="009B4913" w:rsidRDefault="002C29E5" w:rsidP="002C29E5">
      <w:pPr>
        <w:spacing w:after="0" w:line="240" w:lineRule="auto"/>
        <w:jc w:val="both"/>
        <w:rPr>
          <w:rFonts w:ascii="Verdana" w:hAnsi="Verdana" w:cs="Arial"/>
          <w:b/>
        </w:rPr>
      </w:pPr>
      <w:r w:rsidRPr="009B4913">
        <w:rPr>
          <w:rFonts w:ascii="Verdana" w:hAnsi="Verdana" w:cs="Arial"/>
          <w:b/>
        </w:rPr>
        <w:t>25. BENEFICIOS A LOS EMPLEADOS</w:t>
      </w:r>
    </w:p>
    <w:p w14:paraId="4FD9D952" w14:textId="77777777" w:rsidR="002C29E5" w:rsidRPr="009B4913" w:rsidRDefault="002C29E5" w:rsidP="002C29E5">
      <w:pPr>
        <w:spacing w:after="0" w:line="240" w:lineRule="auto"/>
        <w:jc w:val="both"/>
        <w:rPr>
          <w:rFonts w:ascii="Verdana" w:hAnsi="Verdana" w:cs="Arial"/>
        </w:rPr>
      </w:pPr>
    </w:p>
    <w:p w14:paraId="7372FBC6"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1D31C4BB" w14:textId="77777777" w:rsidR="002C29E5" w:rsidRPr="009B4913" w:rsidRDefault="002C29E5" w:rsidP="002C29E5">
      <w:pPr>
        <w:spacing w:after="0" w:line="240" w:lineRule="auto"/>
        <w:jc w:val="both"/>
        <w:rPr>
          <w:rFonts w:ascii="Verdana" w:hAnsi="Verdana" w:cs="Arial"/>
        </w:rPr>
      </w:pPr>
    </w:p>
    <w:p w14:paraId="1954FFB2" w14:textId="22B0BB9B"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representan las obligaciones generadas por concepto de las retribuciones que la empresa proporciona a sus trabajadores a cambio de sus servicios, incluyendo, cuando haya lugar, beneficios por terminación del vínculo laboral o contractual. Estos beneficios abarcan tanto los suministrados directamente a los empleados como a sus sobrevivientes, beneficiarios y/o sustitutos, según lo establecido en la normatividad vigente, en los acuerdos contractuales o en las obligaciones implícitas que dan origen al beneficio.</w:t>
      </w:r>
    </w:p>
    <w:p w14:paraId="7119E1E0" w14:textId="77777777" w:rsidR="005B514B" w:rsidRPr="009B4913" w:rsidRDefault="005B514B" w:rsidP="002C29E5">
      <w:pPr>
        <w:spacing w:after="0" w:line="240" w:lineRule="auto"/>
        <w:jc w:val="both"/>
        <w:rPr>
          <w:rFonts w:ascii="Verdana" w:hAnsi="Verdana" w:cs="Arial"/>
        </w:rPr>
      </w:pPr>
    </w:p>
    <w:p w14:paraId="363D66A3" w14:textId="2640D011" w:rsidR="002C29E5" w:rsidRPr="009B4913" w:rsidRDefault="002C29E5" w:rsidP="002C29E5">
      <w:pPr>
        <w:spacing w:after="0" w:line="240" w:lineRule="auto"/>
        <w:jc w:val="both"/>
        <w:rPr>
          <w:rFonts w:ascii="Verdana" w:hAnsi="Verdana" w:cs="Arial"/>
          <w:b/>
        </w:rPr>
      </w:pPr>
      <w:r w:rsidRPr="009B4913">
        <w:rPr>
          <w:rFonts w:ascii="Verdana" w:hAnsi="Verdana" w:cs="Arial"/>
          <w:b/>
        </w:rPr>
        <w:t>26. PASIVOS ESTIMADOS Y PROVISIONES</w:t>
      </w:r>
    </w:p>
    <w:p w14:paraId="6C975833" w14:textId="77777777" w:rsidR="002C29E5" w:rsidRPr="009B4913" w:rsidRDefault="002C29E5" w:rsidP="002C29E5">
      <w:pPr>
        <w:spacing w:after="0" w:line="240" w:lineRule="auto"/>
        <w:jc w:val="both"/>
        <w:rPr>
          <w:rFonts w:ascii="Verdana" w:hAnsi="Verdana" w:cs="Arial"/>
        </w:rPr>
      </w:pPr>
    </w:p>
    <w:p w14:paraId="051F8654"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25710A47" w14:textId="77777777" w:rsidR="002C29E5" w:rsidRPr="009B4913" w:rsidRDefault="002C29E5" w:rsidP="002C29E5">
      <w:pPr>
        <w:spacing w:after="0" w:line="240" w:lineRule="auto"/>
        <w:jc w:val="both"/>
        <w:rPr>
          <w:rFonts w:ascii="Verdana" w:hAnsi="Verdana" w:cs="Arial"/>
        </w:rPr>
      </w:pPr>
    </w:p>
    <w:p w14:paraId="7CA3FD63"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lastRenderedPageBreak/>
        <w:t>En esta denominación, se incluyen las cuentas que representan los pasivos a cargo de la entidad que están sujetos a condiciones de incertidumbre en relación con su cuantía y/o vencimiento, siempre que pueda hacerse una estimación fiable del valor de la obligación.</w:t>
      </w:r>
    </w:p>
    <w:p w14:paraId="3A3CB6A0" w14:textId="77777777" w:rsidR="002C29E5" w:rsidRPr="009B4913" w:rsidRDefault="002C29E5" w:rsidP="002C29E5">
      <w:pPr>
        <w:spacing w:after="0" w:line="240" w:lineRule="auto"/>
        <w:jc w:val="both"/>
        <w:rPr>
          <w:rFonts w:ascii="Verdana" w:hAnsi="Verdana" w:cs="Arial"/>
        </w:rPr>
      </w:pPr>
    </w:p>
    <w:p w14:paraId="4636F51C" w14:textId="1F7AD1F0" w:rsidR="002C29E5" w:rsidRPr="009B4913" w:rsidRDefault="002C29E5" w:rsidP="002C29E5">
      <w:pPr>
        <w:spacing w:after="0" w:line="240" w:lineRule="auto"/>
        <w:jc w:val="both"/>
        <w:rPr>
          <w:rFonts w:ascii="Verdana" w:hAnsi="Verdana" w:cs="Arial"/>
          <w:b/>
        </w:rPr>
      </w:pPr>
      <w:r w:rsidRPr="009B4913">
        <w:rPr>
          <w:rFonts w:ascii="Verdana" w:hAnsi="Verdana" w:cs="Arial"/>
          <w:b/>
        </w:rPr>
        <w:t>27. DIFERIDOS</w:t>
      </w:r>
    </w:p>
    <w:p w14:paraId="45661CF8" w14:textId="77777777" w:rsidR="002C29E5" w:rsidRPr="009B4913" w:rsidRDefault="002C29E5" w:rsidP="002C29E5">
      <w:pPr>
        <w:spacing w:after="0" w:line="240" w:lineRule="auto"/>
        <w:jc w:val="both"/>
        <w:rPr>
          <w:rFonts w:ascii="Verdana" w:hAnsi="Verdana" w:cs="Arial"/>
        </w:rPr>
      </w:pPr>
    </w:p>
    <w:p w14:paraId="79724236"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2F6315F1" w14:textId="77777777" w:rsidR="002C29E5" w:rsidRPr="009B4913" w:rsidRDefault="002C29E5" w:rsidP="002C29E5">
      <w:pPr>
        <w:spacing w:after="0" w:line="240" w:lineRule="auto"/>
        <w:jc w:val="both"/>
        <w:rPr>
          <w:rFonts w:ascii="Verdana" w:hAnsi="Verdana" w:cs="Arial"/>
        </w:rPr>
      </w:pPr>
    </w:p>
    <w:p w14:paraId="074D9000"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representan los pasivos a cargo de la empresa que están sujetos a condiciones de incertidumbre en relación con su cuantía y/o vencimiento, siempre que pueda hacerse una estimación fiable del valor de la obligación.</w:t>
      </w:r>
    </w:p>
    <w:p w14:paraId="4310B3A3" w14:textId="77777777" w:rsidR="002C29E5" w:rsidRPr="009B4913" w:rsidRDefault="002C29E5" w:rsidP="002C29E5">
      <w:pPr>
        <w:spacing w:after="0" w:line="240" w:lineRule="auto"/>
        <w:jc w:val="both"/>
        <w:rPr>
          <w:rFonts w:ascii="Verdana" w:hAnsi="Verdana" w:cs="Arial"/>
        </w:rPr>
      </w:pPr>
    </w:p>
    <w:p w14:paraId="72C83ED7" w14:textId="45D4B765" w:rsidR="002C29E5" w:rsidRPr="009B4913" w:rsidRDefault="002C29E5" w:rsidP="002C29E5">
      <w:pPr>
        <w:spacing w:after="0" w:line="240" w:lineRule="auto"/>
        <w:jc w:val="both"/>
        <w:rPr>
          <w:rFonts w:ascii="Verdana" w:hAnsi="Verdana" w:cs="Arial"/>
          <w:b/>
        </w:rPr>
      </w:pPr>
      <w:r w:rsidRPr="009B4913">
        <w:rPr>
          <w:rFonts w:ascii="Verdana" w:hAnsi="Verdana" w:cs="Arial"/>
          <w:b/>
        </w:rPr>
        <w:t xml:space="preserve">28. FONDOS CON </w:t>
      </w:r>
      <w:r w:rsidR="005B514B" w:rsidRPr="009B4913">
        <w:rPr>
          <w:rFonts w:ascii="Verdana" w:hAnsi="Verdana" w:cs="Arial"/>
          <w:b/>
        </w:rPr>
        <w:t>DESTINACIÓN</w:t>
      </w:r>
      <w:r w:rsidRPr="009B4913">
        <w:rPr>
          <w:rFonts w:ascii="Verdana" w:hAnsi="Verdana" w:cs="Arial"/>
          <w:b/>
        </w:rPr>
        <w:t xml:space="preserve"> ESPECÍFICA Y OTROS PASIVOS</w:t>
      </w:r>
    </w:p>
    <w:p w14:paraId="071FBB04" w14:textId="77777777" w:rsidR="002C29E5" w:rsidRPr="009B4913" w:rsidRDefault="002C29E5" w:rsidP="002C29E5">
      <w:pPr>
        <w:spacing w:after="0" w:line="240" w:lineRule="auto"/>
        <w:jc w:val="both"/>
        <w:rPr>
          <w:rFonts w:ascii="Verdana" w:hAnsi="Verdana" w:cs="Arial"/>
        </w:rPr>
      </w:pPr>
    </w:p>
    <w:p w14:paraId="67563422"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6155322B" w14:textId="77777777" w:rsidR="00050A78" w:rsidRPr="009B4913" w:rsidRDefault="00050A78" w:rsidP="002C29E5">
      <w:pPr>
        <w:spacing w:after="0" w:line="240" w:lineRule="auto"/>
        <w:jc w:val="both"/>
        <w:rPr>
          <w:rFonts w:ascii="Verdana" w:hAnsi="Verdana" w:cs="Arial"/>
        </w:rPr>
      </w:pPr>
    </w:p>
    <w:p w14:paraId="32BF4C1D" w14:textId="2987DA82" w:rsidR="002C29E5" w:rsidRDefault="002C29E5" w:rsidP="002C29E5">
      <w:pPr>
        <w:spacing w:after="0" w:line="240" w:lineRule="auto"/>
        <w:jc w:val="both"/>
        <w:rPr>
          <w:rFonts w:ascii="Verdana" w:hAnsi="Verdana" w:cs="Arial"/>
        </w:rPr>
      </w:pPr>
      <w:r w:rsidRPr="009B4913">
        <w:rPr>
          <w:rFonts w:ascii="Verdana" w:hAnsi="Verdana" w:cs="Arial"/>
        </w:rPr>
        <w:t xml:space="preserve">Comprende los recursos que se originan por los valores de los porcentajes apropiados con base en las normas legales y los actos administrativos que profiera el organismo de control en cumplimiento de las mismas, tales como: </w:t>
      </w:r>
      <w:r w:rsidRPr="00891692">
        <w:rPr>
          <w:rFonts w:ascii="Verdana" w:hAnsi="Verdana" w:cs="Arial"/>
        </w:rPr>
        <w:t xml:space="preserve">Fondo </w:t>
      </w:r>
      <w:r w:rsidR="00BF3139" w:rsidRPr="00891692">
        <w:rPr>
          <w:rFonts w:ascii="Verdana" w:hAnsi="Verdana" w:cs="Arial"/>
        </w:rPr>
        <w:t>de Vivienda de Interés Socia</w:t>
      </w:r>
      <w:r w:rsidR="00A3175C" w:rsidRPr="00891692">
        <w:rPr>
          <w:rFonts w:ascii="Verdana" w:hAnsi="Verdana" w:cs="Arial"/>
        </w:rPr>
        <w:t>l -</w:t>
      </w:r>
      <w:r w:rsidRPr="00891692">
        <w:rPr>
          <w:rFonts w:ascii="Verdana" w:hAnsi="Verdana" w:cs="Arial"/>
        </w:rPr>
        <w:t xml:space="preserve"> </w:t>
      </w:r>
      <w:r w:rsidR="000A2C71" w:rsidRPr="00891692">
        <w:rPr>
          <w:rFonts w:ascii="Verdana" w:hAnsi="Verdana" w:cs="Arial"/>
        </w:rPr>
        <w:t>FOVIS</w:t>
      </w:r>
      <w:r w:rsidRPr="00891692">
        <w:rPr>
          <w:rFonts w:ascii="Verdana" w:hAnsi="Verdana" w:cs="Arial"/>
        </w:rPr>
        <w:t xml:space="preserve">, </w:t>
      </w:r>
      <w:r w:rsidR="00A3175C" w:rsidRPr="00891692">
        <w:rPr>
          <w:rFonts w:ascii="Verdana" w:hAnsi="Verdana" w:cs="Arial"/>
        </w:rPr>
        <w:t xml:space="preserve">Administradora de los Recursos del Sistema General de Seguridad Social en Salud – ADRES (antes </w:t>
      </w:r>
      <w:r w:rsidRPr="00891692">
        <w:rPr>
          <w:rFonts w:ascii="Verdana" w:hAnsi="Verdana" w:cs="Arial"/>
        </w:rPr>
        <w:t>Fondo de solidaridad y garantía FOSYGA</w:t>
      </w:r>
      <w:r w:rsidR="00A3175C" w:rsidRPr="00891692">
        <w:rPr>
          <w:rFonts w:ascii="Verdana" w:hAnsi="Verdana" w:cs="Arial"/>
        </w:rPr>
        <w:t>)</w:t>
      </w:r>
      <w:r w:rsidRPr="00891692">
        <w:rPr>
          <w:rFonts w:ascii="Verdana" w:hAnsi="Verdana" w:cs="Arial"/>
        </w:rPr>
        <w:t>, Fondo de educación Ley 115/9</w:t>
      </w:r>
      <w:r w:rsidR="00BF3139" w:rsidRPr="00891692">
        <w:rPr>
          <w:rFonts w:ascii="Verdana" w:hAnsi="Verdana" w:cs="Arial"/>
        </w:rPr>
        <w:t>4</w:t>
      </w:r>
      <w:r w:rsidRPr="00891692">
        <w:rPr>
          <w:rFonts w:ascii="Verdana" w:hAnsi="Verdana" w:cs="Arial"/>
        </w:rPr>
        <w:t xml:space="preserve">, Fondo para la </w:t>
      </w:r>
      <w:r w:rsidR="00A3175C" w:rsidRPr="00891692">
        <w:rPr>
          <w:rFonts w:ascii="Verdana" w:hAnsi="Verdana" w:cs="Arial"/>
        </w:rPr>
        <w:t xml:space="preserve">Atención Integral a la Niñez y Jornada Escolar Complementaria - </w:t>
      </w:r>
      <w:r w:rsidR="000A2C71" w:rsidRPr="00891692">
        <w:rPr>
          <w:rFonts w:ascii="Verdana" w:hAnsi="Verdana" w:cs="Arial"/>
        </w:rPr>
        <w:t>FONIÑEZ</w:t>
      </w:r>
      <w:r w:rsidRPr="00891692">
        <w:rPr>
          <w:rFonts w:ascii="Verdana" w:hAnsi="Verdana" w:cs="Arial"/>
        </w:rPr>
        <w:t xml:space="preserve">, </w:t>
      </w:r>
      <w:bookmarkStart w:id="7" w:name="_Hlk208390002"/>
      <w:r w:rsidR="00BF3139" w:rsidRPr="00891692">
        <w:rPr>
          <w:rFonts w:ascii="Verdana" w:hAnsi="Verdana"/>
        </w:rPr>
        <w:t>Fondo de Solidaridad de Fomento al Empleo y Protección al Cesante</w:t>
      </w:r>
      <w:bookmarkEnd w:id="7"/>
      <w:r w:rsidR="00BF3139" w:rsidRPr="00891692">
        <w:rPr>
          <w:rFonts w:ascii="Verdana" w:hAnsi="Verdana"/>
        </w:rPr>
        <w:t xml:space="preserve"> –FOSFEC</w:t>
      </w:r>
      <w:r w:rsidRPr="00891692">
        <w:rPr>
          <w:rFonts w:ascii="Verdana" w:hAnsi="Verdana" w:cs="Arial"/>
        </w:rPr>
        <w:t>,</w:t>
      </w:r>
      <w:r w:rsidR="00636340" w:rsidRPr="00891692">
        <w:rPr>
          <w:rFonts w:ascii="Verdana" w:hAnsi="Verdana" w:cs="Arial"/>
        </w:rPr>
        <w:t xml:space="preserve"> (antes</w:t>
      </w:r>
      <w:r w:rsidRPr="00891692">
        <w:rPr>
          <w:rFonts w:ascii="Verdana" w:hAnsi="Verdana" w:cs="Arial"/>
        </w:rPr>
        <w:t xml:space="preserve"> FONEDE</w:t>
      </w:r>
      <w:r w:rsidR="00636340" w:rsidRPr="00891692">
        <w:rPr>
          <w:rFonts w:ascii="Verdana" w:hAnsi="Verdana" w:cs="Arial"/>
        </w:rPr>
        <w:t>)</w:t>
      </w:r>
      <w:r w:rsidRPr="00891692">
        <w:rPr>
          <w:rFonts w:ascii="Verdana" w:hAnsi="Verdana" w:cs="Arial"/>
        </w:rPr>
        <w:t xml:space="preserve">, </w:t>
      </w:r>
      <w:r w:rsidRPr="009B4913">
        <w:rPr>
          <w:rFonts w:ascii="Verdana" w:hAnsi="Verdana" w:cs="Arial"/>
        </w:rPr>
        <w:t>Fondo para el Fomento al emprendimiento y la empresarialidad</w:t>
      </w:r>
      <w:r w:rsidR="00A3175C">
        <w:rPr>
          <w:rFonts w:ascii="Verdana" w:hAnsi="Verdana" w:cs="Arial"/>
        </w:rPr>
        <w:t>,</w:t>
      </w:r>
      <w:r w:rsidRPr="009B4913">
        <w:rPr>
          <w:rFonts w:ascii="Verdana" w:hAnsi="Verdana" w:cs="Arial"/>
        </w:rPr>
        <w:t xml:space="preserve"> entre otros pasivos.</w:t>
      </w:r>
    </w:p>
    <w:p w14:paraId="4175BC26" w14:textId="5CBFDE63" w:rsidR="00A3175C" w:rsidRDefault="00A3175C" w:rsidP="002C29E5">
      <w:pPr>
        <w:spacing w:after="0" w:line="240" w:lineRule="auto"/>
        <w:jc w:val="both"/>
        <w:rPr>
          <w:rFonts w:ascii="Verdana" w:hAnsi="Verdana" w:cs="Arial"/>
        </w:rPr>
      </w:pPr>
    </w:p>
    <w:p w14:paraId="43435F7F" w14:textId="0C8C7FAA" w:rsidR="002C29E5" w:rsidRPr="009B4913" w:rsidRDefault="002C29E5" w:rsidP="002C29E5">
      <w:pPr>
        <w:spacing w:after="0" w:line="240" w:lineRule="auto"/>
        <w:jc w:val="both"/>
        <w:rPr>
          <w:rFonts w:ascii="Verdana" w:hAnsi="Verdana" w:cs="Arial"/>
          <w:b/>
        </w:rPr>
      </w:pPr>
      <w:r w:rsidRPr="009B4913">
        <w:rPr>
          <w:rFonts w:ascii="Verdana" w:hAnsi="Verdana" w:cs="Arial"/>
          <w:b/>
        </w:rPr>
        <w:t>29. PASIVOS POR IMPUESTO A LAS GANANCIAS</w:t>
      </w:r>
    </w:p>
    <w:p w14:paraId="0AB373F7" w14:textId="77777777" w:rsidR="002C29E5" w:rsidRPr="009B4913" w:rsidRDefault="002C29E5" w:rsidP="002C29E5">
      <w:pPr>
        <w:spacing w:after="0" w:line="240" w:lineRule="auto"/>
        <w:jc w:val="both"/>
        <w:rPr>
          <w:rFonts w:ascii="Verdana" w:hAnsi="Verdana" w:cs="Arial"/>
        </w:rPr>
      </w:pPr>
    </w:p>
    <w:p w14:paraId="217482A1"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0DC4214D" w14:textId="77777777" w:rsidR="002C29E5" w:rsidRPr="009B4913" w:rsidRDefault="002C29E5" w:rsidP="002C29E5">
      <w:pPr>
        <w:spacing w:after="0" w:line="240" w:lineRule="auto"/>
        <w:jc w:val="both"/>
        <w:rPr>
          <w:rFonts w:ascii="Verdana" w:hAnsi="Verdana" w:cs="Arial"/>
        </w:rPr>
      </w:pPr>
    </w:p>
    <w:p w14:paraId="383E2D09" w14:textId="16F86DD1" w:rsidR="002C29E5" w:rsidRPr="009B4913" w:rsidRDefault="002C29E5" w:rsidP="002C29E5">
      <w:pPr>
        <w:spacing w:after="0" w:line="240" w:lineRule="auto"/>
        <w:jc w:val="both"/>
        <w:rPr>
          <w:rFonts w:ascii="Verdana" w:hAnsi="Verdana" w:cs="Arial"/>
        </w:rPr>
      </w:pPr>
      <w:r w:rsidRPr="009B4913">
        <w:rPr>
          <w:rFonts w:ascii="Verdana" w:hAnsi="Verdana" w:cs="Arial"/>
        </w:rPr>
        <w:t xml:space="preserve">Son todos los impuestos que se relacionan con las ganancias sujetas a imposición, siempre que se puedan compensar, con ganancias fiscales de </w:t>
      </w:r>
      <w:r w:rsidR="000C1EFF" w:rsidRPr="009B4913">
        <w:rPr>
          <w:rFonts w:ascii="Verdana" w:hAnsi="Verdana" w:cs="Arial"/>
        </w:rPr>
        <w:t>período</w:t>
      </w:r>
      <w:r w:rsidRPr="009B4913">
        <w:rPr>
          <w:rFonts w:ascii="Verdana" w:hAnsi="Verdana" w:cs="Arial"/>
        </w:rPr>
        <w:t>s posteriores, pérdidas o créditos fiscales no utilizados hasta el momento.</w:t>
      </w:r>
    </w:p>
    <w:p w14:paraId="44529699" w14:textId="77777777" w:rsidR="002C29E5" w:rsidRPr="009B4913" w:rsidRDefault="002C29E5" w:rsidP="002C29E5">
      <w:pPr>
        <w:spacing w:after="0" w:line="240" w:lineRule="auto"/>
        <w:jc w:val="both"/>
        <w:rPr>
          <w:rFonts w:ascii="Verdana" w:hAnsi="Verdana" w:cs="Arial"/>
        </w:rPr>
      </w:pPr>
    </w:p>
    <w:p w14:paraId="2F684DBD" w14:textId="77AC3FDB" w:rsidR="002C29E5" w:rsidRPr="009B4913" w:rsidRDefault="002C29E5" w:rsidP="002C29E5">
      <w:pPr>
        <w:spacing w:after="0" w:line="240" w:lineRule="auto"/>
        <w:jc w:val="both"/>
        <w:rPr>
          <w:rFonts w:ascii="Verdana" w:hAnsi="Verdana" w:cs="Arial"/>
          <w:b/>
          <w:bCs/>
        </w:rPr>
      </w:pPr>
      <w:r w:rsidRPr="009B4913">
        <w:rPr>
          <w:rFonts w:ascii="Verdana" w:hAnsi="Verdana" w:cs="Arial"/>
          <w:b/>
          <w:bCs/>
        </w:rPr>
        <w:t>3.</w:t>
      </w:r>
      <w:r w:rsidR="0032788C" w:rsidRPr="009B4913">
        <w:rPr>
          <w:rFonts w:ascii="Verdana" w:hAnsi="Verdana" w:cs="Arial"/>
          <w:b/>
          <w:bCs/>
        </w:rPr>
        <w:t xml:space="preserve"> </w:t>
      </w:r>
      <w:r w:rsidRPr="009B4913">
        <w:rPr>
          <w:rFonts w:ascii="Verdana" w:hAnsi="Verdana" w:cs="Arial"/>
          <w:b/>
          <w:bCs/>
        </w:rPr>
        <w:t>PATRIMONIO</w:t>
      </w:r>
    </w:p>
    <w:p w14:paraId="4F7B238D" w14:textId="77777777" w:rsidR="002C29E5" w:rsidRPr="009B4913" w:rsidRDefault="002C29E5" w:rsidP="002C29E5">
      <w:pPr>
        <w:spacing w:after="0" w:line="240" w:lineRule="auto"/>
        <w:jc w:val="both"/>
        <w:rPr>
          <w:rFonts w:ascii="Verdana" w:hAnsi="Verdana" w:cs="Arial"/>
        </w:rPr>
      </w:pPr>
    </w:p>
    <w:p w14:paraId="420FB489"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6F8DBD37" w14:textId="77777777" w:rsidR="002C29E5" w:rsidRPr="009B4913" w:rsidRDefault="002C29E5" w:rsidP="002C29E5">
      <w:pPr>
        <w:spacing w:after="0" w:line="240" w:lineRule="auto"/>
        <w:jc w:val="both"/>
        <w:rPr>
          <w:rFonts w:ascii="Verdana" w:hAnsi="Verdana" w:cs="Arial"/>
        </w:rPr>
      </w:pPr>
    </w:p>
    <w:p w14:paraId="551BBEC1" w14:textId="5B4A320F" w:rsidR="0032788C" w:rsidRPr="009B4913" w:rsidRDefault="002C29E5" w:rsidP="002C29E5">
      <w:pPr>
        <w:spacing w:after="0" w:line="240" w:lineRule="auto"/>
        <w:jc w:val="both"/>
        <w:rPr>
          <w:rFonts w:ascii="Verdana" w:hAnsi="Verdana" w:cs="Arial"/>
        </w:rPr>
      </w:pPr>
      <w:r w:rsidRPr="009B4913">
        <w:rPr>
          <w:rFonts w:ascii="Verdana" w:hAnsi="Verdana" w:cs="Arial"/>
        </w:rPr>
        <w:t xml:space="preserve">Registra el valor constituido con base en los remanentes obtenidos en las operaciones de cada ejercicio. La distribución de los remanentes de cada año por el Consejo </w:t>
      </w:r>
      <w:r w:rsidR="00AB1921" w:rsidRPr="009B4913">
        <w:rPr>
          <w:rFonts w:ascii="Verdana" w:hAnsi="Verdana" w:cs="Arial"/>
        </w:rPr>
        <w:t>Directivo</w:t>
      </w:r>
      <w:r w:rsidRPr="009B4913">
        <w:rPr>
          <w:rFonts w:ascii="Verdana" w:hAnsi="Verdana" w:cs="Arial"/>
        </w:rPr>
        <w:t xml:space="preserve"> debe ceñirse a lo dispuesto en la Ley 21/82 y los estatutos de la Corporación.</w:t>
      </w:r>
    </w:p>
    <w:p w14:paraId="41E7FA2D" w14:textId="2EF98E49" w:rsidR="00050A78" w:rsidRPr="009B4913" w:rsidRDefault="00050A78" w:rsidP="002C29E5">
      <w:pPr>
        <w:spacing w:after="0" w:line="240" w:lineRule="auto"/>
        <w:jc w:val="both"/>
        <w:rPr>
          <w:rFonts w:ascii="Verdana" w:hAnsi="Verdana" w:cs="Arial"/>
        </w:rPr>
      </w:pPr>
    </w:p>
    <w:p w14:paraId="539E8CC1" w14:textId="17896413" w:rsidR="002C29E5" w:rsidRPr="009B4913" w:rsidRDefault="002C29E5" w:rsidP="002C29E5">
      <w:pPr>
        <w:spacing w:after="0" w:line="240" w:lineRule="auto"/>
        <w:jc w:val="both"/>
        <w:rPr>
          <w:rFonts w:ascii="Verdana" w:hAnsi="Verdana" w:cs="Arial"/>
        </w:rPr>
      </w:pPr>
      <w:r w:rsidRPr="009B4913">
        <w:rPr>
          <w:rFonts w:ascii="Verdana" w:hAnsi="Verdana" w:cs="Arial"/>
        </w:rPr>
        <w:lastRenderedPageBreak/>
        <w:t>Comprende los grupos de Obras y programas de beneficio social, superávit, reservas, revalorización del patrimonio, resultados del ejercicio, resultados de ejercicios anteriores y superávit por valorizaciones.</w:t>
      </w:r>
    </w:p>
    <w:p w14:paraId="048AA0AF" w14:textId="77777777" w:rsidR="002C29E5" w:rsidRPr="009B4913" w:rsidRDefault="002C29E5" w:rsidP="002C29E5">
      <w:pPr>
        <w:spacing w:after="0" w:line="240" w:lineRule="auto"/>
        <w:jc w:val="both"/>
        <w:rPr>
          <w:rFonts w:ascii="Verdana" w:hAnsi="Verdana" w:cs="Arial"/>
        </w:rPr>
      </w:pPr>
    </w:p>
    <w:p w14:paraId="55430183" w14:textId="486F574B" w:rsidR="002C29E5" w:rsidRPr="009B4913" w:rsidRDefault="002C29E5" w:rsidP="002C29E5">
      <w:pPr>
        <w:spacing w:after="0" w:line="240" w:lineRule="auto"/>
        <w:jc w:val="both"/>
        <w:rPr>
          <w:rFonts w:ascii="Verdana" w:hAnsi="Verdana" w:cs="Arial"/>
          <w:b/>
        </w:rPr>
      </w:pPr>
      <w:r w:rsidRPr="009B4913">
        <w:rPr>
          <w:rFonts w:ascii="Verdana" w:hAnsi="Verdana" w:cs="Arial"/>
          <w:b/>
        </w:rPr>
        <w:t>31. OBRAS Y PROGRAMAS DE BENEFICIO SOCIAL</w:t>
      </w:r>
    </w:p>
    <w:p w14:paraId="069DD151" w14:textId="37FABDE6" w:rsidR="002C29E5" w:rsidRPr="009B4913" w:rsidRDefault="003B7842" w:rsidP="003B7842">
      <w:pPr>
        <w:spacing w:after="0" w:line="240" w:lineRule="auto"/>
        <w:ind w:left="708" w:hanging="708"/>
        <w:jc w:val="both"/>
        <w:rPr>
          <w:rFonts w:ascii="Verdana" w:hAnsi="Verdana" w:cs="Arial"/>
        </w:rPr>
      </w:pPr>
      <w:r>
        <w:rPr>
          <w:rFonts w:ascii="Verdana" w:hAnsi="Verdana" w:cs="Arial"/>
        </w:rPr>
        <w:t>ADRES</w:t>
      </w:r>
    </w:p>
    <w:p w14:paraId="6F73B1EB" w14:textId="0910AB4D" w:rsidR="002C29E5" w:rsidRPr="009B4913" w:rsidRDefault="00636340" w:rsidP="002C29E5">
      <w:pPr>
        <w:spacing w:after="0" w:line="240" w:lineRule="auto"/>
        <w:jc w:val="both"/>
        <w:rPr>
          <w:rFonts w:ascii="Verdana" w:hAnsi="Verdana" w:cs="Arial"/>
        </w:rPr>
      </w:pPr>
      <w:r w:rsidRPr="009B4913">
        <w:rPr>
          <w:rFonts w:ascii="Verdana" w:hAnsi="Verdana" w:cs="Arial"/>
        </w:rPr>
        <w:t>DESCRIPCIÓN</w:t>
      </w:r>
      <w:r w:rsidR="002C29E5" w:rsidRPr="009B4913">
        <w:rPr>
          <w:rFonts w:ascii="Verdana" w:hAnsi="Verdana" w:cs="Arial"/>
        </w:rPr>
        <w:t>:</w:t>
      </w:r>
    </w:p>
    <w:p w14:paraId="447D65A1" w14:textId="77777777" w:rsidR="002C29E5" w:rsidRPr="009B4913" w:rsidRDefault="002C29E5" w:rsidP="002C29E5">
      <w:pPr>
        <w:spacing w:after="0" w:line="240" w:lineRule="auto"/>
        <w:jc w:val="both"/>
        <w:rPr>
          <w:rFonts w:ascii="Verdana" w:hAnsi="Verdana" w:cs="Arial"/>
        </w:rPr>
      </w:pPr>
    </w:p>
    <w:p w14:paraId="19B0A2A3"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Registra los traslados que deben efectuarse de la cuenta Reservas para Obras y Programas de Beneficio Social, remanentes y en caso particular la aplicación de los recursos de Educación Ley 115/94, apropiados para tal fin cuando estos se utilizan en la ejecución de obras y programas que tienen estas características, previa aprobación del Consejo Directivo conforme a las normas vigentes</w:t>
      </w:r>
    </w:p>
    <w:p w14:paraId="285C1631" w14:textId="77777777" w:rsidR="002C29E5" w:rsidRPr="009B4913" w:rsidRDefault="002C29E5" w:rsidP="002C29E5">
      <w:pPr>
        <w:spacing w:after="0" w:line="240" w:lineRule="auto"/>
        <w:jc w:val="both"/>
        <w:rPr>
          <w:rFonts w:ascii="Verdana" w:hAnsi="Verdana" w:cs="Arial"/>
        </w:rPr>
      </w:pPr>
    </w:p>
    <w:p w14:paraId="6FCC1A82" w14:textId="7274BD06" w:rsidR="002C29E5" w:rsidRPr="009B4913" w:rsidRDefault="002C29E5" w:rsidP="002C29E5">
      <w:pPr>
        <w:spacing w:after="0" w:line="240" w:lineRule="auto"/>
        <w:jc w:val="both"/>
        <w:rPr>
          <w:rFonts w:ascii="Verdana" w:hAnsi="Verdana" w:cs="Arial"/>
          <w:b/>
        </w:rPr>
      </w:pPr>
      <w:r w:rsidRPr="009B4913">
        <w:rPr>
          <w:rFonts w:ascii="Verdana" w:hAnsi="Verdana" w:cs="Arial"/>
          <w:b/>
        </w:rPr>
        <w:t>32. SUPERÁVIT DE CAPITAL</w:t>
      </w:r>
    </w:p>
    <w:p w14:paraId="0421DCB9" w14:textId="77777777" w:rsidR="002C29E5" w:rsidRPr="009B4913" w:rsidRDefault="002C29E5" w:rsidP="002C29E5">
      <w:pPr>
        <w:spacing w:after="0" w:line="240" w:lineRule="auto"/>
        <w:jc w:val="both"/>
        <w:rPr>
          <w:rFonts w:ascii="Verdana" w:hAnsi="Verdana" w:cs="Arial"/>
        </w:rPr>
      </w:pPr>
    </w:p>
    <w:p w14:paraId="221D6379"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5C7DF09F" w14:textId="77777777" w:rsidR="002C29E5" w:rsidRPr="009B4913" w:rsidRDefault="002C29E5" w:rsidP="002C29E5">
      <w:pPr>
        <w:spacing w:after="0" w:line="240" w:lineRule="auto"/>
        <w:jc w:val="both"/>
        <w:rPr>
          <w:rFonts w:ascii="Verdana" w:hAnsi="Verdana" w:cs="Arial"/>
        </w:rPr>
      </w:pPr>
    </w:p>
    <w:p w14:paraId="6684F188"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Comprende el valor del incremento patrimonial ocasionado por prima en colocación de acciones, cuotas o partes de interés social, por donaciones, el crédito mercantil entre otros.</w:t>
      </w:r>
    </w:p>
    <w:p w14:paraId="1532CC38" w14:textId="77777777" w:rsidR="002C29E5" w:rsidRPr="009B4913" w:rsidRDefault="002C29E5" w:rsidP="002C29E5">
      <w:pPr>
        <w:spacing w:after="0" w:line="240" w:lineRule="auto"/>
        <w:jc w:val="both"/>
        <w:rPr>
          <w:rFonts w:ascii="Verdana" w:hAnsi="Verdana" w:cs="Arial"/>
        </w:rPr>
      </w:pPr>
    </w:p>
    <w:p w14:paraId="58D143B4" w14:textId="038474C9" w:rsidR="002C29E5" w:rsidRPr="009B4913" w:rsidRDefault="002C29E5" w:rsidP="002C29E5">
      <w:pPr>
        <w:spacing w:after="0" w:line="240" w:lineRule="auto"/>
        <w:jc w:val="both"/>
        <w:rPr>
          <w:rFonts w:ascii="Verdana" w:hAnsi="Verdana" w:cs="Arial"/>
          <w:b/>
        </w:rPr>
      </w:pPr>
      <w:r w:rsidRPr="009B4913">
        <w:rPr>
          <w:rFonts w:ascii="Verdana" w:hAnsi="Verdana" w:cs="Arial"/>
          <w:b/>
        </w:rPr>
        <w:t>33. RESERVAS</w:t>
      </w:r>
    </w:p>
    <w:p w14:paraId="6F1F358B" w14:textId="77777777" w:rsidR="002C29E5" w:rsidRPr="009B4913" w:rsidRDefault="002C29E5" w:rsidP="002C29E5">
      <w:pPr>
        <w:spacing w:after="0" w:line="240" w:lineRule="auto"/>
        <w:jc w:val="both"/>
        <w:rPr>
          <w:rFonts w:ascii="Verdana" w:hAnsi="Verdana" w:cs="Arial"/>
        </w:rPr>
      </w:pPr>
    </w:p>
    <w:p w14:paraId="1B55F794"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4C07B9C3" w14:textId="77777777" w:rsidR="002C29E5" w:rsidRPr="009B4913" w:rsidRDefault="002C29E5" w:rsidP="002C29E5">
      <w:pPr>
        <w:spacing w:after="0" w:line="240" w:lineRule="auto"/>
        <w:jc w:val="both"/>
        <w:rPr>
          <w:rFonts w:ascii="Verdana" w:hAnsi="Verdana" w:cs="Arial"/>
        </w:rPr>
      </w:pPr>
    </w:p>
    <w:p w14:paraId="5F6E553D"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Registra las apropiaciones que se deben efectuar sobre los remanentes de conformidad con normas legales y estatutarias vigentes y con autorizaciones dadas por el Consejo Directivo.</w:t>
      </w:r>
    </w:p>
    <w:p w14:paraId="26C8F87A" w14:textId="77777777" w:rsidR="002C29E5" w:rsidRPr="009B4913" w:rsidRDefault="002C29E5" w:rsidP="002C29E5">
      <w:pPr>
        <w:spacing w:after="0" w:line="240" w:lineRule="auto"/>
        <w:jc w:val="both"/>
        <w:rPr>
          <w:rFonts w:ascii="Verdana" w:hAnsi="Verdana" w:cs="Arial"/>
        </w:rPr>
      </w:pPr>
    </w:p>
    <w:p w14:paraId="06F128B4" w14:textId="0B810230" w:rsidR="002C29E5" w:rsidRPr="009B4913" w:rsidRDefault="002C29E5" w:rsidP="002C29E5">
      <w:pPr>
        <w:spacing w:after="0" w:line="240" w:lineRule="auto"/>
        <w:jc w:val="both"/>
        <w:rPr>
          <w:rFonts w:ascii="Verdana" w:hAnsi="Verdana" w:cs="Arial"/>
          <w:b/>
        </w:rPr>
      </w:pPr>
      <w:r w:rsidRPr="009B4913">
        <w:rPr>
          <w:rFonts w:ascii="Verdana" w:hAnsi="Verdana" w:cs="Arial"/>
          <w:b/>
        </w:rPr>
        <w:t>36. RESULTADOS DEL EJERCICIO</w:t>
      </w:r>
    </w:p>
    <w:p w14:paraId="6CB346B2" w14:textId="77777777" w:rsidR="002C29E5" w:rsidRPr="009B4913" w:rsidRDefault="002C29E5" w:rsidP="002C29E5">
      <w:pPr>
        <w:spacing w:after="0" w:line="240" w:lineRule="auto"/>
        <w:jc w:val="both"/>
        <w:rPr>
          <w:rFonts w:ascii="Verdana" w:hAnsi="Verdana" w:cs="Arial"/>
        </w:rPr>
      </w:pPr>
    </w:p>
    <w:p w14:paraId="34AC1B8B"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49A96728" w14:textId="77777777" w:rsidR="002C29E5" w:rsidRPr="009B4913" w:rsidRDefault="002C29E5" w:rsidP="002C29E5">
      <w:pPr>
        <w:spacing w:after="0" w:line="240" w:lineRule="auto"/>
        <w:jc w:val="both"/>
        <w:rPr>
          <w:rFonts w:ascii="Verdana" w:hAnsi="Verdana" w:cs="Arial"/>
        </w:rPr>
      </w:pPr>
    </w:p>
    <w:p w14:paraId="02E74433"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Comprende el valor de los remanentes o déficits obtenidos por la Corporación al cierre de cada ejercicio contable.</w:t>
      </w:r>
    </w:p>
    <w:p w14:paraId="7D3003C2" w14:textId="77777777" w:rsidR="002C29E5" w:rsidRPr="009B4913" w:rsidRDefault="002C29E5" w:rsidP="002C29E5">
      <w:pPr>
        <w:spacing w:after="0" w:line="240" w:lineRule="auto"/>
        <w:jc w:val="both"/>
        <w:rPr>
          <w:rFonts w:ascii="Verdana" w:hAnsi="Verdana" w:cs="Arial"/>
        </w:rPr>
      </w:pPr>
    </w:p>
    <w:p w14:paraId="360D2244" w14:textId="6F3DA3A2" w:rsidR="002C29E5" w:rsidRPr="009B4913" w:rsidRDefault="002C29E5" w:rsidP="002C29E5">
      <w:pPr>
        <w:spacing w:after="0" w:line="240" w:lineRule="auto"/>
        <w:jc w:val="both"/>
        <w:rPr>
          <w:rFonts w:ascii="Verdana" w:hAnsi="Verdana" w:cs="Arial"/>
          <w:b/>
        </w:rPr>
      </w:pPr>
      <w:r w:rsidRPr="009B4913">
        <w:rPr>
          <w:rFonts w:ascii="Verdana" w:hAnsi="Verdana" w:cs="Arial"/>
          <w:b/>
        </w:rPr>
        <w:t>37. RESULTADOS DE EJERCICIOS ANTERIORES</w:t>
      </w:r>
    </w:p>
    <w:p w14:paraId="30E84DC4" w14:textId="77777777" w:rsidR="002C29E5" w:rsidRPr="009B4913" w:rsidRDefault="002C29E5" w:rsidP="002C29E5">
      <w:pPr>
        <w:spacing w:after="0" w:line="240" w:lineRule="auto"/>
        <w:jc w:val="both"/>
        <w:rPr>
          <w:rFonts w:ascii="Verdana" w:hAnsi="Verdana" w:cs="Arial"/>
        </w:rPr>
      </w:pPr>
    </w:p>
    <w:p w14:paraId="5AFC217B"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159D5E40" w14:textId="77777777" w:rsidR="002C29E5" w:rsidRPr="009B4913" w:rsidRDefault="002C29E5" w:rsidP="002C29E5">
      <w:pPr>
        <w:spacing w:after="0" w:line="240" w:lineRule="auto"/>
        <w:jc w:val="both"/>
        <w:rPr>
          <w:rFonts w:ascii="Verdana" w:hAnsi="Verdana" w:cs="Arial"/>
        </w:rPr>
      </w:pPr>
    </w:p>
    <w:p w14:paraId="51358CAC"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Comprende el valor de los resultados obtenidos en ejercicios anteriores, por remanentes acumulados que estén a disposición del máximo órgano social o déficits acumulados.</w:t>
      </w:r>
    </w:p>
    <w:p w14:paraId="0E629102" w14:textId="77777777" w:rsidR="002C29E5" w:rsidRPr="009B4913" w:rsidRDefault="002C29E5" w:rsidP="002C29E5">
      <w:pPr>
        <w:spacing w:after="0" w:line="240" w:lineRule="auto"/>
        <w:jc w:val="both"/>
        <w:rPr>
          <w:rFonts w:ascii="Verdana" w:hAnsi="Verdana" w:cs="Arial"/>
        </w:rPr>
      </w:pPr>
    </w:p>
    <w:p w14:paraId="7661AA21" w14:textId="6D8740CC" w:rsidR="002C29E5" w:rsidRPr="009B4913" w:rsidRDefault="002C29E5" w:rsidP="002C29E5">
      <w:pPr>
        <w:spacing w:after="0" w:line="240" w:lineRule="auto"/>
        <w:jc w:val="both"/>
        <w:rPr>
          <w:rFonts w:ascii="Verdana" w:hAnsi="Verdana" w:cs="Arial"/>
          <w:b/>
        </w:rPr>
      </w:pPr>
      <w:r w:rsidRPr="009B4913">
        <w:rPr>
          <w:rFonts w:ascii="Verdana" w:hAnsi="Verdana" w:cs="Arial"/>
          <w:b/>
        </w:rPr>
        <w:t>38.</w:t>
      </w:r>
      <w:r w:rsidR="00F7541F" w:rsidRPr="009B4913">
        <w:rPr>
          <w:rFonts w:ascii="Verdana" w:hAnsi="Verdana" w:cs="Arial"/>
          <w:b/>
        </w:rPr>
        <w:t xml:space="preserve"> </w:t>
      </w:r>
      <w:r w:rsidRPr="009B4913">
        <w:rPr>
          <w:rFonts w:ascii="Verdana" w:hAnsi="Verdana" w:cs="Arial"/>
          <w:b/>
        </w:rPr>
        <w:t>OTROS RESULTADOS INTEGRALES (ORI)</w:t>
      </w:r>
    </w:p>
    <w:p w14:paraId="1BC89ADE" w14:textId="77777777" w:rsidR="002C29E5" w:rsidRPr="009B4913" w:rsidRDefault="002C29E5" w:rsidP="002C29E5">
      <w:pPr>
        <w:spacing w:after="0" w:line="240" w:lineRule="auto"/>
        <w:jc w:val="both"/>
        <w:rPr>
          <w:rFonts w:ascii="Verdana" w:hAnsi="Verdana" w:cs="Arial"/>
        </w:rPr>
      </w:pPr>
    </w:p>
    <w:p w14:paraId="79E9F942"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200C452D" w14:textId="5F885CF9" w:rsidR="002C29E5" w:rsidRPr="009B4913" w:rsidRDefault="002C29E5" w:rsidP="002C29E5">
      <w:pPr>
        <w:spacing w:after="0" w:line="240" w:lineRule="auto"/>
        <w:jc w:val="both"/>
        <w:rPr>
          <w:rFonts w:ascii="Verdana" w:hAnsi="Verdana" w:cs="Arial"/>
        </w:rPr>
      </w:pPr>
    </w:p>
    <w:p w14:paraId="0D63988C" w14:textId="40E94515" w:rsidR="00636340" w:rsidRPr="009B4913" w:rsidRDefault="00636340" w:rsidP="00636340">
      <w:pPr>
        <w:spacing w:after="0" w:line="240" w:lineRule="auto"/>
        <w:jc w:val="both"/>
        <w:rPr>
          <w:rFonts w:ascii="Verdana" w:hAnsi="Verdana" w:cs="Arial"/>
        </w:rPr>
      </w:pPr>
      <w:r w:rsidRPr="009B4913">
        <w:rPr>
          <w:rFonts w:ascii="Verdana" w:hAnsi="Verdana" w:cs="Arial"/>
        </w:rPr>
        <w:t>Comprende el valor de los ingresos, costos o gastos que no pueden reconocerse en el resultado del ejercicio, por lo que deben mostrarse después de los remanentes del ejercicio en el denominado "Estado de Resultado Integral" o por separado en el "Estado de Otros resultados integrales.</w:t>
      </w:r>
    </w:p>
    <w:p w14:paraId="69F01343" w14:textId="77777777" w:rsidR="00636340" w:rsidRPr="009B4913" w:rsidRDefault="00636340" w:rsidP="002C29E5">
      <w:pPr>
        <w:spacing w:after="0" w:line="240" w:lineRule="auto"/>
        <w:jc w:val="both"/>
        <w:rPr>
          <w:rFonts w:ascii="Verdana" w:hAnsi="Verdana" w:cs="Arial"/>
        </w:rPr>
      </w:pPr>
    </w:p>
    <w:p w14:paraId="11C68DEA" w14:textId="099A295E" w:rsidR="002C29E5" w:rsidRPr="009B4913" w:rsidRDefault="002C29E5" w:rsidP="002C29E5">
      <w:pPr>
        <w:spacing w:after="0" w:line="240" w:lineRule="auto"/>
        <w:jc w:val="both"/>
        <w:rPr>
          <w:rFonts w:ascii="Verdana" w:hAnsi="Verdana" w:cs="Arial"/>
          <w:b/>
          <w:bCs/>
        </w:rPr>
      </w:pPr>
      <w:r w:rsidRPr="009B4913">
        <w:rPr>
          <w:rFonts w:ascii="Verdana" w:hAnsi="Verdana" w:cs="Arial"/>
          <w:b/>
          <w:bCs/>
        </w:rPr>
        <w:t>4.</w:t>
      </w:r>
      <w:r w:rsidR="00F7541F" w:rsidRPr="009B4913">
        <w:rPr>
          <w:rFonts w:ascii="Verdana" w:hAnsi="Verdana" w:cs="Arial"/>
          <w:b/>
          <w:bCs/>
        </w:rPr>
        <w:t xml:space="preserve"> </w:t>
      </w:r>
      <w:r w:rsidRPr="009B4913">
        <w:rPr>
          <w:rFonts w:ascii="Verdana" w:hAnsi="Verdana" w:cs="Arial"/>
          <w:b/>
          <w:bCs/>
        </w:rPr>
        <w:t>INGRESOS</w:t>
      </w:r>
    </w:p>
    <w:p w14:paraId="093F1730" w14:textId="77777777" w:rsidR="002C29E5" w:rsidRPr="009B4913" w:rsidRDefault="002C29E5" w:rsidP="002C29E5">
      <w:pPr>
        <w:spacing w:after="0" w:line="240" w:lineRule="auto"/>
        <w:jc w:val="both"/>
        <w:rPr>
          <w:rFonts w:ascii="Verdana" w:hAnsi="Verdana" w:cs="Arial"/>
        </w:rPr>
      </w:pPr>
    </w:p>
    <w:p w14:paraId="5469435C" w14:textId="6048731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r w:rsidR="00F7541F" w:rsidRPr="009B4913">
        <w:rPr>
          <w:rFonts w:ascii="Verdana" w:hAnsi="Verdana" w:cs="Arial"/>
        </w:rPr>
        <w:t>:</w:t>
      </w:r>
    </w:p>
    <w:p w14:paraId="6549FFBB" w14:textId="77777777" w:rsidR="002C29E5" w:rsidRPr="009B4913" w:rsidRDefault="002C29E5" w:rsidP="002C29E5">
      <w:pPr>
        <w:spacing w:after="0" w:line="240" w:lineRule="auto"/>
        <w:jc w:val="both"/>
        <w:rPr>
          <w:rFonts w:ascii="Verdana" w:hAnsi="Verdana" w:cs="Arial"/>
        </w:rPr>
      </w:pPr>
    </w:p>
    <w:p w14:paraId="62E48492"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representan los ingresos obtenidos por la Corporación. Se registran mediante el sistema contable de causación, con excepción de los aportes, los cuales se registran por el sistema de Caja, es decir, cuando se reciben, con sujeción a las necesidades y directrices vigentes.</w:t>
      </w:r>
    </w:p>
    <w:p w14:paraId="73BEB47F" w14:textId="77777777" w:rsidR="002C29E5" w:rsidRPr="009B4913" w:rsidRDefault="002C29E5" w:rsidP="002C29E5">
      <w:pPr>
        <w:spacing w:after="0" w:line="240" w:lineRule="auto"/>
        <w:jc w:val="both"/>
        <w:rPr>
          <w:rFonts w:ascii="Verdana" w:hAnsi="Verdana" w:cs="Arial"/>
        </w:rPr>
      </w:pPr>
    </w:p>
    <w:p w14:paraId="761F55B5"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Los Ingresos se deben registrar en pesos colombianos, de suerte que las transacciones en moneda extranjera u otra unidad de medida deben ser reconocidas en moneda funcional utilizando la tasa de conversión, tasa de cambio o UVR aplicable a la fecha de su ocurrencia, de acuerdo con el origen de la operación que los genera.</w:t>
      </w:r>
    </w:p>
    <w:p w14:paraId="2B27FE69" w14:textId="77777777" w:rsidR="002C29E5" w:rsidRPr="009B4913" w:rsidRDefault="002C29E5" w:rsidP="002C29E5">
      <w:pPr>
        <w:spacing w:after="0" w:line="240" w:lineRule="auto"/>
        <w:jc w:val="both"/>
        <w:rPr>
          <w:rFonts w:ascii="Verdana" w:hAnsi="Verdana" w:cs="Arial"/>
        </w:rPr>
      </w:pPr>
    </w:p>
    <w:p w14:paraId="3857CD26" w14:textId="567418AA" w:rsidR="002C29E5" w:rsidRPr="009B4913" w:rsidRDefault="002C29E5" w:rsidP="002C29E5">
      <w:pPr>
        <w:spacing w:after="0" w:line="240" w:lineRule="auto"/>
        <w:jc w:val="both"/>
        <w:rPr>
          <w:rFonts w:ascii="Verdana" w:hAnsi="Verdana" w:cs="Arial"/>
          <w:b/>
        </w:rPr>
      </w:pPr>
      <w:r w:rsidRPr="009B4913">
        <w:rPr>
          <w:rFonts w:ascii="Verdana" w:hAnsi="Verdana" w:cs="Arial"/>
          <w:b/>
        </w:rPr>
        <w:t>41. INGRESOS DE ACTIVIDADES ORDINARIAS</w:t>
      </w:r>
    </w:p>
    <w:p w14:paraId="1B65FDD4" w14:textId="77777777" w:rsidR="002C29E5" w:rsidRPr="009B4913" w:rsidRDefault="002C29E5" w:rsidP="002C29E5">
      <w:pPr>
        <w:spacing w:after="0" w:line="240" w:lineRule="auto"/>
        <w:jc w:val="both"/>
        <w:rPr>
          <w:rFonts w:ascii="Verdana" w:hAnsi="Verdana" w:cs="Arial"/>
        </w:rPr>
      </w:pPr>
    </w:p>
    <w:p w14:paraId="32C76B62" w14:textId="77777777" w:rsidR="002C29E5" w:rsidRPr="009B4913" w:rsidRDefault="002C29E5" w:rsidP="002C29E5">
      <w:pPr>
        <w:spacing w:after="0" w:line="240" w:lineRule="auto"/>
        <w:jc w:val="both"/>
        <w:rPr>
          <w:rFonts w:ascii="Verdana" w:hAnsi="Verdana" w:cs="Arial"/>
        </w:rPr>
      </w:pPr>
      <w:r w:rsidRPr="00FB7EB7">
        <w:rPr>
          <w:rFonts w:ascii="Verdana" w:hAnsi="Verdana" w:cs="Arial"/>
        </w:rPr>
        <w:t>DESCRIPCIÓN:</w:t>
      </w:r>
    </w:p>
    <w:p w14:paraId="276F5F60" w14:textId="0C66A55F" w:rsidR="002C29E5" w:rsidRPr="009B4913" w:rsidRDefault="002C29E5" w:rsidP="002C29E5">
      <w:pPr>
        <w:spacing w:after="0" w:line="240" w:lineRule="auto"/>
        <w:jc w:val="both"/>
        <w:rPr>
          <w:rFonts w:ascii="Verdana" w:hAnsi="Verdana" w:cs="Arial"/>
        </w:rPr>
      </w:pPr>
    </w:p>
    <w:p w14:paraId="58E2E82E" w14:textId="5473E931" w:rsidR="00084EDF" w:rsidRPr="009B4913" w:rsidRDefault="00084EDF" w:rsidP="002C29E5">
      <w:pPr>
        <w:spacing w:after="0" w:line="240" w:lineRule="auto"/>
        <w:jc w:val="both"/>
        <w:rPr>
          <w:rFonts w:ascii="Verdana" w:hAnsi="Verdana" w:cs="Arial"/>
        </w:rPr>
      </w:pPr>
      <w:r w:rsidRPr="009B4913">
        <w:rPr>
          <w:rFonts w:ascii="Verdana" w:hAnsi="Verdana" w:cs="Arial"/>
        </w:rPr>
        <w:t>E</w:t>
      </w:r>
      <w:r w:rsidR="00B428C0">
        <w:rPr>
          <w:rFonts w:ascii="Verdana" w:hAnsi="Verdana" w:cs="Arial"/>
        </w:rPr>
        <w:t>n es</w:t>
      </w:r>
      <w:r w:rsidRPr="009B4913">
        <w:rPr>
          <w:rFonts w:ascii="Verdana" w:hAnsi="Verdana" w:cs="Arial"/>
        </w:rPr>
        <w:t xml:space="preserve">ta denominación, </w:t>
      </w:r>
      <w:r w:rsidR="00B428C0">
        <w:rPr>
          <w:rFonts w:ascii="Verdana" w:hAnsi="Verdana" w:cs="Arial"/>
        </w:rPr>
        <w:t xml:space="preserve">se </w:t>
      </w:r>
      <w:r w:rsidRPr="009B4913">
        <w:rPr>
          <w:rFonts w:ascii="Verdana" w:hAnsi="Verdana" w:cs="Arial"/>
        </w:rPr>
        <w:t>incluye</w:t>
      </w:r>
      <w:r w:rsidR="00B428C0">
        <w:rPr>
          <w:rFonts w:ascii="Verdana" w:hAnsi="Verdana" w:cs="Arial"/>
        </w:rPr>
        <w:t>n</w:t>
      </w:r>
      <w:r w:rsidRPr="009B4913">
        <w:rPr>
          <w:rFonts w:ascii="Verdana" w:hAnsi="Verdana" w:cs="Arial"/>
        </w:rPr>
        <w:t xml:space="preserve"> las cuentas que representan el valor de los beneficios económicos que la entidad obtiene en el curso normal de sus operaciones. Estos ingresos surgen de la venta de bienes, la prestación de servicios, el uso de activos por parte de terceros, entre otros.</w:t>
      </w:r>
    </w:p>
    <w:p w14:paraId="39F5E2B8" w14:textId="77777777" w:rsidR="00555FC5" w:rsidRPr="009B4913" w:rsidRDefault="00555FC5" w:rsidP="002C29E5">
      <w:pPr>
        <w:spacing w:after="0" w:line="240" w:lineRule="auto"/>
        <w:jc w:val="both"/>
        <w:rPr>
          <w:rFonts w:ascii="Verdana" w:hAnsi="Verdana" w:cs="Arial"/>
        </w:rPr>
      </w:pPr>
    </w:p>
    <w:p w14:paraId="76AAB85E" w14:textId="08E3B55D" w:rsidR="002C29E5" w:rsidRPr="009B4913" w:rsidRDefault="002C29E5" w:rsidP="002C29E5">
      <w:pPr>
        <w:spacing w:after="0" w:line="240" w:lineRule="auto"/>
        <w:jc w:val="both"/>
        <w:rPr>
          <w:rFonts w:ascii="Verdana" w:hAnsi="Verdana" w:cs="Arial"/>
          <w:b/>
        </w:rPr>
      </w:pPr>
      <w:r w:rsidRPr="009B4913">
        <w:rPr>
          <w:rFonts w:ascii="Verdana" w:hAnsi="Verdana" w:cs="Arial"/>
          <w:b/>
        </w:rPr>
        <w:t>42. OTROS INGRESOS</w:t>
      </w:r>
    </w:p>
    <w:p w14:paraId="0E6FEDD4" w14:textId="77777777" w:rsidR="002C29E5" w:rsidRPr="009B4913" w:rsidRDefault="002C29E5" w:rsidP="002C29E5">
      <w:pPr>
        <w:spacing w:after="0" w:line="240" w:lineRule="auto"/>
        <w:jc w:val="both"/>
        <w:rPr>
          <w:rFonts w:ascii="Verdana" w:hAnsi="Verdana" w:cs="Arial"/>
        </w:rPr>
      </w:pPr>
    </w:p>
    <w:p w14:paraId="7703A545"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61E83E4D" w14:textId="77777777" w:rsidR="002C29E5" w:rsidRPr="009B4913" w:rsidRDefault="002C29E5" w:rsidP="002C29E5">
      <w:pPr>
        <w:spacing w:after="0" w:line="240" w:lineRule="auto"/>
        <w:jc w:val="both"/>
        <w:rPr>
          <w:rFonts w:ascii="Verdana" w:hAnsi="Verdana" w:cs="Arial"/>
        </w:rPr>
      </w:pPr>
    </w:p>
    <w:p w14:paraId="25AB0217"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representan el valor de los ingresos de la empresa que, por su naturaleza, no son susceptibles de clasificarse en algunos de los demás grupos definidos.</w:t>
      </w:r>
    </w:p>
    <w:p w14:paraId="2C7BF856" w14:textId="77777777" w:rsidR="002C29E5" w:rsidRPr="009B4913" w:rsidRDefault="002C29E5" w:rsidP="002C29E5">
      <w:pPr>
        <w:spacing w:after="0" w:line="240" w:lineRule="auto"/>
        <w:jc w:val="both"/>
        <w:rPr>
          <w:rFonts w:ascii="Verdana" w:hAnsi="Verdana" w:cs="Arial"/>
        </w:rPr>
      </w:pPr>
    </w:p>
    <w:p w14:paraId="2AF2B5C3" w14:textId="0A886E34" w:rsidR="002C29E5" w:rsidRPr="009B4913" w:rsidRDefault="002C29E5" w:rsidP="002C29E5">
      <w:pPr>
        <w:spacing w:after="0" w:line="240" w:lineRule="auto"/>
        <w:jc w:val="both"/>
        <w:rPr>
          <w:rFonts w:ascii="Verdana" w:hAnsi="Verdana" w:cs="Arial"/>
          <w:b/>
          <w:bCs/>
        </w:rPr>
      </w:pPr>
      <w:r w:rsidRPr="009B4913">
        <w:rPr>
          <w:rFonts w:ascii="Verdana" w:hAnsi="Verdana" w:cs="Arial"/>
          <w:b/>
          <w:bCs/>
        </w:rPr>
        <w:t>5.</w:t>
      </w:r>
      <w:r w:rsidR="00112680" w:rsidRPr="009B4913">
        <w:rPr>
          <w:rFonts w:ascii="Verdana" w:hAnsi="Verdana" w:cs="Arial"/>
          <w:b/>
          <w:bCs/>
        </w:rPr>
        <w:t xml:space="preserve"> </w:t>
      </w:r>
      <w:r w:rsidRPr="009B4913">
        <w:rPr>
          <w:rFonts w:ascii="Verdana" w:hAnsi="Verdana" w:cs="Arial"/>
          <w:b/>
          <w:bCs/>
        </w:rPr>
        <w:t>GASTOS</w:t>
      </w:r>
    </w:p>
    <w:p w14:paraId="3C33CE5C" w14:textId="77777777" w:rsidR="002C29E5" w:rsidRPr="009B4913" w:rsidRDefault="002C29E5" w:rsidP="002C29E5">
      <w:pPr>
        <w:spacing w:after="0" w:line="240" w:lineRule="auto"/>
        <w:jc w:val="both"/>
        <w:rPr>
          <w:rFonts w:ascii="Verdana" w:hAnsi="Verdana" w:cs="Arial"/>
        </w:rPr>
      </w:pPr>
    </w:p>
    <w:p w14:paraId="2A807511"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1D17D842" w14:textId="77777777" w:rsidR="002C29E5" w:rsidRPr="009B4913" w:rsidRDefault="002C29E5" w:rsidP="002C29E5">
      <w:pPr>
        <w:spacing w:after="0" w:line="240" w:lineRule="auto"/>
        <w:jc w:val="both"/>
        <w:rPr>
          <w:rFonts w:ascii="Verdana" w:hAnsi="Verdana" w:cs="Arial"/>
        </w:rPr>
      </w:pPr>
    </w:p>
    <w:p w14:paraId="36D00F9A" w14:textId="53A0FEAC" w:rsidR="002C29E5" w:rsidRPr="009B4913" w:rsidRDefault="002C29E5" w:rsidP="002C29E5">
      <w:pPr>
        <w:spacing w:after="0" w:line="240" w:lineRule="auto"/>
        <w:jc w:val="both"/>
        <w:rPr>
          <w:rFonts w:ascii="Verdana" w:hAnsi="Verdana" w:cs="Arial"/>
        </w:rPr>
      </w:pPr>
      <w:r w:rsidRPr="009B4913">
        <w:rPr>
          <w:rFonts w:ascii="Verdana" w:hAnsi="Verdana" w:cs="Arial"/>
        </w:rPr>
        <w:t xml:space="preserve">En esta denominación, se incluyen los grupos que representan los decrementos en los beneficios económicos producidos a lo largo del </w:t>
      </w:r>
      <w:r w:rsidR="000C1EFF" w:rsidRPr="009B4913">
        <w:rPr>
          <w:rFonts w:ascii="Verdana" w:hAnsi="Verdana" w:cs="Arial"/>
        </w:rPr>
        <w:t>período</w:t>
      </w:r>
      <w:r w:rsidRPr="009B4913">
        <w:rPr>
          <w:rFonts w:ascii="Verdana" w:hAnsi="Verdana" w:cs="Arial"/>
        </w:rPr>
        <w:t xml:space="preserve"> </w:t>
      </w:r>
      <w:r w:rsidRPr="009B4913">
        <w:rPr>
          <w:rFonts w:ascii="Verdana" w:hAnsi="Verdana" w:cs="Arial"/>
        </w:rPr>
        <w:lastRenderedPageBreak/>
        <w:t xml:space="preserve">contable, bien en forma de salidas o disminuciones del valor de los activos, o bien por la generación o aumento de los pasivos, los cuales dan como resultado decrementos en el patrimonio y no están asociados directamente con los bienes vendidos o los servicios prestados durante el </w:t>
      </w:r>
      <w:r w:rsidR="000C1EFF" w:rsidRPr="009B4913">
        <w:rPr>
          <w:rFonts w:ascii="Verdana" w:hAnsi="Verdana" w:cs="Arial"/>
        </w:rPr>
        <w:t>período</w:t>
      </w:r>
      <w:r w:rsidRPr="009B4913">
        <w:rPr>
          <w:rFonts w:ascii="Verdana" w:hAnsi="Verdana" w:cs="Arial"/>
        </w:rPr>
        <w:t xml:space="preserve"> contable, ni con las distribuciones realizadas a los propietarios de este patrimonio. Las cuentas que integran esta clase son de naturaleza débito.</w:t>
      </w:r>
    </w:p>
    <w:p w14:paraId="66F3668D" w14:textId="77777777" w:rsidR="002C29E5" w:rsidRPr="009B4913" w:rsidRDefault="002C29E5" w:rsidP="002C29E5">
      <w:pPr>
        <w:spacing w:after="0" w:line="240" w:lineRule="auto"/>
        <w:jc w:val="both"/>
        <w:rPr>
          <w:rFonts w:ascii="Verdana" w:hAnsi="Verdana" w:cs="Arial"/>
        </w:rPr>
      </w:pPr>
    </w:p>
    <w:p w14:paraId="22B226BC" w14:textId="462DF324" w:rsidR="002C29E5" w:rsidRPr="009B4913" w:rsidRDefault="002C29E5" w:rsidP="002C29E5">
      <w:pPr>
        <w:spacing w:after="0" w:line="240" w:lineRule="auto"/>
        <w:jc w:val="both"/>
        <w:rPr>
          <w:rFonts w:ascii="Verdana" w:hAnsi="Verdana" w:cs="Arial"/>
          <w:b/>
        </w:rPr>
      </w:pPr>
      <w:r w:rsidRPr="009B4913">
        <w:rPr>
          <w:rFonts w:ascii="Verdana" w:hAnsi="Verdana" w:cs="Arial"/>
          <w:b/>
        </w:rPr>
        <w:t>51. OPERACIONALES DE ADMINISTRACIÓN Y SERVICIOS</w:t>
      </w:r>
    </w:p>
    <w:p w14:paraId="2784C946" w14:textId="77777777" w:rsidR="002C29E5" w:rsidRPr="009B4913" w:rsidRDefault="002C29E5" w:rsidP="002C29E5">
      <w:pPr>
        <w:spacing w:after="0" w:line="240" w:lineRule="auto"/>
        <w:jc w:val="both"/>
        <w:rPr>
          <w:rFonts w:ascii="Verdana" w:hAnsi="Verdana" w:cs="Arial"/>
        </w:rPr>
      </w:pPr>
    </w:p>
    <w:p w14:paraId="2C2A4724"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6CF7F935" w14:textId="77777777" w:rsidR="002C29E5" w:rsidRPr="009B4913" w:rsidRDefault="002C29E5" w:rsidP="002C29E5">
      <w:pPr>
        <w:spacing w:after="0" w:line="240" w:lineRule="auto"/>
        <w:jc w:val="both"/>
        <w:rPr>
          <w:rFonts w:ascii="Verdana" w:hAnsi="Verdana" w:cs="Arial"/>
        </w:rPr>
      </w:pPr>
    </w:p>
    <w:p w14:paraId="00204AE3"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representan los gastos asociados con actividades de planificación, organización, dirección, control y apoyo logístico; así como los gastos originados en el desarrollo de la operación básica o principal de la empresa siempre que no deban ser registrados como costos.</w:t>
      </w:r>
    </w:p>
    <w:p w14:paraId="71E597D7" w14:textId="77777777" w:rsidR="002C29E5" w:rsidRPr="009B4913" w:rsidRDefault="002C29E5" w:rsidP="002C29E5">
      <w:pPr>
        <w:spacing w:after="0" w:line="240" w:lineRule="auto"/>
        <w:jc w:val="both"/>
        <w:rPr>
          <w:rFonts w:ascii="Verdana" w:hAnsi="Verdana" w:cs="Arial"/>
        </w:rPr>
      </w:pPr>
    </w:p>
    <w:p w14:paraId="0FFF07D9" w14:textId="6BD58F95" w:rsidR="002C29E5" w:rsidRPr="009B4913" w:rsidRDefault="002C29E5" w:rsidP="002C29E5">
      <w:pPr>
        <w:spacing w:after="0" w:line="240" w:lineRule="auto"/>
        <w:jc w:val="both"/>
        <w:rPr>
          <w:rFonts w:ascii="Verdana" w:hAnsi="Verdana" w:cs="Arial"/>
          <w:b/>
        </w:rPr>
      </w:pPr>
      <w:r w:rsidRPr="009B4913">
        <w:rPr>
          <w:rFonts w:ascii="Verdana" w:hAnsi="Verdana" w:cs="Arial"/>
          <w:b/>
        </w:rPr>
        <w:t>52. APROPIACIONES DE LEY Y TRANSFERENCIAS</w:t>
      </w:r>
    </w:p>
    <w:p w14:paraId="45DCD18B" w14:textId="77777777" w:rsidR="002C29E5" w:rsidRPr="009B4913" w:rsidRDefault="002C29E5" w:rsidP="002C29E5">
      <w:pPr>
        <w:spacing w:after="0" w:line="240" w:lineRule="auto"/>
        <w:jc w:val="both"/>
        <w:rPr>
          <w:rFonts w:ascii="Verdana" w:hAnsi="Verdana" w:cs="Arial"/>
        </w:rPr>
      </w:pPr>
    </w:p>
    <w:p w14:paraId="435FA6CD"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478ED021" w14:textId="77777777" w:rsidR="002C29E5" w:rsidRPr="009B4913" w:rsidRDefault="002C29E5" w:rsidP="002C29E5">
      <w:pPr>
        <w:spacing w:after="0" w:line="240" w:lineRule="auto"/>
        <w:jc w:val="both"/>
        <w:rPr>
          <w:rFonts w:ascii="Verdana" w:hAnsi="Verdana" w:cs="Arial"/>
        </w:rPr>
      </w:pPr>
    </w:p>
    <w:p w14:paraId="4CD34AAB"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reconoce el valor de los porcentajes por las transferencias y apropiaciones efectuadas con base en las normas legales para proferir recursos con destinación específica regulados por el Gobierno Nacional.</w:t>
      </w:r>
    </w:p>
    <w:p w14:paraId="60E4634D" w14:textId="77777777" w:rsidR="002C29E5" w:rsidRPr="009B4913" w:rsidRDefault="002C29E5" w:rsidP="002C29E5">
      <w:pPr>
        <w:spacing w:after="0" w:line="240" w:lineRule="auto"/>
        <w:jc w:val="both"/>
        <w:rPr>
          <w:rFonts w:ascii="Verdana" w:hAnsi="Verdana" w:cs="Arial"/>
        </w:rPr>
      </w:pPr>
    </w:p>
    <w:p w14:paraId="72A75C93" w14:textId="7AF2295B" w:rsidR="002C29E5" w:rsidRPr="009B4913" w:rsidRDefault="002C29E5" w:rsidP="002C29E5">
      <w:pPr>
        <w:spacing w:after="0" w:line="240" w:lineRule="auto"/>
        <w:jc w:val="both"/>
        <w:rPr>
          <w:rFonts w:ascii="Verdana" w:hAnsi="Verdana" w:cs="Arial"/>
          <w:b/>
        </w:rPr>
      </w:pPr>
      <w:r w:rsidRPr="009B4913">
        <w:rPr>
          <w:rFonts w:ascii="Verdana" w:hAnsi="Verdana" w:cs="Arial"/>
          <w:b/>
        </w:rPr>
        <w:t>53. OTROS GASTOS</w:t>
      </w:r>
    </w:p>
    <w:p w14:paraId="19977269" w14:textId="77777777" w:rsidR="002C29E5" w:rsidRPr="009B4913" w:rsidRDefault="002C29E5" w:rsidP="002C29E5">
      <w:pPr>
        <w:spacing w:after="0" w:line="240" w:lineRule="auto"/>
        <w:jc w:val="both"/>
        <w:rPr>
          <w:rFonts w:ascii="Verdana" w:hAnsi="Verdana" w:cs="Arial"/>
        </w:rPr>
      </w:pPr>
    </w:p>
    <w:p w14:paraId="620CD51F"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21590232" w14:textId="77777777" w:rsidR="002C29E5" w:rsidRPr="009B4913" w:rsidRDefault="002C29E5" w:rsidP="002C29E5">
      <w:pPr>
        <w:spacing w:after="0" w:line="240" w:lineRule="auto"/>
        <w:jc w:val="both"/>
        <w:rPr>
          <w:rFonts w:ascii="Verdana" w:hAnsi="Verdana" w:cs="Arial"/>
        </w:rPr>
      </w:pPr>
    </w:p>
    <w:p w14:paraId="6EB5FC45"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representan los gastos de la empresa que, por su naturaleza, no son susceptibles de clasificarse en alguna de las cuentas definidas anteriormente.</w:t>
      </w:r>
    </w:p>
    <w:p w14:paraId="569BE78A" w14:textId="77777777" w:rsidR="002C29E5" w:rsidRPr="009B4913" w:rsidRDefault="002C29E5" w:rsidP="002C29E5">
      <w:pPr>
        <w:spacing w:after="0" w:line="240" w:lineRule="auto"/>
        <w:jc w:val="both"/>
        <w:rPr>
          <w:rFonts w:ascii="Verdana" w:hAnsi="Verdana" w:cs="Arial"/>
        </w:rPr>
      </w:pPr>
    </w:p>
    <w:p w14:paraId="360E785E" w14:textId="37298D5B" w:rsidR="002C29E5" w:rsidRPr="009B4913" w:rsidRDefault="002C29E5" w:rsidP="002C29E5">
      <w:pPr>
        <w:spacing w:after="0" w:line="240" w:lineRule="auto"/>
        <w:ind w:left="708" w:hanging="708"/>
        <w:jc w:val="both"/>
        <w:rPr>
          <w:rFonts w:ascii="Verdana" w:hAnsi="Verdana" w:cs="Arial"/>
          <w:b/>
        </w:rPr>
      </w:pPr>
      <w:r w:rsidRPr="009B4913">
        <w:rPr>
          <w:rFonts w:ascii="Verdana" w:hAnsi="Verdana" w:cs="Arial"/>
          <w:b/>
        </w:rPr>
        <w:t>54. IMPUESTO DE RENTA Y COMPLEMENTARIOS</w:t>
      </w:r>
    </w:p>
    <w:p w14:paraId="642C82D1" w14:textId="77777777" w:rsidR="002C29E5" w:rsidRDefault="002C29E5" w:rsidP="002C29E5">
      <w:pPr>
        <w:spacing w:after="0" w:line="240" w:lineRule="auto"/>
        <w:ind w:left="708" w:hanging="708"/>
        <w:jc w:val="both"/>
        <w:rPr>
          <w:rFonts w:ascii="Verdana" w:hAnsi="Verdana" w:cs="Arial"/>
        </w:rPr>
      </w:pPr>
    </w:p>
    <w:p w14:paraId="476C55ED" w14:textId="118FF189" w:rsidR="00780886" w:rsidRDefault="00780886" w:rsidP="002C29E5">
      <w:pPr>
        <w:spacing w:after="0" w:line="240" w:lineRule="auto"/>
        <w:ind w:left="708" w:hanging="708"/>
        <w:jc w:val="both"/>
        <w:rPr>
          <w:rFonts w:ascii="Verdana" w:hAnsi="Verdana" w:cs="Arial"/>
        </w:rPr>
      </w:pPr>
      <w:r>
        <w:rPr>
          <w:rFonts w:ascii="Verdana" w:hAnsi="Verdana" w:cs="Arial"/>
        </w:rPr>
        <w:t>DESCRIPCIÓN:</w:t>
      </w:r>
    </w:p>
    <w:p w14:paraId="4448FA22" w14:textId="77777777" w:rsidR="00780886" w:rsidRPr="009B4913" w:rsidRDefault="00780886" w:rsidP="002C29E5">
      <w:pPr>
        <w:spacing w:after="0" w:line="240" w:lineRule="auto"/>
        <w:ind w:left="708" w:hanging="708"/>
        <w:jc w:val="both"/>
        <w:rPr>
          <w:rFonts w:ascii="Verdana" w:hAnsi="Verdana" w:cs="Arial"/>
        </w:rPr>
      </w:pPr>
    </w:p>
    <w:p w14:paraId="1AA36F82"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los impuestos por concepto de renta y complementarios liquidados conforme a las normas legales.</w:t>
      </w:r>
    </w:p>
    <w:p w14:paraId="0AF99111" w14:textId="77777777" w:rsidR="002C29E5" w:rsidRDefault="002C29E5" w:rsidP="002C29E5">
      <w:pPr>
        <w:spacing w:after="0" w:line="240" w:lineRule="auto"/>
        <w:jc w:val="both"/>
        <w:rPr>
          <w:rFonts w:ascii="Verdana" w:hAnsi="Verdana" w:cs="Arial"/>
        </w:rPr>
      </w:pPr>
    </w:p>
    <w:p w14:paraId="2089EFBC" w14:textId="22B094D2" w:rsidR="00E231D3" w:rsidRPr="00780886" w:rsidRDefault="00E231D3" w:rsidP="002C29E5">
      <w:pPr>
        <w:spacing w:after="0" w:line="240" w:lineRule="auto"/>
        <w:jc w:val="both"/>
        <w:rPr>
          <w:rFonts w:ascii="Verdana" w:hAnsi="Verdana" w:cs="Arial"/>
          <w:b/>
          <w:bCs/>
        </w:rPr>
      </w:pPr>
      <w:r w:rsidRPr="00780886">
        <w:rPr>
          <w:rFonts w:ascii="Verdana" w:hAnsi="Verdana" w:cs="Arial"/>
          <w:b/>
          <w:bCs/>
        </w:rPr>
        <w:t xml:space="preserve">55 </w:t>
      </w:r>
      <w:r w:rsidR="00780886" w:rsidRPr="00780886">
        <w:rPr>
          <w:rFonts w:ascii="Verdana" w:hAnsi="Verdana" w:cs="Arial"/>
          <w:b/>
          <w:bCs/>
        </w:rPr>
        <w:t>APROPIACIONES DE LEY Y TRANSFERENCIAS EMPRESAS NO AFILIADAS</w:t>
      </w:r>
    </w:p>
    <w:p w14:paraId="10D0293D" w14:textId="77777777" w:rsidR="00780886" w:rsidRDefault="00780886" w:rsidP="002C29E5">
      <w:pPr>
        <w:spacing w:after="0" w:line="240" w:lineRule="auto"/>
        <w:jc w:val="both"/>
        <w:rPr>
          <w:rFonts w:ascii="Verdana" w:hAnsi="Verdana" w:cs="Arial"/>
        </w:rPr>
      </w:pPr>
    </w:p>
    <w:p w14:paraId="27E49433" w14:textId="0C8445C8" w:rsidR="00780886" w:rsidRDefault="00780886" w:rsidP="002C29E5">
      <w:pPr>
        <w:spacing w:after="0" w:line="240" w:lineRule="auto"/>
        <w:jc w:val="both"/>
        <w:rPr>
          <w:rFonts w:ascii="Verdana" w:hAnsi="Verdana" w:cs="Arial"/>
        </w:rPr>
      </w:pPr>
      <w:r>
        <w:rPr>
          <w:rFonts w:ascii="Verdana" w:hAnsi="Verdana" w:cs="Arial"/>
        </w:rPr>
        <w:t>DESCRIPCIÓN:</w:t>
      </w:r>
    </w:p>
    <w:p w14:paraId="7A64B42E" w14:textId="77777777" w:rsidR="00780886" w:rsidRDefault="00780886" w:rsidP="002C29E5">
      <w:pPr>
        <w:spacing w:after="0" w:line="240" w:lineRule="auto"/>
        <w:jc w:val="both"/>
        <w:rPr>
          <w:rFonts w:ascii="Verdana" w:hAnsi="Verdana" w:cs="Arial"/>
        </w:rPr>
      </w:pPr>
    </w:p>
    <w:p w14:paraId="7D4BDC5E" w14:textId="53160A7C" w:rsidR="00780886" w:rsidRPr="009B4913" w:rsidRDefault="00780886" w:rsidP="00780886">
      <w:pPr>
        <w:spacing w:after="0" w:line="240" w:lineRule="auto"/>
        <w:jc w:val="both"/>
        <w:rPr>
          <w:rFonts w:ascii="Verdana" w:hAnsi="Verdana" w:cs="Arial"/>
        </w:rPr>
      </w:pPr>
      <w:r w:rsidRPr="009B4913">
        <w:rPr>
          <w:rFonts w:ascii="Verdana" w:hAnsi="Verdana" w:cs="Arial"/>
        </w:rPr>
        <w:lastRenderedPageBreak/>
        <w:t>En esta denominación, se reconoce el valor de los porcentajes por las transferencias y apropiaciones</w:t>
      </w:r>
      <w:r w:rsidR="007F030D">
        <w:rPr>
          <w:rFonts w:ascii="Verdana" w:hAnsi="Verdana" w:cs="Arial"/>
        </w:rPr>
        <w:t xml:space="preserve"> de las empresas no afiliadas</w:t>
      </w:r>
      <w:r w:rsidRPr="009B4913">
        <w:rPr>
          <w:rFonts w:ascii="Verdana" w:hAnsi="Verdana" w:cs="Arial"/>
        </w:rPr>
        <w:t>.</w:t>
      </w:r>
    </w:p>
    <w:p w14:paraId="710DCC72" w14:textId="77777777" w:rsidR="00780886" w:rsidRPr="009B4913" w:rsidRDefault="00780886" w:rsidP="002C29E5">
      <w:pPr>
        <w:spacing w:after="0" w:line="240" w:lineRule="auto"/>
        <w:jc w:val="both"/>
        <w:rPr>
          <w:rFonts w:ascii="Verdana" w:hAnsi="Verdana" w:cs="Arial"/>
        </w:rPr>
      </w:pPr>
    </w:p>
    <w:p w14:paraId="233EED8E" w14:textId="12BE00EB" w:rsidR="002C29E5" w:rsidRPr="009B4913" w:rsidRDefault="002C29E5" w:rsidP="002C29E5">
      <w:pPr>
        <w:spacing w:after="0" w:line="240" w:lineRule="auto"/>
        <w:jc w:val="both"/>
        <w:rPr>
          <w:rFonts w:ascii="Verdana" w:hAnsi="Verdana" w:cs="Arial"/>
          <w:b/>
        </w:rPr>
      </w:pPr>
      <w:r w:rsidRPr="009B4913">
        <w:rPr>
          <w:rFonts w:ascii="Verdana" w:hAnsi="Verdana" w:cs="Arial"/>
          <w:b/>
        </w:rPr>
        <w:t>59.</w:t>
      </w:r>
      <w:r w:rsidR="00112680" w:rsidRPr="009B4913">
        <w:rPr>
          <w:rFonts w:ascii="Verdana" w:hAnsi="Verdana" w:cs="Arial"/>
          <w:b/>
        </w:rPr>
        <w:t xml:space="preserve"> </w:t>
      </w:r>
      <w:r w:rsidRPr="009B4913">
        <w:rPr>
          <w:rFonts w:ascii="Verdana" w:hAnsi="Verdana" w:cs="Arial"/>
          <w:b/>
        </w:rPr>
        <w:t>RESULTADO DEL EJERCICIO</w:t>
      </w:r>
    </w:p>
    <w:p w14:paraId="402C12CA" w14:textId="77777777" w:rsidR="002C29E5" w:rsidRPr="009B4913" w:rsidRDefault="002C29E5" w:rsidP="002C29E5">
      <w:pPr>
        <w:spacing w:after="0" w:line="240" w:lineRule="auto"/>
        <w:jc w:val="both"/>
        <w:rPr>
          <w:rFonts w:ascii="Verdana" w:hAnsi="Verdana" w:cs="Arial"/>
        </w:rPr>
      </w:pPr>
    </w:p>
    <w:p w14:paraId="75D99DAE"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3883154C" w14:textId="77777777" w:rsidR="002C29E5" w:rsidRPr="009B4913" w:rsidRDefault="002C29E5" w:rsidP="002C29E5">
      <w:pPr>
        <w:spacing w:after="0" w:line="240" w:lineRule="auto"/>
        <w:jc w:val="both"/>
        <w:rPr>
          <w:rFonts w:ascii="Verdana" w:hAnsi="Verdana" w:cs="Arial"/>
        </w:rPr>
      </w:pPr>
    </w:p>
    <w:p w14:paraId="17D4CC78" w14:textId="7EE42BAA" w:rsidR="002C29E5" w:rsidRPr="009B4913" w:rsidRDefault="002C29E5" w:rsidP="002C29E5">
      <w:pPr>
        <w:spacing w:after="0" w:line="240" w:lineRule="auto"/>
        <w:jc w:val="both"/>
        <w:rPr>
          <w:rFonts w:ascii="Verdana" w:hAnsi="Verdana" w:cs="Arial"/>
        </w:rPr>
      </w:pPr>
      <w:r w:rsidRPr="009B4913">
        <w:rPr>
          <w:rFonts w:ascii="Verdana" w:hAnsi="Verdana" w:cs="Arial"/>
        </w:rPr>
        <w:t xml:space="preserve">En esta denominación, se incluye la cuenta que permite realizar el cierre de los ingresos, gastos y costos del </w:t>
      </w:r>
      <w:r w:rsidR="000C1EFF" w:rsidRPr="009B4913">
        <w:rPr>
          <w:rFonts w:ascii="Verdana" w:hAnsi="Verdana" w:cs="Arial"/>
        </w:rPr>
        <w:t>período</w:t>
      </w:r>
      <w:r w:rsidRPr="009B4913">
        <w:rPr>
          <w:rFonts w:ascii="Verdana" w:hAnsi="Verdana" w:cs="Arial"/>
        </w:rPr>
        <w:t xml:space="preserve"> contable, con el fin de establecer el resultado de las operaciones realizadas.</w:t>
      </w:r>
    </w:p>
    <w:p w14:paraId="59B4D27C" w14:textId="77777777" w:rsidR="002C29E5" w:rsidRPr="009B4913" w:rsidRDefault="002C29E5" w:rsidP="002C29E5">
      <w:pPr>
        <w:spacing w:after="0" w:line="240" w:lineRule="auto"/>
        <w:jc w:val="both"/>
        <w:rPr>
          <w:rFonts w:ascii="Verdana" w:hAnsi="Verdana" w:cs="Arial"/>
        </w:rPr>
      </w:pPr>
    </w:p>
    <w:p w14:paraId="08FBD669" w14:textId="16F507B2" w:rsidR="002C29E5" w:rsidRPr="009B4913" w:rsidRDefault="002C29E5" w:rsidP="002C29E5">
      <w:pPr>
        <w:spacing w:after="0" w:line="240" w:lineRule="auto"/>
        <w:jc w:val="both"/>
        <w:rPr>
          <w:rFonts w:ascii="Verdana" w:hAnsi="Verdana" w:cs="Arial"/>
          <w:b/>
          <w:bCs/>
        </w:rPr>
      </w:pPr>
      <w:r w:rsidRPr="009B4913">
        <w:rPr>
          <w:rFonts w:ascii="Verdana" w:hAnsi="Verdana" w:cs="Arial"/>
          <w:b/>
          <w:bCs/>
        </w:rPr>
        <w:t>6.</w:t>
      </w:r>
      <w:r w:rsidR="00112680" w:rsidRPr="009B4913">
        <w:rPr>
          <w:rFonts w:ascii="Verdana" w:hAnsi="Verdana" w:cs="Arial"/>
          <w:b/>
          <w:bCs/>
        </w:rPr>
        <w:t xml:space="preserve"> </w:t>
      </w:r>
      <w:r w:rsidRPr="009B4913">
        <w:rPr>
          <w:rFonts w:ascii="Verdana" w:hAnsi="Verdana" w:cs="Arial"/>
          <w:b/>
          <w:bCs/>
        </w:rPr>
        <w:t>COSTO DE VENTAS Y PRESTACIÓN DE SERVICIOS</w:t>
      </w:r>
    </w:p>
    <w:p w14:paraId="405D3B2F" w14:textId="77777777" w:rsidR="002C29E5" w:rsidRPr="009B4913" w:rsidRDefault="002C29E5" w:rsidP="002C29E5">
      <w:pPr>
        <w:spacing w:after="0" w:line="240" w:lineRule="auto"/>
        <w:jc w:val="both"/>
        <w:rPr>
          <w:rFonts w:ascii="Verdana" w:hAnsi="Verdana" w:cs="Arial"/>
        </w:rPr>
      </w:pPr>
    </w:p>
    <w:p w14:paraId="53B44706"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 xml:space="preserve">DESCRIPCIÓN: </w:t>
      </w:r>
    </w:p>
    <w:p w14:paraId="46159FEC" w14:textId="77777777" w:rsidR="002C29E5" w:rsidRPr="009B4913" w:rsidRDefault="002C29E5" w:rsidP="002C29E5">
      <w:pPr>
        <w:spacing w:after="0" w:line="240" w:lineRule="auto"/>
        <w:jc w:val="both"/>
        <w:rPr>
          <w:rFonts w:ascii="Verdana" w:hAnsi="Verdana" w:cs="Arial"/>
        </w:rPr>
      </w:pPr>
    </w:p>
    <w:p w14:paraId="46A50C68" w14:textId="126C1451" w:rsidR="002C29E5" w:rsidRPr="009B4913" w:rsidRDefault="002C29E5" w:rsidP="002C29E5">
      <w:pPr>
        <w:spacing w:after="0" w:line="240" w:lineRule="auto"/>
        <w:jc w:val="both"/>
        <w:rPr>
          <w:rFonts w:ascii="Verdana" w:hAnsi="Verdana" w:cs="Arial"/>
        </w:rPr>
      </w:pPr>
      <w:r w:rsidRPr="009B4913">
        <w:rPr>
          <w:rFonts w:ascii="Verdana" w:hAnsi="Verdana" w:cs="Arial"/>
        </w:rPr>
        <w:t xml:space="preserve">En esta denominación, se incluyen los grupos de cuentas que representan los decrementos en los beneficios económicos producidos durante el </w:t>
      </w:r>
      <w:r w:rsidR="000C1EFF" w:rsidRPr="009B4913">
        <w:rPr>
          <w:rFonts w:ascii="Verdana" w:hAnsi="Verdana" w:cs="Arial"/>
        </w:rPr>
        <w:t>período</w:t>
      </w:r>
      <w:r w:rsidRPr="009B4913">
        <w:rPr>
          <w:rFonts w:ascii="Verdana" w:hAnsi="Verdana" w:cs="Arial"/>
        </w:rPr>
        <w:t xml:space="preserve"> contable, los cuales están asociados con la adquisición o producción de bienes y la prestación de servicios vendidos. Las cuentas que integran esta clase son de naturaleza débito.</w:t>
      </w:r>
    </w:p>
    <w:p w14:paraId="44D9CC4B" w14:textId="500C071A" w:rsidR="002C29E5" w:rsidRPr="009B4913" w:rsidRDefault="002C29E5" w:rsidP="002C29E5">
      <w:pPr>
        <w:spacing w:after="0" w:line="240" w:lineRule="auto"/>
        <w:jc w:val="both"/>
        <w:rPr>
          <w:rFonts w:ascii="Verdana" w:hAnsi="Verdana" w:cs="Arial"/>
        </w:rPr>
      </w:pPr>
    </w:p>
    <w:p w14:paraId="78794D6E" w14:textId="45DEBFEC" w:rsidR="00636340" w:rsidRPr="009B4913" w:rsidRDefault="00636340" w:rsidP="002C29E5">
      <w:pPr>
        <w:spacing w:after="0" w:line="240" w:lineRule="auto"/>
        <w:jc w:val="both"/>
        <w:rPr>
          <w:rFonts w:ascii="Verdana" w:hAnsi="Verdana" w:cs="Arial"/>
          <w:b/>
        </w:rPr>
      </w:pPr>
      <w:r w:rsidRPr="009B4913">
        <w:rPr>
          <w:rFonts w:ascii="Verdana" w:hAnsi="Verdana" w:cs="Arial"/>
          <w:b/>
        </w:rPr>
        <w:t>61</w:t>
      </w:r>
      <w:r w:rsidR="00F31250" w:rsidRPr="009B4913">
        <w:rPr>
          <w:rFonts w:ascii="Verdana" w:hAnsi="Verdana" w:cs="Arial"/>
          <w:b/>
        </w:rPr>
        <w:t xml:space="preserve">. </w:t>
      </w:r>
      <w:r w:rsidRPr="009B4913">
        <w:rPr>
          <w:rFonts w:ascii="Verdana" w:hAnsi="Verdana" w:cs="Arial"/>
          <w:b/>
        </w:rPr>
        <w:t>COSTO DE VENTAS Y PRESTACIÓN DE SERVICIOS</w:t>
      </w:r>
    </w:p>
    <w:p w14:paraId="321A4229" w14:textId="3468F450" w:rsidR="00212DD0" w:rsidRPr="009B4913" w:rsidRDefault="00212DD0" w:rsidP="002C29E5">
      <w:pPr>
        <w:spacing w:after="0" w:line="240" w:lineRule="auto"/>
        <w:jc w:val="both"/>
        <w:rPr>
          <w:rFonts w:ascii="Verdana" w:hAnsi="Verdana" w:cs="Arial"/>
        </w:rPr>
      </w:pPr>
    </w:p>
    <w:p w14:paraId="39717D9A" w14:textId="3E6E23A0" w:rsidR="00212DD0" w:rsidRPr="009B4913" w:rsidRDefault="00212DD0" w:rsidP="002C29E5">
      <w:pPr>
        <w:spacing w:after="0" w:line="240" w:lineRule="auto"/>
        <w:jc w:val="both"/>
        <w:rPr>
          <w:rFonts w:ascii="Verdana" w:hAnsi="Verdana" w:cs="Arial"/>
        </w:rPr>
      </w:pPr>
      <w:r w:rsidRPr="009B4913">
        <w:rPr>
          <w:rFonts w:ascii="Verdana" w:hAnsi="Verdana" w:cs="Arial"/>
        </w:rPr>
        <w:t>DESCRIPCIÓN</w:t>
      </w:r>
      <w:r w:rsidR="00577993" w:rsidRPr="009B4913">
        <w:rPr>
          <w:rFonts w:ascii="Verdana" w:hAnsi="Verdana" w:cs="Arial"/>
        </w:rPr>
        <w:t>:</w:t>
      </w:r>
    </w:p>
    <w:p w14:paraId="5F3802C8" w14:textId="77777777" w:rsidR="00577993" w:rsidRPr="009B4913" w:rsidRDefault="00577993" w:rsidP="002C29E5">
      <w:pPr>
        <w:spacing w:after="0" w:line="240" w:lineRule="auto"/>
        <w:jc w:val="both"/>
        <w:rPr>
          <w:rFonts w:ascii="Verdana" w:hAnsi="Verdana" w:cs="Arial"/>
        </w:rPr>
      </w:pPr>
    </w:p>
    <w:p w14:paraId="34948FBB" w14:textId="32269E29" w:rsidR="00591FAE" w:rsidRPr="009B4913" w:rsidRDefault="00591FAE" w:rsidP="00591FAE">
      <w:pPr>
        <w:spacing w:after="0" w:line="240" w:lineRule="auto"/>
        <w:jc w:val="both"/>
        <w:rPr>
          <w:rFonts w:ascii="Verdana" w:hAnsi="Verdana" w:cs="Arial"/>
        </w:rPr>
      </w:pPr>
      <w:r w:rsidRPr="009B4913">
        <w:rPr>
          <w:rFonts w:ascii="Verdana" w:hAnsi="Verdana" w:cs="Arial"/>
        </w:rPr>
        <w:t>Comprende el costo en el que se incurre para mantener las actividades comerciales o de servicios en funcionamiento.</w:t>
      </w:r>
    </w:p>
    <w:p w14:paraId="0937CA00" w14:textId="3C4D1FF7" w:rsidR="00212DD0" w:rsidRPr="009B4913" w:rsidRDefault="00212DD0" w:rsidP="002C29E5">
      <w:pPr>
        <w:spacing w:after="0" w:line="240" w:lineRule="auto"/>
        <w:jc w:val="both"/>
        <w:rPr>
          <w:rFonts w:ascii="Verdana" w:hAnsi="Verdana" w:cs="Arial"/>
        </w:rPr>
      </w:pPr>
    </w:p>
    <w:p w14:paraId="75D028E2" w14:textId="421902C7" w:rsidR="00212DD0" w:rsidRPr="009B4913" w:rsidRDefault="00212DD0" w:rsidP="002C29E5">
      <w:pPr>
        <w:spacing w:after="0" w:line="240" w:lineRule="auto"/>
        <w:jc w:val="both"/>
        <w:rPr>
          <w:rFonts w:ascii="Verdana" w:hAnsi="Verdana" w:cs="Arial"/>
          <w:b/>
        </w:rPr>
      </w:pPr>
      <w:r w:rsidRPr="009B4913">
        <w:rPr>
          <w:rFonts w:ascii="Verdana" w:hAnsi="Verdana" w:cs="Arial"/>
          <w:b/>
        </w:rPr>
        <w:t>63</w:t>
      </w:r>
      <w:r w:rsidR="00F31250" w:rsidRPr="009B4913">
        <w:rPr>
          <w:rFonts w:ascii="Verdana" w:hAnsi="Verdana" w:cs="Arial"/>
          <w:b/>
        </w:rPr>
        <w:t>.</w:t>
      </w:r>
      <w:r w:rsidR="0021460E" w:rsidRPr="009B4913">
        <w:rPr>
          <w:rFonts w:ascii="Verdana" w:hAnsi="Verdana" w:cs="Arial"/>
          <w:b/>
        </w:rPr>
        <w:t xml:space="preserve"> </w:t>
      </w:r>
      <w:r w:rsidRPr="009B4913">
        <w:rPr>
          <w:rFonts w:ascii="Verdana" w:hAnsi="Verdana" w:cs="Arial"/>
          <w:b/>
        </w:rPr>
        <w:t>COSTOS DE OPERACIÓN</w:t>
      </w:r>
    </w:p>
    <w:p w14:paraId="6B466D45" w14:textId="07DAD4EC" w:rsidR="00212DD0" w:rsidRPr="009B4913" w:rsidRDefault="00212DD0" w:rsidP="002C29E5">
      <w:pPr>
        <w:spacing w:after="0" w:line="240" w:lineRule="auto"/>
        <w:jc w:val="both"/>
        <w:rPr>
          <w:rFonts w:ascii="Verdana" w:hAnsi="Verdana" w:cs="Arial"/>
        </w:rPr>
      </w:pPr>
    </w:p>
    <w:p w14:paraId="71272817" w14:textId="02CF9D6F" w:rsidR="00212DD0" w:rsidRPr="009B4913" w:rsidRDefault="00212DD0" w:rsidP="002C29E5">
      <w:pPr>
        <w:spacing w:after="0" w:line="240" w:lineRule="auto"/>
        <w:jc w:val="both"/>
        <w:rPr>
          <w:rFonts w:ascii="Verdana" w:hAnsi="Verdana" w:cs="Arial"/>
        </w:rPr>
      </w:pPr>
      <w:r w:rsidRPr="009B4913">
        <w:rPr>
          <w:rFonts w:ascii="Verdana" w:hAnsi="Verdana" w:cs="Arial"/>
        </w:rPr>
        <w:t>DESCRIPCIÓN</w:t>
      </w:r>
      <w:r w:rsidR="00577993" w:rsidRPr="009B4913">
        <w:rPr>
          <w:rFonts w:ascii="Verdana" w:hAnsi="Verdana" w:cs="Arial"/>
        </w:rPr>
        <w:t>:</w:t>
      </w:r>
    </w:p>
    <w:p w14:paraId="427457E9" w14:textId="045D70A5" w:rsidR="00212DD0" w:rsidRPr="009B4913" w:rsidRDefault="00212DD0" w:rsidP="002C29E5">
      <w:pPr>
        <w:spacing w:after="0" w:line="240" w:lineRule="auto"/>
        <w:jc w:val="both"/>
        <w:rPr>
          <w:rFonts w:ascii="Verdana" w:hAnsi="Verdana" w:cs="Arial"/>
        </w:rPr>
      </w:pPr>
    </w:p>
    <w:p w14:paraId="0FB72C1B" w14:textId="0E8E6A5B" w:rsidR="00212DD0" w:rsidRPr="009B4913" w:rsidRDefault="00591FAE" w:rsidP="002C29E5">
      <w:pPr>
        <w:spacing w:after="0" w:line="240" w:lineRule="auto"/>
        <w:jc w:val="both"/>
        <w:rPr>
          <w:rFonts w:ascii="Verdana" w:hAnsi="Verdana" w:cs="Arial"/>
        </w:rPr>
      </w:pPr>
      <w:r w:rsidRPr="009B4913">
        <w:rPr>
          <w:rFonts w:ascii="Verdana" w:hAnsi="Verdana" w:cs="Arial"/>
        </w:rPr>
        <w:t>Comprende el costo en el que se incurre para mantener las actividades productivas en funcionamiento.</w:t>
      </w:r>
    </w:p>
    <w:p w14:paraId="69EC2499" w14:textId="77777777" w:rsidR="00636340" w:rsidRPr="009B4913" w:rsidRDefault="00636340" w:rsidP="002C29E5">
      <w:pPr>
        <w:spacing w:after="0" w:line="240" w:lineRule="auto"/>
        <w:jc w:val="both"/>
        <w:rPr>
          <w:rFonts w:ascii="Verdana" w:hAnsi="Verdana" w:cs="Arial"/>
        </w:rPr>
      </w:pPr>
    </w:p>
    <w:p w14:paraId="727F4344" w14:textId="2E95F58F" w:rsidR="002C29E5" w:rsidRPr="009B4913" w:rsidRDefault="002C29E5" w:rsidP="002C29E5">
      <w:pPr>
        <w:spacing w:after="0" w:line="240" w:lineRule="auto"/>
        <w:jc w:val="both"/>
        <w:rPr>
          <w:rFonts w:ascii="Verdana" w:hAnsi="Verdana" w:cs="Arial"/>
          <w:b/>
          <w:bCs/>
        </w:rPr>
      </w:pPr>
      <w:r w:rsidRPr="009B4913">
        <w:rPr>
          <w:rFonts w:ascii="Verdana" w:hAnsi="Verdana" w:cs="Arial"/>
          <w:b/>
          <w:bCs/>
        </w:rPr>
        <w:t>7. COSTOS DE PRODUCCIÓN O DE OPERACIÓN</w:t>
      </w:r>
    </w:p>
    <w:p w14:paraId="174488BC" w14:textId="77777777" w:rsidR="002C29E5" w:rsidRPr="009B4913" w:rsidRDefault="002C29E5" w:rsidP="002C29E5">
      <w:pPr>
        <w:spacing w:after="0" w:line="240" w:lineRule="auto"/>
        <w:jc w:val="both"/>
        <w:rPr>
          <w:rFonts w:ascii="Verdana" w:hAnsi="Verdana" w:cs="Arial"/>
        </w:rPr>
      </w:pPr>
    </w:p>
    <w:p w14:paraId="3B3E3FAE"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5E1DD691" w14:textId="77777777" w:rsidR="002C29E5" w:rsidRPr="009B4913" w:rsidRDefault="002C29E5" w:rsidP="002C29E5">
      <w:pPr>
        <w:spacing w:after="0" w:line="240" w:lineRule="auto"/>
        <w:jc w:val="both"/>
        <w:rPr>
          <w:rFonts w:ascii="Verdana" w:hAnsi="Verdana" w:cs="Arial"/>
        </w:rPr>
      </w:pPr>
    </w:p>
    <w:p w14:paraId="39BD6925"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representan el costo en que se incurre por cada uno de los conceptos necesarios para la producción de bienes.</w:t>
      </w:r>
    </w:p>
    <w:p w14:paraId="32777C92" w14:textId="77777777" w:rsidR="002C29E5" w:rsidRPr="009B4913" w:rsidRDefault="002C29E5" w:rsidP="002C29E5">
      <w:pPr>
        <w:spacing w:after="0" w:line="240" w:lineRule="auto"/>
        <w:jc w:val="both"/>
        <w:rPr>
          <w:rFonts w:ascii="Verdana" w:hAnsi="Verdana" w:cs="Arial"/>
        </w:rPr>
      </w:pPr>
    </w:p>
    <w:p w14:paraId="2CF2B57F" w14:textId="14131CC9" w:rsidR="002C29E5" w:rsidRPr="009B4913" w:rsidRDefault="002C29E5" w:rsidP="002C29E5">
      <w:pPr>
        <w:spacing w:after="0" w:line="240" w:lineRule="auto"/>
        <w:jc w:val="both"/>
        <w:rPr>
          <w:rFonts w:ascii="Verdana" w:hAnsi="Verdana" w:cs="Arial"/>
          <w:b/>
        </w:rPr>
      </w:pPr>
      <w:r w:rsidRPr="009B4913">
        <w:rPr>
          <w:rFonts w:ascii="Verdana" w:hAnsi="Verdana" w:cs="Arial"/>
          <w:b/>
        </w:rPr>
        <w:t>71</w:t>
      </w:r>
      <w:r w:rsidR="0021460E" w:rsidRPr="009B4913">
        <w:rPr>
          <w:rFonts w:ascii="Verdana" w:hAnsi="Verdana" w:cs="Arial"/>
          <w:b/>
        </w:rPr>
        <w:t xml:space="preserve">. </w:t>
      </w:r>
      <w:r w:rsidRPr="009B4913">
        <w:rPr>
          <w:rFonts w:ascii="Verdana" w:hAnsi="Verdana" w:cs="Arial"/>
          <w:b/>
        </w:rPr>
        <w:t>MATERIA PRIMA</w:t>
      </w:r>
    </w:p>
    <w:p w14:paraId="76299569" w14:textId="77777777" w:rsidR="002C29E5" w:rsidRPr="009B4913" w:rsidRDefault="002C29E5" w:rsidP="002C29E5">
      <w:pPr>
        <w:spacing w:after="0" w:line="240" w:lineRule="auto"/>
        <w:jc w:val="both"/>
        <w:rPr>
          <w:rFonts w:ascii="Verdana" w:hAnsi="Verdana" w:cs="Arial"/>
        </w:rPr>
      </w:pPr>
    </w:p>
    <w:p w14:paraId="3455D9E7"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5C953707" w14:textId="77777777" w:rsidR="002C29E5" w:rsidRPr="009B4913" w:rsidRDefault="002C29E5" w:rsidP="002C29E5">
      <w:pPr>
        <w:spacing w:after="0" w:line="240" w:lineRule="auto"/>
        <w:jc w:val="both"/>
        <w:rPr>
          <w:rFonts w:ascii="Verdana" w:hAnsi="Verdana" w:cs="Arial"/>
        </w:rPr>
      </w:pPr>
    </w:p>
    <w:p w14:paraId="636CE5A7"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lastRenderedPageBreak/>
        <w:t>Comprende el costo de los elementos que se someten a un proceso de transformación, para convertirlos en un bien final o intermedio.</w:t>
      </w:r>
    </w:p>
    <w:p w14:paraId="0A7291E9" w14:textId="77777777" w:rsidR="00050A78" w:rsidRPr="009B4913" w:rsidRDefault="00050A78" w:rsidP="002C29E5">
      <w:pPr>
        <w:spacing w:after="0" w:line="240" w:lineRule="auto"/>
        <w:jc w:val="both"/>
        <w:rPr>
          <w:rFonts w:ascii="Verdana" w:hAnsi="Verdana" w:cs="Arial"/>
        </w:rPr>
      </w:pPr>
    </w:p>
    <w:p w14:paraId="68827096" w14:textId="3C43F4E8" w:rsidR="002C29E5" w:rsidRPr="009B4913" w:rsidRDefault="002C29E5" w:rsidP="002C29E5">
      <w:pPr>
        <w:spacing w:after="0" w:line="240" w:lineRule="auto"/>
        <w:jc w:val="both"/>
        <w:rPr>
          <w:rFonts w:ascii="Verdana" w:hAnsi="Verdana" w:cs="Arial"/>
          <w:b/>
        </w:rPr>
      </w:pPr>
      <w:r w:rsidRPr="009B4913">
        <w:rPr>
          <w:rFonts w:ascii="Verdana" w:hAnsi="Verdana" w:cs="Arial"/>
          <w:b/>
        </w:rPr>
        <w:t>72. MANO DE OBRA DIRECTA</w:t>
      </w:r>
    </w:p>
    <w:p w14:paraId="6F260E12" w14:textId="77777777" w:rsidR="002C29E5" w:rsidRPr="009B4913" w:rsidRDefault="002C29E5" w:rsidP="002C29E5">
      <w:pPr>
        <w:spacing w:after="0" w:line="240" w:lineRule="auto"/>
        <w:jc w:val="both"/>
        <w:rPr>
          <w:rFonts w:ascii="Verdana" w:hAnsi="Verdana" w:cs="Arial"/>
        </w:rPr>
      </w:pPr>
    </w:p>
    <w:p w14:paraId="21F6B1BE"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 xml:space="preserve">DESCRIPCIÓN: </w:t>
      </w:r>
    </w:p>
    <w:p w14:paraId="100D7A67" w14:textId="77777777" w:rsidR="002C29E5" w:rsidRPr="009B4913" w:rsidRDefault="002C29E5" w:rsidP="002C29E5">
      <w:pPr>
        <w:spacing w:after="0" w:line="240" w:lineRule="auto"/>
        <w:jc w:val="both"/>
        <w:rPr>
          <w:rFonts w:ascii="Verdana" w:hAnsi="Verdana" w:cs="Arial"/>
        </w:rPr>
      </w:pPr>
    </w:p>
    <w:p w14:paraId="701D739E" w14:textId="3CB7DA42" w:rsidR="002C29E5" w:rsidRPr="009B4913" w:rsidRDefault="002C29E5" w:rsidP="002C29E5">
      <w:pPr>
        <w:spacing w:after="0" w:line="240" w:lineRule="auto"/>
        <w:jc w:val="both"/>
        <w:rPr>
          <w:rFonts w:ascii="Verdana" w:hAnsi="Verdana" w:cs="Arial"/>
        </w:rPr>
      </w:pPr>
      <w:r w:rsidRPr="009B4913">
        <w:rPr>
          <w:rFonts w:ascii="Verdana" w:hAnsi="Verdana" w:cs="Arial"/>
        </w:rPr>
        <w:t xml:space="preserve">Corresponde a los costos por salarios y demás beneficios económicos de quienes participan en la producción </w:t>
      </w:r>
      <w:r w:rsidR="001574CB" w:rsidRPr="001574CB">
        <w:rPr>
          <w:rFonts w:ascii="Verdana" w:hAnsi="Verdana" w:cs="Arial"/>
          <w:color w:val="2F5496" w:themeColor="accent5" w:themeShade="BF"/>
        </w:rPr>
        <w:t>de</w:t>
      </w:r>
      <w:r w:rsidR="001574CB">
        <w:rPr>
          <w:rFonts w:ascii="Verdana" w:hAnsi="Verdana" w:cs="Arial"/>
        </w:rPr>
        <w:t xml:space="preserve"> </w:t>
      </w:r>
      <w:r w:rsidRPr="009B4913">
        <w:rPr>
          <w:rFonts w:ascii="Verdana" w:hAnsi="Verdana" w:cs="Arial"/>
        </w:rPr>
        <w:t>bienes o en la prestación de servicios.</w:t>
      </w:r>
    </w:p>
    <w:p w14:paraId="6CBDB59B" w14:textId="77777777" w:rsidR="00F70B2F" w:rsidRPr="009B4913" w:rsidRDefault="00F70B2F" w:rsidP="002C29E5">
      <w:pPr>
        <w:spacing w:after="0" w:line="240" w:lineRule="auto"/>
        <w:jc w:val="both"/>
        <w:rPr>
          <w:rFonts w:ascii="Verdana" w:hAnsi="Verdana" w:cs="Arial"/>
        </w:rPr>
      </w:pPr>
    </w:p>
    <w:p w14:paraId="0720FD47" w14:textId="1617305D" w:rsidR="002C29E5" w:rsidRPr="009B4913" w:rsidRDefault="002C29E5" w:rsidP="002C29E5">
      <w:pPr>
        <w:spacing w:after="0" w:line="240" w:lineRule="auto"/>
        <w:jc w:val="both"/>
        <w:rPr>
          <w:rFonts w:ascii="Verdana" w:hAnsi="Verdana" w:cs="Arial"/>
          <w:b/>
        </w:rPr>
      </w:pPr>
      <w:r w:rsidRPr="009B4913">
        <w:rPr>
          <w:rFonts w:ascii="Verdana" w:hAnsi="Verdana" w:cs="Arial"/>
          <w:b/>
        </w:rPr>
        <w:t>73. COSTOS INDIRECTOS</w:t>
      </w:r>
    </w:p>
    <w:p w14:paraId="17A137CE" w14:textId="77777777" w:rsidR="002C29E5" w:rsidRPr="009B4913" w:rsidRDefault="002C29E5" w:rsidP="002C29E5">
      <w:pPr>
        <w:spacing w:after="0" w:line="240" w:lineRule="auto"/>
        <w:jc w:val="both"/>
        <w:rPr>
          <w:rFonts w:ascii="Verdana" w:hAnsi="Verdana" w:cs="Arial"/>
        </w:rPr>
      </w:pPr>
    </w:p>
    <w:p w14:paraId="1EE6975B"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0F493668" w14:textId="77777777" w:rsidR="002C29E5" w:rsidRPr="009B4913" w:rsidRDefault="002C29E5" w:rsidP="002C29E5">
      <w:pPr>
        <w:spacing w:after="0" w:line="240" w:lineRule="auto"/>
        <w:jc w:val="both"/>
        <w:rPr>
          <w:rFonts w:ascii="Verdana" w:hAnsi="Verdana" w:cs="Arial"/>
        </w:rPr>
      </w:pPr>
    </w:p>
    <w:p w14:paraId="06B8FE0A"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Comprende los costos que no se identifican físicamente en el bien o servicio producido pero que son necesarios en la producción, tales como mantenimiento, reparaciones, servicios públicos y arrendamientos.</w:t>
      </w:r>
    </w:p>
    <w:p w14:paraId="01F67956" w14:textId="77777777" w:rsidR="002C29E5" w:rsidRPr="009B4913" w:rsidRDefault="002C29E5" w:rsidP="002C29E5">
      <w:pPr>
        <w:spacing w:after="0" w:line="240" w:lineRule="auto"/>
        <w:jc w:val="both"/>
        <w:rPr>
          <w:rFonts w:ascii="Verdana" w:hAnsi="Verdana" w:cs="Arial"/>
        </w:rPr>
      </w:pPr>
    </w:p>
    <w:p w14:paraId="67999874" w14:textId="32D95221" w:rsidR="002C29E5" w:rsidRPr="009B4913" w:rsidRDefault="002C29E5" w:rsidP="002C29E5">
      <w:pPr>
        <w:spacing w:after="0" w:line="240" w:lineRule="auto"/>
        <w:jc w:val="both"/>
        <w:rPr>
          <w:rFonts w:ascii="Verdana" w:hAnsi="Verdana" w:cs="Arial"/>
          <w:b/>
        </w:rPr>
      </w:pPr>
      <w:r w:rsidRPr="009B4913">
        <w:rPr>
          <w:rFonts w:ascii="Verdana" w:hAnsi="Verdana" w:cs="Arial"/>
          <w:b/>
        </w:rPr>
        <w:t>74.</w:t>
      </w:r>
      <w:r w:rsidR="0021460E" w:rsidRPr="009B4913">
        <w:rPr>
          <w:rFonts w:ascii="Verdana" w:hAnsi="Verdana" w:cs="Arial"/>
          <w:b/>
        </w:rPr>
        <w:t xml:space="preserve"> </w:t>
      </w:r>
      <w:r w:rsidRPr="009B4913">
        <w:rPr>
          <w:rFonts w:ascii="Verdana" w:hAnsi="Verdana" w:cs="Arial"/>
          <w:b/>
        </w:rPr>
        <w:t>CONTRATOS DE SERVICIOS</w:t>
      </w:r>
    </w:p>
    <w:p w14:paraId="0A7A8D89" w14:textId="77777777" w:rsidR="002C29E5" w:rsidRPr="009B4913" w:rsidRDefault="002C29E5" w:rsidP="002C29E5">
      <w:pPr>
        <w:spacing w:after="0" w:line="240" w:lineRule="auto"/>
        <w:jc w:val="both"/>
        <w:rPr>
          <w:rFonts w:ascii="Verdana" w:hAnsi="Verdana" w:cs="Arial"/>
        </w:rPr>
      </w:pPr>
    </w:p>
    <w:p w14:paraId="1A9480C3"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4E1C70F6" w14:textId="77777777" w:rsidR="002C29E5" w:rsidRPr="009B4913" w:rsidRDefault="002C29E5" w:rsidP="002C29E5">
      <w:pPr>
        <w:spacing w:after="0" w:line="240" w:lineRule="auto"/>
        <w:jc w:val="both"/>
        <w:rPr>
          <w:rFonts w:ascii="Verdana" w:hAnsi="Verdana" w:cs="Arial"/>
        </w:rPr>
      </w:pPr>
    </w:p>
    <w:p w14:paraId="34266915"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Comprende los costos de servicios recibidos en desarrollo de contratos celebrados con personas naturales y/o jurídicas, a fin de ejecutar labores relacionadas con la elaboración o producción de bienes o la prestación de servicios.</w:t>
      </w:r>
    </w:p>
    <w:p w14:paraId="409A0AB1" w14:textId="77777777" w:rsidR="002C29E5" w:rsidRPr="009B4913" w:rsidRDefault="002C29E5" w:rsidP="002C29E5">
      <w:pPr>
        <w:spacing w:after="0" w:line="240" w:lineRule="auto"/>
        <w:jc w:val="both"/>
        <w:rPr>
          <w:rFonts w:ascii="Verdana" w:hAnsi="Verdana" w:cs="Arial"/>
        </w:rPr>
      </w:pPr>
    </w:p>
    <w:p w14:paraId="70990DC0" w14:textId="1D64608F" w:rsidR="002C29E5" w:rsidRPr="009B4913" w:rsidRDefault="002C29E5" w:rsidP="002C29E5">
      <w:pPr>
        <w:spacing w:after="0" w:line="240" w:lineRule="auto"/>
        <w:jc w:val="both"/>
        <w:rPr>
          <w:rFonts w:ascii="Verdana" w:hAnsi="Verdana" w:cs="Arial"/>
          <w:b/>
          <w:bCs/>
        </w:rPr>
      </w:pPr>
      <w:r w:rsidRPr="009B4913">
        <w:rPr>
          <w:rFonts w:ascii="Verdana" w:hAnsi="Verdana" w:cs="Arial"/>
          <w:b/>
          <w:bCs/>
        </w:rPr>
        <w:t>8.</w:t>
      </w:r>
      <w:r w:rsidR="0021460E" w:rsidRPr="009B4913">
        <w:rPr>
          <w:rFonts w:ascii="Verdana" w:hAnsi="Verdana" w:cs="Arial"/>
          <w:b/>
          <w:bCs/>
        </w:rPr>
        <w:t xml:space="preserve"> </w:t>
      </w:r>
      <w:r w:rsidRPr="009B4913">
        <w:rPr>
          <w:rFonts w:ascii="Verdana" w:hAnsi="Verdana" w:cs="Arial"/>
          <w:b/>
          <w:bCs/>
        </w:rPr>
        <w:t>CUENTAS DE ORDEN DEUDORAS</w:t>
      </w:r>
    </w:p>
    <w:p w14:paraId="3AB17CB5" w14:textId="77777777" w:rsidR="002C29E5" w:rsidRPr="009B4913" w:rsidRDefault="002C29E5" w:rsidP="002C29E5">
      <w:pPr>
        <w:spacing w:after="0" w:line="240" w:lineRule="auto"/>
        <w:jc w:val="both"/>
        <w:rPr>
          <w:rFonts w:ascii="Verdana" w:hAnsi="Verdana" w:cs="Arial"/>
        </w:rPr>
      </w:pPr>
    </w:p>
    <w:p w14:paraId="4609EC44"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05B9D59B" w14:textId="77777777" w:rsidR="002C29E5" w:rsidRPr="009B4913" w:rsidRDefault="002C29E5" w:rsidP="002C29E5">
      <w:pPr>
        <w:spacing w:after="0" w:line="240" w:lineRule="auto"/>
        <w:jc w:val="both"/>
        <w:rPr>
          <w:rFonts w:ascii="Verdana" w:hAnsi="Verdana" w:cs="Arial"/>
        </w:rPr>
      </w:pPr>
    </w:p>
    <w:p w14:paraId="45445A2C"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los grupos que reflejan hechos o circunstancias de los cuales se pueden generar derechos afectando la estructura financiera de la Corporación, Igualmente, se incluyen aquellas cuentas de registro utilizadas para efectos del control interno de activos, información gerencial o control de futuras situaciones financieras, así como para conciliar las diferencias entre los registros contables de los activos y las declaraciones tributarias, cuando sea procedente.</w:t>
      </w:r>
    </w:p>
    <w:p w14:paraId="6A443308" w14:textId="77777777" w:rsidR="002C29E5" w:rsidRPr="009B4913" w:rsidRDefault="002C29E5" w:rsidP="002C29E5">
      <w:pPr>
        <w:spacing w:after="0" w:line="240" w:lineRule="auto"/>
        <w:jc w:val="both"/>
        <w:rPr>
          <w:rFonts w:ascii="Verdana" w:hAnsi="Verdana" w:cs="Arial"/>
        </w:rPr>
      </w:pPr>
    </w:p>
    <w:p w14:paraId="5566AD12" w14:textId="2ED8FEE1" w:rsidR="002C29E5" w:rsidRPr="009B4913" w:rsidRDefault="002C29E5" w:rsidP="002C29E5">
      <w:pPr>
        <w:spacing w:after="0" w:line="240" w:lineRule="auto"/>
        <w:jc w:val="both"/>
        <w:rPr>
          <w:rFonts w:ascii="Verdana" w:hAnsi="Verdana" w:cs="Arial"/>
          <w:b/>
        </w:rPr>
      </w:pPr>
      <w:r w:rsidRPr="009B4913">
        <w:rPr>
          <w:rFonts w:ascii="Verdana" w:hAnsi="Verdana" w:cs="Arial"/>
          <w:b/>
        </w:rPr>
        <w:t>81. DERECHOS CONTINGENTES</w:t>
      </w:r>
    </w:p>
    <w:p w14:paraId="5F0A6C58" w14:textId="77777777" w:rsidR="002C29E5" w:rsidRPr="009B4913" w:rsidRDefault="002C29E5" w:rsidP="002C29E5">
      <w:pPr>
        <w:spacing w:after="0" w:line="240" w:lineRule="auto"/>
        <w:jc w:val="both"/>
        <w:rPr>
          <w:rFonts w:ascii="Verdana" w:hAnsi="Verdana" w:cs="Arial"/>
        </w:rPr>
      </w:pPr>
    </w:p>
    <w:p w14:paraId="2DEB5FE2"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39CA3ADE" w14:textId="77777777" w:rsidR="002C29E5" w:rsidRPr="009B4913" w:rsidRDefault="002C29E5" w:rsidP="002C29E5">
      <w:pPr>
        <w:spacing w:after="0" w:line="240" w:lineRule="auto"/>
        <w:jc w:val="both"/>
        <w:rPr>
          <w:rFonts w:ascii="Verdana" w:hAnsi="Verdana" w:cs="Arial"/>
        </w:rPr>
      </w:pPr>
    </w:p>
    <w:p w14:paraId="1E41215B"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 xml:space="preserve">En esta denominación, se incluyen las cuentas que representan activos de naturaleza posible, surgidos a raíz de sucesos pasados, cuya existencia se confirmará solo por la ocurrencia o, en su caso, por la no ocurrencia de uno o más eventos inciertos en el futuro que no están enteramente bajo el control </w:t>
      </w:r>
      <w:r w:rsidRPr="009B4913">
        <w:rPr>
          <w:rFonts w:ascii="Verdana" w:hAnsi="Verdana" w:cs="Arial"/>
        </w:rPr>
        <w:lastRenderedPageBreak/>
        <w:t>de la empresa. La empresa revela los activos contingentes en cuentas de orden deudoras cuando es posible realizar su medición.</w:t>
      </w:r>
    </w:p>
    <w:p w14:paraId="342E0F91" w14:textId="77777777" w:rsidR="00050A78" w:rsidRPr="009B4913" w:rsidRDefault="00050A78" w:rsidP="002C29E5">
      <w:pPr>
        <w:spacing w:after="0" w:line="240" w:lineRule="auto"/>
        <w:jc w:val="both"/>
        <w:rPr>
          <w:rFonts w:ascii="Verdana" w:hAnsi="Verdana" w:cs="Arial"/>
        </w:rPr>
      </w:pPr>
    </w:p>
    <w:p w14:paraId="52835A1B" w14:textId="18DBFAE0" w:rsidR="002C29E5" w:rsidRPr="009B4913" w:rsidRDefault="002C29E5" w:rsidP="002C29E5">
      <w:pPr>
        <w:spacing w:after="0" w:line="240" w:lineRule="auto"/>
        <w:jc w:val="both"/>
        <w:rPr>
          <w:rFonts w:ascii="Verdana" w:hAnsi="Verdana" w:cs="Arial"/>
          <w:b/>
        </w:rPr>
      </w:pPr>
      <w:r w:rsidRPr="009B4913">
        <w:rPr>
          <w:rFonts w:ascii="Verdana" w:hAnsi="Verdana" w:cs="Arial"/>
          <w:b/>
        </w:rPr>
        <w:t>82. DEUDORAS FISCALES</w:t>
      </w:r>
    </w:p>
    <w:p w14:paraId="14248D16" w14:textId="77777777" w:rsidR="002C29E5" w:rsidRPr="009B4913" w:rsidRDefault="002C29E5" w:rsidP="002C29E5">
      <w:pPr>
        <w:spacing w:after="0" w:line="240" w:lineRule="auto"/>
        <w:jc w:val="both"/>
        <w:rPr>
          <w:rFonts w:ascii="Verdana" w:hAnsi="Verdana" w:cs="Arial"/>
        </w:rPr>
      </w:pPr>
    </w:p>
    <w:p w14:paraId="59453F36"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5096D9A0" w14:textId="77777777" w:rsidR="002C29E5" w:rsidRPr="009B4913" w:rsidRDefault="002C29E5" w:rsidP="002C29E5">
      <w:pPr>
        <w:spacing w:after="0" w:line="240" w:lineRule="auto"/>
        <w:jc w:val="both"/>
        <w:rPr>
          <w:rFonts w:ascii="Verdana" w:hAnsi="Verdana" w:cs="Arial"/>
        </w:rPr>
      </w:pPr>
    </w:p>
    <w:p w14:paraId="4627B541"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representan las diferencias entre el valor de los activos, gastos y costos registrados en la contabilidad y los determinados para propósitos de información tributaria.</w:t>
      </w:r>
    </w:p>
    <w:p w14:paraId="7C614831" w14:textId="77777777" w:rsidR="002C29E5" w:rsidRPr="009B4913" w:rsidRDefault="002C29E5" w:rsidP="002C29E5">
      <w:pPr>
        <w:spacing w:after="0" w:line="240" w:lineRule="auto"/>
        <w:jc w:val="both"/>
        <w:rPr>
          <w:rFonts w:ascii="Verdana" w:hAnsi="Verdana" w:cs="Arial"/>
        </w:rPr>
      </w:pPr>
    </w:p>
    <w:p w14:paraId="3B1B67E0" w14:textId="0D35765E" w:rsidR="002C29E5" w:rsidRPr="009B4913" w:rsidRDefault="002C29E5" w:rsidP="002C29E5">
      <w:pPr>
        <w:spacing w:after="0" w:line="240" w:lineRule="auto"/>
        <w:jc w:val="both"/>
        <w:rPr>
          <w:rFonts w:ascii="Verdana" w:hAnsi="Verdana" w:cs="Arial"/>
          <w:b/>
        </w:rPr>
      </w:pPr>
      <w:r w:rsidRPr="009B4913">
        <w:rPr>
          <w:rFonts w:ascii="Verdana" w:hAnsi="Verdana" w:cs="Arial"/>
          <w:b/>
        </w:rPr>
        <w:t>83.</w:t>
      </w:r>
      <w:r w:rsidR="0021460E" w:rsidRPr="009B4913">
        <w:rPr>
          <w:rFonts w:ascii="Verdana" w:hAnsi="Verdana" w:cs="Arial"/>
          <w:b/>
        </w:rPr>
        <w:t xml:space="preserve"> </w:t>
      </w:r>
      <w:r w:rsidRPr="009B4913">
        <w:rPr>
          <w:rFonts w:ascii="Verdana" w:hAnsi="Verdana" w:cs="Arial"/>
          <w:b/>
        </w:rPr>
        <w:t>DEUDORAS DE CONTROL</w:t>
      </w:r>
    </w:p>
    <w:p w14:paraId="256CE1C1" w14:textId="77777777" w:rsidR="002C29E5" w:rsidRPr="009B4913" w:rsidRDefault="002C29E5" w:rsidP="002C29E5">
      <w:pPr>
        <w:spacing w:after="0" w:line="240" w:lineRule="auto"/>
        <w:jc w:val="both"/>
        <w:rPr>
          <w:rFonts w:ascii="Verdana" w:hAnsi="Verdana" w:cs="Arial"/>
        </w:rPr>
      </w:pPr>
    </w:p>
    <w:p w14:paraId="13A3781F" w14:textId="77777777" w:rsidR="0021460E" w:rsidRPr="009B4913" w:rsidRDefault="0021460E" w:rsidP="0021460E">
      <w:pPr>
        <w:spacing w:after="0" w:line="240" w:lineRule="auto"/>
        <w:jc w:val="both"/>
        <w:rPr>
          <w:rFonts w:ascii="Verdana" w:hAnsi="Verdana" w:cs="Arial"/>
        </w:rPr>
      </w:pPr>
      <w:r w:rsidRPr="009B4913">
        <w:rPr>
          <w:rFonts w:ascii="Verdana" w:hAnsi="Verdana" w:cs="Arial"/>
        </w:rPr>
        <w:t>DESCRIPCIÓN:</w:t>
      </w:r>
    </w:p>
    <w:p w14:paraId="3017945D" w14:textId="77777777" w:rsidR="0021460E" w:rsidRPr="009B4913" w:rsidRDefault="0021460E" w:rsidP="002C29E5">
      <w:pPr>
        <w:spacing w:after="0" w:line="240" w:lineRule="auto"/>
        <w:jc w:val="both"/>
        <w:rPr>
          <w:rFonts w:ascii="Verdana" w:hAnsi="Verdana" w:cs="Arial"/>
        </w:rPr>
      </w:pPr>
    </w:p>
    <w:p w14:paraId="5D1D79BC"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permiten controlar las operaciones que la entidad realiza con terceros y que, por su naturaleza, no afectan su situación financiera ni el rendimiento. También incluye las cuentas que permiten ejercer control administrativo sobre bienes y derechos.</w:t>
      </w:r>
    </w:p>
    <w:p w14:paraId="4ED40C38" w14:textId="77777777" w:rsidR="002C29E5" w:rsidRPr="009B4913" w:rsidRDefault="002C29E5" w:rsidP="002C29E5">
      <w:pPr>
        <w:spacing w:after="0" w:line="240" w:lineRule="auto"/>
        <w:jc w:val="both"/>
        <w:rPr>
          <w:rFonts w:ascii="Verdana" w:hAnsi="Verdana" w:cs="Arial"/>
        </w:rPr>
      </w:pPr>
    </w:p>
    <w:p w14:paraId="37E5A1E7" w14:textId="72BE65AF" w:rsidR="002C29E5" w:rsidRPr="009B4913" w:rsidRDefault="002C29E5" w:rsidP="002C29E5">
      <w:pPr>
        <w:spacing w:after="0" w:line="240" w:lineRule="auto"/>
        <w:jc w:val="both"/>
        <w:rPr>
          <w:rFonts w:ascii="Verdana" w:hAnsi="Verdana" w:cs="Arial"/>
          <w:b/>
        </w:rPr>
      </w:pPr>
      <w:r w:rsidRPr="009B4913">
        <w:rPr>
          <w:rFonts w:ascii="Verdana" w:hAnsi="Verdana" w:cs="Arial"/>
          <w:b/>
        </w:rPr>
        <w:t>84.</w:t>
      </w:r>
      <w:r w:rsidR="0021460E" w:rsidRPr="009B4913">
        <w:rPr>
          <w:rFonts w:ascii="Verdana" w:hAnsi="Verdana" w:cs="Arial"/>
          <w:b/>
        </w:rPr>
        <w:t xml:space="preserve"> </w:t>
      </w:r>
      <w:r w:rsidRPr="009B4913">
        <w:rPr>
          <w:rFonts w:ascii="Verdana" w:hAnsi="Verdana" w:cs="Arial"/>
          <w:b/>
        </w:rPr>
        <w:t xml:space="preserve">DERECHOS CONTINGENTES </w:t>
      </w:r>
      <w:r w:rsidR="009A4CCF" w:rsidRPr="009B4913">
        <w:rPr>
          <w:rFonts w:ascii="Verdana" w:hAnsi="Verdana" w:cs="Arial"/>
          <w:b/>
        </w:rPr>
        <w:t>POR CONTRA</w:t>
      </w:r>
      <w:r w:rsidRPr="009B4913">
        <w:rPr>
          <w:rFonts w:ascii="Verdana" w:hAnsi="Verdana" w:cs="Arial"/>
          <w:b/>
        </w:rPr>
        <w:t xml:space="preserve"> (CR)</w:t>
      </w:r>
    </w:p>
    <w:p w14:paraId="7F80E16C" w14:textId="77777777" w:rsidR="002C29E5" w:rsidRPr="009B4913" w:rsidRDefault="002C29E5" w:rsidP="002C29E5">
      <w:pPr>
        <w:spacing w:after="0" w:line="240" w:lineRule="auto"/>
        <w:jc w:val="both"/>
        <w:rPr>
          <w:rFonts w:ascii="Verdana" w:hAnsi="Verdana" w:cs="Arial"/>
        </w:rPr>
      </w:pPr>
    </w:p>
    <w:p w14:paraId="2A3D28E1" w14:textId="77777777" w:rsidR="0021460E" w:rsidRPr="009B4913" w:rsidRDefault="0021460E" w:rsidP="0021460E">
      <w:pPr>
        <w:spacing w:after="0" w:line="240" w:lineRule="auto"/>
        <w:jc w:val="both"/>
        <w:rPr>
          <w:rFonts w:ascii="Verdana" w:hAnsi="Verdana" w:cs="Arial"/>
        </w:rPr>
      </w:pPr>
      <w:r w:rsidRPr="009B4913">
        <w:rPr>
          <w:rFonts w:ascii="Verdana" w:hAnsi="Verdana" w:cs="Arial"/>
        </w:rPr>
        <w:t>DESCRIPCIÓN:</w:t>
      </w:r>
    </w:p>
    <w:p w14:paraId="619BCC21" w14:textId="77777777" w:rsidR="0021460E" w:rsidRPr="009B4913" w:rsidRDefault="0021460E" w:rsidP="002C29E5">
      <w:pPr>
        <w:spacing w:after="0" w:line="240" w:lineRule="auto"/>
        <w:jc w:val="both"/>
        <w:rPr>
          <w:rFonts w:ascii="Verdana" w:hAnsi="Verdana" w:cs="Arial"/>
        </w:rPr>
      </w:pPr>
    </w:p>
    <w:p w14:paraId="0E54E985" w14:textId="0C84E6ED"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registran la contrapartida de las cuentas de orden deudoras por concepto de activos contingentes.</w:t>
      </w:r>
    </w:p>
    <w:p w14:paraId="6A8F3B67" w14:textId="77777777" w:rsidR="002C29E5" w:rsidRPr="009B4913" w:rsidRDefault="002C29E5" w:rsidP="002C29E5">
      <w:pPr>
        <w:spacing w:after="0" w:line="240" w:lineRule="auto"/>
        <w:jc w:val="both"/>
        <w:rPr>
          <w:rFonts w:ascii="Verdana" w:hAnsi="Verdana" w:cs="Arial"/>
        </w:rPr>
      </w:pPr>
    </w:p>
    <w:p w14:paraId="13E6BF14" w14:textId="4DB528A0" w:rsidR="002C29E5" w:rsidRPr="009B4913" w:rsidRDefault="002C29E5" w:rsidP="002C29E5">
      <w:pPr>
        <w:spacing w:after="0" w:line="240" w:lineRule="auto"/>
        <w:jc w:val="both"/>
        <w:rPr>
          <w:rFonts w:ascii="Verdana" w:hAnsi="Verdana" w:cs="Arial"/>
          <w:b/>
        </w:rPr>
      </w:pPr>
      <w:r w:rsidRPr="009B4913">
        <w:rPr>
          <w:rFonts w:ascii="Verdana" w:hAnsi="Verdana" w:cs="Arial"/>
          <w:b/>
        </w:rPr>
        <w:t>85.</w:t>
      </w:r>
      <w:r w:rsidR="0021460E" w:rsidRPr="009B4913">
        <w:rPr>
          <w:rFonts w:ascii="Verdana" w:hAnsi="Verdana" w:cs="Arial"/>
          <w:b/>
        </w:rPr>
        <w:t xml:space="preserve"> </w:t>
      </w:r>
      <w:r w:rsidRPr="009B4913">
        <w:rPr>
          <w:rFonts w:ascii="Verdana" w:hAnsi="Verdana" w:cs="Arial"/>
          <w:b/>
        </w:rPr>
        <w:t>DEUDORAS FISCALES PO</w:t>
      </w:r>
      <w:r w:rsidR="009A4CCF" w:rsidRPr="009B4913">
        <w:rPr>
          <w:rFonts w:ascii="Verdana" w:hAnsi="Verdana" w:cs="Arial"/>
          <w:b/>
        </w:rPr>
        <w:t>R</w:t>
      </w:r>
      <w:r w:rsidRPr="009B4913">
        <w:rPr>
          <w:rFonts w:ascii="Verdana" w:hAnsi="Verdana" w:cs="Arial"/>
          <w:b/>
        </w:rPr>
        <w:t xml:space="preserve"> CONTRA (CR)</w:t>
      </w:r>
    </w:p>
    <w:p w14:paraId="163D21E2" w14:textId="77777777" w:rsidR="002C29E5" w:rsidRPr="009B4913" w:rsidRDefault="002C29E5" w:rsidP="002C29E5">
      <w:pPr>
        <w:spacing w:after="0" w:line="240" w:lineRule="auto"/>
        <w:jc w:val="both"/>
        <w:rPr>
          <w:rFonts w:ascii="Verdana" w:hAnsi="Verdana" w:cs="Arial"/>
        </w:rPr>
      </w:pPr>
    </w:p>
    <w:p w14:paraId="092488FD" w14:textId="77777777" w:rsidR="0021460E" w:rsidRPr="009B4913" w:rsidRDefault="0021460E" w:rsidP="0021460E">
      <w:pPr>
        <w:spacing w:after="0" w:line="240" w:lineRule="auto"/>
        <w:jc w:val="both"/>
        <w:rPr>
          <w:rFonts w:ascii="Verdana" w:hAnsi="Verdana" w:cs="Arial"/>
        </w:rPr>
      </w:pPr>
      <w:r w:rsidRPr="009B4913">
        <w:rPr>
          <w:rFonts w:ascii="Verdana" w:hAnsi="Verdana" w:cs="Arial"/>
        </w:rPr>
        <w:t>DESCRIPCIÓN:</w:t>
      </w:r>
    </w:p>
    <w:p w14:paraId="0A7D6F53" w14:textId="77777777" w:rsidR="0021460E" w:rsidRPr="009B4913" w:rsidRDefault="0021460E" w:rsidP="002C29E5">
      <w:pPr>
        <w:spacing w:after="0" w:line="240" w:lineRule="auto"/>
        <w:jc w:val="both"/>
        <w:rPr>
          <w:rFonts w:ascii="Verdana" w:hAnsi="Verdana" w:cs="Arial"/>
        </w:rPr>
      </w:pPr>
    </w:p>
    <w:p w14:paraId="424996BF"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registran la contrapartida de las cuentas de orden deudoras por concepto de deudoras fiscales.</w:t>
      </w:r>
    </w:p>
    <w:p w14:paraId="1C28E758" w14:textId="4E60719D" w:rsidR="002C29E5" w:rsidRPr="009B4913" w:rsidRDefault="002C29E5" w:rsidP="002C29E5">
      <w:pPr>
        <w:spacing w:after="0" w:line="240" w:lineRule="auto"/>
        <w:jc w:val="both"/>
        <w:rPr>
          <w:rFonts w:ascii="Verdana" w:hAnsi="Verdana" w:cs="Arial"/>
        </w:rPr>
      </w:pPr>
    </w:p>
    <w:p w14:paraId="64F38360" w14:textId="7B4D166B" w:rsidR="00F70B2F" w:rsidRPr="009B4913" w:rsidRDefault="00674115" w:rsidP="002C29E5">
      <w:pPr>
        <w:spacing w:after="0" w:line="240" w:lineRule="auto"/>
        <w:jc w:val="both"/>
        <w:rPr>
          <w:rFonts w:ascii="Verdana" w:hAnsi="Verdana" w:cs="Arial"/>
          <w:b/>
        </w:rPr>
      </w:pPr>
      <w:r w:rsidRPr="009B4913">
        <w:rPr>
          <w:rFonts w:ascii="Verdana" w:hAnsi="Verdana" w:cs="Arial"/>
          <w:b/>
        </w:rPr>
        <w:t>8</w:t>
      </w:r>
      <w:r w:rsidR="001451C2" w:rsidRPr="009B4913">
        <w:rPr>
          <w:rFonts w:ascii="Verdana" w:hAnsi="Verdana" w:cs="Arial"/>
          <w:b/>
        </w:rPr>
        <w:t>6</w:t>
      </w:r>
      <w:r w:rsidRPr="009B4913">
        <w:rPr>
          <w:rFonts w:ascii="Verdana" w:hAnsi="Verdana" w:cs="Arial"/>
          <w:b/>
        </w:rPr>
        <w:t>.</w:t>
      </w:r>
      <w:r w:rsidR="0021460E" w:rsidRPr="009B4913">
        <w:rPr>
          <w:rFonts w:ascii="Verdana" w:hAnsi="Verdana" w:cs="Arial"/>
          <w:b/>
        </w:rPr>
        <w:t xml:space="preserve"> </w:t>
      </w:r>
      <w:r w:rsidRPr="009B4913">
        <w:rPr>
          <w:rFonts w:ascii="Verdana" w:hAnsi="Verdana" w:cs="Arial"/>
          <w:b/>
        </w:rPr>
        <w:t>DEUDORAS DE CONTROL POR CONTRA (CR)</w:t>
      </w:r>
    </w:p>
    <w:p w14:paraId="47566DA4" w14:textId="5B182B64" w:rsidR="00674115" w:rsidRPr="00AD29CE" w:rsidRDefault="00674115" w:rsidP="002C29E5">
      <w:pPr>
        <w:spacing w:after="0" w:line="240" w:lineRule="auto"/>
        <w:jc w:val="both"/>
        <w:rPr>
          <w:rFonts w:ascii="Verdana" w:hAnsi="Verdana" w:cs="Arial"/>
        </w:rPr>
      </w:pPr>
    </w:p>
    <w:p w14:paraId="494571DF" w14:textId="49197500" w:rsidR="00674115" w:rsidRPr="009B4913" w:rsidRDefault="00674115" w:rsidP="002C29E5">
      <w:pPr>
        <w:spacing w:after="0" w:line="240" w:lineRule="auto"/>
        <w:jc w:val="both"/>
        <w:rPr>
          <w:rFonts w:ascii="Verdana" w:hAnsi="Verdana" w:cs="Arial"/>
        </w:rPr>
      </w:pPr>
      <w:r w:rsidRPr="009B4913">
        <w:rPr>
          <w:rFonts w:ascii="Verdana" w:hAnsi="Verdana" w:cs="Arial"/>
        </w:rPr>
        <w:t>DESCRIPCIÓN</w:t>
      </w:r>
      <w:r w:rsidR="00FD1F6B" w:rsidRPr="009B4913">
        <w:rPr>
          <w:rFonts w:ascii="Verdana" w:hAnsi="Verdana" w:cs="Arial"/>
        </w:rPr>
        <w:t>:</w:t>
      </w:r>
    </w:p>
    <w:p w14:paraId="29414C50" w14:textId="77777777" w:rsidR="00FD1F6B" w:rsidRPr="009B4913" w:rsidRDefault="00FD1F6B" w:rsidP="002C29E5">
      <w:pPr>
        <w:spacing w:after="0" w:line="240" w:lineRule="auto"/>
        <w:jc w:val="both"/>
        <w:rPr>
          <w:rFonts w:ascii="Verdana" w:hAnsi="Verdana" w:cs="Arial"/>
        </w:rPr>
      </w:pPr>
    </w:p>
    <w:p w14:paraId="29C7ED97" w14:textId="6CA45611" w:rsidR="00674115" w:rsidRPr="009B4913" w:rsidRDefault="00674115" w:rsidP="002C29E5">
      <w:pPr>
        <w:spacing w:after="0" w:line="240" w:lineRule="auto"/>
        <w:jc w:val="both"/>
        <w:rPr>
          <w:rFonts w:ascii="Verdana" w:hAnsi="Verdana" w:cs="Arial"/>
        </w:rPr>
      </w:pPr>
      <w:r w:rsidRPr="009B4913">
        <w:rPr>
          <w:rFonts w:ascii="Verdana" w:hAnsi="Verdana" w:cs="Arial"/>
        </w:rPr>
        <w:t>En esta denominación, se incluyen las cuentas que registran la contrapartida de las cuentas de orden deudoras por concepto de deudoras de control.</w:t>
      </w:r>
    </w:p>
    <w:p w14:paraId="4C24E85E" w14:textId="77777777" w:rsidR="00F70B2F" w:rsidRPr="009B4913" w:rsidRDefault="00F70B2F" w:rsidP="002C29E5">
      <w:pPr>
        <w:spacing w:after="0" w:line="240" w:lineRule="auto"/>
        <w:jc w:val="both"/>
        <w:rPr>
          <w:rFonts w:ascii="Verdana" w:hAnsi="Verdana" w:cs="Arial"/>
        </w:rPr>
      </w:pPr>
    </w:p>
    <w:p w14:paraId="683FD928" w14:textId="67880C22" w:rsidR="002C29E5" w:rsidRPr="009B4913" w:rsidRDefault="002C29E5" w:rsidP="002C29E5">
      <w:pPr>
        <w:spacing w:after="0" w:line="240" w:lineRule="auto"/>
        <w:jc w:val="both"/>
        <w:rPr>
          <w:rFonts w:ascii="Verdana" w:hAnsi="Verdana" w:cs="Arial"/>
          <w:b/>
          <w:bCs/>
        </w:rPr>
      </w:pPr>
      <w:r w:rsidRPr="009B4913">
        <w:rPr>
          <w:rFonts w:ascii="Verdana" w:hAnsi="Verdana" w:cs="Arial"/>
          <w:b/>
          <w:bCs/>
        </w:rPr>
        <w:t>9.</w:t>
      </w:r>
      <w:r w:rsidR="0021460E" w:rsidRPr="009B4913">
        <w:rPr>
          <w:rFonts w:ascii="Verdana" w:hAnsi="Verdana" w:cs="Arial"/>
          <w:b/>
          <w:bCs/>
        </w:rPr>
        <w:t xml:space="preserve"> </w:t>
      </w:r>
      <w:r w:rsidRPr="009B4913">
        <w:rPr>
          <w:rFonts w:ascii="Verdana" w:hAnsi="Verdana" w:cs="Arial"/>
          <w:b/>
          <w:bCs/>
        </w:rPr>
        <w:t>CUENTAS DE ORDEN ACREEDORAS</w:t>
      </w:r>
    </w:p>
    <w:p w14:paraId="747ACA97" w14:textId="77777777" w:rsidR="002C29E5" w:rsidRPr="009B4913" w:rsidRDefault="002C29E5" w:rsidP="002C29E5">
      <w:pPr>
        <w:spacing w:after="0" w:line="240" w:lineRule="auto"/>
        <w:jc w:val="both"/>
        <w:rPr>
          <w:rFonts w:ascii="Verdana" w:hAnsi="Verdana" w:cs="Arial"/>
        </w:rPr>
      </w:pPr>
    </w:p>
    <w:p w14:paraId="25BAF4C0"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104C20D3" w14:textId="77777777" w:rsidR="002C29E5" w:rsidRPr="009B4913" w:rsidRDefault="002C29E5" w:rsidP="002C29E5">
      <w:pPr>
        <w:spacing w:after="0" w:line="240" w:lineRule="auto"/>
        <w:jc w:val="both"/>
        <w:rPr>
          <w:rFonts w:ascii="Verdana" w:hAnsi="Verdana" w:cs="Arial"/>
        </w:rPr>
      </w:pPr>
    </w:p>
    <w:p w14:paraId="53940589"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 xml:space="preserve">En esta denominación, se incluyen los grupos de cuentas para el registro de pasivos contingentes, cuentas de orden acreedoras fiscales y cuentas de </w:t>
      </w:r>
      <w:r w:rsidRPr="009B4913">
        <w:rPr>
          <w:rFonts w:ascii="Verdana" w:hAnsi="Verdana" w:cs="Arial"/>
        </w:rPr>
        <w:lastRenderedPageBreak/>
        <w:t>orden acreedoras de control, así como para el registro de las correspondientes contrapartidas. Las cuentas que integran esta clase son de naturaleza crédito.</w:t>
      </w:r>
    </w:p>
    <w:p w14:paraId="70A52C29" w14:textId="77777777" w:rsidR="002C29E5" w:rsidRPr="009B4913" w:rsidRDefault="002C29E5" w:rsidP="002C29E5">
      <w:pPr>
        <w:spacing w:after="0" w:line="240" w:lineRule="auto"/>
        <w:jc w:val="both"/>
        <w:rPr>
          <w:rFonts w:ascii="Verdana" w:hAnsi="Verdana" w:cs="Arial"/>
        </w:rPr>
      </w:pPr>
    </w:p>
    <w:p w14:paraId="0B9C2778" w14:textId="694653CF" w:rsidR="002C29E5" w:rsidRPr="009B4913" w:rsidRDefault="002C29E5" w:rsidP="002C29E5">
      <w:pPr>
        <w:spacing w:after="0" w:line="240" w:lineRule="auto"/>
        <w:jc w:val="both"/>
        <w:rPr>
          <w:rFonts w:ascii="Verdana" w:hAnsi="Verdana" w:cs="Arial"/>
          <w:b/>
        </w:rPr>
      </w:pPr>
      <w:r w:rsidRPr="009B4913">
        <w:rPr>
          <w:rFonts w:ascii="Verdana" w:hAnsi="Verdana" w:cs="Arial"/>
          <w:b/>
        </w:rPr>
        <w:t>91. RESPONSABILIDADES CONTINGENTES</w:t>
      </w:r>
    </w:p>
    <w:p w14:paraId="00A2E2C4" w14:textId="77777777" w:rsidR="002C29E5" w:rsidRPr="009B4913" w:rsidRDefault="002C29E5" w:rsidP="002C29E5">
      <w:pPr>
        <w:spacing w:after="0" w:line="240" w:lineRule="auto"/>
        <w:jc w:val="both"/>
        <w:rPr>
          <w:rFonts w:ascii="Verdana" w:hAnsi="Verdana" w:cs="Arial"/>
        </w:rPr>
      </w:pPr>
    </w:p>
    <w:p w14:paraId="03E22737"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16070A54" w14:textId="77777777" w:rsidR="002C29E5" w:rsidRPr="009B4913" w:rsidRDefault="002C29E5" w:rsidP="002C29E5">
      <w:pPr>
        <w:spacing w:after="0" w:line="240" w:lineRule="auto"/>
        <w:jc w:val="both"/>
        <w:rPr>
          <w:rFonts w:ascii="Verdana" w:hAnsi="Verdana" w:cs="Arial"/>
        </w:rPr>
      </w:pPr>
    </w:p>
    <w:p w14:paraId="2723F0F9"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 xml:space="preserve">En esta denominación, se incluyen las cuentas que representan obligaciones posibles surgidas a raíz de sucesos pasados, cuya existencia quedará confirmada solo si llegan a ocurrir o si no llegan a ocurrir uno o más sucesos futuros inciertos que no estén enteramente bajo el control de la empresa. </w:t>
      </w:r>
    </w:p>
    <w:p w14:paraId="28E03A5C" w14:textId="77777777" w:rsidR="002C29E5" w:rsidRPr="009B4913" w:rsidRDefault="002C29E5" w:rsidP="002C29E5">
      <w:pPr>
        <w:spacing w:after="0" w:line="240" w:lineRule="auto"/>
        <w:jc w:val="both"/>
        <w:rPr>
          <w:rFonts w:ascii="Verdana" w:hAnsi="Verdana" w:cs="Arial"/>
        </w:rPr>
      </w:pPr>
    </w:p>
    <w:p w14:paraId="3D2BA66D"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Un pasivo contingente también corresponde a toda obligación presente, surgida a raíz de sucesos pasados, pero no reconocida en los estados financieros, bien sea porque no es probable que, por la existencia de la misma y para satisfacerla, se requiera que la empresa tenga que desprenderse de recursos que incorporen beneficios económicos, o bien sea porque no puede estimarse el valor de la obligación con la suficiente fiabilidad. La empresa revela los pasivos contingentes en cuentas de orden acreedoras cuando es posible realizar su medición.</w:t>
      </w:r>
    </w:p>
    <w:p w14:paraId="2023F274" w14:textId="77777777" w:rsidR="00050A78" w:rsidRPr="009B4913" w:rsidRDefault="00050A78" w:rsidP="002C29E5">
      <w:pPr>
        <w:spacing w:after="0" w:line="240" w:lineRule="auto"/>
        <w:jc w:val="both"/>
        <w:rPr>
          <w:rFonts w:ascii="Verdana" w:hAnsi="Verdana" w:cs="Arial"/>
        </w:rPr>
      </w:pPr>
    </w:p>
    <w:p w14:paraId="637F6F20" w14:textId="7FF22425" w:rsidR="002C29E5" w:rsidRPr="009B4913" w:rsidRDefault="002C29E5" w:rsidP="002C29E5">
      <w:pPr>
        <w:spacing w:after="0" w:line="240" w:lineRule="auto"/>
        <w:jc w:val="both"/>
        <w:rPr>
          <w:rFonts w:ascii="Verdana" w:hAnsi="Verdana" w:cs="Arial"/>
          <w:b/>
        </w:rPr>
      </w:pPr>
      <w:r w:rsidRPr="009B4913">
        <w:rPr>
          <w:rFonts w:ascii="Verdana" w:hAnsi="Verdana" w:cs="Arial"/>
          <w:b/>
        </w:rPr>
        <w:t>92.</w:t>
      </w:r>
      <w:r w:rsidR="0021460E" w:rsidRPr="009B4913">
        <w:rPr>
          <w:rFonts w:ascii="Verdana" w:hAnsi="Verdana" w:cs="Arial"/>
          <w:b/>
        </w:rPr>
        <w:t xml:space="preserve"> </w:t>
      </w:r>
      <w:r w:rsidRPr="009B4913">
        <w:rPr>
          <w:rFonts w:ascii="Verdana" w:hAnsi="Verdana" w:cs="Arial"/>
          <w:b/>
        </w:rPr>
        <w:t>ACREEDORAS FISCALES</w:t>
      </w:r>
    </w:p>
    <w:p w14:paraId="2AD715C3" w14:textId="77777777" w:rsidR="002C29E5" w:rsidRPr="009B4913" w:rsidRDefault="002C29E5" w:rsidP="002C29E5">
      <w:pPr>
        <w:spacing w:after="0" w:line="240" w:lineRule="auto"/>
        <w:jc w:val="both"/>
        <w:rPr>
          <w:rFonts w:ascii="Verdana" w:hAnsi="Verdana" w:cs="Arial"/>
        </w:rPr>
      </w:pPr>
    </w:p>
    <w:p w14:paraId="186AAC57"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4F62388E" w14:textId="77777777" w:rsidR="002C29E5" w:rsidRPr="009B4913" w:rsidRDefault="002C29E5" w:rsidP="002C29E5">
      <w:pPr>
        <w:spacing w:after="0" w:line="240" w:lineRule="auto"/>
        <w:jc w:val="both"/>
        <w:rPr>
          <w:rFonts w:ascii="Verdana" w:hAnsi="Verdana" w:cs="Arial"/>
        </w:rPr>
      </w:pPr>
    </w:p>
    <w:p w14:paraId="06208D36"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representan las diferencias entre el valor de los pasivos, patrimonio e ingresos registrados en la contabilidad y las de igual naturaleza utilizadas en la información tributaria.</w:t>
      </w:r>
    </w:p>
    <w:p w14:paraId="26EC3337" w14:textId="77777777" w:rsidR="002C29E5" w:rsidRPr="009B4913" w:rsidRDefault="002C29E5" w:rsidP="002C29E5">
      <w:pPr>
        <w:spacing w:after="0" w:line="240" w:lineRule="auto"/>
        <w:jc w:val="both"/>
        <w:rPr>
          <w:rFonts w:ascii="Verdana" w:hAnsi="Verdana" w:cs="Arial"/>
        </w:rPr>
      </w:pPr>
    </w:p>
    <w:p w14:paraId="10E98F98" w14:textId="4124CE39" w:rsidR="002C29E5" w:rsidRPr="009B4913" w:rsidRDefault="002C29E5" w:rsidP="002C29E5">
      <w:pPr>
        <w:spacing w:after="0" w:line="240" w:lineRule="auto"/>
        <w:jc w:val="both"/>
        <w:rPr>
          <w:rFonts w:ascii="Verdana" w:hAnsi="Verdana" w:cs="Arial"/>
          <w:b/>
        </w:rPr>
      </w:pPr>
      <w:r w:rsidRPr="009B4913">
        <w:rPr>
          <w:rFonts w:ascii="Verdana" w:hAnsi="Verdana" w:cs="Arial"/>
          <w:b/>
        </w:rPr>
        <w:t>93.</w:t>
      </w:r>
      <w:r w:rsidR="0021460E" w:rsidRPr="009B4913">
        <w:rPr>
          <w:rFonts w:ascii="Verdana" w:hAnsi="Verdana" w:cs="Arial"/>
          <w:b/>
        </w:rPr>
        <w:t xml:space="preserve"> </w:t>
      </w:r>
      <w:r w:rsidRPr="009B4913">
        <w:rPr>
          <w:rFonts w:ascii="Verdana" w:hAnsi="Verdana" w:cs="Arial"/>
          <w:b/>
        </w:rPr>
        <w:t>ACREEDORAS DE CONTROL</w:t>
      </w:r>
    </w:p>
    <w:p w14:paraId="6B367842" w14:textId="77777777" w:rsidR="002C29E5" w:rsidRPr="009B4913" w:rsidRDefault="002C29E5" w:rsidP="002C29E5">
      <w:pPr>
        <w:spacing w:after="0" w:line="240" w:lineRule="auto"/>
        <w:jc w:val="both"/>
        <w:rPr>
          <w:rFonts w:ascii="Verdana" w:hAnsi="Verdana" w:cs="Arial"/>
        </w:rPr>
      </w:pPr>
    </w:p>
    <w:p w14:paraId="23B0651A"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41236A4A" w14:textId="77777777" w:rsidR="002C29E5" w:rsidRPr="009B4913" w:rsidRDefault="002C29E5" w:rsidP="002C29E5">
      <w:pPr>
        <w:spacing w:after="0" w:line="240" w:lineRule="auto"/>
        <w:jc w:val="both"/>
        <w:rPr>
          <w:rFonts w:ascii="Verdana" w:hAnsi="Verdana" w:cs="Arial"/>
        </w:rPr>
      </w:pPr>
    </w:p>
    <w:p w14:paraId="06B17C8B"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permiten controlar las operaciones que la empresa realice con terceros y que, por su naturaleza, no afectan su situación financiera ni el rendimiento. También incluye las cuentas que permiten ejercer control administrativo sobre las obligaciones.</w:t>
      </w:r>
    </w:p>
    <w:p w14:paraId="620383EF" w14:textId="77777777" w:rsidR="002C29E5" w:rsidRPr="009B4913" w:rsidRDefault="002C29E5" w:rsidP="002C29E5">
      <w:pPr>
        <w:spacing w:after="0" w:line="240" w:lineRule="auto"/>
        <w:jc w:val="both"/>
        <w:rPr>
          <w:rFonts w:ascii="Verdana" w:hAnsi="Verdana" w:cs="Arial"/>
        </w:rPr>
      </w:pPr>
    </w:p>
    <w:p w14:paraId="3BE964CE" w14:textId="3C083082" w:rsidR="002C29E5" w:rsidRPr="009B4913" w:rsidRDefault="002C29E5" w:rsidP="002C29E5">
      <w:pPr>
        <w:spacing w:after="0" w:line="240" w:lineRule="auto"/>
        <w:jc w:val="both"/>
        <w:rPr>
          <w:rFonts w:ascii="Verdana" w:hAnsi="Verdana" w:cs="Arial"/>
          <w:b/>
        </w:rPr>
      </w:pPr>
      <w:r w:rsidRPr="009B4913">
        <w:rPr>
          <w:rFonts w:ascii="Verdana" w:hAnsi="Verdana" w:cs="Arial"/>
          <w:b/>
        </w:rPr>
        <w:t>94. RESPONSABILIDADES CONTINGENTES POR CONTRA (DB)</w:t>
      </w:r>
    </w:p>
    <w:p w14:paraId="03CD0BC8" w14:textId="77777777" w:rsidR="002C29E5" w:rsidRPr="009B4913" w:rsidRDefault="002C29E5" w:rsidP="002C29E5">
      <w:pPr>
        <w:spacing w:after="0" w:line="240" w:lineRule="auto"/>
        <w:jc w:val="both"/>
        <w:rPr>
          <w:rFonts w:ascii="Verdana" w:hAnsi="Verdana" w:cs="Arial"/>
        </w:rPr>
      </w:pPr>
    </w:p>
    <w:p w14:paraId="6C499C12"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DESCRIPCIÓN:</w:t>
      </w:r>
    </w:p>
    <w:p w14:paraId="5EF54304" w14:textId="77777777" w:rsidR="002C29E5" w:rsidRPr="009B4913" w:rsidRDefault="002C29E5" w:rsidP="002C29E5">
      <w:pPr>
        <w:spacing w:after="0" w:line="240" w:lineRule="auto"/>
        <w:jc w:val="both"/>
        <w:rPr>
          <w:rFonts w:ascii="Verdana" w:hAnsi="Verdana" w:cs="Arial"/>
        </w:rPr>
      </w:pPr>
    </w:p>
    <w:p w14:paraId="0218E0A0"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operaciones realizadas por la Corporación cuyo concepto es diferente a los especificados anteriormente.</w:t>
      </w:r>
    </w:p>
    <w:p w14:paraId="0F6E0A62" w14:textId="77777777" w:rsidR="002C29E5" w:rsidRPr="009B4913" w:rsidRDefault="002C29E5" w:rsidP="002C29E5">
      <w:pPr>
        <w:spacing w:after="0" w:line="240" w:lineRule="auto"/>
        <w:jc w:val="both"/>
        <w:rPr>
          <w:rFonts w:ascii="Verdana" w:hAnsi="Verdana" w:cs="Arial"/>
        </w:rPr>
      </w:pPr>
    </w:p>
    <w:p w14:paraId="0B91042F" w14:textId="3D1C7373" w:rsidR="002C29E5" w:rsidRPr="009B4913" w:rsidRDefault="002C29E5" w:rsidP="002C29E5">
      <w:pPr>
        <w:spacing w:after="0" w:line="240" w:lineRule="auto"/>
        <w:jc w:val="both"/>
        <w:rPr>
          <w:rFonts w:ascii="Verdana" w:hAnsi="Verdana" w:cs="Arial"/>
          <w:b/>
        </w:rPr>
      </w:pPr>
      <w:r w:rsidRPr="009B4913">
        <w:rPr>
          <w:rFonts w:ascii="Verdana" w:hAnsi="Verdana" w:cs="Arial"/>
          <w:b/>
        </w:rPr>
        <w:t>95.</w:t>
      </w:r>
      <w:r w:rsidR="0021460E" w:rsidRPr="009B4913">
        <w:rPr>
          <w:rFonts w:ascii="Verdana" w:hAnsi="Verdana" w:cs="Arial"/>
          <w:b/>
        </w:rPr>
        <w:t xml:space="preserve"> </w:t>
      </w:r>
      <w:r w:rsidRPr="009B4913">
        <w:rPr>
          <w:rFonts w:ascii="Verdana" w:hAnsi="Verdana" w:cs="Arial"/>
          <w:b/>
        </w:rPr>
        <w:t>ACREEDORAS FISCALES POR CONTRA (DB)</w:t>
      </w:r>
    </w:p>
    <w:p w14:paraId="555A3A7E" w14:textId="77777777" w:rsidR="002C29E5" w:rsidRPr="009B4913" w:rsidRDefault="002C29E5" w:rsidP="002C29E5">
      <w:pPr>
        <w:spacing w:after="0" w:line="240" w:lineRule="auto"/>
        <w:jc w:val="both"/>
        <w:rPr>
          <w:rFonts w:ascii="Verdana" w:hAnsi="Verdana" w:cs="Arial"/>
        </w:rPr>
      </w:pPr>
    </w:p>
    <w:p w14:paraId="0182CF31"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lastRenderedPageBreak/>
        <w:t>DESCRIPCIÓN:</w:t>
      </w:r>
    </w:p>
    <w:p w14:paraId="12532EFF" w14:textId="77777777" w:rsidR="002C29E5" w:rsidRPr="009B4913" w:rsidRDefault="002C29E5" w:rsidP="002C29E5">
      <w:pPr>
        <w:spacing w:after="0" w:line="240" w:lineRule="auto"/>
        <w:jc w:val="both"/>
        <w:rPr>
          <w:rFonts w:ascii="Verdana" w:hAnsi="Verdana" w:cs="Arial"/>
        </w:rPr>
      </w:pPr>
    </w:p>
    <w:p w14:paraId="1C3E95DA" w14:textId="77777777"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contrarias de las cuentas que conforman el grupo 91 – responsabilidades contingentes.</w:t>
      </w:r>
    </w:p>
    <w:p w14:paraId="2807876E" w14:textId="77777777" w:rsidR="002C29E5" w:rsidRPr="009B4913" w:rsidRDefault="002C29E5" w:rsidP="002C29E5">
      <w:pPr>
        <w:spacing w:after="0" w:line="240" w:lineRule="auto"/>
        <w:jc w:val="both"/>
        <w:rPr>
          <w:rFonts w:ascii="Verdana" w:hAnsi="Verdana" w:cs="Arial"/>
        </w:rPr>
      </w:pPr>
    </w:p>
    <w:p w14:paraId="43E33DC5" w14:textId="0785C52B" w:rsidR="002C29E5" w:rsidRPr="009B4913" w:rsidRDefault="002C29E5" w:rsidP="002C29E5">
      <w:pPr>
        <w:spacing w:after="0" w:line="240" w:lineRule="auto"/>
        <w:jc w:val="both"/>
        <w:rPr>
          <w:rFonts w:ascii="Verdana" w:hAnsi="Verdana" w:cs="Arial"/>
          <w:b/>
        </w:rPr>
      </w:pPr>
      <w:r w:rsidRPr="009B4913">
        <w:rPr>
          <w:rFonts w:ascii="Verdana" w:hAnsi="Verdana" w:cs="Arial"/>
          <w:b/>
        </w:rPr>
        <w:t>9</w:t>
      </w:r>
      <w:r w:rsidR="00DC5064" w:rsidRPr="009B4913">
        <w:rPr>
          <w:rFonts w:ascii="Verdana" w:hAnsi="Verdana" w:cs="Arial"/>
          <w:b/>
        </w:rPr>
        <w:t>6</w:t>
      </w:r>
      <w:r w:rsidRPr="009B4913">
        <w:rPr>
          <w:rFonts w:ascii="Verdana" w:hAnsi="Verdana" w:cs="Arial"/>
          <w:b/>
        </w:rPr>
        <w:t>. ACREEDORAS DE CONTROL POR CONTRA (DB)</w:t>
      </w:r>
    </w:p>
    <w:p w14:paraId="7FC5969A" w14:textId="77777777" w:rsidR="002C29E5" w:rsidRPr="009B4913" w:rsidRDefault="002C29E5" w:rsidP="002C29E5">
      <w:pPr>
        <w:spacing w:after="0" w:line="240" w:lineRule="auto"/>
        <w:jc w:val="both"/>
        <w:rPr>
          <w:rFonts w:ascii="Verdana" w:hAnsi="Verdana" w:cs="Arial"/>
        </w:rPr>
      </w:pPr>
    </w:p>
    <w:p w14:paraId="5A2F86FB" w14:textId="77777777" w:rsidR="002C29E5" w:rsidRPr="009B4913" w:rsidRDefault="002C29E5" w:rsidP="007F3118">
      <w:pPr>
        <w:spacing w:after="0" w:line="240" w:lineRule="auto"/>
        <w:jc w:val="both"/>
        <w:rPr>
          <w:rFonts w:ascii="Verdana" w:hAnsi="Verdana" w:cs="Arial"/>
        </w:rPr>
      </w:pPr>
      <w:r w:rsidRPr="009B4913">
        <w:rPr>
          <w:rFonts w:ascii="Verdana" w:hAnsi="Verdana" w:cs="Arial"/>
        </w:rPr>
        <w:t>DESCRIPCIÓN:</w:t>
      </w:r>
    </w:p>
    <w:p w14:paraId="6C5A40E5" w14:textId="77777777" w:rsidR="002C29E5" w:rsidRPr="009B4913" w:rsidRDefault="002C29E5" w:rsidP="002C29E5">
      <w:pPr>
        <w:spacing w:after="0" w:line="240" w:lineRule="auto"/>
        <w:jc w:val="both"/>
        <w:rPr>
          <w:rFonts w:ascii="Verdana" w:hAnsi="Verdana" w:cs="Arial"/>
        </w:rPr>
      </w:pPr>
    </w:p>
    <w:p w14:paraId="5D7878BE" w14:textId="4BEDEBEB" w:rsidR="002C29E5" w:rsidRPr="009B4913" w:rsidRDefault="002C29E5" w:rsidP="002C29E5">
      <w:pPr>
        <w:spacing w:after="0" w:line="240" w:lineRule="auto"/>
        <w:jc w:val="both"/>
        <w:rPr>
          <w:rFonts w:ascii="Verdana" w:hAnsi="Verdana" w:cs="Arial"/>
        </w:rPr>
      </w:pPr>
      <w:r w:rsidRPr="009B4913">
        <w:rPr>
          <w:rFonts w:ascii="Verdana" w:hAnsi="Verdana" w:cs="Arial"/>
        </w:rPr>
        <w:t>En esta denominación, se incluyen las cuentas que registran la contrapartida de las cuentas de orden acreedoras por concepto de pasivos contingentes, deudoras fiscales y deudoras de control.</w:t>
      </w:r>
    </w:p>
    <w:p w14:paraId="71BCEC0F" w14:textId="77777777" w:rsidR="002C29E5" w:rsidRPr="009B4913" w:rsidRDefault="002C29E5" w:rsidP="002C29E5">
      <w:pPr>
        <w:spacing w:after="0" w:line="240" w:lineRule="auto"/>
        <w:jc w:val="both"/>
        <w:rPr>
          <w:rFonts w:ascii="Verdana" w:hAnsi="Verdana" w:cs="Arial"/>
        </w:rPr>
      </w:pPr>
    </w:p>
    <w:p w14:paraId="5FDF5618" w14:textId="3016AC6D" w:rsidR="004B448C" w:rsidRPr="005B31D8" w:rsidRDefault="00D0439A" w:rsidP="00FA10BE">
      <w:pPr>
        <w:jc w:val="both"/>
        <w:rPr>
          <w:rFonts w:ascii="Verdana" w:hAnsi="Verdana" w:cs="Arial"/>
          <w:bCs/>
        </w:rPr>
      </w:pPr>
      <w:r>
        <w:rPr>
          <w:rFonts w:ascii="Verdana" w:hAnsi="Verdana" w:cs="Arial"/>
          <w:b/>
        </w:rPr>
        <w:t>ARTÍCULO TERCERO</w:t>
      </w:r>
      <w:r w:rsidR="004B448C">
        <w:rPr>
          <w:rFonts w:ascii="Verdana" w:hAnsi="Verdana" w:cs="Arial"/>
          <w:b/>
        </w:rPr>
        <w:t xml:space="preserve">. </w:t>
      </w:r>
      <w:r w:rsidR="00CF1D9E">
        <w:rPr>
          <w:rFonts w:ascii="Verdana" w:hAnsi="Verdana" w:cs="Arial"/>
          <w:b/>
        </w:rPr>
        <w:t xml:space="preserve">Otras </w:t>
      </w:r>
      <w:r w:rsidR="00B40B95">
        <w:rPr>
          <w:rFonts w:ascii="Verdana" w:hAnsi="Verdana" w:cs="Arial"/>
          <w:b/>
        </w:rPr>
        <w:t>d</w:t>
      </w:r>
      <w:r w:rsidR="004B448C">
        <w:rPr>
          <w:rFonts w:ascii="Verdana" w:hAnsi="Verdana" w:cs="Arial"/>
          <w:b/>
        </w:rPr>
        <w:t>isposiciones</w:t>
      </w:r>
      <w:r w:rsidR="00674115" w:rsidRPr="009B4913">
        <w:rPr>
          <w:rFonts w:ascii="Verdana" w:hAnsi="Verdana" w:cs="Arial"/>
          <w:b/>
        </w:rPr>
        <w:t>:</w:t>
      </w:r>
      <w:r w:rsidR="005B31D8">
        <w:rPr>
          <w:rFonts w:ascii="Verdana" w:hAnsi="Verdana" w:cs="Arial"/>
          <w:bCs/>
        </w:rPr>
        <w:t xml:space="preserve"> La Cajas de Compensación Familiar y demás entidades objeto de inspección, vigilancia y control</w:t>
      </w:r>
      <w:r w:rsidR="008A491B">
        <w:rPr>
          <w:rFonts w:ascii="Verdana" w:hAnsi="Verdana" w:cs="Arial"/>
          <w:bCs/>
        </w:rPr>
        <w:t>,</w:t>
      </w:r>
      <w:r w:rsidR="00C71E7C">
        <w:rPr>
          <w:rFonts w:ascii="Verdana" w:hAnsi="Verdana" w:cs="Arial"/>
          <w:bCs/>
        </w:rPr>
        <w:t xml:space="preserve"> </w:t>
      </w:r>
      <w:r w:rsidR="005B31D8">
        <w:rPr>
          <w:rFonts w:ascii="Verdana" w:hAnsi="Verdana" w:cs="Arial"/>
          <w:bCs/>
        </w:rPr>
        <w:t>a la entrada en vigencia de la presente resolución</w:t>
      </w:r>
      <w:r w:rsidR="00871322">
        <w:rPr>
          <w:rFonts w:ascii="Verdana" w:hAnsi="Verdana" w:cs="Arial"/>
          <w:bCs/>
        </w:rPr>
        <w:t>,</w:t>
      </w:r>
      <w:r w:rsidR="005B31D8">
        <w:rPr>
          <w:rFonts w:ascii="Verdana" w:hAnsi="Verdana" w:cs="Arial"/>
          <w:bCs/>
        </w:rPr>
        <w:t xml:space="preserve"> </w:t>
      </w:r>
      <w:r w:rsidR="00EF094E">
        <w:rPr>
          <w:rFonts w:ascii="Verdana" w:hAnsi="Verdana" w:cs="Arial"/>
          <w:bCs/>
        </w:rPr>
        <w:t>deberán aplicar las siguientes disposiciones:</w:t>
      </w:r>
    </w:p>
    <w:p w14:paraId="0EC99497" w14:textId="77777777" w:rsidR="003E24AD" w:rsidRDefault="0025430C" w:rsidP="003E24AD">
      <w:pPr>
        <w:pStyle w:val="Prrafodelista"/>
        <w:numPr>
          <w:ilvl w:val="0"/>
          <w:numId w:val="10"/>
        </w:numPr>
        <w:jc w:val="both"/>
        <w:rPr>
          <w:rFonts w:ascii="Verdana" w:hAnsi="Verdana" w:cs="Arial"/>
          <w:bCs/>
        </w:rPr>
      </w:pPr>
      <w:r w:rsidRPr="003E24AD">
        <w:rPr>
          <w:rFonts w:ascii="Verdana" w:hAnsi="Verdana" w:cs="Arial"/>
          <w:bCs/>
        </w:rPr>
        <w:t xml:space="preserve">Las </w:t>
      </w:r>
      <w:r w:rsidR="005A0FF3" w:rsidRPr="003E24AD">
        <w:rPr>
          <w:rFonts w:ascii="Verdana" w:hAnsi="Verdana" w:cs="Arial"/>
          <w:bCs/>
        </w:rPr>
        <w:t>Cajas de Compensación</w:t>
      </w:r>
      <w:r w:rsidR="002317E2" w:rsidRPr="003E24AD">
        <w:rPr>
          <w:rFonts w:ascii="Verdana" w:hAnsi="Verdana" w:cs="Arial"/>
          <w:bCs/>
        </w:rPr>
        <w:t xml:space="preserve"> </w:t>
      </w:r>
      <w:r w:rsidRPr="003E24AD">
        <w:rPr>
          <w:rFonts w:ascii="Verdana" w:hAnsi="Verdana" w:cs="Arial"/>
          <w:bCs/>
        </w:rPr>
        <w:t xml:space="preserve">que </w:t>
      </w:r>
      <w:r w:rsidR="00FA10BE" w:rsidRPr="003E24AD">
        <w:rPr>
          <w:rFonts w:ascii="Verdana" w:hAnsi="Verdana" w:cs="Arial"/>
          <w:bCs/>
        </w:rPr>
        <w:t>hayan superado el porcentaje obligatorio del cincuenta y cinco por ciento (55%) y cuenten con recursos de transferencia</w:t>
      </w:r>
      <w:r w:rsidR="003B03BC" w:rsidRPr="003E24AD">
        <w:rPr>
          <w:rFonts w:ascii="Verdana" w:hAnsi="Verdana" w:cs="Arial"/>
          <w:bCs/>
        </w:rPr>
        <w:t>s</w:t>
      </w:r>
      <w:r w:rsidR="00FA10BE" w:rsidRPr="003E24AD">
        <w:rPr>
          <w:rFonts w:ascii="Verdana" w:hAnsi="Verdana" w:cs="Arial"/>
          <w:bCs/>
        </w:rPr>
        <w:t xml:space="preserve"> correspondientes a excedentes del 55% ya comprometidos al corte de la vigencia 2024, deberán continuar reportando dichos recursos</w:t>
      </w:r>
      <w:r w:rsidR="00BD4A58" w:rsidRPr="003E24AD">
        <w:rPr>
          <w:rFonts w:ascii="Verdana" w:hAnsi="Verdana" w:cs="Arial"/>
          <w:bCs/>
        </w:rPr>
        <w:t xml:space="preserve"> hasta agotarlos,</w:t>
      </w:r>
      <w:r w:rsidR="00FA10BE" w:rsidRPr="003E24AD">
        <w:rPr>
          <w:rFonts w:ascii="Verdana" w:hAnsi="Verdana" w:cs="Arial"/>
          <w:bCs/>
        </w:rPr>
        <w:t xml:space="preserve"> en </w:t>
      </w:r>
      <w:r w:rsidR="007C23FD" w:rsidRPr="003E24AD">
        <w:rPr>
          <w:rFonts w:ascii="Verdana" w:hAnsi="Verdana" w:cs="Arial"/>
          <w:bCs/>
        </w:rPr>
        <w:t>el</w:t>
      </w:r>
      <w:r w:rsidR="00FA10BE" w:rsidRPr="003E24AD">
        <w:rPr>
          <w:rFonts w:ascii="Verdana" w:hAnsi="Verdana" w:cs="Arial"/>
          <w:bCs/>
        </w:rPr>
        <w:t xml:space="preserve"> c</w:t>
      </w:r>
      <w:r w:rsidR="007C23FD" w:rsidRPr="003E24AD">
        <w:rPr>
          <w:rFonts w:ascii="Verdana" w:hAnsi="Verdana" w:cs="Arial"/>
          <w:bCs/>
        </w:rPr>
        <w:t>ódigo</w:t>
      </w:r>
      <w:r w:rsidR="00FA10BE" w:rsidRPr="003E24AD">
        <w:rPr>
          <w:rFonts w:ascii="Verdana" w:hAnsi="Verdana" w:cs="Arial"/>
          <w:bCs/>
        </w:rPr>
        <w:t xml:space="preserve"> contable </w:t>
      </w:r>
      <w:r w:rsidR="007A0AAE" w:rsidRPr="003E24AD">
        <w:rPr>
          <w:rFonts w:ascii="Verdana" w:hAnsi="Verdana" w:cs="Arial"/>
          <w:bCs/>
        </w:rPr>
        <w:t>“</w:t>
      </w:r>
      <w:r w:rsidR="00FA10BE" w:rsidRPr="003E24AD">
        <w:rPr>
          <w:rFonts w:ascii="Times New Roman" w:hAnsi="Times New Roman" w:cs="Times New Roman"/>
          <w:bCs/>
          <w:i/>
        </w:rPr>
        <w:t>185005 Excedentes del 55%</w:t>
      </w:r>
      <w:r w:rsidR="00FA10BE" w:rsidRPr="003E24AD">
        <w:rPr>
          <w:rFonts w:ascii="Verdana" w:hAnsi="Verdana" w:cs="Arial"/>
          <w:bCs/>
        </w:rPr>
        <w:t>”.</w:t>
      </w:r>
    </w:p>
    <w:p w14:paraId="36BAEA17" w14:textId="012EB74A" w:rsidR="00FA10BE" w:rsidRDefault="001574CB" w:rsidP="003E24AD">
      <w:pPr>
        <w:pStyle w:val="Prrafodelista"/>
        <w:jc w:val="both"/>
        <w:rPr>
          <w:rFonts w:ascii="Verdana" w:hAnsi="Verdana" w:cs="Arial"/>
          <w:bCs/>
        </w:rPr>
      </w:pPr>
      <w:r w:rsidRPr="003E24AD">
        <w:rPr>
          <w:rFonts w:ascii="Verdana" w:hAnsi="Verdana" w:cs="Arial"/>
          <w:bCs/>
        </w:rPr>
        <w:t xml:space="preserve">Los </w:t>
      </w:r>
      <w:r w:rsidR="00FA10BE" w:rsidRPr="003E24AD">
        <w:rPr>
          <w:rFonts w:ascii="Verdana" w:hAnsi="Verdana" w:cs="Arial"/>
          <w:bCs/>
        </w:rPr>
        <w:t xml:space="preserve">recursos no comprometidos de vigencias anteriores, así como aquellos </w:t>
      </w:r>
      <w:r w:rsidR="00FA10BE" w:rsidRPr="003E24AD">
        <w:rPr>
          <w:rFonts w:ascii="Verdana" w:hAnsi="Verdana" w:cs="Arial"/>
        </w:rPr>
        <w:t xml:space="preserve">que se </w:t>
      </w:r>
      <w:r w:rsidR="00B823FA" w:rsidRPr="003E24AD">
        <w:rPr>
          <w:rFonts w:ascii="Verdana" w:hAnsi="Verdana" w:cs="Arial"/>
        </w:rPr>
        <w:t xml:space="preserve">reciban por </w:t>
      </w:r>
      <w:r w:rsidR="00FA10BE" w:rsidRPr="003E24AD">
        <w:rPr>
          <w:rFonts w:ascii="Verdana" w:hAnsi="Verdana" w:cs="Arial"/>
        </w:rPr>
        <w:t>transfer</w:t>
      </w:r>
      <w:r w:rsidR="00B823FA" w:rsidRPr="003E24AD">
        <w:rPr>
          <w:rFonts w:ascii="Verdana" w:hAnsi="Verdana" w:cs="Arial"/>
        </w:rPr>
        <w:t>encias</w:t>
      </w:r>
      <w:r w:rsidR="00B823FA" w:rsidRPr="003E24AD">
        <w:rPr>
          <w:rFonts w:ascii="Verdana" w:hAnsi="Verdana" w:cs="Arial"/>
          <w:bCs/>
        </w:rPr>
        <w:t xml:space="preserve"> </w:t>
      </w:r>
      <w:r w:rsidR="00FA10BE" w:rsidRPr="003E24AD">
        <w:rPr>
          <w:rFonts w:ascii="Verdana" w:hAnsi="Verdana" w:cs="Arial"/>
          <w:bCs/>
        </w:rPr>
        <w:t xml:space="preserve">a partir de la vigencia 2025 en adelante, deberán ser registrados en </w:t>
      </w:r>
      <w:r w:rsidR="007C23FD" w:rsidRPr="003E24AD">
        <w:rPr>
          <w:rFonts w:ascii="Verdana" w:hAnsi="Verdana" w:cs="Arial"/>
          <w:bCs/>
        </w:rPr>
        <w:t>e</w:t>
      </w:r>
      <w:r w:rsidR="00FA10BE" w:rsidRPr="003E24AD">
        <w:rPr>
          <w:rFonts w:ascii="Verdana" w:hAnsi="Verdana" w:cs="Arial"/>
          <w:bCs/>
        </w:rPr>
        <w:t>l</w:t>
      </w:r>
      <w:r w:rsidR="001F1A54" w:rsidRPr="003E24AD">
        <w:rPr>
          <w:rFonts w:ascii="Verdana" w:hAnsi="Verdana" w:cs="Arial"/>
          <w:bCs/>
        </w:rPr>
        <w:t xml:space="preserve"> c</w:t>
      </w:r>
      <w:r w:rsidR="007C23FD" w:rsidRPr="003E24AD">
        <w:rPr>
          <w:rFonts w:ascii="Verdana" w:hAnsi="Verdana" w:cs="Arial"/>
          <w:bCs/>
        </w:rPr>
        <w:t>ódigo</w:t>
      </w:r>
      <w:r w:rsidR="001F1A54" w:rsidRPr="003E24AD">
        <w:rPr>
          <w:rFonts w:ascii="Verdana" w:hAnsi="Verdana" w:cs="Arial"/>
          <w:bCs/>
        </w:rPr>
        <w:t xml:space="preserve"> contable </w:t>
      </w:r>
      <w:r w:rsidR="007A0AAE" w:rsidRPr="003E24AD">
        <w:rPr>
          <w:rFonts w:ascii="Verdana" w:hAnsi="Verdana" w:cs="Arial"/>
          <w:bCs/>
        </w:rPr>
        <w:t>“</w:t>
      </w:r>
      <w:r w:rsidR="001F1A54" w:rsidRPr="003E24AD">
        <w:rPr>
          <w:rFonts w:ascii="Times New Roman" w:hAnsi="Times New Roman" w:cs="Times New Roman"/>
          <w:bCs/>
          <w:i/>
        </w:rPr>
        <w:t>183003</w:t>
      </w:r>
      <w:r w:rsidR="00B60FC5" w:rsidRPr="003E24AD">
        <w:rPr>
          <w:rFonts w:ascii="Times New Roman" w:hAnsi="Times New Roman" w:cs="Times New Roman"/>
          <w:bCs/>
          <w:i/>
        </w:rPr>
        <w:t xml:space="preserve"> Transferencias recibidas (Art. 5 DL 1769 de 2003) efectivo e inversiones</w:t>
      </w:r>
      <w:r w:rsidR="007A0AAE" w:rsidRPr="003E24AD">
        <w:rPr>
          <w:rFonts w:ascii="Verdana" w:hAnsi="Verdana" w:cs="Arial"/>
          <w:bCs/>
        </w:rPr>
        <w:t>”</w:t>
      </w:r>
      <w:r w:rsidR="00326245" w:rsidRPr="003E24AD">
        <w:rPr>
          <w:rFonts w:ascii="Verdana" w:hAnsi="Verdana" w:cs="Arial"/>
          <w:bCs/>
        </w:rPr>
        <w:t>,</w:t>
      </w:r>
      <w:r w:rsidR="004026FB" w:rsidRPr="003E24AD">
        <w:rPr>
          <w:rFonts w:ascii="Verdana" w:hAnsi="Verdana" w:cs="Arial"/>
          <w:bCs/>
        </w:rPr>
        <w:t xml:space="preserve"> y su respectivo control en l</w:t>
      </w:r>
      <w:r w:rsidR="007C23FD" w:rsidRPr="003E24AD">
        <w:rPr>
          <w:rFonts w:ascii="Verdana" w:hAnsi="Verdana" w:cs="Arial"/>
          <w:bCs/>
        </w:rPr>
        <w:t>o</w:t>
      </w:r>
      <w:r w:rsidR="004026FB" w:rsidRPr="003E24AD">
        <w:rPr>
          <w:rFonts w:ascii="Verdana" w:hAnsi="Verdana" w:cs="Arial"/>
          <w:bCs/>
        </w:rPr>
        <w:t>s</w:t>
      </w:r>
      <w:r w:rsidR="00FA10BE" w:rsidRPr="003E24AD">
        <w:rPr>
          <w:rFonts w:ascii="Verdana" w:hAnsi="Verdana" w:cs="Arial"/>
          <w:bCs/>
        </w:rPr>
        <w:t xml:space="preserve"> c</w:t>
      </w:r>
      <w:r w:rsidR="007C23FD" w:rsidRPr="003E24AD">
        <w:rPr>
          <w:rFonts w:ascii="Verdana" w:hAnsi="Verdana" w:cs="Arial"/>
          <w:bCs/>
        </w:rPr>
        <w:t>ódigos</w:t>
      </w:r>
      <w:r w:rsidR="00FA10BE" w:rsidRPr="003E24AD">
        <w:rPr>
          <w:rFonts w:ascii="Verdana" w:hAnsi="Verdana" w:cs="Arial"/>
          <w:bCs/>
        </w:rPr>
        <w:t xml:space="preserve"> </w:t>
      </w:r>
      <w:r w:rsidR="009745B5" w:rsidRPr="003E24AD">
        <w:rPr>
          <w:rFonts w:ascii="Verdana" w:hAnsi="Verdana" w:cs="Arial"/>
          <w:bCs/>
        </w:rPr>
        <w:t xml:space="preserve">contables </w:t>
      </w:r>
      <w:r w:rsidR="007C23FD" w:rsidRPr="003E24AD">
        <w:rPr>
          <w:rFonts w:ascii="Verdana" w:hAnsi="Verdana" w:cs="Arial"/>
          <w:bCs/>
        </w:rPr>
        <w:t>“</w:t>
      </w:r>
      <w:r w:rsidR="00FA10BE" w:rsidRPr="003E24AD">
        <w:rPr>
          <w:rFonts w:ascii="Times New Roman" w:hAnsi="Times New Roman" w:cs="Times New Roman"/>
          <w:bCs/>
          <w:i/>
        </w:rPr>
        <w:t>18300</w:t>
      </w:r>
      <w:r w:rsidR="001F1A54" w:rsidRPr="003E24AD">
        <w:rPr>
          <w:rFonts w:ascii="Times New Roman" w:hAnsi="Times New Roman" w:cs="Times New Roman"/>
          <w:bCs/>
          <w:i/>
        </w:rPr>
        <w:t>4</w:t>
      </w:r>
      <w:r w:rsidR="00FA10BE" w:rsidRPr="003E24AD">
        <w:rPr>
          <w:rFonts w:ascii="Times New Roman" w:hAnsi="Times New Roman" w:cs="Times New Roman"/>
          <w:bCs/>
          <w:i/>
        </w:rPr>
        <w:t xml:space="preserve"> Transferencias </w:t>
      </w:r>
      <w:r w:rsidR="004E4587" w:rsidRPr="003E24AD">
        <w:rPr>
          <w:rFonts w:ascii="Times New Roman" w:hAnsi="Times New Roman" w:cs="Times New Roman"/>
          <w:bCs/>
          <w:i/>
        </w:rPr>
        <w:t>r</w:t>
      </w:r>
      <w:r w:rsidR="00FA10BE" w:rsidRPr="003E24AD">
        <w:rPr>
          <w:rFonts w:ascii="Times New Roman" w:hAnsi="Times New Roman" w:cs="Times New Roman"/>
          <w:bCs/>
          <w:i/>
        </w:rPr>
        <w:t>ecibidas (Art. 5 DL 1769 de 2003) control (DB)</w:t>
      </w:r>
      <w:r w:rsidR="00FA10BE" w:rsidRPr="003E24AD">
        <w:rPr>
          <w:rFonts w:ascii="Verdana" w:hAnsi="Verdana" w:cs="Arial"/>
          <w:bCs/>
        </w:rPr>
        <w:t xml:space="preserve">” y </w:t>
      </w:r>
      <w:r w:rsidR="007C23FD" w:rsidRPr="003E24AD">
        <w:rPr>
          <w:rFonts w:ascii="Verdana" w:hAnsi="Verdana" w:cs="Arial"/>
          <w:bCs/>
        </w:rPr>
        <w:t>“</w:t>
      </w:r>
      <w:r w:rsidR="00FA10BE" w:rsidRPr="003E24AD">
        <w:rPr>
          <w:rFonts w:ascii="Times New Roman" w:hAnsi="Times New Roman" w:cs="Times New Roman"/>
          <w:bCs/>
          <w:i/>
        </w:rPr>
        <w:t>18300</w:t>
      </w:r>
      <w:r w:rsidR="001F1A54" w:rsidRPr="003E24AD">
        <w:rPr>
          <w:rFonts w:ascii="Times New Roman" w:hAnsi="Times New Roman" w:cs="Times New Roman"/>
          <w:bCs/>
          <w:i/>
        </w:rPr>
        <w:t>5</w:t>
      </w:r>
      <w:r w:rsidR="00FA10BE" w:rsidRPr="003E24AD">
        <w:rPr>
          <w:rFonts w:ascii="Times New Roman" w:hAnsi="Times New Roman" w:cs="Times New Roman"/>
          <w:bCs/>
          <w:i/>
        </w:rPr>
        <w:t xml:space="preserve"> Transferencias </w:t>
      </w:r>
      <w:r w:rsidR="004E4587" w:rsidRPr="003E24AD">
        <w:rPr>
          <w:rFonts w:ascii="Times New Roman" w:hAnsi="Times New Roman" w:cs="Times New Roman"/>
          <w:bCs/>
          <w:i/>
        </w:rPr>
        <w:t>r</w:t>
      </w:r>
      <w:r w:rsidR="00FA10BE" w:rsidRPr="003E24AD">
        <w:rPr>
          <w:rFonts w:ascii="Times New Roman" w:hAnsi="Times New Roman" w:cs="Times New Roman"/>
          <w:bCs/>
          <w:i/>
        </w:rPr>
        <w:t>ecibidas (Art. 5 DL 1769 de 2003) control (CR)</w:t>
      </w:r>
      <w:r w:rsidR="00FA10BE" w:rsidRPr="003E24AD">
        <w:rPr>
          <w:rFonts w:ascii="Verdana" w:hAnsi="Verdana" w:cs="Arial"/>
          <w:bCs/>
        </w:rPr>
        <w:t>”, según corresponda.</w:t>
      </w:r>
    </w:p>
    <w:p w14:paraId="783A30C0" w14:textId="77777777" w:rsidR="00507B20" w:rsidRPr="003E24AD" w:rsidRDefault="00507B20" w:rsidP="003E24AD">
      <w:pPr>
        <w:pStyle w:val="Prrafodelista"/>
        <w:jc w:val="both"/>
        <w:rPr>
          <w:rFonts w:ascii="Verdana" w:hAnsi="Verdana" w:cs="Arial"/>
          <w:bCs/>
        </w:rPr>
      </w:pPr>
    </w:p>
    <w:p w14:paraId="655EA62F" w14:textId="6B6D2FA8" w:rsidR="00B23973" w:rsidRDefault="00B100B8" w:rsidP="003E24AD">
      <w:pPr>
        <w:pStyle w:val="Prrafodelista"/>
        <w:numPr>
          <w:ilvl w:val="0"/>
          <w:numId w:val="10"/>
        </w:numPr>
        <w:spacing w:before="240"/>
        <w:jc w:val="both"/>
        <w:rPr>
          <w:rFonts w:ascii="Verdana" w:hAnsi="Verdana" w:cs="Arial"/>
          <w:bCs/>
        </w:rPr>
      </w:pPr>
      <w:r w:rsidRPr="003E24AD">
        <w:rPr>
          <w:rFonts w:ascii="Verdana" w:hAnsi="Verdana" w:cs="Arial"/>
        </w:rPr>
        <w:t xml:space="preserve">Las Cajas de Compensación Familiar </w:t>
      </w:r>
      <w:r w:rsidR="00D82363" w:rsidRPr="003E24AD">
        <w:rPr>
          <w:rFonts w:ascii="Verdana" w:hAnsi="Verdana" w:cs="Arial"/>
        </w:rPr>
        <w:t xml:space="preserve">y demás entidades objeto de inspección </w:t>
      </w:r>
      <w:r w:rsidR="0097524D" w:rsidRPr="003E24AD">
        <w:rPr>
          <w:rFonts w:ascii="Verdana" w:hAnsi="Verdana" w:cs="Arial"/>
        </w:rPr>
        <w:t xml:space="preserve">y vigilancia </w:t>
      </w:r>
      <w:r w:rsidRPr="003E24AD">
        <w:rPr>
          <w:rFonts w:ascii="Verdana" w:hAnsi="Verdana" w:cs="Arial"/>
        </w:rPr>
        <w:t>que</w:t>
      </w:r>
      <w:r w:rsidR="00D82363" w:rsidRPr="003E24AD">
        <w:rPr>
          <w:rFonts w:ascii="Verdana" w:hAnsi="Verdana" w:cs="Arial"/>
        </w:rPr>
        <w:t>,</w:t>
      </w:r>
      <w:r w:rsidRPr="003E24AD">
        <w:rPr>
          <w:rFonts w:ascii="Verdana" w:hAnsi="Verdana" w:cs="Arial"/>
        </w:rPr>
        <w:t xml:space="preserve"> a la entrada en vigencia de la presente resolución</w:t>
      </w:r>
      <w:r w:rsidRPr="003E24AD">
        <w:rPr>
          <w:rFonts w:ascii="Verdana" w:hAnsi="Verdana" w:cs="Arial"/>
          <w:bCs/>
        </w:rPr>
        <w:t xml:space="preserve"> </w:t>
      </w:r>
      <w:r w:rsidR="006336AC" w:rsidRPr="003E24AD">
        <w:rPr>
          <w:rFonts w:ascii="Verdana" w:hAnsi="Verdana" w:cs="Arial"/>
          <w:bCs/>
        </w:rPr>
        <w:t xml:space="preserve">tengan saldo en las </w:t>
      </w:r>
      <w:r w:rsidR="00D2018F" w:rsidRPr="003E24AD">
        <w:rPr>
          <w:rFonts w:ascii="Verdana" w:hAnsi="Verdana" w:cs="Arial"/>
          <w:bCs/>
        </w:rPr>
        <w:t>sub</w:t>
      </w:r>
      <w:r w:rsidR="006336AC" w:rsidRPr="003E24AD">
        <w:rPr>
          <w:rFonts w:ascii="Verdana" w:hAnsi="Verdana" w:cs="Arial"/>
          <w:bCs/>
        </w:rPr>
        <w:t xml:space="preserve">cuentas </w:t>
      </w:r>
      <w:r w:rsidR="00F13CEE" w:rsidRPr="003E24AD">
        <w:rPr>
          <w:rFonts w:ascii="Verdana" w:hAnsi="Verdana" w:cs="Arial"/>
          <w:bCs/>
        </w:rPr>
        <w:t>“</w:t>
      </w:r>
      <w:r w:rsidR="00F13CEE" w:rsidRPr="003E24AD">
        <w:rPr>
          <w:rFonts w:ascii="Times New Roman" w:hAnsi="Times New Roman" w:cs="Times New Roman"/>
          <w:bCs/>
          <w:i/>
        </w:rPr>
        <w:t>238007 Subsidios por Pagar</w:t>
      </w:r>
      <w:r w:rsidR="00F13CEE" w:rsidRPr="003E24AD">
        <w:rPr>
          <w:rFonts w:ascii="Verdana" w:hAnsi="Verdana" w:cs="Arial"/>
          <w:bCs/>
        </w:rPr>
        <w:t xml:space="preserve">”, </w:t>
      </w:r>
      <w:r w:rsidR="008D3A6F" w:rsidRPr="003E24AD">
        <w:rPr>
          <w:rFonts w:ascii="Verdana" w:hAnsi="Verdana" w:cs="Arial"/>
          <w:bCs/>
        </w:rPr>
        <w:t>“</w:t>
      </w:r>
      <w:r w:rsidR="008D3A6F" w:rsidRPr="003E24AD">
        <w:rPr>
          <w:rFonts w:ascii="Times New Roman" w:hAnsi="Times New Roman" w:cs="Times New Roman"/>
          <w:bCs/>
          <w:i/>
        </w:rPr>
        <w:t>238008 Excedentes del 55%</w:t>
      </w:r>
      <w:r w:rsidR="008D3A6F" w:rsidRPr="003E24AD">
        <w:rPr>
          <w:rFonts w:ascii="Verdana" w:hAnsi="Verdana" w:cs="Arial"/>
          <w:bCs/>
        </w:rPr>
        <w:t>”</w:t>
      </w:r>
      <w:r w:rsidR="00FF5CD4" w:rsidRPr="003E24AD">
        <w:rPr>
          <w:rFonts w:ascii="Verdana" w:hAnsi="Verdana" w:cs="Arial"/>
          <w:bCs/>
        </w:rPr>
        <w:t xml:space="preserve"> y </w:t>
      </w:r>
      <w:r w:rsidR="00135BDB" w:rsidRPr="003E24AD">
        <w:rPr>
          <w:rFonts w:ascii="Verdana" w:hAnsi="Verdana" w:cs="Arial"/>
          <w:bCs/>
        </w:rPr>
        <w:t>“</w:t>
      </w:r>
      <w:r w:rsidR="00135BDB" w:rsidRPr="003E24AD">
        <w:rPr>
          <w:rFonts w:ascii="Times New Roman" w:hAnsi="Times New Roman" w:cs="Times New Roman"/>
          <w:bCs/>
          <w:i/>
          <w:color w:val="000000" w:themeColor="text1"/>
        </w:rPr>
        <w:t>238014 Fosfec</w:t>
      </w:r>
      <w:r w:rsidR="00135BDB" w:rsidRPr="003E24AD">
        <w:rPr>
          <w:rFonts w:ascii="Verdana" w:hAnsi="Verdana" w:cs="Arial"/>
          <w:bCs/>
        </w:rPr>
        <w:t>”</w:t>
      </w:r>
      <w:r w:rsidR="00070910" w:rsidRPr="003E24AD">
        <w:rPr>
          <w:rFonts w:ascii="Verdana" w:hAnsi="Verdana" w:cs="Arial"/>
          <w:bCs/>
        </w:rPr>
        <w:t>, reclasificarán los saldo</w:t>
      </w:r>
      <w:r w:rsidR="00D45F79" w:rsidRPr="003E24AD">
        <w:rPr>
          <w:rFonts w:ascii="Verdana" w:hAnsi="Verdana" w:cs="Arial"/>
          <w:bCs/>
        </w:rPr>
        <w:t>s</w:t>
      </w:r>
      <w:r w:rsidR="00070910" w:rsidRPr="003E24AD">
        <w:rPr>
          <w:rFonts w:ascii="Verdana" w:hAnsi="Verdana" w:cs="Arial"/>
          <w:bCs/>
        </w:rPr>
        <w:t xml:space="preserve"> en las cuentas</w:t>
      </w:r>
      <w:r w:rsidR="00D45F79" w:rsidRPr="003E24AD">
        <w:rPr>
          <w:rFonts w:ascii="Verdana" w:hAnsi="Verdana" w:cs="Arial"/>
          <w:bCs/>
        </w:rPr>
        <w:t xml:space="preserve"> del grupo </w:t>
      </w:r>
      <w:r w:rsidR="00B23973" w:rsidRPr="003E24AD">
        <w:rPr>
          <w:rFonts w:ascii="Verdana" w:hAnsi="Verdana" w:cs="Arial"/>
          <w:bCs/>
        </w:rPr>
        <w:t>“</w:t>
      </w:r>
      <w:r w:rsidR="00D45F79" w:rsidRPr="003E24AD">
        <w:rPr>
          <w:rFonts w:ascii="Times New Roman" w:hAnsi="Times New Roman" w:cs="Times New Roman"/>
          <w:bCs/>
          <w:i/>
        </w:rPr>
        <w:t>230</w:t>
      </w:r>
      <w:r w:rsidR="00C056F5" w:rsidRPr="003E24AD">
        <w:rPr>
          <w:rFonts w:ascii="Times New Roman" w:hAnsi="Times New Roman" w:cs="Times New Roman"/>
          <w:bCs/>
          <w:i/>
        </w:rPr>
        <w:t>3</w:t>
      </w:r>
      <w:r w:rsidR="00D45F79" w:rsidRPr="003E24AD">
        <w:rPr>
          <w:rFonts w:ascii="Times New Roman" w:hAnsi="Times New Roman" w:cs="Times New Roman"/>
          <w:bCs/>
          <w:i/>
        </w:rPr>
        <w:t xml:space="preserve"> </w:t>
      </w:r>
      <w:r w:rsidR="00FB74F5" w:rsidRPr="003E24AD">
        <w:rPr>
          <w:rFonts w:ascii="Times New Roman" w:hAnsi="Times New Roman" w:cs="Times New Roman"/>
          <w:bCs/>
          <w:i/>
        </w:rPr>
        <w:t xml:space="preserve">RECURSOS EN ADMINISTRACIÓN </w:t>
      </w:r>
      <w:r w:rsidR="00C056F5" w:rsidRPr="003E24AD">
        <w:rPr>
          <w:rFonts w:ascii="Times New Roman" w:hAnsi="Times New Roman" w:cs="Times New Roman"/>
          <w:bCs/>
          <w:i/>
        </w:rPr>
        <w:t>–</w:t>
      </w:r>
      <w:r w:rsidR="00FB74F5" w:rsidRPr="003E24AD">
        <w:rPr>
          <w:rFonts w:ascii="Times New Roman" w:hAnsi="Times New Roman" w:cs="Times New Roman"/>
          <w:bCs/>
          <w:i/>
        </w:rPr>
        <w:t xml:space="preserve"> UTILIZACIÓN</w:t>
      </w:r>
      <w:r w:rsidR="00B23973" w:rsidRPr="003E24AD">
        <w:rPr>
          <w:rFonts w:ascii="Verdana" w:hAnsi="Verdana" w:cs="Arial"/>
          <w:bCs/>
        </w:rPr>
        <w:t>”</w:t>
      </w:r>
      <w:r w:rsidR="00C056F5" w:rsidRPr="003E24AD">
        <w:rPr>
          <w:rFonts w:ascii="Verdana" w:hAnsi="Verdana" w:cs="Arial"/>
          <w:bCs/>
        </w:rPr>
        <w:t>, según corresponda</w:t>
      </w:r>
      <w:r w:rsidR="00B23973" w:rsidRPr="003E24AD">
        <w:rPr>
          <w:rFonts w:ascii="Verdana" w:hAnsi="Verdana" w:cs="Arial"/>
          <w:bCs/>
        </w:rPr>
        <w:t>.</w:t>
      </w:r>
    </w:p>
    <w:p w14:paraId="56CA39CA" w14:textId="77777777" w:rsidR="00507B20" w:rsidRPr="003E24AD" w:rsidRDefault="00507B20" w:rsidP="00507B20">
      <w:pPr>
        <w:pStyle w:val="Prrafodelista"/>
        <w:spacing w:before="240"/>
        <w:jc w:val="both"/>
        <w:rPr>
          <w:rFonts w:ascii="Verdana" w:hAnsi="Verdana" w:cs="Arial"/>
          <w:bCs/>
        </w:rPr>
      </w:pPr>
    </w:p>
    <w:p w14:paraId="77ACB1CD" w14:textId="6B3A3FC3" w:rsidR="003B0B3C" w:rsidRPr="003E24AD" w:rsidRDefault="00E2619E" w:rsidP="003E24AD">
      <w:pPr>
        <w:pStyle w:val="Prrafodelista"/>
        <w:numPr>
          <w:ilvl w:val="0"/>
          <w:numId w:val="10"/>
        </w:numPr>
        <w:jc w:val="both"/>
        <w:rPr>
          <w:rFonts w:ascii="Verdana" w:hAnsi="Verdana" w:cs="Arial"/>
          <w:bCs/>
        </w:rPr>
      </w:pPr>
      <w:r w:rsidRPr="003E24AD">
        <w:rPr>
          <w:rFonts w:ascii="Verdana" w:hAnsi="Verdana" w:cs="Arial"/>
          <w:bCs/>
        </w:rPr>
        <w:t xml:space="preserve">Las Cajas de Compensación Familiar </w:t>
      </w:r>
      <w:r w:rsidR="00990D18" w:rsidRPr="003E24AD">
        <w:rPr>
          <w:rFonts w:ascii="Verdana" w:hAnsi="Verdana" w:cs="Arial"/>
          <w:bCs/>
        </w:rPr>
        <w:t xml:space="preserve">deberán dar aplicación </w:t>
      </w:r>
      <w:r w:rsidR="009F02D4" w:rsidRPr="003E24AD">
        <w:rPr>
          <w:rFonts w:ascii="Verdana" w:hAnsi="Verdana" w:cs="Arial"/>
          <w:bCs/>
        </w:rPr>
        <w:t>al concepto</w:t>
      </w:r>
      <w:r w:rsidR="00D5664A" w:rsidRPr="00A272A4">
        <w:footnoteReference w:id="7"/>
      </w:r>
      <w:r w:rsidR="004D2D2E" w:rsidRPr="003E24AD">
        <w:rPr>
          <w:rFonts w:ascii="Verdana" w:hAnsi="Verdana" w:cs="Arial"/>
          <w:bCs/>
        </w:rPr>
        <w:t xml:space="preserve"> </w:t>
      </w:r>
      <w:r w:rsidR="00BC2F9E" w:rsidRPr="003E24AD">
        <w:rPr>
          <w:rFonts w:ascii="Verdana" w:hAnsi="Verdana" w:cs="Arial"/>
          <w:bCs/>
        </w:rPr>
        <w:t xml:space="preserve">remitido por el Ministerio de Vivienda </w:t>
      </w:r>
      <w:r w:rsidR="003352CD" w:rsidRPr="003E24AD">
        <w:rPr>
          <w:rFonts w:ascii="Verdana" w:hAnsi="Verdana" w:cs="Arial"/>
          <w:bCs/>
        </w:rPr>
        <w:t>Ciudad y Territorio,</w:t>
      </w:r>
      <w:r w:rsidR="00AC17E4" w:rsidRPr="003E24AD">
        <w:rPr>
          <w:rFonts w:ascii="Verdana" w:hAnsi="Verdana" w:cs="Arial"/>
          <w:bCs/>
        </w:rPr>
        <w:t xml:space="preserve"> </w:t>
      </w:r>
      <w:r w:rsidR="002F2675" w:rsidRPr="003E24AD">
        <w:rPr>
          <w:rFonts w:ascii="Verdana" w:hAnsi="Verdana" w:cs="Arial"/>
          <w:bCs/>
        </w:rPr>
        <w:t>frente a la utilización de los recursos del FOVIS para la u</w:t>
      </w:r>
      <w:r w:rsidR="00396613" w:rsidRPr="003E24AD">
        <w:rPr>
          <w:rFonts w:ascii="Verdana" w:hAnsi="Verdana" w:cs="Arial"/>
          <w:bCs/>
        </w:rPr>
        <w:t>nidad de tesorería</w:t>
      </w:r>
      <w:r w:rsidR="003B0B3C" w:rsidRPr="003E24AD">
        <w:rPr>
          <w:rFonts w:ascii="Verdana" w:hAnsi="Verdana" w:cs="Arial"/>
          <w:bCs/>
        </w:rPr>
        <w:t xml:space="preserve">, </w:t>
      </w:r>
      <w:r w:rsidR="005908E7" w:rsidRPr="003E24AD">
        <w:rPr>
          <w:rFonts w:ascii="Verdana" w:hAnsi="Verdana" w:cs="Arial"/>
          <w:bCs/>
        </w:rPr>
        <w:t>que señala</w:t>
      </w:r>
      <w:r w:rsidR="003B0B3C" w:rsidRPr="003E24AD">
        <w:rPr>
          <w:rFonts w:ascii="Verdana" w:hAnsi="Verdana" w:cs="Arial"/>
          <w:bCs/>
        </w:rPr>
        <w:t>:</w:t>
      </w:r>
    </w:p>
    <w:p w14:paraId="508D3925" w14:textId="4AC746BF" w:rsidR="007A0AAE" w:rsidRPr="007A0AAE" w:rsidRDefault="006E0892" w:rsidP="000B56D8">
      <w:pPr>
        <w:ind w:left="708"/>
        <w:jc w:val="both"/>
        <w:rPr>
          <w:rFonts w:ascii="Times New Roman" w:hAnsi="Times New Roman" w:cs="Times New Roman"/>
          <w:bCs/>
          <w:sz w:val="20"/>
          <w:szCs w:val="20"/>
        </w:rPr>
      </w:pPr>
      <w:r w:rsidRPr="007A0AAE">
        <w:rPr>
          <w:rFonts w:ascii="Verdana" w:hAnsi="Verdana" w:cs="Arial"/>
          <w:bCs/>
        </w:rPr>
        <w:lastRenderedPageBreak/>
        <w:t>“</w:t>
      </w:r>
      <w:r w:rsidR="007A0AAE" w:rsidRPr="007A0AAE">
        <w:rPr>
          <w:rFonts w:ascii="Times New Roman" w:hAnsi="Times New Roman" w:cs="Times New Roman"/>
          <w:bCs/>
          <w:i/>
          <w:sz w:val="20"/>
          <w:szCs w:val="20"/>
        </w:rPr>
        <w:t>[…]</w:t>
      </w:r>
    </w:p>
    <w:p w14:paraId="34D86923" w14:textId="03C5A666" w:rsidR="006E0892" w:rsidRPr="007A0AAE" w:rsidRDefault="006E0892" w:rsidP="000B56D8">
      <w:pPr>
        <w:ind w:left="708"/>
        <w:jc w:val="both"/>
        <w:rPr>
          <w:rFonts w:ascii="Times New Roman" w:hAnsi="Times New Roman" w:cs="Times New Roman"/>
          <w:bCs/>
          <w:i/>
          <w:sz w:val="20"/>
          <w:szCs w:val="20"/>
        </w:rPr>
      </w:pPr>
      <w:r w:rsidRPr="007A0AAE">
        <w:rPr>
          <w:rFonts w:ascii="Times New Roman" w:hAnsi="Times New Roman" w:cs="Times New Roman"/>
          <w:bCs/>
          <w:i/>
          <w:sz w:val="20"/>
          <w:szCs w:val="20"/>
        </w:rPr>
        <w:t xml:space="preserve">En conclusión, considerando que la destinación de los recursos que componen se encuentra estrictamente definida por el legislador y reglamentada en el Decreto 1077 de 2015, no sería procedente reglamentar o atender la petición de la </w:t>
      </w:r>
      <w:proofErr w:type="spellStart"/>
      <w:r w:rsidRPr="007A0AAE">
        <w:rPr>
          <w:rFonts w:ascii="Times New Roman" w:hAnsi="Times New Roman" w:cs="Times New Roman"/>
          <w:bCs/>
          <w:i/>
          <w:sz w:val="20"/>
          <w:szCs w:val="20"/>
        </w:rPr>
        <w:t>Supersubsidio</w:t>
      </w:r>
      <w:proofErr w:type="spellEnd"/>
      <w:r w:rsidRPr="007A0AAE">
        <w:rPr>
          <w:rFonts w:ascii="Times New Roman" w:hAnsi="Times New Roman" w:cs="Times New Roman"/>
          <w:bCs/>
          <w:i/>
          <w:sz w:val="20"/>
          <w:szCs w:val="20"/>
        </w:rPr>
        <w:t>, en el entendido que el uso y los rendimientos de los recursos que integran el FOVIS ya se encuentran definidos por el legislador y debidamente reglamentados. Así entonces, el principio de unidad de tesorería no implica la posibilidad de cambiar la destinación de los recursos del FOVIS.</w:t>
      </w:r>
    </w:p>
    <w:p w14:paraId="3BD69532" w14:textId="548B6F86" w:rsidR="006E0892" w:rsidRPr="007A0AAE" w:rsidRDefault="006E0892" w:rsidP="000B56D8">
      <w:pPr>
        <w:ind w:left="708"/>
        <w:jc w:val="both"/>
        <w:rPr>
          <w:rFonts w:ascii="Times New Roman" w:hAnsi="Times New Roman" w:cs="Times New Roman"/>
          <w:bCs/>
          <w:i/>
          <w:sz w:val="20"/>
          <w:szCs w:val="20"/>
        </w:rPr>
      </w:pPr>
      <w:r w:rsidRPr="007A0AAE">
        <w:rPr>
          <w:rFonts w:ascii="Times New Roman" w:hAnsi="Times New Roman" w:cs="Times New Roman"/>
          <w:bCs/>
          <w:i/>
          <w:sz w:val="20"/>
          <w:szCs w:val="20"/>
        </w:rPr>
        <w:t>Es de saber que, las CCF tienen autorizado, una vez apropian el porcentaje con destino al FOVIS, invertir en valores de alta liquidez en entidades vigiladas por la Superfinanciera, asegurando rendimientos en los términos del inciso 3 del art. 2.1.1.1.</w:t>
      </w:r>
      <w:r w:rsidR="00584058">
        <w:rPr>
          <w:rFonts w:ascii="Times New Roman" w:hAnsi="Times New Roman" w:cs="Times New Roman"/>
          <w:bCs/>
          <w:i/>
          <w:sz w:val="20"/>
          <w:szCs w:val="20"/>
        </w:rPr>
        <w:t>1.</w:t>
      </w:r>
      <w:r w:rsidRPr="007A0AAE">
        <w:rPr>
          <w:rFonts w:ascii="Times New Roman" w:hAnsi="Times New Roman" w:cs="Times New Roman"/>
          <w:bCs/>
          <w:i/>
          <w:sz w:val="20"/>
          <w:szCs w:val="20"/>
        </w:rPr>
        <w:t>6.4.5 del Decreto 1077 de 2015.</w:t>
      </w:r>
    </w:p>
    <w:p w14:paraId="1AA4FD7F" w14:textId="77777777" w:rsidR="007478B6" w:rsidRDefault="006E0892" w:rsidP="007478B6">
      <w:pPr>
        <w:ind w:left="708"/>
        <w:jc w:val="both"/>
        <w:rPr>
          <w:rFonts w:ascii="Verdana" w:hAnsi="Verdana" w:cs="Arial"/>
          <w:bCs/>
        </w:rPr>
      </w:pPr>
      <w:r w:rsidRPr="007A0AAE">
        <w:rPr>
          <w:rFonts w:ascii="Times New Roman" w:hAnsi="Times New Roman" w:cs="Times New Roman"/>
          <w:bCs/>
          <w:i/>
          <w:sz w:val="20"/>
          <w:szCs w:val="20"/>
        </w:rPr>
        <w:t xml:space="preserve">Por lo que, </w:t>
      </w:r>
      <w:r w:rsidRPr="007C23FD">
        <w:rPr>
          <w:rFonts w:ascii="Times New Roman" w:hAnsi="Times New Roman" w:cs="Times New Roman"/>
          <w:bCs/>
          <w:i/>
          <w:sz w:val="20"/>
          <w:szCs w:val="20"/>
          <w:u w:val="single"/>
        </w:rPr>
        <w:t>si las Cajas de Compensación Familiar están haciendo uso de los recursos del FOVIS bajo el principio de unidad tesorería, con una destinación diferente a las contempladas en el Decreto 1077 de 2015</w:t>
      </w:r>
      <w:r w:rsidR="00C61923">
        <w:rPr>
          <w:rFonts w:ascii="Times New Roman" w:hAnsi="Times New Roman" w:cs="Times New Roman"/>
          <w:bCs/>
          <w:i/>
          <w:sz w:val="20"/>
          <w:szCs w:val="20"/>
          <w:u w:val="single"/>
        </w:rPr>
        <w:t>,</w:t>
      </w:r>
      <w:r w:rsidRPr="007C23FD">
        <w:rPr>
          <w:rFonts w:ascii="Times New Roman" w:hAnsi="Times New Roman" w:cs="Times New Roman"/>
          <w:bCs/>
          <w:i/>
          <w:sz w:val="20"/>
          <w:szCs w:val="20"/>
          <w:u w:val="single"/>
        </w:rPr>
        <w:t xml:space="preserve"> estarían desbordando la destinación específica reglamentada, en razón a que</w:t>
      </w:r>
      <w:r w:rsidR="004A2C83">
        <w:rPr>
          <w:rFonts w:ascii="Times New Roman" w:hAnsi="Times New Roman" w:cs="Times New Roman"/>
          <w:bCs/>
          <w:i/>
          <w:sz w:val="20"/>
          <w:szCs w:val="20"/>
          <w:u w:val="single"/>
        </w:rPr>
        <w:t>,</w:t>
      </w:r>
      <w:r w:rsidRPr="007C23FD">
        <w:rPr>
          <w:rFonts w:ascii="Times New Roman" w:hAnsi="Times New Roman" w:cs="Times New Roman"/>
          <w:bCs/>
          <w:i/>
          <w:sz w:val="20"/>
          <w:szCs w:val="20"/>
          <w:u w:val="single"/>
        </w:rPr>
        <w:t xml:space="preserve"> este es un fondo</w:t>
      </w:r>
      <w:r w:rsidR="00904B7C">
        <w:rPr>
          <w:rFonts w:ascii="Times New Roman" w:hAnsi="Times New Roman" w:cs="Times New Roman"/>
          <w:bCs/>
          <w:i/>
          <w:sz w:val="20"/>
          <w:szCs w:val="20"/>
          <w:u w:val="single"/>
        </w:rPr>
        <w:t xml:space="preserve"> de</w:t>
      </w:r>
      <w:r w:rsidRPr="007C23FD">
        <w:rPr>
          <w:rFonts w:ascii="Times New Roman" w:hAnsi="Times New Roman" w:cs="Times New Roman"/>
          <w:bCs/>
          <w:i/>
          <w:sz w:val="20"/>
          <w:szCs w:val="20"/>
          <w:u w:val="single"/>
        </w:rPr>
        <w:t xml:space="preserve"> ley y</w:t>
      </w:r>
      <w:r w:rsidR="00C61923">
        <w:rPr>
          <w:rFonts w:ascii="Times New Roman" w:hAnsi="Times New Roman" w:cs="Times New Roman"/>
          <w:bCs/>
          <w:i/>
          <w:sz w:val="20"/>
          <w:szCs w:val="20"/>
          <w:u w:val="single"/>
        </w:rPr>
        <w:t xml:space="preserve"> la</w:t>
      </w:r>
      <w:r w:rsidRPr="007C23FD">
        <w:rPr>
          <w:rFonts w:ascii="Times New Roman" w:hAnsi="Times New Roman" w:cs="Times New Roman"/>
          <w:bCs/>
          <w:i/>
          <w:sz w:val="20"/>
          <w:szCs w:val="20"/>
          <w:u w:val="single"/>
        </w:rPr>
        <w:t xml:space="preserve"> administración</w:t>
      </w:r>
      <w:r w:rsidR="005311E2">
        <w:rPr>
          <w:rFonts w:ascii="Times New Roman" w:hAnsi="Times New Roman" w:cs="Times New Roman"/>
          <w:bCs/>
          <w:i/>
          <w:sz w:val="20"/>
          <w:szCs w:val="20"/>
          <w:u w:val="single"/>
        </w:rPr>
        <w:t>,</w:t>
      </w:r>
      <w:r w:rsidRPr="007C23FD">
        <w:rPr>
          <w:rFonts w:ascii="Times New Roman" w:hAnsi="Times New Roman" w:cs="Times New Roman"/>
          <w:bCs/>
          <w:i/>
          <w:sz w:val="20"/>
          <w:szCs w:val="20"/>
          <w:u w:val="single"/>
        </w:rPr>
        <w:t xml:space="preserve"> inversión </w:t>
      </w:r>
      <w:r w:rsidR="00847ABB">
        <w:rPr>
          <w:rFonts w:ascii="Times New Roman" w:hAnsi="Times New Roman" w:cs="Times New Roman"/>
          <w:bCs/>
          <w:i/>
          <w:sz w:val="20"/>
          <w:szCs w:val="20"/>
          <w:u w:val="single"/>
        </w:rPr>
        <w:t xml:space="preserve">y </w:t>
      </w:r>
      <w:r w:rsidRPr="007C23FD">
        <w:rPr>
          <w:rFonts w:ascii="Times New Roman" w:hAnsi="Times New Roman" w:cs="Times New Roman"/>
          <w:bCs/>
          <w:i/>
          <w:sz w:val="20"/>
          <w:szCs w:val="20"/>
          <w:u w:val="single"/>
        </w:rPr>
        <w:t xml:space="preserve">ejecución </w:t>
      </w:r>
      <w:r w:rsidR="004A2C83">
        <w:rPr>
          <w:rFonts w:ascii="Times New Roman" w:hAnsi="Times New Roman" w:cs="Times New Roman"/>
          <w:bCs/>
          <w:i/>
          <w:sz w:val="20"/>
          <w:szCs w:val="20"/>
          <w:u w:val="single"/>
        </w:rPr>
        <w:t xml:space="preserve">de los </w:t>
      </w:r>
      <w:r w:rsidRPr="007C23FD">
        <w:rPr>
          <w:rFonts w:ascii="Times New Roman" w:hAnsi="Times New Roman" w:cs="Times New Roman"/>
          <w:bCs/>
          <w:i/>
          <w:sz w:val="20"/>
          <w:szCs w:val="20"/>
          <w:u w:val="single"/>
        </w:rPr>
        <w:t xml:space="preserve">recursos está delimitada </w:t>
      </w:r>
      <w:r w:rsidR="004A2C83">
        <w:rPr>
          <w:rFonts w:ascii="Times New Roman" w:hAnsi="Times New Roman" w:cs="Times New Roman"/>
          <w:bCs/>
          <w:i/>
          <w:sz w:val="20"/>
          <w:szCs w:val="20"/>
          <w:u w:val="single"/>
        </w:rPr>
        <w:t xml:space="preserve">en la </w:t>
      </w:r>
      <w:r w:rsidRPr="007C23FD">
        <w:rPr>
          <w:rFonts w:ascii="Times New Roman" w:hAnsi="Times New Roman" w:cs="Times New Roman"/>
          <w:bCs/>
          <w:i/>
          <w:sz w:val="20"/>
          <w:szCs w:val="20"/>
          <w:u w:val="single"/>
        </w:rPr>
        <w:t>normativa</w:t>
      </w:r>
      <w:r w:rsidRPr="006E0892">
        <w:rPr>
          <w:rFonts w:ascii="Times New Roman" w:hAnsi="Times New Roman" w:cs="Times New Roman"/>
          <w:bCs/>
          <w:i/>
        </w:rPr>
        <w:t>.</w:t>
      </w:r>
      <w:r>
        <w:rPr>
          <w:rFonts w:ascii="Verdana" w:hAnsi="Verdana" w:cs="Arial"/>
          <w:bCs/>
        </w:rPr>
        <w:t>”</w:t>
      </w:r>
      <w:r w:rsidR="007C23FD">
        <w:rPr>
          <w:rFonts w:ascii="Verdana" w:hAnsi="Verdana" w:cs="Arial"/>
          <w:bCs/>
        </w:rPr>
        <w:t xml:space="preserve"> </w:t>
      </w:r>
    </w:p>
    <w:p w14:paraId="5B9B9A6F" w14:textId="77777777" w:rsidR="003E24AD" w:rsidRDefault="007C23FD" w:rsidP="003E24AD">
      <w:pPr>
        <w:ind w:left="708"/>
        <w:jc w:val="both"/>
        <w:rPr>
          <w:rFonts w:ascii="Verdana" w:hAnsi="Verdana" w:cs="Arial"/>
          <w:bCs/>
        </w:rPr>
      </w:pPr>
      <w:r>
        <w:rPr>
          <w:rFonts w:ascii="Verdana" w:hAnsi="Verdana" w:cs="Arial"/>
          <w:bCs/>
        </w:rPr>
        <w:t>(subrayado fuera de texto).</w:t>
      </w:r>
    </w:p>
    <w:p w14:paraId="0B6A8E67" w14:textId="4D3A960F" w:rsidR="009A2ED4" w:rsidRPr="003E24AD" w:rsidRDefault="004518D9" w:rsidP="003E24AD">
      <w:pPr>
        <w:ind w:left="708"/>
        <w:jc w:val="both"/>
        <w:rPr>
          <w:rFonts w:ascii="Verdana" w:hAnsi="Verdana" w:cs="Arial"/>
        </w:rPr>
      </w:pPr>
      <w:r w:rsidRPr="003E24AD">
        <w:rPr>
          <w:rFonts w:ascii="Verdana" w:hAnsi="Verdana" w:cs="Arial"/>
        </w:rPr>
        <w:t>D</w:t>
      </w:r>
      <w:r w:rsidR="00AE7091" w:rsidRPr="003E24AD">
        <w:rPr>
          <w:rFonts w:ascii="Verdana" w:hAnsi="Verdana" w:cs="Arial"/>
        </w:rPr>
        <w:t>e lo anterior se colige que las Cajas de Compensación Familiar d</w:t>
      </w:r>
      <w:r w:rsidRPr="003E24AD">
        <w:rPr>
          <w:rFonts w:ascii="Verdana" w:hAnsi="Verdana" w:cs="Arial"/>
        </w:rPr>
        <w:t>eberán dar</w:t>
      </w:r>
      <w:r w:rsidR="00AE7091" w:rsidRPr="003E24AD">
        <w:rPr>
          <w:rFonts w:ascii="Verdana" w:hAnsi="Verdana" w:cs="Arial"/>
        </w:rPr>
        <w:t xml:space="preserve"> estricta</w:t>
      </w:r>
      <w:r w:rsidRPr="003E24AD">
        <w:rPr>
          <w:rFonts w:ascii="Verdana" w:hAnsi="Verdana" w:cs="Arial"/>
        </w:rPr>
        <w:t xml:space="preserve"> aplicación a lo est</w:t>
      </w:r>
      <w:r w:rsidR="00B823FA" w:rsidRPr="003E24AD">
        <w:rPr>
          <w:rFonts w:ascii="Verdana" w:hAnsi="Verdana" w:cs="Arial"/>
        </w:rPr>
        <w:t>ablecid</w:t>
      </w:r>
      <w:r w:rsidRPr="003E24AD">
        <w:rPr>
          <w:rFonts w:ascii="Verdana" w:hAnsi="Verdana" w:cs="Arial"/>
        </w:rPr>
        <w:t>o en el Decreto 1077 de 2015</w:t>
      </w:r>
      <w:r w:rsidR="00B823FA" w:rsidRPr="003E24AD">
        <w:rPr>
          <w:rFonts w:ascii="Verdana" w:hAnsi="Verdana" w:cs="Arial"/>
        </w:rPr>
        <w:t>, Único Reglamentario del Sector Vivienda, Ciudad y Territorio,</w:t>
      </w:r>
      <w:r w:rsidR="00C33F82" w:rsidRPr="003E24AD">
        <w:rPr>
          <w:rFonts w:ascii="Verdana" w:hAnsi="Verdana" w:cs="Arial"/>
        </w:rPr>
        <w:t xml:space="preserve"> en lo relacionado con los recursos del fondo </w:t>
      </w:r>
      <w:r w:rsidR="00FD22ED" w:rsidRPr="003E24AD">
        <w:rPr>
          <w:rFonts w:ascii="Verdana" w:hAnsi="Verdana" w:cs="Arial"/>
        </w:rPr>
        <w:t xml:space="preserve">de destinación específica </w:t>
      </w:r>
      <w:r w:rsidR="00C33F82" w:rsidRPr="003E24AD">
        <w:rPr>
          <w:rFonts w:ascii="Verdana" w:hAnsi="Verdana" w:cs="Arial"/>
        </w:rPr>
        <w:t>FOVIS</w:t>
      </w:r>
      <w:r w:rsidR="00667B09" w:rsidRPr="003E24AD">
        <w:rPr>
          <w:rFonts w:ascii="Verdana" w:hAnsi="Verdana" w:cs="Arial"/>
        </w:rPr>
        <w:t>; por lo que, se deberá realizar el reintegro de los recursos utilizados en unidad de tesorería</w:t>
      </w:r>
      <w:r w:rsidR="00F613A3" w:rsidRPr="003E24AD">
        <w:rPr>
          <w:rFonts w:ascii="Verdana" w:hAnsi="Verdana" w:cs="Arial"/>
        </w:rPr>
        <w:t>.</w:t>
      </w:r>
    </w:p>
    <w:p w14:paraId="6F56AF6B" w14:textId="24CFFEB7" w:rsidR="00286E12" w:rsidRPr="003E24AD" w:rsidRDefault="00286E12" w:rsidP="003E24AD">
      <w:pPr>
        <w:pStyle w:val="Prrafodelista"/>
        <w:numPr>
          <w:ilvl w:val="0"/>
          <w:numId w:val="10"/>
        </w:numPr>
        <w:autoSpaceDE w:val="0"/>
        <w:autoSpaceDN w:val="0"/>
        <w:adjustRightInd w:val="0"/>
        <w:spacing w:after="0" w:line="240" w:lineRule="auto"/>
        <w:jc w:val="both"/>
        <w:rPr>
          <w:rFonts w:ascii="Verdana" w:hAnsi="Verdana" w:cs="Arial"/>
          <w:bCs/>
        </w:rPr>
      </w:pPr>
      <w:r w:rsidRPr="003E24AD">
        <w:rPr>
          <w:rFonts w:ascii="Verdana" w:hAnsi="Verdana" w:cs="Arial"/>
        </w:rPr>
        <w:t xml:space="preserve">Los códigos contables eliminados </w:t>
      </w:r>
      <w:r w:rsidR="00CC0935" w:rsidRPr="003E24AD">
        <w:rPr>
          <w:rFonts w:ascii="Verdana" w:hAnsi="Verdana" w:cs="Arial"/>
        </w:rPr>
        <w:t>en esta</w:t>
      </w:r>
      <w:r w:rsidRPr="003E24AD">
        <w:rPr>
          <w:rFonts w:ascii="Verdana" w:hAnsi="Verdana" w:cs="Arial"/>
        </w:rPr>
        <w:t xml:space="preserve"> resolución que, al corte del 31 de diciembre de 2025, presenten saldos y no hayan sido objeto de mención</w:t>
      </w:r>
      <w:r w:rsidRPr="003E24AD">
        <w:rPr>
          <w:rFonts w:ascii="Verdana" w:hAnsi="Verdana" w:cs="Arial"/>
          <w:bCs/>
        </w:rPr>
        <w:t xml:space="preserve"> expresa en este artículo, deberán ser reclasificados por cada Caja de Compensación Familiar en los códigos contables que considere pertinentes, atendiendo al origen y la destinación de los recursos, con el fin de preservar la integridad contable y garantizar la trazabilidad de la información financiera.</w:t>
      </w:r>
    </w:p>
    <w:p w14:paraId="27307579" w14:textId="77777777" w:rsidR="005A6720" w:rsidRDefault="005A6720" w:rsidP="0012408C">
      <w:pPr>
        <w:autoSpaceDE w:val="0"/>
        <w:autoSpaceDN w:val="0"/>
        <w:adjustRightInd w:val="0"/>
        <w:spacing w:after="0" w:line="240" w:lineRule="auto"/>
        <w:jc w:val="both"/>
        <w:rPr>
          <w:rFonts w:ascii="Verdana" w:hAnsi="Verdana" w:cs="Arial"/>
          <w:b/>
        </w:rPr>
      </w:pPr>
    </w:p>
    <w:p w14:paraId="668C8898" w14:textId="46E46005" w:rsidR="00F6252A" w:rsidRPr="009B4913" w:rsidRDefault="002C29E5" w:rsidP="0012408C">
      <w:pPr>
        <w:autoSpaceDE w:val="0"/>
        <w:autoSpaceDN w:val="0"/>
        <w:adjustRightInd w:val="0"/>
        <w:spacing w:after="0" w:line="240" w:lineRule="auto"/>
        <w:jc w:val="both"/>
        <w:rPr>
          <w:rFonts w:ascii="Verdana" w:hAnsi="Verdana" w:cs="Arial"/>
          <w:bCs/>
        </w:rPr>
      </w:pPr>
      <w:r w:rsidRPr="009B4913">
        <w:rPr>
          <w:rFonts w:ascii="Verdana" w:hAnsi="Verdana" w:cs="Arial"/>
          <w:b/>
        </w:rPr>
        <w:t xml:space="preserve">ARTÍCULO </w:t>
      </w:r>
      <w:r w:rsidR="00575804">
        <w:rPr>
          <w:rFonts w:ascii="Verdana" w:hAnsi="Verdana" w:cs="Arial"/>
          <w:b/>
        </w:rPr>
        <w:t>CUARTO</w:t>
      </w:r>
      <w:r w:rsidR="00754C77" w:rsidRPr="009B4913">
        <w:rPr>
          <w:rFonts w:ascii="Verdana" w:hAnsi="Verdana" w:cs="Arial"/>
          <w:b/>
        </w:rPr>
        <w:t>:</w:t>
      </w:r>
      <w:r w:rsidR="00BE4201" w:rsidRPr="009B4913">
        <w:rPr>
          <w:rFonts w:ascii="Verdana" w:hAnsi="Verdana" w:cs="Arial"/>
          <w:b/>
        </w:rPr>
        <w:t xml:space="preserve"> </w:t>
      </w:r>
      <w:r w:rsidR="00F6252A" w:rsidRPr="009B4913">
        <w:rPr>
          <w:rFonts w:ascii="Verdana" w:hAnsi="Verdana" w:cs="Arial"/>
          <w:b/>
        </w:rPr>
        <w:t>Vigencia</w:t>
      </w:r>
      <w:r w:rsidR="001B59B5" w:rsidRPr="009B4913">
        <w:rPr>
          <w:rFonts w:ascii="Verdana" w:hAnsi="Verdana" w:cs="Arial"/>
          <w:b/>
        </w:rPr>
        <w:t xml:space="preserve">. </w:t>
      </w:r>
      <w:r w:rsidR="00F6252A" w:rsidRPr="009B4913">
        <w:rPr>
          <w:rFonts w:ascii="Verdana" w:hAnsi="Verdana" w:cs="Arial"/>
          <w:bCs/>
        </w:rPr>
        <w:t>La presente Resolución rige a partir de su publicación</w:t>
      </w:r>
      <w:r w:rsidR="00CE4DC8">
        <w:rPr>
          <w:rFonts w:ascii="Verdana" w:hAnsi="Verdana" w:cs="Arial"/>
          <w:bCs/>
        </w:rPr>
        <w:t>,</w:t>
      </w:r>
      <w:r w:rsidR="00F6252A" w:rsidRPr="009B4913">
        <w:rPr>
          <w:rFonts w:ascii="Verdana" w:hAnsi="Verdana" w:cs="Arial"/>
          <w:bCs/>
        </w:rPr>
        <w:t xml:space="preserve"> observando las siguientes disposiciones</w:t>
      </w:r>
      <w:r w:rsidR="00F020E6">
        <w:rPr>
          <w:rFonts w:ascii="Verdana" w:hAnsi="Verdana" w:cs="Arial"/>
          <w:bCs/>
        </w:rPr>
        <w:t>:</w:t>
      </w:r>
    </w:p>
    <w:p w14:paraId="7FFE1B17" w14:textId="77777777" w:rsidR="00F6252A" w:rsidRPr="009B4913" w:rsidRDefault="00F6252A" w:rsidP="0012408C">
      <w:pPr>
        <w:autoSpaceDE w:val="0"/>
        <w:autoSpaceDN w:val="0"/>
        <w:adjustRightInd w:val="0"/>
        <w:spacing w:after="0" w:line="240" w:lineRule="auto"/>
        <w:jc w:val="both"/>
        <w:rPr>
          <w:rFonts w:ascii="Verdana" w:hAnsi="Verdana" w:cs="Arial"/>
          <w:b/>
        </w:rPr>
      </w:pPr>
    </w:p>
    <w:p w14:paraId="4210A8C7" w14:textId="2717DAAB" w:rsidR="00AB2125" w:rsidRDefault="00F662ED" w:rsidP="003E24AD">
      <w:pPr>
        <w:pStyle w:val="Prrafodelista"/>
        <w:numPr>
          <w:ilvl w:val="0"/>
          <w:numId w:val="13"/>
        </w:numPr>
        <w:autoSpaceDE w:val="0"/>
        <w:autoSpaceDN w:val="0"/>
        <w:adjustRightInd w:val="0"/>
        <w:spacing w:after="0" w:line="240" w:lineRule="auto"/>
        <w:jc w:val="both"/>
        <w:rPr>
          <w:rFonts w:ascii="Verdana" w:hAnsi="Verdana" w:cs="Arial"/>
        </w:rPr>
      </w:pPr>
      <w:r w:rsidRPr="003E24AD">
        <w:rPr>
          <w:rFonts w:ascii="Verdana" w:hAnsi="Verdana" w:cs="Arial"/>
        </w:rPr>
        <w:t>El</w:t>
      </w:r>
      <w:r w:rsidR="00EA5949" w:rsidRPr="003E24AD">
        <w:rPr>
          <w:rFonts w:ascii="Verdana" w:hAnsi="Verdana" w:cs="Arial"/>
        </w:rPr>
        <w:t xml:space="preserve"> presente </w:t>
      </w:r>
      <w:r w:rsidRPr="003E24AD">
        <w:rPr>
          <w:rFonts w:ascii="Verdana" w:hAnsi="Verdana" w:cs="Arial"/>
        </w:rPr>
        <w:t>acto administrativo</w:t>
      </w:r>
      <w:r w:rsidR="00EA5949" w:rsidRPr="003E24AD">
        <w:rPr>
          <w:rFonts w:ascii="Verdana" w:hAnsi="Verdana" w:cs="Arial"/>
        </w:rPr>
        <w:t xml:space="preserve"> deroga en su integridad la Resolución número 0294 del 8 de abril de 2025, expedida por la Superintendencia del Subsidio Familiar.</w:t>
      </w:r>
      <w:r w:rsidR="0034513F" w:rsidRPr="003E24AD">
        <w:rPr>
          <w:rFonts w:ascii="Verdana" w:hAnsi="Verdana" w:cs="Arial"/>
        </w:rPr>
        <w:t xml:space="preserve"> </w:t>
      </w:r>
    </w:p>
    <w:p w14:paraId="592C9541" w14:textId="77777777" w:rsidR="00507B20" w:rsidRPr="003E24AD" w:rsidRDefault="00507B20" w:rsidP="00507B20">
      <w:pPr>
        <w:pStyle w:val="Prrafodelista"/>
        <w:autoSpaceDE w:val="0"/>
        <w:autoSpaceDN w:val="0"/>
        <w:adjustRightInd w:val="0"/>
        <w:spacing w:after="0" w:line="240" w:lineRule="auto"/>
        <w:jc w:val="both"/>
        <w:rPr>
          <w:rFonts w:ascii="Verdana" w:hAnsi="Verdana" w:cs="Arial"/>
        </w:rPr>
      </w:pPr>
    </w:p>
    <w:p w14:paraId="6F7899C6" w14:textId="1E66D53A" w:rsidR="00091575" w:rsidRDefault="00C84531" w:rsidP="003E24AD">
      <w:pPr>
        <w:pStyle w:val="Prrafodelista"/>
        <w:numPr>
          <w:ilvl w:val="0"/>
          <w:numId w:val="13"/>
        </w:numPr>
        <w:autoSpaceDE w:val="0"/>
        <w:autoSpaceDN w:val="0"/>
        <w:adjustRightInd w:val="0"/>
        <w:spacing w:after="0" w:line="240" w:lineRule="auto"/>
        <w:jc w:val="both"/>
        <w:rPr>
          <w:rFonts w:ascii="Verdana" w:hAnsi="Verdana" w:cs="Arial"/>
        </w:rPr>
      </w:pPr>
      <w:r w:rsidRPr="003E24AD">
        <w:rPr>
          <w:rFonts w:ascii="Verdana" w:hAnsi="Verdana" w:cs="Arial"/>
        </w:rPr>
        <w:t>El Catálogo de Cuentas y las disposiciones normativas establecid</w:t>
      </w:r>
      <w:r w:rsidR="003F2677" w:rsidRPr="003E24AD">
        <w:rPr>
          <w:rFonts w:ascii="Verdana" w:hAnsi="Verdana" w:cs="Arial"/>
        </w:rPr>
        <w:t>as</w:t>
      </w:r>
      <w:r w:rsidRPr="003E24AD">
        <w:rPr>
          <w:rFonts w:ascii="Verdana" w:hAnsi="Verdana" w:cs="Arial"/>
        </w:rPr>
        <w:t xml:space="preserve"> en </w:t>
      </w:r>
      <w:r w:rsidRPr="00507B20">
        <w:rPr>
          <w:rFonts w:ascii="Verdana" w:hAnsi="Verdana" w:cs="Arial"/>
        </w:rPr>
        <w:t>la Resolución 0044 del 2 de febrero de 2017, así como aquellas que la modifican o adicionan</w:t>
      </w:r>
      <w:r w:rsidR="00E07909" w:rsidRPr="00507B20">
        <w:rPr>
          <w:rFonts w:ascii="Verdana" w:hAnsi="Verdana" w:cs="Arial"/>
        </w:rPr>
        <w:t>,</w:t>
      </w:r>
      <w:r w:rsidRPr="00507B20">
        <w:rPr>
          <w:rFonts w:ascii="Verdana" w:hAnsi="Verdana" w:cs="Arial"/>
        </w:rPr>
        <w:t xml:space="preserve"> mediante las Resoluciones 0163 del 17 de marzo de 2017, 0355 del 23 de mayo de 2017, 0791 del 27 de octubre de 2017, 0967 del 29 de diciembre de 2017, 0128 del 2 de marzo de 2018,</w:t>
      </w:r>
      <w:r w:rsidR="006A676B" w:rsidRPr="00507B20">
        <w:rPr>
          <w:rFonts w:ascii="Verdana" w:hAnsi="Verdana" w:cs="Arial"/>
        </w:rPr>
        <w:t xml:space="preserve"> 0156 del 14 de marzo de 2018, </w:t>
      </w:r>
      <w:r w:rsidRPr="00507B20">
        <w:rPr>
          <w:rFonts w:ascii="Verdana" w:hAnsi="Verdana" w:cs="Arial"/>
        </w:rPr>
        <w:t>0753 del 31 de octubre de 2018</w:t>
      </w:r>
      <w:r w:rsidR="006A676B" w:rsidRPr="00507B20">
        <w:rPr>
          <w:rFonts w:ascii="Verdana" w:hAnsi="Verdana" w:cs="Arial"/>
        </w:rPr>
        <w:t>,</w:t>
      </w:r>
      <w:r w:rsidRPr="00507B20">
        <w:rPr>
          <w:rFonts w:ascii="Verdana" w:hAnsi="Verdana" w:cs="Arial"/>
        </w:rPr>
        <w:t xml:space="preserve"> 0420 del 18 de julio de 2019, 0093 del 5 de marzo de 2021, 0298 del 17 de </w:t>
      </w:r>
      <w:r w:rsidRPr="00507B20">
        <w:rPr>
          <w:rFonts w:ascii="Verdana" w:hAnsi="Verdana" w:cs="Arial"/>
        </w:rPr>
        <w:lastRenderedPageBreak/>
        <w:t>junio de 2021, 0046 del 1 de febrero de 2022 y 0558 del 21 de junio de 2023,</w:t>
      </w:r>
      <w:r w:rsidRPr="003E24AD">
        <w:rPr>
          <w:rFonts w:ascii="Verdana" w:hAnsi="Verdana" w:cs="Arial"/>
        </w:rPr>
        <w:t xml:space="preserve"> continuarán vigentes hasta el 31 de diciembre de 2025.  En consecuencia, todos los reportes de información financiera con corte a dicha fecha deberán realizarse conforme a las disposiciones contenidas en las resoluciones mencionadas.</w:t>
      </w:r>
    </w:p>
    <w:p w14:paraId="6A0EDA26" w14:textId="77777777" w:rsidR="00507B20" w:rsidRPr="003E24AD" w:rsidRDefault="00507B20" w:rsidP="00507B20">
      <w:pPr>
        <w:pStyle w:val="Prrafodelista"/>
        <w:autoSpaceDE w:val="0"/>
        <w:autoSpaceDN w:val="0"/>
        <w:adjustRightInd w:val="0"/>
        <w:spacing w:after="0" w:line="240" w:lineRule="auto"/>
        <w:jc w:val="both"/>
        <w:rPr>
          <w:rFonts w:ascii="Verdana" w:hAnsi="Verdana" w:cs="Arial"/>
        </w:rPr>
      </w:pPr>
    </w:p>
    <w:p w14:paraId="12F88DB3" w14:textId="252E83CC" w:rsidR="00754C77" w:rsidRPr="003E24AD" w:rsidRDefault="00091575" w:rsidP="003E24AD">
      <w:pPr>
        <w:pStyle w:val="Prrafodelista"/>
        <w:numPr>
          <w:ilvl w:val="0"/>
          <w:numId w:val="13"/>
        </w:numPr>
        <w:autoSpaceDE w:val="0"/>
        <w:autoSpaceDN w:val="0"/>
        <w:adjustRightInd w:val="0"/>
        <w:spacing w:after="0" w:line="240" w:lineRule="auto"/>
        <w:jc w:val="both"/>
        <w:rPr>
          <w:rFonts w:ascii="Verdana" w:hAnsi="Verdana" w:cs="Arial"/>
        </w:rPr>
      </w:pPr>
      <w:r w:rsidRPr="003E24AD">
        <w:rPr>
          <w:rFonts w:ascii="Verdana" w:hAnsi="Verdana" w:cs="Arial"/>
        </w:rPr>
        <w:t>El Catálogo de Cuentas y las disposiciones contenidas en los artículos primero</w:t>
      </w:r>
      <w:r w:rsidR="00952EDE" w:rsidRPr="003E24AD">
        <w:rPr>
          <w:rFonts w:ascii="Verdana" w:hAnsi="Verdana" w:cs="Arial"/>
        </w:rPr>
        <w:t xml:space="preserve"> y</w:t>
      </w:r>
      <w:r w:rsidRPr="003E24AD">
        <w:rPr>
          <w:rFonts w:ascii="Verdana" w:hAnsi="Verdana" w:cs="Arial"/>
        </w:rPr>
        <w:t xml:space="preserve"> segundo de la presente Resolución serán aplicables a partir del </w:t>
      </w:r>
      <w:r w:rsidRPr="001E7036">
        <w:rPr>
          <w:rFonts w:ascii="Verdana" w:hAnsi="Verdana" w:cs="Arial"/>
          <w:b/>
          <w:bCs/>
        </w:rPr>
        <w:t>1° de enero de 2026</w:t>
      </w:r>
      <w:r w:rsidRPr="003E24AD">
        <w:rPr>
          <w:rFonts w:ascii="Verdana" w:hAnsi="Verdana" w:cs="Arial"/>
        </w:rPr>
        <w:t>.  En consecuencia, el registro, reporte y suministro de información establecidos en la Circular Externa No. 2023-00002, “</w:t>
      </w:r>
      <w:r w:rsidRPr="003E24AD">
        <w:rPr>
          <w:rFonts w:ascii="Times New Roman" w:hAnsi="Times New Roman" w:cs="Times New Roman"/>
          <w:i/>
        </w:rPr>
        <w:t>Por la cual se imparten instrucciones generales y condiciones técnicas de remisión de datos de las Cajas de Compensación Familiar a la Superintendencia del Subsidio Familiar con fines de inspección, vigilancia y control</w:t>
      </w:r>
      <w:r w:rsidRPr="003E24AD">
        <w:rPr>
          <w:rFonts w:ascii="Verdana" w:hAnsi="Verdana" w:cs="Arial"/>
        </w:rPr>
        <w:t xml:space="preserve">”, así como en su Anexo Técnico No. 01, serán de obligatorio cumplimiento para todas las </w:t>
      </w:r>
      <w:r w:rsidR="00C82078" w:rsidRPr="003E24AD">
        <w:rPr>
          <w:rFonts w:ascii="Verdana" w:hAnsi="Verdana" w:cs="Arial"/>
        </w:rPr>
        <w:t>Cajas de Compensación Familiar y demás entidad</w:t>
      </w:r>
      <w:r w:rsidR="00831B4A" w:rsidRPr="003E24AD">
        <w:rPr>
          <w:rFonts w:ascii="Verdana" w:hAnsi="Verdana" w:cs="Arial"/>
        </w:rPr>
        <w:t>es</w:t>
      </w:r>
      <w:r w:rsidR="00C82078" w:rsidRPr="003E24AD">
        <w:rPr>
          <w:rFonts w:ascii="Verdana" w:hAnsi="Verdana" w:cs="Arial"/>
        </w:rPr>
        <w:t xml:space="preserve"> objeto de inspección</w:t>
      </w:r>
      <w:r w:rsidR="0097524D" w:rsidRPr="003E24AD">
        <w:rPr>
          <w:rFonts w:ascii="Verdana" w:hAnsi="Verdana" w:cs="Arial"/>
        </w:rPr>
        <w:t xml:space="preserve"> y vigilancia</w:t>
      </w:r>
      <w:r w:rsidRPr="003E24AD">
        <w:rPr>
          <w:rFonts w:ascii="Verdana" w:hAnsi="Verdana" w:cs="Arial"/>
        </w:rPr>
        <w:t>, a partir de la fecha indicada.</w:t>
      </w:r>
    </w:p>
    <w:p w14:paraId="65CF3EC4" w14:textId="5D421126" w:rsidR="00D80CA2" w:rsidRDefault="00D80CA2" w:rsidP="00091180">
      <w:pPr>
        <w:autoSpaceDE w:val="0"/>
        <w:autoSpaceDN w:val="0"/>
        <w:adjustRightInd w:val="0"/>
        <w:spacing w:after="0" w:line="240" w:lineRule="auto"/>
        <w:jc w:val="both"/>
        <w:rPr>
          <w:rFonts w:ascii="Verdana" w:hAnsi="Verdana" w:cs="Arial"/>
        </w:rPr>
      </w:pPr>
    </w:p>
    <w:p w14:paraId="02A638D6" w14:textId="14DF3D72" w:rsidR="002C29E5" w:rsidRDefault="00735210" w:rsidP="00803358">
      <w:pPr>
        <w:spacing w:after="0" w:line="240" w:lineRule="auto"/>
        <w:jc w:val="both"/>
        <w:rPr>
          <w:rFonts w:ascii="Verdana" w:hAnsi="Verdana" w:cs="Arial"/>
        </w:rPr>
      </w:pPr>
      <w:r w:rsidRPr="009B4913">
        <w:rPr>
          <w:rFonts w:ascii="Verdana" w:hAnsi="Verdana" w:cs="Arial"/>
          <w:b/>
          <w:bCs/>
        </w:rPr>
        <w:t>ARTÍCULO CUARTO: Publicación.</w:t>
      </w:r>
      <w:r w:rsidRPr="009B4913">
        <w:rPr>
          <w:rFonts w:ascii="Verdana" w:hAnsi="Verdana" w:cs="Arial"/>
        </w:rPr>
        <w:t xml:space="preserve"> Or</w:t>
      </w:r>
      <w:r w:rsidR="007D27E9" w:rsidRPr="009B4913">
        <w:rPr>
          <w:rFonts w:ascii="Verdana" w:hAnsi="Verdana" w:cs="Arial"/>
        </w:rPr>
        <w:t>denar</w:t>
      </w:r>
      <w:r w:rsidRPr="009B4913">
        <w:rPr>
          <w:rFonts w:ascii="Verdana" w:hAnsi="Verdana" w:cs="Arial"/>
        </w:rPr>
        <w:t xml:space="preserve"> la publicación </w:t>
      </w:r>
      <w:r w:rsidR="007D27E9" w:rsidRPr="009B4913">
        <w:rPr>
          <w:rFonts w:ascii="Verdana" w:hAnsi="Verdana" w:cs="Arial"/>
        </w:rPr>
        <w:t xml:space="preserve">del presente acto administrativo de conformidad con lo establecido en el </w:t>
      </w:r>
      <w:r w:rsidR="002900C0" w:rsidRPr="009B4913">
        <w:rPr>
          <w:rFonts w:ascii="Verdana" w:hAnsi="Verdana" w:cs="Arial"/>
        </w:rPr>
        <w:t>artículo 65 del Código de Procedimiento Administrativo y de lo Contencioso Administrativo.</w:t>
      </w:r>
    </w:p>
    <w:p w14:paraId="28F74D7A" w14:textId="5EDC69F2" w:rsidR="009F265A" w:rsidRPr="009F265A" w:rsidRDefault="009F265A" w:rsidP="00803358">
      <w:pPr>
        <w:spacing w:after="0" w:line="240" w:lineRule="auto"/>
        <w:jc w:val="both"/>
        <w:rPr>
          <w:rFonts w:ascii="Verdana" w:hAnsi="Verdana" w:cs="Arial"/>
        </w:rPr>
      </w:pPr>
    </w:p>
    <w:p w14:paraId="73EFD1D7" w14:textId="6A5CD291" w:rsidR="009F265A" w:rsidRDefault="004A745A" w:rsidP="00803358">
      <w:pPr>
        <w:spacing w:after="0" w:line="240" w:lineRule="auto"/>
        <w:jc w:val="both"/>
        <w:rPr>
          <w:rFonts w:ascii="Verdana" w:hAnsi="Verdana" w:cs="Arial"/>
          <w:b/>
          <w:bCs/>
        </w:rPr>
      </w:pPr>
      <w:r w:rsidRPr="009B4913">
        <w:rPr>
          <w:rFonts w:ascii="Verdana" w:hAnsi="Verdana" w:cs="Arial"/>
          <w:b/>
          <w:bCs/>
        </w:rPr>
        <w:t xml:space="preserve">ARTÍCULO </w:t>
      </w:r>
      <w:r>
        <w:rPr>
          <w:rFonts w:ascii="Verdana" w:hAnsi="Verdana" w:cs="Arial"/>
          <w:b/>
          <w:bCs/>
        </w:rPr>
        <w:t>QUIN</w:t>
      </w:r>
      <w:r w:rsidRPr="009B4913">
        <w:rPr>
          <w:rFonts w:ascii="Verdana" w:hAnsi="Verdana" w:cs="Arial"/>
          <w:b/>
          <w:bCs/>
        </w:rPr>
        <w:t xml:space="preserve">TO: </w:t>
      </w:r>
      <w:r w:rsidR="009F265A" w:rsidRPr="009F265A">
        <w:rPr>
          <w:rFonts w:ascii="Verdana" w:hAnsi="Verdana" w:cs="Arial"/>
          <w:b/>
          <w:bCs/>
        </w:rPr>
        <w:t>Comunicación.</w:t>
      </w:r>
      <w:r w:rsidR="009F265A" w:rsidRPr="001E7036">
        <w:rPr>
          <w:rFonts w:ascii="Verdana" w:hAnsi="Verdana" w:cs="Arial"/>
        </w:rPr>
        <w:t xml:space="preserve"> Con el fin de garantizar el conocimiento y adecuada aplicación de lo dispuesto en la presente resolución, remítase copia de la misma a los representantes legales de las Cajas de Compensación Familiar. Esta comunicación no constituye notificación en los términos de los artículos 67 y siguientes del Código de Procedimiento Administrativo y de lo Contencioso Administrativo.</w:t>
      </w:r>
    </w:p>
    <w:p w14:paraId="284EFD19" w14:textId="77777777" w:rsidR="009F265A" w:rsidRDefault="009F265A" w:rsidP="00803358">
      <w:pPr>
        <w:spacing w:after="0" w:line="240" w:lineRule="auto"/>
        <w:jc w:val="both"/>
        <w:rPr>
          <w:rFonts w:ascii="Verdana" w:hAnsi="Verdana" w:cs="Arial"/>
          <w:b/>
          <w:bCs/>
        </w:rPr>
      </w:pPr>
    </w:p>
    <w:p w14:paraId="3DDF199F" w14:textId="61684CAC" w:rsidR="002C29E5" w:rsidRDefault="000A2BBE" w:rsidP="002C29E5">
      <w:pPr>
        <w:spacing w:after="0" w:line="240" w:lineRule="auto"/>
        <w:jc w:val="center"/>
        <w:rPr>
          <w:rFonts w:ascii="Verdana" w:hAnsi="Verdana" w:cs="Arial"/>
          <w:b/>
          <w:bCs/>
        </w:rPr>
      </w:pPr>
      <w:r>
        <w:rPr>
          <w:rFonts w:ascii="Verdana" w:hAnsi="Verdana" w:cs="Arial"/>
          <w:b/>
          <w:bCs/>
        </w:rPr>
        <w:t>COMUNÍQUESE</w:t>
      </w:r>
      <w:r w:rsidR="002C29E5" w:rsidRPr="009B4913">
        <w:rPr>
          <w:rFonts w:ascii="Verdana" w:hAnsi="Verdana" w:cs="Arial"/>
          <w:b/>
          <w:bCs/>
        </w:rPr>
        <w:t xml:space="preserve">, </w:t>
      </w:r>
      <w:r w:rsidR="003E24AD" w:rsidRPr="009B4913">
        <w:rPr>
          <w:rFonts w:ascii="Verdana" w:hAnsi="Verdana" w:cs="Arial"/>
          <w:b/>
          <w:bCs/>
        </w:rPr>
        <w:t>PUBLÍQUESE</w:t>
      </w:r>
      <w:r w:rsidR="002C29E5" w:rsidRPr="009B4913">
        <w:rPr>
          <w:rFonts w:ascii="Verdana" w:hAnsi="Verdana" w:cs="Arial"/>
          <w:b/>
          <w:bCs/>
        </w:rPr>
        <w:t xml:space="preserve"> Y CÚMPLASE</w:t>
      </w:r>
    </w:p>
    <w:p w14:paraId="3BD60654" w14:textId="1CBDA52D" w:rsidR="00BD6E32" w:rsidRDefault="00BD6E32" w:rsidP="002C29E5">
      <w:pPr>
        <w:spacing w:after="0" w:line="240" w:lineRule="auto"/>
        <w:jc w:val="center"/>
        <w:rPr>
          <w:rFonts w:ascii="Verdana" w:hAnsi="Verdana" w:cs="Arial"/>
          <w:b/>
          <w:bCs/>
        </w:rPr>
      </w:pPr>
    </w:p>
    <w:p w14:paraId="32E6C53A" w14:textId="5D916E51" w:rsidR="002C29E5" w:rsidRPr="009B4913" w:rsidRDefault="002C29E5" w:rsidP="002C29E5">
      <w:pPr>
        <w:pStyle w:val="Ttulo9"/>
        <w:spacing w:line="240" w:lineRule="auto"/>
        <w:jc w:val="center"/>
        <w:rPr>
          <w:rFonts w:ascii="Verdana" w:hAnsi="Verdana" w:cs="Arial"/>
          <w:i w:val="0"/>
          <w:iCs w:val="0"/>
          <w:sz w:val="22"/>
          <w:szCs w:val="22"/>
        </w:rPr>
      </w:pPr>
      <w:r w:rsidRPr="009B4913">
        <w:rPr>
          <w:rFonts w:ascii="Verdana" w:hAnsi="Verdana" w:cs="Arial"/>
          <w:i w:val="0"/>
          <w:iCs w:val="0"/>
          <w:sz w:val="22"/>
          <w:szCs w:val="22"/>
        </w:rPr>
        <w:t>Dada en Bogotá D.C., a los</w:t>
      </w:r>
      <w:r w:rsidR="00507B20">
        <w:rPr>
          <w:rFonts w:ascii="Verdana" w:hAnsi="Verdana" w:cs="Arial"/>
          <w:i w:val="0"/>
          <w:iCs w:val="0"/>
          <w:sz w:val="22"/>
          <w:szCs w:val="22"/>
        </w:rPr>
        <w:t xml:space="preserve"> </w:t>
      </w:r>
      <w:r w:rsidR="009F265A">
        <w:rPr>
          <w:rFonts w:ascii="Verdana" w:hAnsi="Verdana" w:cs="Arial"/>
          <w:i w:val="0"/>
          <w:iCs w:val="0"/>
          <w:sz w:val="22"/>
          <w:szCs w:val="22"/>
        </w:rPr>
        <w:t xml:space="preserve">         </w:t>
      </w:r>
    </w:p>
    <w:p w14:paraId="5A291218" w14:textId="77777777" w:rsidR="002C29E5" w:rsidRPr="009B4913" w:rsidRDefault="002C29E5" w:rsidP="002C29E5">
      <w:pPr>
        <w:spacing w:after="0" w:line="240" w:lineRule="auto"/>
        <w:jc w:val="center"/>
        <w:rPr>
          <w:rFonts w:ascii="Verdana" w:hAnsi="Verdana" w:cs="Arial"/>
        </w:rPr>
      </w:pPr>
    </w:p>
    <w:p w14:paraId="74A7FC41" w14:textId="77777777" w:rsidR="002C29E5" w:rsidRPr="009B4913" w:rsidRDefault="002C29E5" w:rsidP="002C29E5">
      <w:pPr>
        <w:spacing w:after="0" w:line="240" w:lineRule="auto"/>
        <w:rPr>
          <w:rFonts w:ascii="Verdana" w:hAnsi="Verdana" w:cs="Arial"/>
          <w:b/>
          <w:bCs/>
        </w:rPr>
      </w:pPr>
    </w:p>
    <w:p w14:paraId="6B854C23" w14:textId="77777777" w:rsidR="002C29E5" w:rsidRPr="009B4913" w:rsidRDefault="002C29E5" w:rsidP="002C29E5">
      <w:pPr>
        <w:spacing w:after="0" w:line="240" w:lineRule="auto"/>
        <w:rPr>
          <w:rFonts w:ascii="Verdana" w:hAnsi="Verdana" w:cs="Arial"/>
          <w:b/>
          <w:bCs/>
        </w:rPr>
      </w:pPr>
    </w:p>
    <w:p w14:paraId="73C6C4BC" w14:textId="77777777" w:rsidR="002C29E5" w:rsidRPr="009B4913" w:rsidRDefault="002C29E5" w:rsidP="002C29E5">
      <w:pPr>
        <w:spacing w:after="0" w:line="240" w:lineRule="auto"/>
        <w:rPr>
          <w:rFonts w:ascii="Verdana" w:hAnsi="Verdana" w:cs="Arial"/>
          <w:b/>
          <w:bCs/>
        </w:rPr>
      </w:pPr>
    </w:p>
    <w:p w14:paraId="2B766166" w14:textId="77777777" w:rsidR="002C29E5" w:rsidRPr="009B4913" w:rsidRDefault="002C29E5" w:rsidP="002C29E5">
      <w:pPr>
        <w:spacing w:after="0" w:line="240" w:lineRule="auto"/>
        <w:rPr>
          <w:rFonts w:ascii="Verdana" w:hAnsi="Verdana" w:cs="Arial"/>
          <w:b/>
          <w:bCs/>
        </w:rPr>
      </w:pPr>
    </w:p>
    <w:p w14:paraId="05D4A7F0" w14:textId="77777777" w:rsidR="002C29E5" w:rsidRPr="009B4913" w:rsidRDefault="002C29E5" w:rsidP="002C29E5">
      <w:pPr>
        <w:spacing w:after="0" w:line="240" w:lineRule="auto"/>
        <w:ind w:right="567"/>
        <w:jc w:val="center"/>
        <w:rPr>
          <w:rFonts w:ascii="Verdana" w:hAnsi="Verdana" w:cs="Arial"/>
          <w:b/>
          <w:bCs/>
        </w:rPr>
      </w:pPr>
      <w:r w:rsidRPr="009B4913">
        <w:rPr>
          <w:rFonts w:ascii="Verdana" w:hAnsi="Verdana" w:cs="Arial"/>
          <w:b/>
          <w:bCs/>
        </w:rPr>
        <w:t>SANDRA VIVIANA CADENA MARTÍNEZ</w:t>
      </w:r>
    </w:p>
    <w:p w14:paraId="4A3B4A93" w14:textId="77777777" w:rsidR="002C29E5" w:rsidRPr="009B4913" w:rsidRDefault="002C29E5" w:rsidP="002C29E5">
      <w:pPr>
        <w:spacing w:after="0" w:line="240" w:lineRule="auto"/>
        <w:ind w:right="567"/>
        <w:jc w:val="center"/>
        <w:rPr>
          <w:rFonts w:ascii="Verdana" w:hAnsi="Verdana" w:cs="Arial"/>
          <w:i/>
        </w:rPr>
      </w:pPr>
      <w:r w:rsidRPr="009B4913">
        <w:rPr>
          <w:rFonts w:ascii="Verdana" w:hAnsi="Verdana" w:cs="Arial"/>
        </w:rPr>
        <w:t>Superintendente del Subsidio Familiar</w:t>
      </w:r>
    </w:p>
    <w:p w14:paraId="5FA8BF91" w14:textId="77777777" w:rsidR="002C29E5" w:rsidRPr="009B4913" w:rsidRDefault="002C29E5" w:rsidP="002C29E5">
      <w:pPr>
        <w:spacing w:after="0" w:line="240" w:lineRule="auto"/>
        <w:jc w:val="both"/>
        <w:rPr>
          <w:rFonts w:ascii="Verdana" w:hAnsi="Verdana" w:cs="Arial"/>
          <w:sz w:val="16"/>
          <w:szCs w:val="16"/>
        </w:rPr>
      </w:pPr>
    </w:p>
    <w:p w14:paraId="564B5248" w14:textId="77777777" w:rsidR="00050A78" w:rsidRPr="009B4913" w:rsidRDefault="00050A78" w:rsidP="002C29E5">
      <w:pPr>
        <w:spacing w:after="0" w:line="240" w:lineRule="auto"/>
        <w:jc w:val="both"/>
        <w:rPr>
          <w:rFonts w:ascii="Verdana" w:hAnsi="Verdana" w:cs="Arial"/>
          <w:sz w:val="16"/>
          <w:szCs w:val="16"/>
        </w:rPr>
      </w:pPr>
    </w:p>
    <w:p w14:paraId="4F4259E9" w14:textId="60B336D4" w:rsidR="002C29E5" w:rsidRPr="009B4913" w:rsidRDefault="002C29E5" w:rsidP="002C29E5">
      <w:pPr>
        <w:spacing w:after="0" w:line="240" w:lineRule="auto"/>
        <w:jc w:val="both"/>
        <w:rPr>
          <w:rFonts w:ascii="Verdana" w:hAnsi="Verdana" w:cs="Arial"/>
          <w:sz w:val="16"/>
          <w:szCs w:val="16"/>
        </w:rPr>
      </w:pPr>
      <w:r w:rsidRPr="009B4913">
        <w:rPr>
          <w:rFonts w:ascii="Verdana" w:hAnsi="Verdana" w:cs="Arial"/>
          <w:sz w:val="16"/>
          <w:szCs w:val="16"/>
        </w:rPr>
        <w:t>Proyectó:</w:t>
      </w:r>
    </w:p>
    <w:p w14:paraId="3F8021E0" w14:textId="3CB842B1" w:rsidR="002C29E5" w:rsidRPr="009B4913" w:rsidRDefault="000F4354" w:rsidP="002C29E5">
      <w:pPr>
        <w:spacing w:after="0" w:line="240" w:lineRule="auto"/>
        <w:jc w:val="both"/>
        <w:rPr>
          <w:rFonts w:ascii="Verdana" w:hAnsi="Verdana" w:cs="Arial"/>
          <w:sz w:val="16"/>
          <w:szCs w:val="16"/>
        </w:rPr>
      </w:pPr>
      <w:r w:rsidRPr="009B4913">
        <w:rPr>
          <w:rFonts w:ascii="Verdana" w:hAnsi="Verdana" w:cs="Arial"/>
          <w:sz w:val="16"/>
          <w:szCs w:val="16"/>
        </w:rPr>
        <w:t>Gilberto Romero Martínez – Profesional Especializado</w:t>
      </w:r>
    </w:p>
    <w:p w14:paraId="7A84A0B5" w14:textId="4DB0AB3E" w:rsidR="000F4354" w:rsidRPr="009B4913" w:rsidRDefault="000F4354" w:rsidP="002C29E5">
      <w:pPr>
        <w:spacing w:after="0" w:line="240" w:lineRule="auto"/>
        <w:jc w:val="both"/>
        <w:rPr>
          <w:rFonts w:ascii="Verdana" w:hAnsi="Verdana" w:cs="Arial"/>
          <w:sz w:val="16"/>
          <w:szCs w:val="16"/>
        </w:rPr>
      </w:pPr>
      <w:r w:rsidRPr="009B4913">
        <w:rPr>
          <w:rFonts w:ascii="Verdana" w:hAnsi="Verdana" w:cs="Arial"/>
          <w:sz w:val="16"/>
          <w:szCs w:val="16"/>
        </w:rPr>
        <w:t>Mary Luz Mejía Maldonado – Profesional Especializado</w:t>
      </w:r>
    </w:p>
    <w:p w14:paraId="6F92C38C" w14:textId="0DA64D68" w:rsidR="000F4354" w:rsidRPr="009B4913" w:rsidRDefault="000F4354" w:rsidP="002C29E5">
      <w:pPr>
        <w:spacing w:after="0" w:line="240" w:lineRule="auto"/>
        <w:jc w:val="both"/>
        <w:rPr>
          <w:rFonts w:ascii="Verdana" w:hAnsi="Verdana" w:cs="Arial"/>
          <w:sz w:val="16"/>
          <w:szCs w:val="16"/>
        </w:rPr>
      </w:pPr>
      <w:r w:rsidRPr="009B4913">
        <w:rPr>
          <w:rFonts w:ascii="Verdana" w:hAnsi="Verdana" w:cs="Arial"/>
          <w:sz w:val="16"/>
          <w:szCs w:val="16"/>
        </w:rPr>
        <w:t>Fabio Alberto Gil Garzón – Profesional Especializado</w:t>
      </w:r>
    </w:p>
    <w:p w14:paraId="3F106C49" w14:textId="3FF44721" w:rsidR="000F4354" w:rsidRPr="009B4913" w:rsidRDefault="000F4354" w:rsidP="002C29E5">
      <w:pPr>
        <w:spacing w:after="0" w:line="240" w:lineRule="auto"/>
        <w:jc w:val="both"/>
        <w:rPr>
          <w:rFonts w:ascii="Verdana" w:hAnsi="Verdana" w:cs="Arial"/>
          <w:sz w:val="16"/>
          <w:szCs w:val="16"/>
        </w:rPr>
      </w:pPr>
      <w:r w:rsidRPr="009B4913">
        <w:rPr>
          <w:rFonts w:ascii="Verdana" w:hAnsi="Verdana" w:cs="Arial"/>
          <w:sz w:val="16"/>
          <w:szCs w:val="16"/>
        </w:rPr>
        <w:t>Mónica Milena González Flórez – Profesional Especializado</w:t>
      </w:r>
    </w:p>
    <w:p w14:paraId="31A06D3C" w14:textId="77777777" w:rsidR="002C29E5" w:rsidRPr="009B4913" w:rsidRDefault="002C29E5" w:rsidP="002C29E5">
      <w:pPr>
        <w:spacing w:after="0" w:line="240" w:lineRule="auto"/>
        <w:jc w:val="both"/>
        <w:rPr>
          <w:rFonts w:ascii="Verdana" w:hAnsi="Verdana" w:cs="Arial"/>
          <w:sz w:val="16"/>
          <w:szCs w:val="16"/>
        </w:rPr>
      </w:pPr>
    </w:p>
    <w:p w14:paraId="728B6EFC" w14:textId="77777777" w:rsidR="002C29E5" w:rsidRPr="009B4913" w:rsidRDefault="002C29E5" w:rsidP="002C29E5">
      <w:pPr>
        <w:spacing w:after="0" w:line="240" w:lineRule="auto"/>
        <w:jc w:val="both"/>
        <w:rPr>
          <w:rFonts w:ascii="Verdana" w:hAnsi="Verdana" w:cs="Arial"/>
          <w:sz w:val="16"/>
          <w:szCs w:val="16"/>
        </w:rPr>
      </w:pPr>
      <w:r w:rsidRPr="009B4913">
        <w:rPr>
          <w:rFonts w:ascii="Verdana" w:hAnsi="Verdana" w:cs="Arial"/>
          <w:sz w:val="16"/>
          <w:szCs w:val="16"/>
        </w:rPr>
        <w:t>Revisó:</w:t>
      </w:r>
    </w:p>
    <w:p w14:paraId="0D28A557" w14:textId="225037A4" w:rsidR="000F4354" w:rsidRDefault="000F4354" w:rsidP="000F4354">
      <w:pPr>
        <w:spacing w:after="0" w:line="240" w:lineRule="auto"/>
        <w:jc w:val="both"/>
        <w:rPr>
          <w:rFonts w:ascii="Verdana" w:hAnsi="Verdana" w:cs="Arial"/>
          <w:sz w:val="16"/>
          <w:szCs w:val="16"/>
        </w:rPr>
      </w:pPr>
      <w:r w:rsidRPr="009B4913">
        <w:rPr>
          <w:rFonts w:ascii="Verdana" w:hAnsi="Verdana" w:cs="Arial"/>
          <w:sz w:val="16"/>
          <w:szCs w:val="16"/>
        </w:rPr>
        <w:t>Rodrigo Andrés Plazas Yepes</w:t>
      </w:r>
      <w:r w:rsidR="002C29E5" w:rsidRPr="009B4913">
        <w:rPr>
          <w:rFonts w:ascii="Verdana" w:hAnsi="Verdana" w:cs="Arial"/>
          <w:sz w:val="16"/>
          <w:szCs w:val="16"/>
        </w:rPr>
        <w:t xml:space="preserve"> – </w:t>
      </w:r>
      <w:r w:rsidR="00114CA5">
        <w:rPr>
          <w:rFonts w:ascii="Verdana" w:hAnsi="Verdana" w:cs="Arial"/>
          <w:sz w:val="16"/>
          <w:szCs w:val="16"/>
        </w:rPr>
        <w:t xml:space="preserve">Superintendente </w:t>
      </w:r>
      <w:proofErr w:type="gramStart"/>
      <w:r w:rsidR="00114CA5">
        <w:rPr>
          <w:rFonts w:ascii="Verdana" w:hAnsi="Verdana" w:cs="Arial"/>
          <w:sz w:val="16"/>
          <w:szCs w:val="16"/>
        </w:rPr>
        <w:t>Delegado</w:t>
      </w:r>
      <w:proofErr w:type="gramEnd"/>
      <w:r w:rsidR="00114CA5">
        <w:rPr>
          <w:rFonts w:ascii="Verdana" w:hAnsi="Verdana" w:cs="Arial"/>
          <w:sz w:val="16"/>
          <w:szCs w:val="16"/>
        </w:rPr>
        <w:t xml:space="preserve"> para la Gestión (E)</w:t>
      </w:r>
    </w:p>
    <w:p w14:paraId="6454DC99" w14:textId="7C7E008E" w:rsidR="007863DE" w:rsidRPr="008C7560" w:rsidRDefault="008C7560" w:rsidP="008C7560">
      <w:pPr>
        <w:spacing w:after="0" w:line="240" w:lineRule="auto"/>
        <w:jc w:val="both"/>
        <w:rPr>
          <w:rFonts w:ascii="Verdana" w:hAnsi="Verdana" w:cs="Arial"/>
          <w:sz w:val="16"/>
          <w:szCs w:val="16"/>
        </w:rPr>
      </w:pPr>
      <w:r>
        <w:rPr>
          <w:rFonts w:ascii="Verdana" w:hAnsi="Verdana" w:cs="Arial"/>
          <w:sz w:val="16"/>
          <w:szCs w:val="16"/>
        </w:rPr>
        <w:t xml:space="preserve">                                             </w:t>
      </w:r>
      <w:r w:rsidR="00114CA5" w:rsidRPr="008C7560">
        <w:rPr>
          <w:rFonts w:ascii="Verdana" w:hAnsi="Verdana" w:cs="Arial"/>
          <w:sz w:val="16"/>
          <w:szCs w:val="16"/>
        </w:rPr>
        <w:t>Director para la Gestión Financiera y Contable</w:t>
      </w:r>
    </w:p>
    <w:p w14:paraId="0B2A8E08" w14:textId="53DCF1CD" w:rsidR="000F4354" w:rsidRPr="009B4913" w:rsidRDefault="00FF70C5" w:rsidP="000F4354">
      <w:pPr>
        <w:spacing w:after="0" w:line="240" w:lineRule="auto"/>
        <w:jc w:val="both"/>
        <w:rPr>
          <w:rFonts w:ascii="Verdana" w:hAnsi="Verdana" w:cs="Arial"/>
          <w:sz w:val="16"/>
          <w:szCs w:val="16"/>
        </w:rPr>
      </w:pPr>
      <w:r>
        <w:rPr>
          <w:rFonts w:ascii="Verdana" w:hAnsi="Verdana" w:cs="Arial"/>
          <w:sz w:val="16"/>
          <w:szCs w:val="16"/>
        </w:rPr>
        <w:t xml:space="preserve">Adriana Mercedes Bonilla </w:t>
      </w:r>
      <w:r w:rsidR="00057373">
        <w:rPr>
          <w:rFonts w:ascii="Verdana" w:hAnsi="Verdana" w:cs="Arial"/>
          <w:sz w:val="16"/>
          <w:szCs w:val="16"/>
        </w:rPr>
        <w:t>Morales</w:t>
      </w:r>
      <w:r w:rsidR="000F4354" w:rsidRPr="009B4913">
        <w:rPr>
          <w:rFonts w:ascii="Verdana" w:hAnsi="Verdana" w:cs="Arial"/>
          <w:sz w:val="16"/>
          <w:szCs w:val="16"/>
        </w:rPr>
        <w:t xml:space="preserve"> – </w:t>
      </w:r>
      <w:proofErr w:type="gramStart"/>
      <w:r w:rsidR="000F4354" w:rsidRPr="009B4913">
        <w:rPr>
          <w:rFonts w:ascii="Verdana" w:hAnsi="Verdana" w:cs="Arial"/>
          <w:sz w:val="16"/>
          <w:szCs w:val="16"/>
        </w:rPr>
        <w:t>Director</w:t>
      </w:r>
      <w:r w:rsidR="00057373">
        <w:rPr>
          <w:rFonts w:ascii="Verdana" w:hAnsi="Verdana" w:cs="Arial"/>
          <w:sz w:val="16"/>
          <w:szCs w:val="16"/>
        </w:rPr>
        <w:t>a</w:t>
      </w:r>
      <w:proofErr w:type="gramEnd"/>
      <w:r w:rsidR="000F4354" w:rsidRPr="009B4913">
        <w:rPr>
          <w:rFonts w:ascii="Verdana" w:hAnsi="Verdana" w:cs="Arial"/>
          <w:sz w:val="16"/>
          <w:szCs w:val="16"/>
        </w:rPr>
        <w:t xml:space="preserve"> para la Gestión de las Cajas</w:t>
      </w:r>
      <w:r w:rsidR="000F4354" w:rsidRPr="009B4913">
        <w:rPr>
          <w:rFonts w:ascii="Verdana" w:hAnsi="Verdana" w:cs="Arial"/>
          <w:sz w:val="16"/>
          <w:szCs w:val="16"/>
        </w:rPr>
        <w:tab/>
      </w:r>
    </w:p>
    <w:p w14:paraId="61C454E0" w14:textId="5F890D35" w:rsidR="007263B5" w:rsidRDefault="006A0FA6" w:rsidP="002C29E5">
      <w:pPr>
        <w:spacing w:after="0" w:line="240" w:lineRule="auto"/>
        <w:jc w:val="both"/>
        <w:rPr>
          <w:rFonts w:ascii="Verdana" w:hAnsi="Verdana" w:cs="Arial"/>
          <w:sz w:val="16"/>
          <w:szCs w:val="16"/>
        </w:rPr>
      </w:pPr>
      <w:r>
        <w:rPr>
          <w:rFonts w:ascii="Verdana" w:hAnsi="Verdana" w:cs="Arial"/>
          <w:sz w:val="16"/>
          <w:szCs w:val="16"/>
        </w:rPr>
        <w:t>Julián</w:t>
      </w:r>
      <w:r w:rsidR="007263B5">
        <w:rPr>
          <w:rFonts w:ascii="Verdana" w:hAnsi="Verdana" w:cs="Arial"/>
          <w:sz w:val="16"/>
          <w:szCs w:val="16"/>
        </w:rPr>
        <w:t xml:space="preserve"> Enrique Pinilla Malagón </w:t>
      </w:r>
      <w:r w:rsidR="00587010">
        <w:rPr>
          <w:rFonts w:ascii="Verdana" w:hAnsi="Verdana" w:cs="Arial"/>
          <w:sz w:val="16"/>
          <w:szCs w:val="16"/>
        </w:rPr>
        <w:t>–</w:t>
      </w:r>
      <w:r w:rsidR="007263B5">
        <w:rPr>
          <w:rFonts w:ascii="Verdana" w:hAnsi="Verdana" w:cs="Arial"/>
          <w:sz w:val="16"/>
          <w:szCs w:val="16"/>
        </w:rPr>
        <w:t xml:space="preserve"> </w:t>
      </w:r>
      <w:proofErr w:type="gramStart"/>
      <w:r w:rsidR="00587010">
        <w:rPr>
          <w:rFonts w:ascii="Verdana" w:hAnsi="Verdana" w:cs="Arial"/>
          <w:sz w:val="16"/>
          <w:szCs w:val="16"/>
        </w:rPr>
        <w:t>Jefe</w:t>
      </w:r>
      <w:proofErr w:type="gramEnd"/>
      <w:r w:rsidR="00587010">
        <w:rPr>
          <w:rFonts w:ascii="Verdana" w:hAnsi="Verdana" w:cs="Arial"/>
          <w:sz w:val="16"/>
          <w:szCs w:val="16"/>
        </w:rPr>
        <w:t xml:space="preserve"> Oficina Asesora Jurídica (E)</w:t>
      </w:r>
    </w:p>
    <w:p w14:paraId="2C88BA16" w14:textId="27397182" w:rsidR="007263B5" w:rsidRDefault="002C29E5" w:rsidP="002C29E5">
      <w:pPr>
        <w:spacing w:after="0" w:line="240" w:lineRule="auto"/>
        <w:jc w:val="both"/>
        <w:rPr>
          <w:rFonts w:ascii="Verdana" w:hAnsi="Verdana" w:cs="Arial"/>
          <w:sz w:val="16"/>
          <w:szCs w:val="16"/>
        </w:rPr>
      </w:pPr>
      <w:r w:rsidRPr="009B4913">
        <w:rPr>
          <w:rFonts w:ascii="Verdana" w:hAnsi="Verdana" w:cs="Arial"/>
          <w:sz w:val="16"/>
          <w:szCs w:val="16"/>
        </w:rPr>
        <w:lastRenderedPageBreak/>
        <w:t>Lida Regina Bula Narváez</w:t>
      </w:r>
      <w:r w:rsidR="000F4354" w:rsidRPr="009B4913">
        <w:rPr>
          <w:rFonts w:ascii="Verdana" w:hAnsi="Verdana" w:cs="Arial"/>
          <w:sz w:val="16"/>
          <w:szCs w:val="16"/>
        </w:rPr>
        <w:t xml:space="preserve"> – </w:t>
      </w:r>
      <w:r w:rsidRPr="009B4913">
        <w:rPr>
          <w:rFonts w:ascii="Verdana" w:hAnsi="Verdana" w:cs="Arial"/>
          <w:sz w:val="16"/>
          <w:szCs w:val="16"/>
        </w:rPr>
        <w:t>Profesional Especializado Oficina Asesora Jurídica</w:t>
      </w:r>
    </w:p>
    <w:p w14:paraId="0DF66156" w14:textId="26E1F2DF" w:rsidR="009F265A" w:rsidRPr="009B4913" w:rsidRDefault="009F265A" w:rsidP="002C29E5">
      <w:pPr>
        <w:spacing w:after="0" w:line="240" w:lineRule="auto"/>
        <w:jc w:val="both"/>
        <w:rPr>
          <w:rFonts w:ascii="Verdana" w:hAnsi="Verdana" w:cs="Arial"/>
          <w:sz w:val="16"/>
          <w:szCs w:val="16"/>
        </w:rPr>
      </w:pPr>
      <w:r>
        <w:rPr>
          <w:rFonts w:ascii="Verdana" w:hAnsi="Verdana" w:cs="Arial"/>
          <w:sz w:val="16"/>
          <w:szCs w:val="16"/>
        </w:rPr>
        <w:t xml:space="preserve">Angie Julieth Avellaneda </w:t>
      </w:r>
      <w:proofErr w:type="spellStart"/>
      <w:r>
        <w:rPr>
          <w:rFonts w:ascii="Verdana" w:hAnsi="Verdana" w:cs="Arial"/>
          <w:sz w:val="16"/>
          <w:szCs w:val="16"/>
        </w:rPr>
        <w:t>Origua</w:t>
      </w:r>
      <w:proofErr w:type="spellEnd"/>
      <w:r>
        <w:rPr>
          <w:rFonts w:ascii="Verdana" w:hAnsi="Verdana" w:cs="Arial"/>
          <w:sz w:val="16"/>
          <w:szCs w:val="16"/>
        </w:rPr>
        <w:t xml:space="preserve"> – Contratista Despacho</w:t>
      </w:r>
    </w:p>
    <w:p w14:paraId="564F83D5" w14:textId="77777777" w:rsidR="000F4354" w:rsidRPr="009B4913" w:rsidRDefault="000F4354" w:rsidP="002C29E5">
      <w:pPr>
        <w:rPr>
          <w:rFonts w:ascii="Verdana" w:hAnsi="Verdana" w:cs="Arial"/>
          <w:sz w:val="16"/>
          <w:szCs w:val="16"/>
        </w:rPr>
      </w:pPr>
    </w:p>
    <w:sectPr w:rsidR="000F4354" w:rsidRPr="009B4913" w:rsidSect="007D6339">
      <w:headerReference w:type="default" r:id="rId11"/>
      <w:footerReference w:type="even" r:id="rId12"/>
      <w:footerReference w:type="default" r:id="rId13"/>
      <w:headerReference w:type="first" r:id="rId14"/>
      <w:footerReference w:type="first" r:id="rId15"/>
      <w:pgSz w:w="12240" w:h="20160" w:code="5"/>
      <w:pgMar w:top="2268" w:right="1701" w:bottom="3119" w:left="1985" w:header="709" w:footer="35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6C7A" w14:textId="77777777" w:rsidR="00015ADE" w:rsidRDefault="00015ADE" w:rsidP="009068CD">
      <w:pPr>
        <w:spacing w:after="0" w:line="240" w:lineRule="auto"/>
      </w:pPr>
      <w:r>
        <w:separator/>
      </w:r>
    </w:p>
  </w:endnote>
  <w:endnote w:type="continuationSeparator" w:id="0">
    <w:p w14:paraId="76A05366" w14:textId="77777777" w:rsidR="00015ADE" w:rsidRDefault="00015ADE" w:rsidP="009068CD">
      <w:pPr>
        <w:spacing w:after="0" w:line="240" w:lineRule="auto"/>
      </w:pPr>
      <w:r>
        <w:continuationSeparator/>
      </w:r>
    </w:p>
  </w:endnote>
  <w:endnote w:type="continuationNotice" w:id="1">
    <w:p w14:paraId="12AF4482" w14:textId="77777777" w:rsidR="00015ADE" w:rsidRDefault="00015A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20431415"/>
      <w:docPartObj>
        <w:docPartGallery w:val="Page Numbers (Bottom of Page)"/>
        <w:docPartUnique/>
      </w:docPartObj>
    </w:sdtPr>
    <w:sdtContent>
      <w:p w14:paraId="30BD510D" w14:textId="196A446E" w:rsidR="0014451D" w:rsidRDefault="0014451D" w:rsidP="00A7747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3279649" w14:textId="77777777" w:rsidR="0014451D" w:rsidRDefault="0014451D" w:rsidP="00A774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lang w:val="es-ES"/>
      </w:rPr>
      <w:id w:val="1236663404"/>
      <w:docPartObj>
        <w:docPartGallery w:val="Page Numbers (Bottom of Page)"/>
        <w:docPartUnique/>
      </w:docPartObj>
    </w:sdtPr>
    <w:sdtContent>
      <w:p w14:paraId="1E352F63" w14:textId="0B80062B" w:rsidR="0014451D" w:rsidRPr="007D6339" w:rsidRDefault="0014451D" w:rsidP="004E01E6">
        <w:pPr>
          <w:spacing w:after="0" w:line="276" w:lineRule="auto"/>
          <w:jc w:val="both"/>
          <w:rPr>
            <w:rFonts w:ascii="Verdana" w:hAnsi="Verdana"/>
            <w:b/>
            <w:bCs/>
            <w:sz w:val="18"/>
            <w:szCs w:val="18"/>
          </w:rPr>
        </w:pPr>
        <w:r w:rsidRPr="007D6339">
          <w:rPr>
            <w:rFonts w:ascii="Verdana" w:hAnsi="Verdana"/>
            <w:b/>
            <w:bCs/>
            <w:sz w:val="18"/>
            <w:szCs w:val="18"/>
          </w:rPr>
          <w:t>SuperSubsidio</w:t>
        </w:r>
        <w:r w:rsidRPr="007D6339">
          <w:rPr>
            <w:rFonts w:ascii="Verdana" w:hAnsi="Verdana"/>
            <w:b/>
            <w:bCs/>
            <w:sz w:val="18"/>
            <w:szCs w:val="18"/>
          </w:rPr>
          <w:tab/>
        </w:r>
        <w:r w:rsidRPr="007D6339">
          <w:rPr>
            <w:rFonts w:ascii="Verdana" w:hAnsi="Verdana"/>
            <w:b/>
            <w:bCs/>
            <w:sz w:val="18"/>
            <w:szCs w:val="18"/>
          </w:rPr>
          <w:tab/>
        </w:r>
        <w:r w:rsidRPr="007D6339">
          <w:rPr>
            <w:rFonts w:ascii="Verdana" w:hAnsi="Verdana"/>
            <w:b/>
            <w:bCs/>
            <w:sz w:val="18"/>
            <w:szCs w:val="18"/>
          </w:rPr>
          <w:tab/>
        </w:r>
        <w:r w:rsidRPr="007D6339">
          <w:rPr>
            <w:rFonts w:ascii="Verdana" w:hAnsi="Verdana"/>
            <w:b/>
            <w:bCs/>
            <w:sz w:val="18"/>
            <w:szCs w:val="18"/>
          </w:rPr>
          <w:tab/>
          <w:t xml:space="preserve">                                        </w:t>
        </w:r>
        <w:r w:rsidRPr="007D6339">
          <w:rPr>
            <w:sz w:val="18"/>
            <w:szCs w:val="18"/>
            <w:lang w:val="es-ES"/>
          </w:rPr>
          <w:t xml:space="preserve">Página | </w:t>
        </w:r>
        <w:r w:rsidRPr="007D6339">
          <w:rPr>
            <w:sz w:val="18"/>
            <w:szCs w:val="18"/>
          </w:rPr>
          <w:fldChar w:fldCharType="begin"/>
        </w:r>
        <w:r w:rsidRPr="007D6339">
          <w:rPr>
            <w:sz w:val="18"/>
            <w:szCs w:val="18"/>
          </w:rPr>
          <w:instrText>PAGE   \* MERGEFORMAT</w:instrText>
        </w:r>
        <w:r w:rsidRPr="007D6339">
          <w:rPr>
            <w:sz w:val="18"/>
            <w:szCs w:val="18"/>
          </w:rPr>
          <w:fldChar w:fldCharType="separate"/>
        </w:r>
        <w:r w:rsidRPr="007D6339">
          <w:rPr>
            <w:sz w:val="18"/>
            <w:szCs w:val="18"/>
          </w:rPr>
          <w:t>1</w:t>
        </w:r>
        <w:r w:rsidRPr="007D6339">
          <w:rPr>
            <w:sz w:val="18"/>
            <w:szCs w:val="18"/>
          </w:rPr>
          <w:fldChar w:fldCharType="end"/>
        </w:r>
      </w:p>
      <w:p w14:paraId="79679AA4" w14:textId="77777777" w:rsidR="0014451D" w:rsidRPr="007D6339" w:rsidRDefault="0014451D" w:rsidP="004E01E6">
        <w:pPr>
          <w:spacing w:after="0" w:line="276" w:lineRule="auto"/>
          <w:jc w:val="both"/>
          <w:rPr>
            <w:rFonts w:ascii="Verdana" w:hAnsi="Verdana"/>
            <w:color w:val="000000"/>
            <w:sz w:val="18"/>
            <w:szCs w:val="18"/>
            <w:shd w:val="clear" w:color="auto" w:fill="FFFFFF"/>
            <w:lang w:val="en-US"/>
          </w:rPr>
        </w:pPr>
        <w:r w:rsidRPr="007D6339">
          <w:rPr>
            <w:rFonts w:ascii="Verdana" w:hAnsi="Verdana"/>
            <w:sz w:val="18"/>
            <w:szCs w:val="18"/>
          </w:rPr>
          <w:t xml:space="preserve">Dirección: </w:t>
        </w:r>
        <w:r w:rsidRPr="007D6339">
          <w:rPr>
            <w:rFonts w:ascii="Verdana" w:hAnsi="Verdana"/>
            <w:color w:val="000000"/>
            <w:sz w:val="18"/>
            <w:szCs w:val="18"/>
            <w:shd w:val="clear" w:color="auto" w:fill="FFFFFF"/>
          </w:rPr>
          <w:t xml:space="preserve">Carrera 69 No. 25B - 44. </w:t>
        </w:r>
        <w:r w:rsidRPr="007D6339">
          <w:rPr>
            <w:rFonts w:ascii="Verdana" w:hAnsi="Verdana"/>
            <w:color w:val="000000"/>
            <w:sz w:val="18"/>
            <w:szCs w:val="18"/>
            <w:shd w:val="clear" w:color="auto" w:fill="FFFFFF"/>
            <w:lang w:val="en-US"/>
          </w:rPr>
          <w:t xml:space="preserve">Pisos 3, 4 y 7 </w:t>
        </w:r>
      </w:p>
      <w:p w14:paraId="16A46FD4" w14:textId="77777777" w:rsidR="0014451D" w:rsidRPr="007D6339" w:rsidRDefault="0014451D" w:rsidP="004E01E6">
        <w:pPr>
          <w:spacing w:after="0" w:line="276" w:lineRule="auto"/>
          <w:jc w:val="both"/>
          <w:rPr>
            <w:rFonts w:ascii="Verdana" w:hAnsi="Verdana"/>
            <w:color w:val="000000"/>
            <w:sz w:val="18"/>
            <w:szCs w:val="18"/>
            <w:shd w:val="clear" w:color="auto" w:fill="FFFFFF"/>
            <w:lang w:val="en-US"/>
          </w:rPr>
        </w:pPr>
        <w:proofErr w:type="spellStart"/>
        <w:r w:rsidRPr="007D6339">
          <w:rPr>
            <w:rFonts w:ascii="Verdana" w:hAnsi="Verdana"/>
            <w:color w:val="000000"/>
            <w:sz w:val="18"/>
            <w:szCs w:val="18"/>
            <w:shd w:val="clear" w:color="auto" w:fill="FFFFFF"/>
            <w:lang w:val="en-US"/>
          </w:rPr>
          <w:t>Edificio</w:t>
        </w:r>
        <w:proofErr w:type="spellEnd"/>
        <w:r w:rsidRPr="007D6339">
          <w:rPr>
            <w:rFonts w:ascii="Verdana" w:hAnsi="Verdana"/>
            <w:color w:val="000000"/>
            <w:sz w:val="18"/>
            <w:szCs w:val="18"/>
            <w:shd w:val="clear" w:color="auto" w:fill="FFFFFF"/>
            <w:lang w:val="en-US"/>
          </w:rPr>
          <w:t xml:space="preserve"> World Business Port</w:t>
        </w:r>
      </w:p>
      <w:p w14:paraId="3D62E15F" w14:textId="4D969FE8" w:rsidR="0014451D" w:rsidRPr="007D6339" w:rsidRDefault="0014451D" w:rsidP="004E01E6">
        <w:pPr>
          <w:spacing w:after="0" w:line="276" w:lineRule="auto"/>
          <w:jc w:val="both"/>
          <w:rPr>
            <w:rFonts w:ascii="Verdana" w:hAnsi="Verdana"/>
            <w:sz w:val="18"/>
            <w:szCs w:val="18"/>
          </w:rPr>
        </w:pPr>
        <w:r w:rsidRPr="007D6339">
          <w:rPr>
            <w:rFonts w:ascii="Verdana" w:hAnsi="Verdana"/>
            <w:sz w:val="18"/>
            <w:szCs w:val="18"/>
          </w:rPr>
          <w:t xml:space="preserve">Conmutador: (+57) </w:t>
        </w:r>
        <w:r w:rsidRPr="007D6339">
          <w:rPr>
            <w:rFonts w:ascii="Verdana" w:hAnsi="Verdana"/>
            <w:color w:val="000000"/>
            <w:sz w:val="18"/>
            <w:szCs w:val="18"/>
            <w:shd w:val="clear" w:color="auto" w:fill="FFFFFF"/>
          </w:rPr>
          <w:t>(601) 348 78 00</w:t>
        </w:r>
      </w:p>
      <w:p w14:paraId="156CCCAF" w14:textId="2146DD26" w:rsidR="0014451D" w:rsidRPr="007D6339" w:rsidRDefault="0014451D" w:rsidP="004E01E6">
        <w:pPr>
          <w:spacing w:after="0" w:line="276" w:lineRule="auto"/>
          <w:jc w:val="both"/>
          <w:rPr>
            <w:rFonts w:ascii="Verdana" w:hAnsi="Verdana"/>
            <w:color w:val="000000"/>
            <w:sz w:val="18"/>
            <w:szCs w:val="18"/>
            <w:shd w:val="clear" w:color="auto" w:fill="FFFFFF"/>
          </w:rPr>
        </w:pPr>
        <w:r w:rsidRPr="007D6339">
          <w:rPr>
            <w:rFonts w:ascii="Verdana" w:hAnsi="Verdana" w:cs="Arial"/>
            <w:noProof/>
            <w:sz w:val="18"/>
            <w:szCs w:val="18"/>
          </w:rPr>
          <mc:AlternateContent>
            <mc:Choice Requires="wps">
              <w:drawing>
                <wp:anchor distT="45720" distB="45720" distL="114300" distR="114300" simplePos="0" relativeHeight="251660289" behindDoc="0" locked="0" layoutInCell="1" allowOverlap="1" wp14:anchorId="1DCB7D11" wp14:editId="74607BF3">
                  <wp:simplePos x="0" y="0"/>
                  <wp:positionH relativeFrom="column">
                    <wp:posOffset>3787140</wp:posOffset>
                  </wp:positionH>
                  <wp:positionV relativeFrom="paragraph">
                    <wp:posOffset>117636</wp:posOffset>
                  </wp:positionV>
                  <wp:extent cx="198120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noFill/>
                          <a:ln w="9525">
                            <a:noFill/>
                            <a:miter lim="800000"/>
                            <a:headEnd/>
                            <a:tailEnd/>
                          </a:ln>
                        </wps:spPr>
                        <wps:txbx>
                          <w:txbxContent>
                            <w:p w14:paraId="18C2A9B9" w14:textId="77777777" w:rsidR="0014451D" w:rsidRPr="0026667F" w:rsidRDefault="0014451D" w:rsidP="009951E5">
                              <w:pPr>
                                <w:spacing w:after="0"/>
                                <w:rPr>
                                  <w:rFonts w:ascii="Verdana" w:hAnsi="Verdana"/>
                                  <w:sz w:val="16"/>
                                </w:rPr>
                              </w:pPr>
                              <w:r w:rsidRPr="0026667F">
                                <w:rPr>
                                  <w:rFonts w:ascii="Verdana" w:hAnsi="Verdana"/>
                                  <w:sz w:val="16"/>
                                </w:rPr>
                                <w:t>Código: FO-COP-003; Versión: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B7D11" id="_x0000_t202" coordsize="21600,21600" o:spt="202" path="m,l,21600r21600,l21600,xe">
                  <v:stroke joinstyle="miter"/>
                  <v:path gradientshapeok="t" o:connecttype="rect"/>
                </v:shapetype>
                <v:shape id="Cuadro de texto 2" o:spid="_x0000_s1026" type="#_x0000_t202" style="position:absolute;left:0;text-align:left;margin-left:298.2pt;margin-top:9.25pt;width:156pt;height:110.6pt;z-index:2516602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" filled="f" stroked="f">
                  <v:textbox style="mso-fit-shape-to-text:t">
                    <w:txbxContent>
                      <w:p w14:paraId="18C2A9B9" w14:textId="77777777" w:rsidR="0014451D" w:rsidRPr="0026667F" w:rsidRDefault="0014451D" w:rsidP="009951E5">
                        <w:pPr>
                          <w:spacing w:after="0"/>
                          <w:rPr>
                            <w:rFonts w:ascii="Verdana" w:hAnsi="Verdana"/>
                            <w:sz w:val="16"/>
                          </w:rPr>
                        </w:pPr>
                        <w:r w:rsidRPr="0026667F">
                          <w:rPr>
                            <w:rFonts w:ascii="Verdana" w:hAnsi="Verdana"/>
                            <w:sz w:val="16"/>
                          </w:rPr>
                          <w:t>Código: FO-COP-003; Versión: 2</w:t>
                        </w:r>
                      </w:p>
                    </w:txbxContent>
                  </v:textbox>
                  <w10:wrap type="square"/>
                </v:shape>
              </w:pict>
            </mc:Fallback>
          </mc:AlternateContent>
        </w:r>
        <w:r w:rsidRPr="007D6339">
          <w:rPr>
            <w:rFonts w:ascii="Verdana" w:hAnsi="Verdana"/>
            <w:sz w:val="18"/>
            <w:szCs w:val="18"/>
          </w:rPr>
          <w:t xml:space="preserve">Línea Gratuita: (+57) </w:t>
        </w:r>
        <w:r w:rsidRPr="007D6339">
          <w:rPr>
            <w:rFonts w:ascii="Verdana" w:hAnsi="Verdana"/>
            <w:color w:val="000000"/>
            <w:sz w:val="18"/>
            <w:szCs w:val="18"/>
            <w:shd w:val="clear" w:color="auto" w:fill="FFFFFF"/>
          </w:rPr>
          <w:t xml:space="preserve">018000 910 110 </w:t>
        </w:r>
      </w:p>
      <w:p w14:paraId="09F520E1" w14:textId="04A58BD6" w:rsidR="0014451D" w:rsidRPr="007D6339" w:rsidRDefault="0014451D" w:rsidP="004E01E6">
        <w:pPr>
          <w:spacing w:after="0" w:line="276" w:lineRule="auto"/>
          <w:jc w:val="both"/>
          <w:rPr>
            <w:sz w:val="18"/>
            <w:szCs w:val="18"/>
            <w:lang w:val="es-ES"/>
          </w:rPr>
        </w:pPr>
        <w:r w:rsidRPr="007D6339">
          <w:rPr>
            <w:rFonts w:ascii="Verdana" w:hAnsi="Verdana"/>
            <w:color w:val="000000"/>
            <w:sz w:val="18"/>
            <w:szCs w:val="18"/>
            <w:shd w:val="clear" w:color="auto" w:fill="FFFFFF"/>
          </w:rPr>
          <w:t>Correo institucional: ssf@ssf.gov.co</w:t>
        </w:r>
      </w:p>
    </w:sdtContent>
  </w:sdt>
  <w:p w14:paraId="68A2B0B8" w14:textId="65B626EB" w:rsidR="0014451D" w:rsidRDefault="0014451D" w:rsidP="00A77473">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276686683"/>
      <w:docPartObj>
        <w:docPartGallery w:val="Page Numbers (Bottom of Page)"/>
        <w:docPartUnique/>
      </w:docPartObj>
    </w:sdtPr>
    <w:sdtContent>
      <w:p w14:paraId="402B22E2" w14:textId="12AA9389" w:rsidR="0014451D" w:rsidRPr="000947FE" w:rsidRDefault="0014451D" w:rsidP="004E01E6">
        <w:pPr>
          <w:spacing w:after="0" w:line="276" w:lineRule="auto"/>
          <w:jc w:val="both"/>
          <w:rPr>
            <w:rFonts w:ascii="Verdana" w:hAnsi="Verdana"/>
            <w:b/>
            <w:bCs/>
          </w:rPr>
        </w:pPr>
        <w:r>
          <w:rPr>
            <w:rFonts w:ascii="Verdana" w:hAnsi="Verdana"/>
            <w:b/>
            <w:bCs/>
          </w:rPr>
          <w:t>SuperSubsidio</w:t>
        </w:r>
        <w:r>
          <w:rPr>
            <w:rFonts w:ascii="Verdana" w:hAnsi="Verdana"/>
            <w:b/>
            <w:bCs/>
          </w:rPr>
          <w:tab/>
        </w:r>
        <w:r>
          <w:rPr>
            <w:rFonts w:ascii="Verdana" w:hAnsi="Verdana"/>
            <w:b/>
            <w:bCs/>
          </w:rPr>
          <w:tab/>
        </w:r>
        <w:r>
          <w:rPr>
            <w:rFonts w:ascii="Verdana" w:hAnsi="Verdana"/>
            <w:b/>
            <w:bCs/>
          </w:rPr>
          <w:tab/>
        </w:r>
        <w:r>
          <w:rPr>
            <w:rFonts w:ascii="Verdana" w:hAnsi="Verdana"/>
            <w:b/>
            <w:bCs/>
          </w:rPr>
          <w:tab/>
          <w:t xml:space="preserve">                                         </w:t>
        </w:r>
        <w:r>
          <w:rPr>
            <w:lang w:val="es-ES"/>
          </w:rPr>
          <w:t xml:space="preserve">Página | </w:t>
        </w:r>
        <w:r>
          <w:fldChar w:fldCharType="begin"/>
        </w:r>
        <w:r>
          <w:instrText>PAGE   \* MERGEFORMAT</w:instrText>
        </w:r>
        <w:r>
          <w:fldChar w:fldCharType="separate"/>
        </w:r>
        <w:r>
          <w:t>1</w:t>
        </w:r>
        <w:r>
          <w:fldChar w:fldCharType="end"/>
        </w:r>
      </w:p>
      <w:p w14:paraId="51E61BC1" w14:textId="77777777" w:rsidR="0014451D" w:rsidRPr="001471A8" w:rsidRDefault="0014451D" w:rsidP="004E01E6">
        <w:pPr>
          <w:spacing w:after="0" w:line="276" w:lineRule="auto"/>
          <w:jc w:val="both"/>
          <w:rPr>
            <w:rFonts w:ascii="Verdana" w:hAnsi="Verdana"/>
            <w:color w:val="000000"/>
            <w:shd w:val="clear" w:color="auto" w:fill="FFFFFF"/>
            <w:lang w:val="en-US"/>
          </w:rPr>
        </w:pPr>
        <w:r w:rsidRPr="000947FE">
          <w:rPr>
            <w:rFonts w:ascii="Verdana" w:hAnsi="Verdana"/>
          </w:rPr>
          <w:t xml:space="preserve">Dirección: </w:t>
        </w:r>
        <w:r w:rsidRPr="00AF7D93">
          <w:rPr>
            <w:rFonts w:ascii="Verdana" w:hAnsi="Verdana"/>
            <w:color w:val="000000"/>
            <w:shd w:val="clear" w:color="auto" w:fill="FFFFFF"/>
          </w:rPr>
          <w:t xml:space="preserve">Carrera 69 No. 25B - 44. </w:t>
        </w:r>
        <w:r w:rsidRPr="001471A8">
          <w:rPr>
            <w:rFonts w:ascii="Verdana" w:hAnsi="Verdana"/>
            <w:color w:val="000000"/>
            <w:shd w:val="clear" w:color="auto" w:fill="FFFFFF"/>
            <w:lang w:val="en-US"/>
          </w:rPr>
          <w:t xml:space="preserve">Pisos 3, 4 y 7 </w:t>
        </w:r>
      </w:p>
      <w:p w14:paraId="03C3AB49" w14:textId="77777777" w:rsidR="0014451D" w:rsidRPr="001471A8" w:rsidRDefault="0014451D" w:rsidP="004E01E6">
        <w:pPr>
          <w:spacing w:after="0" w:line="276" w:lineRule="auto"/>
          <w:jc w:val="both"/>
          <w:rPr>
            <w:rFonts w:ascii="Verdana" w:hAnsi="Verdana"/>
            <w:color w:val="000000"/>
            <w:shd w:val="clear" w:color="auto" w:fill="FFFFFF"/>
            <w:lang w:val="en-US"/>
          </w:rPr>
        </w:pPr>
        <w:proofErr w:type="spellStart"/>
        <w:r w:rsidRPr="001471A8">
          <w:rPr>
            <w:rFonts w:ascii="Verdana" w:hAnsi="Verdana"/>
            <w:color w:val="000000"/>
            <w:shd w:val="clear" w:color="auto" w:fill="FFFFFF"/>
            <w:lang w:val="en-US"/>
          </w:rPr>
          <w:t>Edificio</w:t>
        </w:r>
        <w:proofErr w:type="spellEnd"/>
        <w:r w:rsidRPr="001471A8">
          <w:rPr>
            <w:rFonts w:ascii="Verdana" w:hAnsi="Verdana"/>
            <w:color w:val="000000"/>
            <w:shd w:val="clear" w:color="auto" w:fill="FFFFFF"/>
            <w:lang w:val="en-US"/>
          </w:rPr>
          <w:t xml:space="preserve"> World Business Port</w:t>
        </w:r>
      </w:p>
      <w:p w14:paraId="048EBFC7" w14:textId="77777777" w:rsidR="0014451D" w:rsidRPr="000947FE" w:rsidRDefault="0014451D" w:rsidP="004E01E6">
        <w:pPr>
          <w:spacing w:after="0" w:line="276" w:lineRule="auto"/>
          <w:jc w:val="both"/>
          <w:rPr>
            <w:rFonts w:ascii="Verdana" w:hAnsi="Verdana"/>
          </w:rPr>
        </w:pPr>
        <w:r w:rsidRPr="000947FE">
          <w:rPr>
            <w:rFonts w:ascii="Verdana" w:hAnsi="Verdana"/>
          </w:rPr>
          <w:t xml:space="preserve">Conmutador: (+57) </w:t>
        </w:r>
        <w:r w:rsidRPr="00AF7D93">
          <w:rPr>
            <w:rFonts w:ascii="Verdana" w:hAnsi="Verdana"/>
            <w:color w:val="000000"/>
            <w:shd w:val="clear" w:color="auto" w:fill="FFFFFF"/>
          </w:rPr>
          <w:t>(601) 348 78 00</w:t>
        </w:r>
      </w:p>
      <w:p w14:paraId="735FE7DE" w14:textId="77777777" w:rsidR="0014451D" w:rsidRDefault="0014451D" w:rsidP="004E01E6">
        <w:pPr>
          <w:spacing w:after="0" w:line="276" w:lineRule="auto"/>
          <w:jc w:val="both"/>
          <w:rPr>
            <w:rFonts w:ascii="Verdana" w:hAnsi="Verdana"/>
            <w:color w:val="000000"/>
            <w:shd w:val="clear" w:color="auto" w:fill="FFFFFF"/>
          </w:rPr>
        </w:pPr>
        <w:r w:rsidRPr="000947FE">
          <w:rPr>
            <w:rFonts w:ascii="Verdana" w:hAnsi="Verdana"/>
          </w:rPr>
          <w:t xml:space="preserve">Línea Gratuita: (+57) </w:t>
        </w:r>
        <w:r w:rsidRPr="00AF7D93">
          <w:rPr>
            <w:rFonts w:ascii="Verdana" w:hAnsi="Verdana"/>
            <w:color w:val="000000"/>
            <w:shd w:val="clear" w:color="auto" w:fill="FFFFFF"/>
          </w:rPr>
          <w:t>018000 910 110</w:t>
        </w:r>
        <w:r>
          <w:rPr>
            <w:rFonts w:ascii="Verdana" w:hAnsi="Verdana"/>
            <w:color w:val="000000"/>
            <w:shd w:val="clear" w:color="auto" w:fill="FFFFFF"/>
          </w:rPr>
          <w:t xml:space="preserve"> </w:t>
        </w:r>
      </w:p>
      <w:p w14:paraId="414F20CA" w14:textId="26E9A5CD" w:rsidR="0014451D" w:rsidRDefault="0014451D" w:rsidP="004E01E6">
        <w:pPr>
          <w:spacing w:after="0" w:line="276" w:lineRule="auto"/>
          <w:jc w:val="both"/>
          <w:rPr>
            <w:lang w:val="es-ES"/>
          </w:rPr>
        </w:pPr>
        <w:r>
          <w:rPr>
            <w:rFonts w:ascii="Verdana" w:hAnsi="Verdana"/>
            <w:color w:val="000000"/>
            <w:shd w:val="clear" w:color="auto" w:fill="FFFFFF"/>
          </w:rPr>
          <w:t xml:space="preserve">Correo institucional: </w:t>
        </w:r>
        <w:r w:rsidRPr="00AF7D93">
          <w:rPr>
            <w:rFonts w:ascii="Verdana" w:hAnsi="Verdana"/>
            <w:color w:val="000000"/>
            <w:shd w:val="clear" w:color="auto" w:fill="FFFFFF"/>
          </w:rPr>
          <w:t>ssf@ssf.gov.co</w:t>
        </w:r>
      </w:p>
    </w:sdtContent>
  </w:sdt>
  <w:p w14:paraId="67390011" w14:textId="7B78D81A" w:rsidR="0014451D" w:rsidRDefault="001445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8CCE" w14:textId="77777777" w:rsidR="00015ADE" w:rsidRDefault="00015ADE" w:rsidP="009068CD">
      <w:pPr>
        <w:spacing w:after="0" w:line="240" w:lineRule="auto"/>
      </w:pPr>
      <w:r>
        <w:separator/>
      </w:r>
    </w:p>
  </w:footnote>
  <w:footnote w:type="continuationSeparator" w:id="0">
    <w:p w14:paraId="673C9A5F" w14:textId="77777777" w:rsidR="00015ADE" w:rsidRDefault="00015ADE" w:rsidP="009068CD">
      <w:pPr>
        <w:spacing w:after="0" w:line="240" w:lineRule="auto"/>
      </w:pPr>
      <w:r>
        <w:continuationSeparator/>
      </w:r>
    </w:p>
  </w:footnote>
  <w:footnote w:type="continuationNotice" w:id="1">
    <w:p w14:paraId="2CC3E7A0" w14:textId="77777777" w:rsidR="00015ADE" w:rsidRDefault="00015ADE">
      <w:pPr>
        <w:spacing w:after="0" w:line="240" w:lineRule="auto"/>
      </w:pPr>
    </w:p>
  </w:footnote>
  <w:footnote w:id="2">
    <w:p w14:paraId="7AFEA3EE" w14:textId="7F82C1B7" w:rsidR="0014451D" w:rsidRPr="001E7036" w:rsidRDefault="0014451D">
      <w:pPr>
        <w:pStyle w:val="Textonotapie"/>
        <w:rPr>
          <w:lang w:val="es-ES_tradnl"/>
        </w:rPr>
      </w:pPr>
      <w:r>
        <w:rPr>
          <w:rStyle w:val="Refdenotaalpie"/>
        </w:rPr>
        <w:footnoteRef/>
      </w:r>
      <w:r>
        <w:t xml:space="preserve"> </w:t>
      </w:r>
      <w:r w:rsidRPr="001E7036">
        <w:rPr>
          <w:rFonts w:ascii="Verdana" w:hAnsi="Verdana"/>
          <w:color w:val="333333"/>
          <w:sz w:val="14"/>
          <w:szCs w:val="14"/>
          <w:shd w:val="clear" w:color="auto" w:fill="FFFFFF"/>
        </w:rPr>
        <w:t xml:space="preserve">Por el cual se reestructura la </w:t>
      </w:r>
      <w:r>
        <w:rPr>
          <w:rFonts w:ascii="Verdana" w:hAnsi="Verdana"/>
          <w:color w:val="333333"/>
          <w:sz w:val="14"/>
          <w:szCs w:val="14"/>
          <w:shd w:val="clear" w:color="auto" w:fill="FFFFFF"/>
        </w:rPr>
        <w:t>S</w:t>
      </w:r>
      <w:r w:rsidRPr="001E7036">
        <w:rPr>
          <w:rFonts w:ascii="Verdana" w:hAnsi="Verdana"/>
          <w:color w:val="333333"/>
          <w:sz w:val="14"/>
          <w:szCs w:val="14"/>
          <w:shd w:val="clear" w:color="auto" w:fill="FFFFFF"/>
        </w:rPr>
        <w:t xml:space="preserve">uperintendencia del </w:t>
      </w:r>
      <w:r>
        <w:rPr>
          <w:rFonts w:ascii="Verdana" w:hAnsi="Verdana"/>
          <w:color w:val="333333"/>
          <w:sz w:val="14"/>
          <w:szCs w:val="14"/>
          <w:shd w:val="clear" w:color="auto" w:fill="FFFFFF"/>
        </w:rPr>
        <w:t>S</w:t>
      </w:r>
      <w:r w:rsidRPr="001E7036">
        <w:rPr>
          <w:rFonts w:ascii="Verdana" w:hAnsi="Verdana"/>
          <w:color w:val="333333"/>
          <w:sz w:val="14"/>
          <w:szCs w:val="14"/>
          <w:shd w:val="clear" w:color="auto" w:fill="FFFFFF"/>
        </w:rPr>
        <w:t xml:space="preserve">ubsidio </w:t>
      </w:r>
      <w:r>
        <w:rPr>
          <w:rFonts w:ascii="Verdana" w:hAnsi="Verdana"/>
          <w:color w:val="333333"/>
          <w:sz w:val="14"/>
          <w:szCs w:val="14"/>
          <w:shd w:val="clear" w:color="auto" w:fill="FFFFFF"/>
        </w:rPr>
        <w:t>F</w:t>
      </w:r>
      <w:r w:rsidRPr="001E7036">
        <w:rPr>
          <w:rFonts w:ascii="Verdana" w:hAnsi="Verdana"/>
          <w:color w:val="333333"/>
          <w:sz w:val="14"/>
          <w:szCs w:val="14"/>
          <w:shd w:val="clear" w:color="auto" w:fill="FFFFFF"/>
        </w:rPr>
        <w:t>amiliar</w:t>
      </w:r>
    </w:p>
  </w:footnote>
  <w:footnote w:id="3">
    <w:p w14:paraId="6901E719" w14:textId="3A00C8D2" w:rsidR="0014451D" w:rsidRPr="001E7036" w:rsidRDefault="0014451D" w:rsidP="001E7036">
      <w:pPr>
        <w:pStyle w:val="Textonotapie"/>
        <w:jc w:val="both"/>
        <w:rPr>
          <w:lang w:val="es-ES_tradnl"/>
        </w:rPr>
      </w:pPr>
      <w:r>
        <w:rPr>
          <w:rStyle w:val="Refdenotaalpie"/>
        </w:rPr>
        <w:footnoteRef/>
      </w:r>
      <w:r>
        <w:t xml:space="preserve"> </w:t>
      </w:r>
      <w:r w:rsidRPr="001E7036">
        <w:rPr>
          <w:rStyle w:val="nfasis"/>
          <w:rFonts w:ascii="Verdana" w:hAnsi="Verdana"/>
          <w:i w:val="0"/>
          <w:iCs w:val="0"/>
          <w:color w:val="333333"/>
          <w:sz w:val="14"/>
          <w:szCs w:val="14"/>
          <w:shd w:val="clear" w:color="auto" w:fill="FFFFFF"/>
        </w:rPr>
        <w:t xml:space="preserve">Por la </w:t>
      </w:r>
      <w:r w:rsidRPr="00D43417">
        <w:rPr>
          <w:rStyle w:val="nfasis"/>
          <w:rFonts w:ascii="Verdana" w:hAnsi="Verdana"/>
          <w:i w:val="0"/>
          <w:iCs w:val="0"/>
          <w:color w:val="333333"/>
          <w:sz w:val="14"/>
          <w:szCs w:val="14"/>
          <w:shd w:val="clear" w:color="auto" w:fill="FFFFFF"/>
        </w:rPr>
        <w:t>cual</w:t>
      </w:r>
      <w:r w:rsidRPr="001E7036">
        <w:rPr>
          <w:rStyle w:val="nfasis"/>
          <w:rFonts w:ascii="Verdana" w:hAnsi="Verdana"/>
          <w:i w:val="0"/>
          <w:iCs w:val="0"/>
          <w:color w:val="333333"/>
          <w:sz w:val="14"/>
          <w:szCs w:val="14"/>
          <w:shd w:val="clear" w:color="auto" w:fill="FFFFFF"/>
        </w:rPr>
        <w:t xml:space="preserve"> se dictan normas para apoyar el empleo y ampliar la </w:t>
      </w:r>
      <w:r w:rsidRPr="00D43417">
        <w:rPr>
          <w:rStyle w:val="nfasis"/>
          <w:rFonts w:ascii="Verdana" w:hAnsi="Verdana"/>
          <w:i w:val="0"/>
          <w:iCs w:val="0"/>
          <w:color w:val="333333"/>
          <w:sz w:val="14"/>
          <w:szCs w:val="14"/>
          <w:shd w:val="clear" w:color="auto" w:fill="FFFFFF"/>
        </w:rPr>
        <w:t>protección</w:t>
      </w:r>
      <w:r w:rsidRPr="001E7036">
        <w:rPr>
          <w:rStyle w:val="nfasis"/>
          <w:rFonts w:ascii="Verdana" w:hAnsi="Verdana"/>
          <w:i w:val="0"/>
          <w:iCs w:val="0"/>
          <w:color w:val="333333"/>
          <w:sz w:val="14"/>
          <w:szCs w:val="14"/>
          <w:shd w:val="clear" w:color="auto" w:fill="FFFFFF"/>
        </w:rPr>
        <w:t xml:space="preserve"> social y se modifican algunos artículos del Código Sustantivo de Trabajo</w:t>
      </w:r>
    </w:p>
  </w:footnote>
  <w:footnote w:id="4">
    <w:p w14:paraId="46924A61" w14:textId="77777777" w:rsidR="0014451D" w:rsidRPr="00EE4547" w:rsidRDefault="0014451D" w:rsidP="00D43417">
      <w:pPr>
        <w:pStyle w:val="Textonotapie"/>
        <w:jc w:val="both"/>
        <w:rPr>
          <w:lang w:val="es-ES_tradnl"/>
        </w:rPr>
      </w:pPr>
      <w:r>
        <w:rPr>
          <w:rStyle w:val="Refdenotaalpie"/>
        </w:rPr>
        <w:footnoteRef/>
      </w:r>
      <w:r>
        <w:t xml:space="preserve"> </w:t>
      </w:r>
      <w:r w:rsidRPr="00EE4547">
        <w:rPr>
          <w:rFonts w:ascii="Verdana" w:hAnsi="Verdana"/>
          <w:color w:val="333333"/>
          <w:sz w:val="14"/>
          <w:szCs w:val="14"/>
          <w:shd w:val="clear" w:color="auto" w:fill="FFFFFF"/>
        </w:rPr>
        <w:t>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footnote>
  <w:footnote w:id="5">
    <w:p w14:paraId="2DFA3C18" w14:textId="2F968352" w:rsidR="0014451D" w:rsidRPr="001E7036" w:rsidRDefault="0014451D" w:rsidP="001E7036">
      <w:pPr>
        <w:pStyle w:val="Textonotapie"/>
        <w:jc w:val="both"/>
        <w:rPr>
          <w:lang w:val="es-ES_tradnl"/>
        </w:rPr>
      </w:pPr>
      <w:r>
        <w:rPr>
          <w:rStyle w:val="Refdenotaalpie"/>
        </w:rPr>
        <w:footnoteRef/>
      </w:r>
      <w:r>
        <w:t xml:space="preserve"> </w:t>
      </w:r>
      <w:r w:rsidRPr="001E7036">
        <w:rPr>
          <w:rFonts w:ascii="Verdana" w:hAnsi="Verdana"/>
          <w:color w:val="333333"/>
          <w:sz w:val="14"/>
          <w:szCs w:val="14"/>
          <w:shd w:val="clear" w:color="auto" w:fill="FFFFFF"/>
        </w:rPr>
        <w:t>Por el cual se modifica la estructura de la Superintendencia del Subsidio Familiar y se determinan las funciones de sus dependencias</w:t>
      </w:r>
    </w:p>
  </w:footnote>
  <w:footnote w:id="6">
    <w:p w14:paraId="39F0A4D1" w14:textId="7A6A33CF" w:rsidR="0014451D" w:rsidRPr="001E7036" w:rsidRDefault="0014451D" w:rsidP="001E7036">
      <w:pPr>
        <w:pStyle w:val="Textonotapie"/>
        <w:jc w:val="both"/>
        <w:rPr>
          <w:lang w:val="es-ES_tradnl"/>
        </w:rPr>
      </w:pPr>
      <w:r>
        <w:rPr>
          <w:rStyle w:val="Refdenotaalpie"/>
        </w:rPr>
        <w:footnoteRef/>
      </w:r>
      <w:r>
        <w:t xml:space="preserve"> </w:t>
      </w:r>
      <w:r w:rsidRPr="001E7036">
        <w:rPr>
          <w:rStyle w:val="Textoennegrita"/>
          <w:rFonts w:ascii="Verdana" w:hAnsi="Verdana" w:cs="Arial"/>
          <w:b w:val="0"/>
          <w:bCs w:val="0"/>
          <w:color w:val="333333"/>
          <w:sz w:val="14"/>
          <w:szCs w:val="14"/>
          <w:shd w:val="clear" w:color="auto" w:fill="FFFFFF"/>
        </w:rPr>
        <w:t>Por el cual se reglamentan los artículos 6°, 7°, 10, 11, 16, numerales 8 y 13, 20, 21 numeral 2 y 24 de la Ley </w:t>
      </w:r>
      <w:hyperlink r:id="rId1" w:anchor="0" w:history="1">
        <w:r w:rsidRPr="00101010">
          <w:rPr>
            <w:rStyle w:val="Hipervnculo"/>
            <w:rFonts w:ascii="Verdana" w:hAnsi="Verdana" w:cs="Arial"/>
            <w:color w:val="auto"/>
            <w:sz w:val="14"/>
            <w:szCs w:val="14"/>
            <w:shd w:val="clear" w:color="auto" w:fill="FFFFFF"/>
          </w:rPr>
          <w:t>789</w:t>
        </w:r>
      </w:hyperlink>
      <w:r w:rsidRPr="001E7036">
        <w:rPr>
          <w:rStyle w:val="Textoennegrita"/>
          <w:rFonts w:ascii="Verdana" w:hAnsi="Verdana" w:cs="Arial"/>
          <w:b w:val="0"/>
          <w:bCs w:val="0"/>
          <w:color w:val="333333"/>
          <w:sz w:val="14"/>
          <w:szCs w:val="14"/>
          <w:shd w:val="clear" w:color="auto" w:fill="FFFFFF"/>
        </w:rPr>
        <w:t> de 2002, en lo relacionado con la administración y gestión de los recursos para el Fondo de Fomento de Empleo y Protección al Desempleo</w:t>
      </w:r>
    </w:p>
  </w:footnote>
  <w:footnote w:id="7">
    <w:p w14:paraId="3DFAEFF4" w14:textId="77777777" w:rsidR="0014451D" w:rsidRDefault="0014451D" w:rsidP="007A0AAE">
      <w:pPr>
        <w:pStyle w:val="Textonotapie"/>
        <w:jc w:val="both"/>
      </w:pPr>
      <w:r w:rsidRPr="007A0AAE">
        <w:rPr>
          <w:rStyle w:val="Refdenotaalpie"/>
          <w:rFonts w:ascii="Verdana" w:hAnsi="Verdana"/>
          <w:sz w:val="16"/>
          <w:szCs w:val="16"/>
        </w:rPr>
        <w:footnoteRef/>
      </w:r>
      <w:r w:rsidRPr="007A0AAE">
        <w:rPr>
          <w:rFonts w:ascii="Verdana" w:hAnsi="Verdana"/>
          <w:sz w:val="16"/>
          <w:szCs w:val="16"/>
        </w:rPr>
        <w:t xml:space="preserve"> Radicado No. </w:t>
      </w:r>
      <w:r w:rsidRPr="007A0AAE">
        <w:rPr>
          <w:rFonts w:ascii="Verdana" w:hAnsi="Verdana" w:cs="Arial"/>
          <w:bCs/>
          <w:sz w:val="16"/>
          <w:szCs w:val="16"/>
        </w:rPr>
        <w:t>No. 2025ER0053536 del del 27 de julio de 2025 del Ministerio de Vivienda, Ciudad y Territorio.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DD8A" w14:textId="21B2BDD1" w:rsidR="0014451D" w:rsidRDefault="0014451D" w:rsidP="00A200E6">
    <w:pPr>
      <w:pStyle w:val="Encabezado"/>
      <w:tabs>
        <w:tab w:val="left" w:pos="1418"/>
      </w:tabs>
      <w:jc w:val="center"/>
      <w:rPr>
        <w:rFonts w:ascii="Verdana" w:hAnsi="Verdana" w:cs="Arial"/>
      </w:rPr>
    </w:pPr>
    <w:r>
      <w:rPr>
        <w:rFonts w:ascii="Verdana" w:hAnsi="Verdana" w:cs="Arial"/>
        <w:noProof/>
      </w:rPr>
      <w:drawing>
        <wp:anchor distT="0" distB="0" distL="114300" distR="114300" simplePos="0" relativeHeight="251658240" behindDoc="1" locked="0" layoutInCell="1" allowOverlap="1" wp14:anchorId="420B4684" wp14:editId="6966BCD0">
          <wp:simplePos x="0" y="0"/>
          <wp:positionH relativeFrom="column">
            <wp:posOffset>-1255091</wp:posOffset>
          </wp:positionH>
          <wp:positionV relativeFrom="paragraph">
            <wp:posOffset>-438150</wp:posOffset>
          </wp:positionV>
          <wp:extent cx="7760335" cy="111347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79278" name="Imagen 302879278"/>
                  <pic:cNvPicPr/>
                </pic:nvPicPr>
                <pic:blipFill rotWithShape="1">
                  <a:blip r:embed="rId1">
                    <a:extLst>
                      <a:ext uri="{28A0092B-C50C-407E-A947-70E740481C1C}">
                        <a14:useLocalDpi xmlns:a14="http://schemas.microsoft.com/office/drawing/2010/main" val="0"/>
                      </a:ext>
                    </a:extLst>
                  </a:blip>
                  <a:srcRect b="11340"/>
                  <a:stretch/>
                </pic:blipFill>
                <pic:spPr bwMode="auto">
                  <a:xfrm>
                    <a:off x="0" y="0"/>
                    <a:ext cx="7760335" cy="11134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2D32A6" w14:textId="0082A81C" w:rsidR="0014451D" w:rsidRDefault="0014451D" w:rsidP="00A200E6">
    <w:pPr>
      <w:pStyle w:val="Encabezado"/>
      <w:tabs>
        <w:tab w:val="left" w:pos="1418"/>
      </w:tabs>
      <w:jc w:val="center"/>
      <w:rPr>
        <w:rFonts w:ascii="Verdana" w:hAnsi="Verdana" w:cs="Arial"/>
      </w:rPr>
    </w:pPr>
  </w:p>
  <w:p w14:paraId="437097A7" w14:textId="4A699DCE" w:rsidR="0014451D" w:rsidRDefault="0014451D" w:rsidP="00A200E6">
    <w:pPr>
      <w:pStyle w:val="Encabezado"/>
      <w:tabs>
        <w:tab w:val="left" w:pos="1418"/>
      </w:tabs>
      <w:jc w:val="center"/>
      <w:rPr>
        <w:rFonts w:ascii="Verdana" w:hAnsi="Verdana" w:cs="Arial"/>
      </w:rPr>
    </w:pPr>
  </w:p>
  <w:p w14:paraId="53043BE6" w14:textId="16906579" w:rsidR="0014451D" w:rsidRDefault="0014451D" w:rsidP="00A200E6">
    <w:pPr>
      <w:pStyle w:val="Encabezado"/>
      <w:tabs>
        <w:tab w:val="left" w:pos="1418"/>
      </w:tabs>
      <w:jc w:val="center"/>
      <w:rPr>
        <w:rFonts w:ascii="Verdana" w:hAnsi="Verdana" w:cs="Arial"/>
      </w:rPr>
    </w:pPr>
  </w:p>
  <w:p w14:paraId="54227523" w14:textId="79A5CDBC" w:rsidR="0014451D" w:rsidRDefault="0014451D" w:rsidP="00A200E6">
    <w:pPr>
      <w:pStyle w:val="Encabezado"/>
      <w:tabs>
        <w:tab w:val="left" w:pos="1418"/>
      </w:tabs>
      <w:jc w:val="center"/>
      <w:rPr>
        <w:rFonts w:ascii="Verdana" w:hAnsi="Verdana" w:cs="Arial"/>
      </w:rPr>
    </w:pPr>
  </w:p>
  <w:p w14:paraId="15B6B3CB" w14:textId="77777777" w:rsidR="0014451D" w:rsidRDefault="0014451D" w:rsidP="00A200E6">
    <w:pPr>
      <w:pStyle w:val="Encabezado"/>
      <w:tabs>
        <w:tab w:val="left" w:pos="1418"/>
      </w:tabs>
      <w:jc w:val="center"/>
      <w:rPr>
        <w:rFonts w:ascii="Verdana" w:hAnsi="Verdana" w:cs="Arial"/>
      </w:rPr>
    </w:pPr>
  </w:p>
  <w:p w14:paraId="43F1FEF2" w14:textId="00D78E14" w:rsidR="0014451D" w:rsidRPr="00D755E7" w:rsidRDefault="0014451D" w:rsidP="00A200E6">
    <w:pPr>
      <w:pStyle w:val="Encabezado"/>
      <w:tabs>
        <w:tab w:val="left" w:pos="1418"/>
      </w:tabs>
      <w:jc w:val="center"/>
      <w:rPr>
        <w:rFonts w:ascii="Verdana" w:hAnsi="Verdana" w:cs="Arial"/>
        <w:sz w:val="24"/>
        <w:szCs w:val="24"/>
      </w:rPr>
    </w:pPr>
    <w:r w:rsidRPr="00D755E7">
      <w:rPr>
        <w:rFonts w:ascii="Verdana" w:hAnsi="Verdana" w:cs="Arial"/>
      </w:rPr>
      <w:t xml:space="preserve">RESOLUCIÓN NÚMERO </w:t>
    </w:r>
    <w:r>
      <w:rPr>
        <w:rFonts w:ascii="Verdana" w:hAnsi="Verdana" w:cs="Arial"/>
      </w:rPr>
      <w:t>_______________</w:t>
    </w:r>
    <w:r w:rsidRPr="00D755E7">
      <w:rPr>
        <w:rFonts w:ascii="Verdana" w:hAnsi="Verdana" w:cs="Arial"/>
      </w:rPr>
      <w:t xml:space="preserve"> DEL</w:t>
    </w:r>
    <w:r>
      <w:rPr>
        <w:rFonts w:ascii="Verdana" w:hAnsi="Verdana" w:cs="Arial"/>
      </w:rPr>
      <w:t xml:space="preserve"> _________________</w:t>
    </w:r>
    <w:r w:rsidRPr="00D755E7">
      <w:rPr>
        <w:rFonts w:ascii="Verdana" w:hAnsi="Verdana" w:cs="Arial"/>
        <w:sz w:val="24"/>
        <w:szCs w:val="24"/>
      </w:rPr>
      <w:t xml:space="preserve"> </w:t>
    </w:r>
  </w:p>
  <w:p w14:paraId="35CE57B1" w14:textId="77777777" w:rsidR="0014451D" w:rsidRPr="00D755E7" w:rsidRDefault="0014451D" w:rsidP="00A200E6">
    <w:pPr>
      <w:pStyle w:val="Encabezado"/>
      <w:tabs>
        <w:tab w:val="left" w:pos="1418"/>
      </w:tabs>
      <w:jc w:val="center"/>
      <w:rPr>
        <w:rFonts w:ascii="Verdana" w:hAnsi="Verdana" w:cs="Arial"/>
        <w:szCs w:val="18"/>
      </w:rPr>
    </w:pPr>
    <w:r w:rsidRPr="00D755E7">
      <w:rPr>
        <w:rFonts w:ascii="Verdana" w:hAnsi="Verdana" w:cs="Arial"/>
        <w:szCs w:val="18"/>
      </w:rPr>
      <w:tab/>
    </w:r>
    <w:r w:rsidRPr="00D755E7">
      <w:rPr>
        <w:rFonts w:ascii="Verdana" w:hAnsi="Verdana" w:cs="Arial"/>
        <w:szCs w:val="18"/>
      </w:rPr>
      <w:tab/>
    </w:r>
  </w:p>
  <w:p w14:paraId="518C7F13" w14:textId="5E312DCB" w:rsidR="0014451D" w:rsidRPr="00031466" w:rsidRDefault="0014451D" w:rsidP="00031466">
    <w:pPr>
      <w:spacing w:line="276" w:lineRule="auto"/>
      <w:ind w:right="567"/>
      <w:jc w:val="center"/>
      <w:rPr>
        <w:rFonts w:ascii="Verdana" w:hAnsi="Verdana" w:cs="Arial"/>
        <w:i/>
      </w:rPr>
    </w:pPr>
    <w:r w:rsidRPr="000320D9">
      <w:rPr>
        <w:rFonts w:ascii="Verdana" w:hAnsi="Verdana" w:cs="Arial"/>
        <w:i/>
        <w:lang w:val="es-ES_tradnl"/>
      </w:rPr>
      <w:t>“Por la cual se deroga la Resolución 0294 del 8 de abril de 2025, expedida por la Superintendencia del Subsidio Familiar y se expide el Catálogo de Cuentas para la rendición de información financiera por parte de las Cajas de Compensación Familiar”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3DA4" w14:textId="3D23A4AD" w:rsidR="0014451D" w:rsidRDefault="0014451D">
    <w:pPr>
      <w:pStyle w:val="Encabezado"/>
    </w:pPr>
    <w:r>
      <w:rPr>
        <w:rFonts w:ascii="Verdana" w:hAnsi="Verdana" w:cs="Arial"/>
        <w:noProof/>
      </w:rPr>
      <w:drawing>
        <wp:anchor distT="0" distB="0" distL="114300" distR="114300" simplePos="0" relativeHeight="251658241" behindDoc="0" locked="0" layoutInCell="1" allowOverlap="1" wp14:anchorId="703559C2" wp14:editId="3A90EBB9">
          <wp:simplePos x="0" y="0"/>
          <wp:positionH relativeFrom="column">
            <wp:posOffset>-1210471</wp:posOffset>
          </wp:positionH>
          <wp:positionV relativeFrom="paragraph">
            <wp:posOffset>-593090</wp:posOffset>
          </wp:positionV>
          <wp:extent cx="7760335" cy="11006919"/>
          <wp:effectExtent l="0" t="0" r="0" b="4445"/>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79278" name="Imagen 302879278"/>
                  <pic:cNvPicPr/>
                </pic:nvPicPr>
                <pic:blipFill rotWithShape="1">
                  <a:blip r:embed="rId1">
                    <a:extLst>
                      <a:ext uri="{28A0092B-C50C-407E-A947-70E740481C1C}">
                        <a14:useLocalDpi xmlns:a14="http://schemas.microsoft.com/office/drawing/2010/main" val="0"/>
                      </a:ext>
                    </a:extLst>
                  </a:blip>
                  <a:srcRect b="11340"/>
                  <a:stretch/>
                </pic:blipFill>
                <pic:spPr bwMode="auto">
                  <a:xfrm>
                    <a:off x="0" y="0"/>
                    <a:ext cx="7760335" cy="110069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830"/>
    <w:multiLevelType w:val="hybridMultilevel"/>
    <w:tmpl w:val="DE02A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3F0077"/>
    <w:multiLevelType w:val="hybridMultilevel"/>
    <w:tmpl w:val="58DA23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0F41F1"/>
    <w:multiLevelType w:val="hybridMultilevel"/>
    <w:tmpl w:val="DE02A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E817BE"/>
    <w:multiLevelType w:val="hybridMultilevel"/>
    <w:tmpl w:val="26D07A24"/>
    <w:lvl w:ilvl="0" w:tplc="58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1322AD"/>
    <w:multiLevelType w:val="hybridMultilevel"/>
    <w:tmpl w:val="4ED6E156"/>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5" w15:restartNumberingAfterBreak="0">
    <w:nsid w:val="3B64306C"/>
    <w:multiLevelType w:val="hybridMultilevel"/>
    <w:tmpl w:val="B954526E"/>
    <w:lvl w:ilvl="0" w:tplc="24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6" w15:restartNumberingAfterBreak="0">
    <w:nsid w:val="40BC218B"/>
    <w:multiLevelType w:val="hybridMultilevel"/>
    <w:tmpl w:val="0BB09F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5E35F10"/>
    <w:multiLevelType w:val="hybridMultilevel"/>
    <w:tmpl w:val="45A89A20"/>
    <w:lvl w:ilvl="0" w:tplc="6A7816CE">
      <w:numFmt w:val="bullet"/>
      <w:lvlText w:val="-"/>
      <w:lvlJc w:val="left"/>
      <w:pPr>
        <w:ind w:left="2715" w:hanging="360"/>
      </w:pPr>
      <w:rPr>
        <w:rFonts w:ascii="Verdana" w:eastAsiaTheme="minorHAnsi" w:hAnsi="Verdana" w:cs="Arial" w:hint="default"/>
      </w:rPr>
    </w:lvl>
    <w:lvl w:ilvl="1" w:tplc="240A0003" w:tentative="1">
      <w:start w:val="1"/>
      <w:numFmt w:val="bullet"/>
      <w:lvlText w:val="o"/>
      <w:lvlJc w:val="left"/>
      <w:pPr>
        <w:ind w:left="3435" w:hanging="360"/>
      </w:pPr>
      <w:rPr>
        <w:rFonts w:ascii="Courier New" w:hAnsi="Courier New" w:cs="Courier New" w:hint="default"/>
      </w:rPr>
    </w:lvl>
    <w:lvl w:ilvl="2" w:tplc="240A0005" w:tentative="1">
      <w:start w:val="1"/>
      <w:numFmt w:val="bullet"/>
      <w:lvlText w:val=""/>
      <w:lvlJc w:val="left"/>
      <w:pPr>
        <w:ind w:left="4155" w:hanging="360"/>
      </w:pPr>
      <w:rPr>
        <w:rFonts w:ascii="Wingdings" w:hAnsi="Wingdings" w:hint="default"/>
      </w:rPr>
    </w:lvl>
    <w:lvl w:ilvl="3" w:tplc="240A0001" w:tentative="1">
      <w:start w:val="1"/>
      <w:numFmt w:val="bullet"/>
      <w:lvlText w:val=""/>
      <w:lvlJc w:val="left"/>
      <w:pPr>
        <w:ind w:left="4875" w:hanging="360"/>
      </w:pPr>
      <w:rPr>
        <w:rFonts w:ascii="Symbol" w:hAnsi="Symbol" w:hint="default"/>
      </w:rPr>
    </w:lvl>
    <w:lvl w:ilvl="4" w:tplc="240A0003" w:tentative="1">
      <w:start w:val="1"/>
      <w:numFmt w:val="bullet"/>
      <w:lvlText w:val="o"/>
      <w:lvlJc w:val="left"/>
      <w:pPr>
        <w:ind w:left="5595" w:hanging="360"/>
      </w:pPr>
      <w:rPr>
        <w:rFonts w:ascii="Courier New" w:hAnsi="Courier New" w:cs="Courier New" w:hint="default"/>
      </w:rPr>
    </w:lvl>
    <w:lvl w:ilvl="5" w:tplc="240A0005" w:tentative="1">
      <w:start w:val="1"/>
      <w:numFmt w:val="bullet"/>
      <w:lvlText w:val=""/>
      <w:lvlJc w:val="left"/>
      <w:pPr>
        <w:ind w:left="6315" w:hanging="360"/>
      </w:pPr>
      <w:rPr>
        <w:rFonts w:ascii="Wingdings" w:hAnsi="Wingdings" w:hint="default"/>
      </w:rPr>
    </w:lvl>
    <w:lvl w:ilvl="6" w:tplc="240A0001" w:tentative="1">
      <w:start w:val="1"/>
      <w:numFmt w:val="bullet"/>
      <w:lvlText w:val=""/>
      <w:lvlJc w:val="left"/>
      <w:pPr>
        <w:ind w:left="7035" w:hanging="360"/>
      </w:pPr>
      <w:rPr>
        <w:rFonts w:ascii="Symbol" w:hAnsi="Symbol" w:hint="default"/>
      </w:rPr>
    </w:lvl>
    <w:lvl w:ilvl="7" w:tplc="240A0003" w:tentative="1">
      <w:start w:val="1"/>
      <w:numFmt w:val="bullet"/>
      <w:lvlText w:val="o"/>
      <w:lvlJc w:val="left"/>
      <w:pPr>
        <w:ind w:left="7755" w:hanging="360"/>
      </w:pPr>
      <w:rPr>
        <w:rFonts w:ascii="Courier New" w:hAnsi="Courier New" w:cs="Courier New" w:hint="default"/>
      </w:rPr>
    </w:lvl>
    <w:lvl w:ilvl="8" w:tplc="240A0005" w:tentative="1">
      <w:start w:val="1"/>
      <w:numFmt w:val="bullet"/>
      <w:lvlText w:val=""/>
      <w:lvlJc w:val="left"/>
      <w:pPr>
        <w:ind w:left="8475" w:hanging="360"/>
      </w:pPr>
      <w:rPr>
        <w:rFonts w:ascii="Wingdings" w:hAnsi="Wingdings" w:hint="default"/>
      </w:rPr>
    </w:lvl>
  </w:abstractNum>
  <w:abstractNum w:abstractNumId="8" w15:restartNumberingAfterBreak="0">
    <w:nsid w:val="46DC259B"/>
    <w:multiLevelType w:val="hybridMultilevel"/>
    <w:tmpl w:val="45AA08C8"/>
    <w:lvl w:ilvl="0" w:tplc="17C09100">
      <w:numFmt w:val="bullet"/>
      <w:lvlText w:val="-"/>
      <w:lvlJc w:val="left"/>
      <w:pPr>
        <w:ind w:left="2490" w:hanging="360"/>
      </w:pPr>
      <w:rPr>
        <w:rFonts w:ascii="Verdana" w:eastAsiaTheme="minorHAnsi" w:hAnsi="Verdana" w:cs="Arial" w:hint="default"/>
      </w:rPr>
    </w:lvl>
    <w:lvl w:ilvl="1" w:tplc="240A0003" w:tentative="1">
      <w:start w:val="1"/>
      <w:numFmt w:val="bullet"/>
      <w:lvlText w:val="o"/>
      <w:lvlJc w:val="left"/>
      <w:pPr>
        <w:ind w:left="3210" w:hanging="360"/>
      </w:pPr>
      <w:rPr>
        <w:rFonts w:ascii="Courier New" w:hAnsi="Courier New" w:cs="Courier New" w:hint="default"/>
      </w:rPr>
    </w:lvl>
    <w:lvl w:ilvl="2" w:tplc="240A0005" w:tentative="1">
      <w:start w:val="1"/>
      <w:numFmt w:val="bullet"/>
      <w:lvlText w:val=""/>
      <w:lvlJc w:val="left"/>
      <w:pPr>
        <w:ind w:left="3930" w:hanging="360"/>
      </w:pPr>
      <w:rPr>
        <w:rFonts w:ascii="Wingdings" w:hAnsi="Wingdings" w:hint="default"/>
      </w:rPr>
    </w:lvl>
    <w:lvl w:ilvl="3" w:tplc="240A0001" w:tentative="1">
      <w:start w:val="1"/>
      <w:numFmt w:val="bullet"/>
      <w:lvlText w:val=""/>
      <w:lvlJc w:val="left"/>
      <w:pPr>
        <w:ind w:left="4650" w:hanging="360"/>
      </w:pPr>
      <w:rPr>
        <w:rFonts w:ascii="Symbol" w:hAnsi="Symbol" w:hint="default"/>
      </w:rPr>
    </w:lvl>
    <w:lvl w:ilvl="4" w:tplc="240A0003" w:tentative="1">
      <w:start w:val="1"/>
      <w:numFmt w:val="bullet"/>
      <w:lvlText w:val="o"/>
      <w:lvlJc w:val="left"/>
      <w:pPr>
        <w:ind w:left="5370" w:hanging="360"/>
      </w:pPr>
      <w:rPr>
        <w:rFonts w:ascii="Courier New" w:hAnsi="Courier New" w:cs="Courier New" w:hint="default"/>
      </w:rPr>
    </w:lvl>
    <w:lvl w:ilvl="5" w:tplc="240A0005" w:tentative="1">
      <w:start w:val="1"/>
      <w:numFmt w:val="bullet"/>
      <w:lvlText w:val=""/>
      <w:lvlJc w:val="left"/>
      <w:pPr>
        <w:ind w:left="6090" w:hanging="360"/>
      </w:pPr>
      <w:rPr>
        <w:rFonts w:ascii="Wingdings" w:hAnsi="Wingdings" w:hint="default"/>
      </w:rPr>
    </w:lvl>
    <w:lvl w:ilvl="6" w:tplc="240A0001" w:tentative="1">
      <w:start w:val="1"/>
      <w:numFmt w:val="bullet"/>
      <w:lvlText w:val=""/>
      <w:lvlJc w:val="left"/>
      <w:pPr>
        <w:ind w:left="6810" w:hanging="360"/>
      </w:pPr>
      <w:rPr>
        <w:rFonts w:ascii="Symbol" w:hAnsi="Symbol" w:hint="default"/>
      </w:rPr>
    </w:lvl>
    <w:lvl w:ilvl="7" w:tplc="240A0003" w:tentative="1">
      <w:start w:val="1"/>
      <w:numFmt w:val="bullet"/>
      <w:lvlText w:val="o"/>
      <w:lvlJc w:val="left"/>
      <w:pPr>
        <w:ind w:left="7530" w:hanging="360"/>
      </w:pPr>
      <w:rPr>
        <w:rFonts w:ascii="Courier New" w:hAnsi="Courier New" w:cs="Courier New" w:hint="default"/>
      </w:rPr>
    </w:lvl>
    <w:lvl w:ilvl="8" w:tplc="240A0005" w:tentative="1">
      <w:start w:val="1"/>
      <w:numFmt w:val="bullet"/>
      <w:lvlText w:val=""/>
      <w:lvlJc w:val="left"/>
      <w:pPr>
        <w:ind w:left="8250" w:hanging="360"/>
      </w:pPr>
      <w:rPr>
        <w:rFonts w:ascii="Wingdings" w:hAnsi="Wingdings" w:hint="default"/>
      </w:rPr>
    </w:lvl>
  </w:abstractNum>
  <w:abstractNum w:abstractNumId="9" w15:restartNumberingAfterBreak="0">
    <w:nsid w:val="480E1419"/>
    <w:multiLevelType w:val="hybridMultilevel"/>
    <w:tmpl w:val="5CE8A808"/>
    <w:lvl w:ilvl="0" w:tplc="7DE07B80">
      <w:numFmt w:val="bullet"/>
      <w:lvlText w:val="-"/>
      <w:lvlJc w:val="left"/>
      <w:pPr>
        <w:ind w:left="3190" w:hanging="360"/>
      </w:pPr>
      <w:rPr>
        <w:rFonts w:ascii="Verdana" w:eastAsiaTheme="minorHAnsi" w:hAnsi="Verdana" w:cs="Arial" w:hint="default"/>
      </w:rPr>
    </w:lvl>
    <w:lvl w:ilvl="1" w:tplc="240A0003" w:tentative="1">
      <w:start w:val="1"/>
      <w:numFmt w:val="bullet"/>
      <w:lvlText w:val="o"/>
      <w:lvlJc w:val="left"/>
      <w:pPr>
        <w:ind w:left="3910" w:hanging="360"/>
      </w:pPr>
      <w:rPr>
        <w:rFonts w:ascii="Courier New" w:hAnsi="Courier New" w:cs="Courier New" w:hint="default"/>
      </w:rPr>
    </w:lvl>
    <w:lvl w:ilvl="2" w:tplc="240A0005" w:tentative="1">
      <w:start w:val="1"/>
      <w:numFmt w:val="bullet"/>
      <w:lvlText w:val=""/>
      <w:lvlJc w:val="left"/>
      <w:pPr>
        <w:ind w:left="4630" w:hanging="360"/>
      </w:pPr>
      <w:rPr>
        <w:rFonts w:ascii="Wingdings" w:hAnsi="Wingdings" w:hint="default"/>
      </w:rPr>
    </w:lvl>
    <w:lvl w:ilvl="3" w:tplc="240A0001" w:tentative="1">
      <w:start w:val="1"/>
      <w:numFmt w:val="bullet"/>
      <w:lvlText w:val=""/>
      <w:lvlJc w:val="left"/>
      <w:pPr>
        <w:ind w:left="5350" w:hanging="360"/>
      </w:pPr>
      <w:rPr>
        <w:rFonts w:ascii="Symbol" w:hAnsi="Symbol" w:hint="default"/>
      </w:rPr>
    </w:lvl>
    <w:lvl w:ilvl="4" w:tplc="240A0003" w:tentative="1">
      <w:start w:val="1"/>
      <w:numFmt w:val="bullet"/>
      <w:lvlText w:val="o"/>
      <w:lvlJc w:val="left"/>
      <w:pPr>
        <w:ind w:left="6070" w:hanging="360"/>
      </w:pPr>
      <w:rPr>
        <w:rFonts w:ascii="Courier New" w:hAnsi="Courier New" w:cs="Courier New" w:hint="default"/>
      </w:rPr>
    </w:lvl>
    <w:lvl w:ilvl="5" w:tplc="240A0005" w:tentative="1">
      <w:start w:val="1"/>
      <w:numFmt w:val="bullet"/>
      <w:lvlText w:val=""/>
      <w:lvlJc w:val="left"/>
      <w:pPr>
        <w:ind w:left="6790" w:hanging="360"/>
      </w:pPr>
      <w:rPr>
        <w:rFonts w:ascii="Wingdings" w:hAnsi="Wingdings" w:hint="default"/>
      </w:rPr>
    </w:lvl>
    <w:lvl w:ilvl="6" w:tplc="240A0001" w:tentative="1">
      <w:start w:val="1"/>
      <w:numFmt w:val="bullet"/>
      <w:lvlText w:val=""/>
      <w:lvlJc w:val="left"/>
      <w:pPr>
        <w:ind w:left="7510" w:hanging="360"/>
      </w:pPr>
      <w:rPr>
        <w:rFonts w:ascii="Symbol" w:hAnsi="Symbol" w:hint="default"/>
      </w:rPr>
    </w:lvl>
    <w:lvl w:ilvl="7" w:tplc="240A0003" w:tentative="1">
      <w:start w:val="1"/>
      <w:numFmt w:val="bullet"/>
      <w:lvlText w:val="o"/>
      <w:lvlJc w:val="left"/>
      <w:pPr>
        <w:ind w:left="8230" w:hanging="360"/>
      </w:pPr>
      <w:rPr>
        <w:rFonts w:ascii="Courier New" w:hAnsi="Courier New" w:cs="Courier New" w:hint="default"/>
      </w:rPr>
    </w:lvl>
    <w:lvl w:ilvl="8" w:tplc="240A0005" w:tentative="1">
      <w:start w:val="1"/>
      <w:numFmt w:val="bullet"/>
      <w:lvlText w:val=""/>
      <w:lvlJc w:val="left"/>
      <w:pPr>
        <w:ind w:left="8950" w:hanging="360"/>
      </w:pPr>
      <w:rPr>
        <w:rFonts w:ascii="Wingdings" w:hAnsi="Wingdings" w:hint="default"/>
      </w:rPr>
    </w:lvl>
  </w:abstractNum>
  <w:abstractNum w:abstractNumId="10" w15:restartNumberingAfterBreak="0">
    <w:nsid w:val="49127C2F"/>
    <w:multiLevelType w:val="hybridMultilevel"/>
    <w:tmpl w:val="17E28F7C"/>
    <w:lvl w:ilvl="0" w:tplc="6568CC46">
      <w:numFmt w:val="bullet"/>
      <w:lvlText w:val="-"/>
      <w:lvlJc w:val="left"/>
      <w:pPr>
        <w:ind w:left="3190" w:hanging="360"/>
      </w:pPr>
      <w:rPr>
        <w:rFonts w:ascii="Verdana" w:eastAsiaTheme="minorHAnsi" w:hAnsi="Verdana" w:cs="Arial" w:hint="default"/>
      </w:rPr>
    </w:lvl>
    <w:lvl w:ilvl="1" w:tplc="240A0003" w:tentative="1">
      <w:start w:val="1"/>
      <w:numFmt w:val="bullet"/>
      <w:lvlText w:val="o"/>
      <w:lvlJc w:val="left"/>
      <w:pPr>
        <w:ind w:left="3910" w:hanging="360"/>
      </w:pPr>
      <w:rPr>
        <w:rFonts w:ascii="Courier New" w:hAnsi="Courier New" w:cs="Courier New" w:hint="default"/>
      </w:rPr>
    </w:lvl>
    <w:lvl w:ilvl="2" w:tplc="240A0005" w:tentative="1">
      <w:start w:val="1"/>
      <w:numFmt w:val="bullet"/>
      <w:lvlText w:val=""/>
      <w:lvlJc w:val="left"/>
      <w:pPr>
        <w:ind w:left="4630" w:hanging="360"/>
      </w:pPr>
      <w:rPr>
        <w:rFonts w:ascii="Wingdings" w:hAnsi="Wingdings" w:hint="default"/>
      </w:rPr>
    </w:lvl>
    <w:lvl w:ilvl="3" w:tplc="240A0001" w:tentative="1">
      <w:start w:val="1"/>
      <w:numFmt w:val="bullet"/>
      <w:lvlText w:val=""/>
      <w:lvlJc w:val="left"/>
      <w:pPr>
        <w:ind w:left="5350" w:hanging="360"/>
      </w:pPr>
      <w:rPr>
        <w:rFonts w:ascii="Symbol" w:hAnsi="Symbol" w:hint="default"/>
      </w:rPr>
    </w:lvl>
    <w:lvl w:ilvl="4" w:tplc="240A0003" w:tentative="1">
      <w:start w:val="1"/>
      <w:numFmt w:val="bullet"/>
      <w:lvlText w:val="o"/>
      <w:lvlJc w:val="left"/>
      <w:pPr>
        <w:ind w:left="6070" w:hanging="360"/>
      </w:pPr>
      <w:rPr>
        <w:rFonts w:ascii="Courier New" w:hAnsi="Courier New" w:cs="Courier New" w:hint="default"/>
      </w:rPr>
    </w:lvl>
    <w:lvl w:ilvl="5" w:tplc="240A0005" w:tentative="1">
      <w:start w:val="1"/>
      <w:numFmt w:val="bullet"/>
      <w:lvlText w:val=""/>
      <w:lvlJc w:val="left"/>
      <w:pPr>
        <w:ind w:left="6790" w:hanging="360"/>
      </w:pPr>
      <w:rPr>
        <w:rFonts w:ascii="Wingdings" w:hAnsi="Wingdings" w:hint="default"/>
      </w:rPr>
    </w:lvl>
    <w:lvl w:ilvl="6" w:tplc="240A0001" w:tentative="1">
      <w:start w:val="1"/>
      <w:numFmt w:val="bullet"/>
      <w:lvlText w:val=""/>
      <w:lvlJc w:val="left"/>
      <w:pPr>
        <w:ind w:left="7510" w:hanging="360"/>
      </w:pPr>
      <w:rPr>
        <w:rFonts w:ascii="Symbol" w:hAnsi="Symbol" w:hint="default"/>
      </w:rPr>
    </w:lvl>
    <w:lvl w:ilvl="7" w:tplc="240A0003" w:tentative="1">
      <w:start w:val="1"/>
      <w:numFmt w:val="bullet"/>
      <w:lvlText w:val="o"/>
      <w:lvlJc w:val="left"/>
      <w:pPr>
        <w:ind w:left="8230" w:hanging="360"/>
      </w:pPr>
      <w:rPr>
        <w:rFonts w:ascii="Courier New" w:hAnsi="Courier New" w:cs="Courier New" w:hint="default"/>
      </w:rPr>
    </w:lvl>
    <w:lvl w:ilvl="8" w:tplc="240A0005" w:tentative="1">
      <w:start w:val="1"/>
      <w:numFmt w:val="bullet"/>
      <w:lvlText w:val=""/>
      <w:lvlJc w:val="left"/>
      <w:pPr>
        <w:ind w:left="8950" w:hanging="360"/>
      </w:pPr>
      <w:rPr>
        <w:rFonts w:ascii="Wingdings" w:hAnsi="Wingdings" w:hint="default"/>
      </w:rPr>
    </w:lvl>
  </w:abstractNum>
  <w:abstractNum w:abstractNumId="11" w15:restartNumberingAfterBreak="0">
    <w:nsid w:val="59FE3C26"/>
    <w:multiLevelType w:val="hybridMultilevel"/>
    <w:tmpl w:val="A8287F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EEA7709"/>
    <w:multiLevelType w:val="hybridMultilevel"/>
    <w:tmpl w:val="D280F03E"/>
    <w:lvl w:ilvl="0" w:tplc="580A000F">
      <w:start w:val="1"/>
      <w:numFmt w:val="decimal"/>
      <w:lvlText w:val="%1."/>
      <w:lvlJc w:val="left"/>
      <w:pPr>
        <w:ind w:left="1080" w:hanging="360"/>
      </w:p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3" w15:restartNumberingAfterBreak="0">
    <w:nsid w:val="60171D06"/>
    <w:multiLevelType w:val="hybridMultilevel"/>
    <w:tmpl w:val="E34C83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6D1049EE"/>
    <w:multiLevelType w:val="hybridMultilevel"/>
    <w:tmpl w:val="6C3A71A6"/>
    <w:lvl w:ilvl="0" w:tplc="72189C4A">
      <w:numFmt w:val="bullet"/>
      <w:lvlText w:val="-"/>
      <w:lvlJc w:val="left"/>
      <w:pPr>
        <w:ind w:left="2720" w:hanging="360"/>
      </w:pPr>
      <w:rPr>
        <w:rFonts w:ascii="Verdana" w:eastAsiaTheme="minorHAnsi" w:hAnsi="Verdana" w:cs="Arial" w:hint="default"/>
      </w:rPr>
    </w:lvl>
    <w:lvl w:ilvl="1" w:tplc="240A0003" w:tentative="1">
      <w:start w:val="1"/>
      <w:numFmt w:val="bullet"/>
      <w:lvlText w:val="o"/>
      <w:lvlJc w:val="left"/>
      <w:pPr>
        <w:ind w:left="3440" w:hanging="360"/>
      </w:pPr>
      <w:rPr>
        <w:rFonts w:ascii="Courier New" w:hAnsi="Courier New" w:cs="Courier New" w:hint="default"/>
      </w:rPr>
    </w:lvl>
    <w:lvl w:ilvl="2" w:tplc="240A0005" w:tentative="1">
      <w:start w:val="1"/>
      <w:numFmt w:val="bullet"/>
      <w:lvlText w:val=""/>
      <w:lvlJc w:val="left"/>
      <w:pPr>
        <w:ind w:left="4160" w:hanging="360"/>
      </w:pPr>
      <w:rPr>
        <w:rFonts w:ascii="Wingdings" w:hAnsi="Wingdings" w:hint="default"/>
      </w:rPr>
    </w:lvl>
    <w:lvl w:ilvl="3" w:tplc="240A0001" w:tentative="1">
      <w:start w:val="1"/>
      <w:numFmt w:val="bullet"/>
      <w:lvlText w:val=""/>
      <w:lvlJc w:val="left"/>
      <w:pPr>
        <w:ind w:left="4880" w:hanging="360"/>
      </w:pPr>
      <w:rPr>
        <w:rFonts w:ascii="Symbol" w:hAnsi="Symbol" w:hint="default"/>
      </w:rPr>
    </w:lvl>
    <w:lvl w:ilvl="4" w:tplc="240A0003" w:tentative="1">
      <w:start w:val="1"/>
      <w:numFmt w:val="bullet"/>
      <w:lvlText w:val="o"/>
      <w:lvlJc w:val="left"/>
      <w:pPr>
        <w:ind w:left="5600" w:hanging="360"/>
      </w:pPr>
      <w:rPr>
        <w:rFonts w:ascii="Courier New" w:hAnsi="Courier New" w:cs="Courier New" w:hint="default"/>
      </w:rPr>
    </w:lvl>
    <w:lvl w:ilvl="5" w:tplc="240A0005" w:tentative="1">
      <w:start w:val="1"/>
      <w:numFmt w:val="bullet"/>
      <w:lvlText w:val=""/>
      <w:lvlJc w:val="left"/>
      <w:pPr>
        <w:ind w:left="6320" w:hanging="360"/>
      </w:pPr>
      <w:rPr>
        <w:rFonts w:ascii="Wingdings" w:hAnsi="Wingdings" w:hint="default"/>
      </w:rPr>
    </w:lvl>
    <w:lvl w:ilvl="6" w:tplc="240A0001" w:tentative="1">
      <w:start w:val="1"/>
      <w:numFmt w:val="bullet"/>
      <w:lvlText w:val=""/>
      <w:lvlJc w:val="left"/>
      <w:pPr>
        <w:ind w:left="7040" w:hanging="360"/>
      </w:pPr>
      <w:rPr>
        <w:rFonts w:ascii="Symbol" w:hAnsi="Symbol" w:hint="default"/>
      </w:rPr>
    </w:lvl>
    <w:lvl w:ilvl="7" w:tplc="240A0003" w:tentative="1">
      <w:start w:val="1"/>
      <w:numFmt w:val="bullet"/>
      <w:lvlText w:val="o"/>
      <w:lvlJc w:val="left"/>
      <w:pPr>
        <w:ind w:left="7760" w:hanging="360"/>
      </w:pPr>
      <w:rPr>
        <w:rFonts w:ascii="Courier New" w:hAnsi="Courier New" w:cs="Courier New" w:hint="default"/>
      </w:rPr>
    </w:lvl>
    <w:lvl w:ilvl="8" w:tplc="240A0005" w:tentative="1">
      <w:start w:val="1"/>
      <w:numFmt w:val="bullet"/>
      <w:lvlText w:val=""/>
      <w:lvlJc w:val="left"/>
      <w:pPr>
        <w:ind w:left="8480" w:hanging="360"/>
      </w:pPr>
      <w:rPr>
        <w:rFonts w:ascii="Wingdings" w:hAnsi="Wingdings" w:hint="default"/>
      </w:rPr>
    </w:lvl>
  </w:abstractNum>
  <w:abstractNum w:abstractNumId="15" w15:restartNumberingAfterBreak="0">
    <w:nsid w:val="6EC014D0"/>
    <w:multiLevelType w:val="hybridMultilevel"/>
    <w:tmpl w:val="C9380652"/>
    <w:lvl w:ilvl="0" w:tplc="977C0E88">
      <w:numFmt w:val="bullet"/>
      <w:lvlText w:val="-"/>
      <w:lvlJc w:val="left"/>
      <w:pPr>
        <w:ind w:left="2850" w:hanging="360"/>
      </w:pPr>
      <w:rPr>
        <w:rFonts w:ascii="Verdana" w:eastAsiaTheme="minorHAnsi" w:hAnsi="Verdana" w:cs="Arial" w:hint="default"/>
      </w:rPr>
    </w:lvl>
    <w:lvl w:ilvl="1" w:tplc="240A0003" w:tentative="1">
      <w:start w:val="1"/>
      <w:numFmt w:val="bullet"/>
      <w:lvlText w:val="o"/>
      <w:lvlJc w:val="left"/>
      <w:pPr>
        <w:ind w:left="3570" w:hanging="360"/>
      </w:pPr>
      <w:rPr>
        <w:rFonts w:ascii="Courier New" w:hAnsi="Courier New" w:cs="Courier New" w:hint="default"/>
      </w:rPr>
    </w:lvl>
    <w:lvl w:ilvl="2" w:tplc="240A0005" w:tentative="1">
      <w:start w:val="1"/>
      <w:numFmt w:val="bullet"/>
      <w:lvlText w:val=""/>
      <w:lvlJc w:val="left"/>
      <w:pPr>
        <w:ind w:left="4290" w:hanging="360"/>
      </w:pPr>
      <w:rPr>
        <w:rFonts w:ascii="Wingdings" w:hAnsi="Wingdings" w:hint="default"/>
      </w:rPr>
    </w:lvl>
    <w:lvl w:ilvl="3" w:tplc="240A0001" w:tentative="1">
      <w:start w:val="1"/>
      <w:numFmt w:val="bullet"/>
      <w:lvlText w:val=""/>
      <w:lvlJc w:val="left"/>
      <w:pPr>
        <w:ind w:left="5010" w:hanging="360"/>
      </w:pPr>
      <w:rPr>
        <w:rFonts w:ascii="Symbol" w:hAnsi="Symbol" w:hint="default"/>
      </w:rPr>
    </w:lvl>
    <w:lvl w:ilvl="4" w:tplc="240A0003" w:tentative="1">
      <w:start w:val="1"/>
      <w:numFmt w:val="bullet"/>
      <w:lvlText w:val="o"/>
      <w:lvlJc w:val="left"/>
      <w:pPr>
        <w:ind w:left="5730" w:hanging="360"/>
      </w:pPr>
      <w:rPr>
        <w:rFonts w:ascii="Courier New" w:hAnsi="Courier New" w:cs="Courier New" w:hint="default"/>
      </w:rPr>
    </w:lvl>
    <w:lvl w:ilvl="5" w:tplc="240A0005" w:tentative="1">
      <w:start w:val="1"/>
      <w:numFmt w:val="bullet"/>
      <w:lvlText w:val=""/>
      <w:lvlJc w:val="left"/>
      <w:pPr>
        <w:ind w:left="6450" w:hanging="360"/>
      </w:pPr>
      <w:rPr>
        <w:rFonts w:ascii="Wingdings" w:hAnsi="Wingdings" w:hint="default"/>
      </w:rPr>
    </w:lvl>
    <w:lvl w:ilvl="6" w:tplc="240A0001" w:tentative="1">
      <w:start w:val="1"/>
      <w:numFmt w:val="bullet"/>
      <w:lvlText w:val=""/>
      <w:lvlJc w:val="left"/>
      <w:pPr>
        <w:ind w:left="7170" w:hanging="360"/>
      </w:pPr>
      <w:rPr>
        <w:rFonts w:ascii="Symbol" w:hAnsi="Symbol" w:hint="default"/>
      </w:rPr>
    </w:lvl>
    <w:lvl w:ilvl="7" w:tplc="240A0003" w:tentative="1">
      <w:start w:val="1"/>
      <w:numFmt w:val="bullet"/>
      <w:lvlText w:val="o"/>
      <w:lvlJc w:val="left"/>
      <w:pPr>
        <w:ind w:left="7890" w:hanging="360"/>
      </w:pPr>
      <w:rPr>
        <w:rFonts w:ascii="Courier New" w:hAnsi="Courier New" w:cs="Courier New" w:hint="default"/>
      </w:rPr>
    </w:lvl>
    <w:lvl w:ilvl="8" w:tplc="240A0005" w:tentative="1">
      <w:start w:val="1"/>
      <w:numFmt w:val="bullet"/>
      <w:lvlText w:val=""/>
      <w:lvlJc w:val="left"/>
      <w:pPr>
        <w:ind w:left="8610" w:hanging="360"/>
      </w:pPr>
      <w:rPr>
        <w:rFonts w:ascii="Wingdings" w:hAnsi="Wingdings" w:hint="default"/>
      </w:rPr>
    </w:lvl>
  </w:abstractNum>
  <w:num w:numId="1" w16cid:durableId="1191339955">
    <w:abstractNumId w:val="12"/>
  </w:num>
  <w:num w:numId="2" w16cid:durableId="260139555">
    <w:abstractNumId w:val="13"/>
  </w:num>
  <w:num w:numId="3" w16cid:durableId="262348196">
    <w:abstractNumId w:val="6"/>
  </w:num>
  <w:num w:numId="4" w16cid:durableId="171267159">
    <w:abstractNumId w:val="1"/>
  </w:num>
  <w:num w:numId="5" w16cid:durableId="1954089829">
    <w:abstractNumId w:val="4"/>
  </w:num>
  <w:num w:numId="6" w16cid:durableId="553665829">
    <w:abstractNumId w:val="7"/>
  </w:num>
  <w:num w:numId="7" w16cid:durableId="86003540">
    <w:abstractNumId w:val="8"/>
  </w:num>
  <w:num w:numId="8" w16cid:durableId="1239317400">
    <w:abstractNumId w:val="15"/>
  </w:num>
  <w:num w:numId="9" w16cid:durableId="1908033763">
    <w:abstractNumId w:val="5"/>
  </w:num>
  <w:num w:numId="10" w16cid:durableId="855576506">
    <w:abstractNumId w:val="2"/>
  </w:num>
  <w:num w:numId="11" w16cid:durableId="1118136915">
    <w:abstractNumId w:val="11"/>
  </w:num>
  <w:num w:numId="12" w16cid:durableId="599875651">
    <w:abstractNumId w:val="3"/>
  </w:num>
  <w:num w:numId="13" w16cid:durableId="196236571">
    <w:abstractNumId w:val="0"/>
  </w:num>
  <w:num w:numId="14" w16cid:durableId="1516724478">
    <w:abstractNumId w:val="10"/>
  </w:num>
  <w:num w:numId="15" w16cid:durableId="378019289">
    <w:abstractNumId w:val="9"/>
  </w:num>
  <w:num w:numId="16" w16cid:durableId="16299729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0AE0"/>
    <w:rsid w:val="00011E94"/>
    <w:rsid w:val="00013F64"/>
    <w:rsid w:val="00015ADE"/>
    <w:rsid w:val="00020902"/>
    <w:rsid w:val="000247E6"/>
    <w:rsid w:val="00031377"/>
    <w:rsid w:val="00031466"/>
    <w:rsid w:val="0003164E"/>
    <w:rsid w:val="000335F6"/>
    <w:rsid w:val="00050A78"/>
    <w:rsid w:val="00052FFD"/>
    <w:rsid w:val="0005713C"/>
    <w:rsid w:val="00057373"/>
    <w:rsid w:val="00070910"/>
    <w:rsid w:val="00075BE1"/>
    <w:rsid w:val="00081835"/>
    <w:rsid w:val="00081A60"/>
    <w:rsid w:val="00084684"/>
    <w:rsid w:val="00084EDF"/>
    <w:rsid w:val="00086CB6"/>
    <w:rsid w:val="00091180"/>
    <w:rsid w:val="00091575"/>
    <w:rsid w:val="000A2BBE"/>
    <w:rsid w:val="000A2C71"/>
    <w:rsid w:val="000A69B6"/>
    <w:rsid w:val="000A71E8"/>
    <w:rsid w:val="000A7F08"/>
    <w:rsid w:val="000B224D"/>
    <w:rsid w:val="000B355D"/>
    <w:rsid w:val="000B51CB"/>
    <w:rsid w:val="000B56D8"/>
    <w:rsid w:val="000B5940"/>
    <w:rsid w:val="000B76B0"/>
    <w:rsid w:val="000C1EFF"/>
    <w:rsid w:val="000C2596"/>
    <w:rsid w:val="000C6C43"/>
    <w:rsid w:val="000E2697"/>
    <w:rsid w:val="000E48E8"/>
    <w:rsid w:val="000E5087"/>
    <w:rsid w:val="000F3540"/>
    <w:rsid w:val="000F4354"/>
    <w:rsid w:val="000F495B"/>
    <w:rsid w:val="00101010"/>
    <w:rsid w:val="00102DF5"/>
    <w:rsid w:val="00111D3B"/>
    <w:rsid w:val="00112680"/>
    <w:rsid w:val="00114CA5"/>
    <w:rsid w:val="00115F9C"/>
    <w:rsid w:val="00116666"/>
    <w:rsid w:val="0012408C"/>
    <w:rsid w:val="00135BDB"/>
    <w:rsid w:val="00140F14"/>
    <w:rsid w:val="00141620"/>
    <w:rsid w:val="0014451D"/>
    <w:rsid w:val="001451C2"/>
    <w:rsid w:val="001537AD"/>
    <w:rsid w:val="001552E2"/>
    <w:rsid w:val="001574CB"/>
    <w:rsid w:val="00160F3E"/>
    <w:rsid w:val="0016166F"/>
    <w:rsid w:val="00161D80"/>
    <w:rsid w:val="00163A58"/>
    <w:rsid w:val="00170568"/>
    <w:rsid w:val="00170BEE"/>
    <w:rsid w:val="0017355B"/>
    <w:rsid w:val="00175A83"/>
    <w:rsid w:val="00183F64"/>
    <w:rsid w:val="00184A87"/>
    <w:rsid w:val="00192222"/>
    <w:rsid w:val="00192F5F"/>
    <w:rsid w:val="001A3377"/>
    <w:rsid w:val="001B364B"/>
    <w:rsid w:val="001B59B5"/>
    <w:rsid w:val="001B6F50"/>
    <w:rsid w:val="001C0007"/>
    <w:rsid w:val="001C08EE"/>
    <w:rsid w:val="001C146C"/>
    <w:rsid w:val="001C1E5E"/>
    <w:rsid w:val="001E3396"/>
    <w:rsid w:val="001E587E"/>
    <w:rsid w:val="001E7036"/>
    <w:rsid w:val="001F0283"/>
    <w:rsid w:val="001F1A54"/>
    <w:rsid w:val="001F550F"/>
    <w:rsid w:val="00200588"/>
    <w:rsid w:val="00207063"/>
    <w:rsid w:val="00212DD0"/>
    <w:rsid w:val="00213FCF"/>
    <w:rsid w:val="0021460E"/>
    <w:rsid w:val="0021757F"/>
    <w:rsid w:val="002317E2"/>
    <w:rsid w:val="00240796"/>
    <w:rsid w:val="0024146E"/>
    <w:rsid w:val="002464C6"/>
    <w:rsid w:val="0025430C"/>
    <w:rsid w:val="00254399"/>
    <w:rsid w:val="0026208B"/>
    <w:rsid w:val="0026350B"/>
    <w:rsid w:val="00266E11"/>
    <w:rsid w:val="0026769F"/>
    <w:rsid w:val="002707A3"/>
    <w:rsid w:val="00272999"/>
    <w:rsid w:val="00286E12"/>
    <w:rsid w:val="002900C0"/>
    <w:rsid w:val="002912BA"/>
    <w:rsid w:val="00297F13"/>
    <w:rsid w:val="002A2D45"/>
    <w:rsid w:val="002B3225"/>
    <w:rsid w:val="002B5C34"/>
    <w:rsid w:val="002B6692"/>
    <w:rsid w:val="002C29E5"/>
    <w:rsid w:val="002C4868"/>
    <w:rsid w:val="002E1BCD"/>
    <w:rsid w:val="002E6410"/>
    <w:rsid w:val="002E6906"/>
    <w:rsid w:val="002F0A11"/>
    <w:rsid w:val="002F144F"/>
    <w:rsid w:val="002F2675"/>
    <w:rsid w:val="002F5C8A"/>
    <w:rsid w:val="00301EEE"/>
    <w:rsid w:val="00303D53"/>
    <w:rsid w:val="0031650F"/>
    <w:rsid w:val="00323FFB"/>
    <w:rsid w:val="00326245"/>
    <w:rsid w:val="0032788C"/>
    <w:rsid w:val="00327AF7"/>
    <w:rsid w:val="00332EDE"/>
    <w:rsid w:val="003352CD"/>
    <w:rsid w:val="00336087"/>
    <w:rsid w:val="0034513F"/>
    <w:rsid w:val="003537BC"/>
    <w:rsid w:val="003569F4"/>
    <w:rsid w:val="00365387"/>
    <w:rsid w:val="00375078"/>
    <w:rsid w:val="00380099"/>
    <w:rsid w:val="00382672"/>
    <w:rsid w:val="003844B1"/>
    <w:rsid w:val="00386ECF"/>
    <w:rsid w:val="00394B24"/>
    <w:rsid w:val="00396613"/>
    <w:rsid w:val="003B03BC"/>
    <w:rsid w:val="003B0B3C"/>
    <w:rsid w:val="003B7842"/>
    <w:rsid w:val="003C51CE"/>
    <w:rsid w:val="003C5DCA"/>
    <w:rsid w:val="003E24AD"/>
    <w:rsid w:val="003E4E1E"/>
    <w:rsid w:val="003F10A4"/>
    <w:rsid w:val="003F1BC0"/>
    <w:rsid w:val="003F2677"/>
    <w:rsid w:val="003F2BD5"/>
    <w:rsid w:val="004026FB"/>
    <w:rsid w:val="004030AC"/>
    <w:rsid w:val="004307BB"/>
    <w:rsid w:val="004338F6"/>
    <w:rsid w:val="004402C3"/>
    <w:rsid w:val="004410F1"/>
    <w:rsid w:val="004424B7"/>
    <w:rsid w:val="00450984"/>
    <w:rsid w:val="004518D9"/>
    <w:rsid w:val="00455DC0"/>
    <w:rsid w:val="00463A93"/>
    <w:rsid w:val="0047517E"/>
    <w:rsid w:val="004763EB"/>
    <w:rsid w:val="00480A79"/>
    <w:rsid w:val="00480B6A"/>
    <w:rsid w:val="00490712"/>
    <w:rsid w:val="004A2C83"/>
    <w:rsid w:val="004A318E"/>
    <w:rsid w:val="004A5F25"/>
    <w:rsid w:val="004A745A"/>
    <w:rsid w:val="004B35EC"/>
    <w:rsid w:val="004B3E01"/>
    <w:rsid w:val="004B448C"/>
    <w:rsid w:val="004C5C4C"/>
    <w:rsid w:val="004C662E"/>
    <w:rsid w:val="004C7024"/>
    <w:rsid w:val="004D0002"/>
    <w:rsid w:val="004D2972"/>
    <w:rsid w:val="004D2D2E"/>
    <w:rsid w:val="004D34F6"/>
    <w:rsid w:val="004D3796"/>
    <w:rsid w:val="004D52D5"/>
    <w:rsid w:val="004E01E6"/>
    <w:rsid w:val="004E2371"/>
    <w:rsid w:val="004E4587"/>
    <w:rsid w:val="004E77A4"/>
    <w:rsid w:val="004F3243"/>
    <w:rsid w:val="004F41B7"/>
    <w:rsid w:val="004F47A8"/>
    <w:rsid w:val="00500D88"/>
    <w:rsid w:val="0050228B"/>
    <w:rsid w:val="005032C2"/>
    <w:rsid w:val="005058F2"/>
    <w:rsid w:val="00507B20"/>
    <w:rsid w:val="005131B6"/>
    <w:rsid w:val="005152C4"/>
    <w:rsid w:val="00517F92"/>
    <w:rsid w:val="005311E2"/>
    <w:rsid w:val="00532B5B"/>
    <w:rsid w:val="00534024"/>
    <w:rsid w:val="00534F10"/>
    <w:rsid w:val="00535315"/>
    <w:rsid w:val="005404DE"/>
    <w:rsid w:val="00550C22"/>
    <w:rsid w:val="0055124E"/>
    <w:rsid w:val="0055166A"/>
    <w:rsid w:val="00555FC5"/>
    <w:rsid w:val="00564DCE"/>
    <w:rsid w:val="00567FB1"/>
    <w:rsid w:val="00572036"/>
    <w:rsid w:val="00575804"/>
    <w:rsid w:val="00577993"/>
    <w:rsid w:val="00584058"/>
    <w:rsid w:val="00587010"/>
    <w:rsid w:val="005878F2"/>
    <w:rsid w:val="00587E24"/>
    <w:rsid w:val="005908E7"/>
    <w:rsid w:val="00591FAE"/>
    <w:rsid w:val="00596354"/>
    <w:rsid w:val="005A0BE5"/>
    <w:rsid w:val="005A0FF3"/>
    <w:rsid w:val="005A606A"/>
    <w:rsid w:val="005A6720"/>
    <w:rsid w:val="005B1232"/>
    <w:rsid w:val="005B31D8"/>
    <w:rsid w:val="005B514B"/>
    <w:rsid w:val="005B56F4"/>
    <w:rsid w:val="005D1366"/>
    <w:rsid w:val="005E3AC1"/>
    <w:rsid w:val="005E4FDE"/>
    <w:rsid w:val="005F55BC"/>
    <w:rsid w:val="00602390"/>
    <w:rsid w:val="00603AE9"/>
    <w:rsid w:val="00612BA0"/>
    <w:rsid w:val="006166BF"/>
    <w:rsid w:val="006169AB"/>
    <w:rsid w:val="00625640"/>
    <w:rsid w:val="00631EE9"/>
    <w:rsid w:val="006336AC"/>
    <w:rsid w:val="00636340"/>
    <w:rsid w:val="006363CA"/>
    <w:rsid w:val="0063723D"/>
    <w:rsid w:val="00637B9C"/>
    <w:rsid w:val="006424AC"/>
    <w:rsid w:val="006467C6"/>
    <w:rsid w:val="00651B01"/>
    <w:rsid w:val="00653B2F"/>
    <w:rsid w:val="006548B7"/>
    <w:rsid w:val="00667B09"/>
    <w:rsid w:val="00674115"/>
    <w:rsid w:val="006750D3"/>
    <w:rsid w:val="00694F27"/>
    <w:rsid w:val="00697BBE"/>
    <w:rsid w:val="006A0FA6"/>
    <w:rsid w:val="006A676B"/>
    <w:rsid w:val="006B2410"/>
    <w:rsid w:val="006C20BD"/>
    <w:rsid w:val="006C2B52"/>
    <w:rsid w:val="006C395B"/>
    <w:rsid w:val="006D4B5F"/>
    <w:rsid w:val="006E0892"/>
    <w:rsid w:val="006E1B7B"/>
    <w:rsid w:val="006F3A47"/>
    <w:rsid w:val="006F75C9"/>
    <w:rsid w:val="007027B0"/>
    <w:rsid w:val="007046B9"/>
    <w:rsid w:val="00704B5D"/>
    <w:rsid w:val="00710858"/>
    <w:rsid w:val="007200B1"/>
    <w:rsid w:val="0072193E"/>
    <w:rsid w:val="007263B5"/>
    <w:rsid w:val="00727FD2"/>
    <w:rsid w:val="00735210"/>
    <w:rsid w:val="00737C3B"/>
    <w:rsid w:val="007478B6"/>
    <w:rsid w:val="00754C77"/>
    <w:rsid w:val="00763E62"/>
    <w:rsid w:val="00767804"/>
    <w:rsid w:val="00780886"/>
    <w:rsid w:val="007819DA"/>
    <w:rsid w:val="0078252A"/>
    <w:rsid w:val="007863DE"/>
    <w:rsid w:val="007A0AAE"/>
    <w:rsid w:val="007A4A45"/>
    <w:rsid w:val="007A5BC3"/>
    <w:rsid w:val="007A7E42"/>
    <w:rsid w:val="007B057F"/>
    <w:rsid w:val="007C23FD"/>
    <w:rsid w:val="007C55A1"/>
    <w:rsid w:val="007C6D06"/>
    <w:rsid w:val="007C7772"/>
    <w:rsid w:val="007D27E9"/>
    <w:rsid w:val="007D6339"/>
    <w:rsid w:val="007E0D2E"/>
    <w:rsid w:val="007E54AD"/>
    <w:rsid w:val="007E7880"/>
    <w:rsid w:val="007F02D2"/>
    <w:rsid w:val="007F030D"/>
    <w:rsid w:val="007F1AAA"/>
    <w:rsid w:val="007F3118"/>
    <w:rsid w:val="007F3658"/>
    <w:rsid w:val="00803358"/>
    <w:rsid w:val="00803E89"/>
    <w:rsid w:val="00810943"/>
    <w:rsid w:val="00813200"/>
    <w:rsid w:val="00813BF0"/>
    <w:rsid w:val="00815A6E"/>
    <w:rsid w:val="0082357B"/>
    <w:rsid w:val="008264D3"/>
    <w:rsid w:val="00826CCE"/>
    <w:rsid w:val="00831B4A"/>
    <w:rsid w:val="00835908"/>
    <w:rsid w:val="00847489"/>
    <w:rsid w:val="00847ABB"/>
    <w:rsid w:val="00855A35"/>
    <w:rsid w:val="008577A1"/>
    <w:rsid w:val="00862802"/>
    <w:rsid w:val="00863943"/>
    <w:rsid w:val="00866500"/>
    <w:rsid w:val="00871322"/>
    <w:rsid w:val="00871952"/>
    <w:rsid w:val="00875C77"/>
    <w:rsid w:val="00877ED3"/>
    <w:rsid w:val="00881E17"/>
    <w:rsid w:val="0088339F"/>
    <w:rsid w:val="00884E35"/>
    <w:rsid w:val="00891692"/>
    <w:rsid w:val="00892132"/>
    <w:rsid w:val="008954FA"/>
    <w:rsid w:val="00896889"/>
    <w:rsid w:val="00896AFD"/>
    <w:rsid w:val="008A02A7"/>
    <w:rsid w:val="008A411B"/>
    <w:rsid w:val="008A491B"/>
    <w:rsid w:val="008B48B2"/>
    <w:rsid w:val="008C5FF6"/>
    <w:rsid w:val="008C7560"/>
    <w:rsid w:val="008D0B80"/>
    <w:rsid w:val="008D1030"/>
    <w:rsid w:val="008D3A6F"/>
    <w:rsid w:val="008D3B10"/>
    <w:rsid w:val="008E75B7"/>
    <w:rsid w:val="008F1367"/>
    <w:rsid w:val="008F3905"/>
    <w:rsid w:val="0090291D"/>
    <w:rsid w:val="00902DA0"/>
    <w:rsid w:val="009044DC"/>
    <w:rsid w:val="00904B7C"/>
    <w:rsid w:val="009067CF"/>
    <w:rsid w:val="009068CD"/>
    <w:rsid w:val="00912FD8"/>
    <w:rsid w:val="009144A5"/>
    <w:rsid w:val="00915A36"/>
    <w:rsid w:val="00921959"/>
    <w:rsid w:val="00922D73"/>
    <w:rsid w:val="00925F20"/>
    <w:rsid w:val="00933641"/>
    <w:rsid w:val="00933960"/>
    <w:rsid w:val="00936197"/>
    <w:rsid w:val="0094460B"/>
    <w:rsid w:val="00952EDE"/>
    <w:rsid w:val="00952FED"/>
    <w:rsid w:val="00954E26"/>
    <w:rsid w:val="00964D5A"/>
    <w:rsid w:val="0096760E"/>
    <w:rsid w:val="00973D40"/>
    <w:rsid w:val="009745B5"/>
    <w:rsid w:val="00974AA0"/>
    <w:rsid w:val="0097524D"/>
    <w:rsid w:val="0097752C"/>
    <w:rsid w:val="009800BB"/>
    <w:rsid w:val="009815E9"/>
    <w:rsid w:val="00990D18"/>
    <w:rsid w:val="009951E5"/>
    <w:rsid w:val="00995F9D"/>
    <w:rsid w:val="009A2ED4"/>
    <w:rsid w:val="009A364D"/>
    <w:rsid w:val="009A4CCF"/>
    <w:rsid w:val="009A5879"/>
    <w:rsid w:val="009B18E2"/>
    <w:rsid w:val="009B2C9A"/>
    <w:rsid w:val="009B329F"/>
    <w:rsid w:val="009B4913"/>
    <w:rsid w:val="009B668D"/>
    <w:rsid w:val="009F02D4"/>
    <w:rsid w:val="009F265A"/>
    <w:rsid w:val="009F3404"/>
    <w:rsid w:val="009F4FBE"/>
    <w:rsid w:val="009F5EA7"/>
    <w:rsid w:val="009F70A8"/>
    <w:rsid w:val="00A01293"/>
    <w:rsid w:val="00A01B31"/>
    <w:rsid w:val="00A116C7"/>
    <w:rsid w:val="00A200E6"/>
    <w:rsid w:val="00A272A4"/>
    <w:rsid w:val="00A3175C"/>
    <w:rsid w:val="00A32ECA"/>
    <w:rsid w:val="00A35463"/>
    <w:rsid w:val="00A44807"/>
    <w:rsid w:val="00A51A05"/>
    <w:rsid w:val="00A62F0A"/>
    <w:rsid w:val="00A6491B"/>
    <w:rsid w:val="00A65488"/>
    <w:rsid w:val="00A74AE2"/>
    <w:rsid w:val="00A76A6E"/>
    <w:rsid w:val="00A77473"/>
    <w:rsid w:val="00A86162"/>
    <w:rsid w:val="00A868AD"/>
    <w:rsid w:val="00A87992"/>
    <w:rsid w:val="00A95BE5"/>
    <w:rsid w:val="00AA2C26"/>
    <w:rsid w:val="00AA2C6C"/>
    <w:rsid w:val="00AA3B32"/>
    <w:rsid w:val="00AA6030"/>
    <w:rsid w:val="00AB1921"/>
    <w:rsid w:val="00AB2125"/>
    <w:rsid w:val="00AB5A53"/>
    <w:rsid w:val="00AC17E4"/>
    <w:rsid w:val="00AD23D2"/>
    <w:rsid w:val="00AD29CE"/>
    <w:rsid w:val="00AD4B97"/>
    <w:rsid w:val="00AD7517"/>
    <w:rsid w:val="00AD7980"/>
    <w:rsid w:val="00AE1768"/>
    <w:rsid w:val="00AE1CA1"/>
    <w:rsid w:val="00AE7091"/>
    <w:rsid w:val="00AF4F26"/>
    <w:rsid w:val="00AF56E6"/>
    <w:rsid w:val="00AF7055"/>
    <w:rsid w:val="00B00E86"/>
    <w:rsid w:val="00B040B5"/>
    <w:rsid w:val="00B100B8"/>
    <w:rsid w:val="00B103E7"/>
    <w:rsid w:val="00B10B45"/>
    <w:rsid w:val="00B11DDE"/>
    <w:rsid w:val="00B134DB"/>
    <w:rsid w:val="00B2219A"/>
    <w:rsid w:val="00B23973"/>
    <w:rsid w:val="00B252A5"/>
    <w:rsid w:val="00B3040A"/>
    <w:rsid w:val="00B4033C"/>
    <w:rsid w:val="00B40B95"/>
    <w:rsid w:val="00B428C0"/>
    <w:rsid w:val="00B4328D"/>
    <w:rsid w:val="00B44125"/>
    <w:rsid w:val="00B47264"/>
    <w:rsid w:val="00B53105"/>
    <w:rsid w:val="00B57268"/>
    <w:rsid w:val="00B60FC5"/>
    <w:rsid w:val="00B61A7E"/>
    <w:rsid w:val="00B739E7"/>
    <w:rsid w:val="00B74CBA"/>
    <w:rsid w:val="00B75656"/>
    <w:rsid w:val="00B75FA1"/>
    <w:rsid w:val="00B81FC2"/>
    <w:rsid w:val="00B821DB"/>
    <w:rsid w:val="00B823FA"/>
    <w:rsid w:val="00B861D9"/>
    <w:rsid w:val="00B97D3B"/>
    <w:rsid w:val="00BA039D"/>
    <w:rsid w:val="00BA678B"/>
    <w:rsid w:val="00BB440A"/>
    <w:rsid w:val="00BB44A0"/>
    <w:rsid w:val="00BC1F6D"/>
    <w:rsid w:val="00BC24FE"/>
    <w:rsid w:val="00BC2F9E"/>
    <w:rsid w:val="00BD3198"/>
    <w:rsid w:val="00BD4A58"/>
    <w:rsid w:val="00BD6E32"/>
    <w:rsid w:val="00BD7163"/>
    <w:rsid w:val="00BE09A9"/>
    <w:rsid w:val="00BE4201"/>
    <w:rsid w:val="00BE4A42"/>
    <w:rsid w:val="00BE6C2C"/>
    <w:rsid w:val="00BF0CC7"/>
    <w:rsid w:val="00BF28EC"/>
    <w:rsid w:val="00BF3139"/>
    <w:rsid w:val="00C04432"/>
    <w:rsid w:val="00C056F5"/>
    <w:rsid w:val="00C158CA"/>
    <w:rsid w:val="00C15EBA"/>
    <w:rsid w:val="00C242A5"/>
    <w:rsid w:val="00C25F1C"/>
    <w:rsid w:val="00C266DD"/>
    <w:rsid w:val="00C33F82"/>
    <w:rsid w:val="00C36666"/>
    <w:rsid w:val="00C42363"/>
    <w:rsid w:val="00C43E76"/>
    <w:rsid w:val="00C448D9"/>
    <w:rsid w:val="00C47A85"/>
    <w:rsid w:val="00C51999"/>
    <w:rsid w:val="00C5436B"/>
    <w:rsid w:val="00C54D48"/>
    <w:rsid w:val="00C61923"/>
    <w:rsid w:val="00C61D8E"/>
    <w:rsid w:val="00C62430"/>
    <w:rsid w:val="00C71E7C"/>
    <w:rsid w:val="00C71ECA"/>
    <w:rsid w:val="00C76DE9"/>
    <w:rsid w:val="00C77B4C"/>
    <w:rsid w:val="00C82078"/>
    <w:rsid w:val="00C84531"/>
    <w:rsid w:val="00C84B0D"/>
    <w:rsid w:val="00C9267C"/>
    <w:rsid w:val="00C93238"/>
    <w:rsid w:val="00C94E13"/>
    <w:rsid w:val="00CA5D95"/>
    <w:rsid w:val="00CB0DBF"/>
    <w:rsid w:val="00CB1408"/>
    <w:rsid w:val="00CB1EF0"/>
    <w:rsid w:val="00CB47A9"/>
    <w:rsid w:val="00CC0935"/>
    <w:rsid w:val="00CC13AD"/>
    <w:rsid w:val="00CC2D4E"/>
    <w:rsid w:val="00CC588C"/>
    <w:rsid w:val="00CD1D61"/>
    <w:rsid w:val="00CD1EC6"/>
    <w:rsid w:val="00CD1F6B"/>
    <w:rsid w:val="00CD273E"/>
    <w:rsid w:val="00CD3299"/>
    <w:rsid w:val="00CD3A8A"/>
    <w:rsid w:val="00CD4F70"/>
    <w:rsid w:val="00CD5EA4"/>
    <w:rsid w:val="00CE4DC8"/>
    <w:rsid w:val="00CE6839"/>
    <w:rsid w:val="00CF1D9E"/>
    <w:rsid w:val="00CF6D7B"/>
    <w:rsid w:val="00CF6E9F"/>
    <w:rsid w:val="00D019CA"/>
    <w:rsid w:val="00D0439A"/>
    <w:rsid w:val="00D12437"/>
    <w:rsid w:val="00D14E40"/>
    <w:rsid w:val="00D17707"/>
    <w:rsid w:val="00D2018F"/>
    <w:rsid w:val="00D21297"/>
    <w:rsid w:val="00D36BE5"/>
    <w:rsid w:val="00D43417"/>
    <w:rsid w:val="00D436F7"/>
    <w:rsid w:val="00D45F79"/>
    <w:rsid w:val="00D5664A"/>
    <w:rsid w:val="00D67906"/>
    <w:rsid w:val="00D755E7"/>
    <w:rsid w:val="00D773EA"/>
    <w:rsid w:val="00D8075A"/>
    <w:rsid w:val="00D80CA2"/>
    <w:rsid w:val="00D822EC"/>
    <w:rsid w:val="00D82363"/>
    <w:rsid w:val="00D90007"/>
    <w:rsid w:val="00DA252E"/>
    <w:rsid w:val="00DA727C"/>
    <w:rsid w:val="00DA796A"/>
    <w:rsid w:val="00DB1F16"/>
    <w:rsid w:val="00DB712F"/>
    <w:rsid w:val="00DB73FE"/>
    <w:rsid w:val="00DB7C55"/>
    <w:rsid w:val="00DC5064"/>
    <w:rsid w:val="00DC5554"/>
    <w:rsid w:val="00DC5833"/>
    <w:rsid w:val="00DD3C5F"/>
    <w:rsid w:val="00DD3EC0"/>
    <w:rsid w:val="00DD4500"/>
    <w:rsid w:val="00DD5EA8"/>
    <w:rsid w:val="00DD6A56"/>
    <w:rsid w:val="00DE0477"/>
    <w:rsid w:val="00DE10EE"/>
    <w:rsid w:val="00DE1DDC"/>
    <w:rsid w:val="00DE294D"/>
    <w:rsid w:val="00DE4C9B"/>
    <w:rsid w:val="00E03F83"/>
    <w:rsid w:val="00E05EEB"/>
    <w:rsid w:val="00E07909"/>
    <w:rsid w:val="00E07EB7"/>
    <w:rsid w:val="00E143FC"/>
    <w:rsid w:val="00E14D6A"/>
    <w:rsid w:val="00E17BC6"/>
    <w:rsid w:val="00E231D3"/>
    <w:rsid w:val="00E2619E"/>
    <w:rsid w:val="00E31D66"/>
    <w:rsid w:val="00E3219F"/>
    <w:rsid w:val="00E412EC"/>
    <w:rsid w:val="00E55FCC"/>
    <w:rsid w:val="00E616DF"/>
    <w:rsid w:val="00E63FB2"/>
    <w:rsid w:val="00E761D7"/>
    <w:rsid w:val="00E77444"/>
    <w:rsid w:val="00E91177"/>
    <w:rsid w:val="00E9795E"/>
    <w:rsid w:val="00EA0D1E"/>
    <w:rsid w:val="00EA5949"/>
    <w:rsid w:val="00EB2FBE"/>
    <w:rsid w:val="00EB64BF"/>
    <w:rsid w:val="00EB67F4"/>
    <w:rsid w:val="00ED28C9"/>
    <w:rsid w:val="00EE1D7B"/>
    <w:rsid w:val="00EE6E32"/>
    <w:rsid w:val="00EF094E"/>
    <w:rsid w:val="00EF5BCE"/>
    <w:rsid w:val="00F01C4C"/>
    <w:rsid w:val="00F020E6"/>
    <w:rsid w:val="00F038C0"/>
    <w:rsid w:val="00F13CEE"/>
    <w:rsid w:val="00F206E6"/>
    <w:rsid w:val="00F22091"/>
    <w:rsid w:val="00F2359E"/>
    <w:rsid w:val="00F31250"/>
    <w:rsid w:val="00F344D5"/>
    <w:rsid w:val="00F35E53"/>
    <w:rsid w:val="00F446CE"/>
    <w:rsid w:val="00F51B6A"/>
    <w:rsid w:val="00F52180"/>
    <w:rsid w:val="00F613A3"/>
    <w:rsid w:val="00F61449"/>
    <w:rsid w:val="00F6252A"/>
    <w:rsid w:val="00F662ED"/>
    <w:rsid w:val="00F67586"/>
    <w:rsid w:val="00F70B2F"/>
    <w:rsid w:val="00F7541F"/>
    <w:rsid w:val="00F86F30"/>
    <w:rsid w:val="00F87FA0"/>
    <w:rsid w:val="00F944BC"/>
    <w:rsid w:val="00F960EF"/>
    <w:rsid w:val="00FA06E9"/>
    <w:rsid w:val="00FA10BE"/>
    <w:rsid w:val="00FA33D9"/>
    <w:rsid w:val="00FB548E"/>
    <w:rsid w:val="00FB7301"/>
    <w:rsid w:val="00FB74F5"/>
    <w:rsid w:val="00FB7EB7"/>
    <w:rsid w:val="00FC25EC"/>
    <w:rsid w:val="00FC3CCC"/>
    <w:rsid w:val="00FD0794"/>
    <w:rsid w:val="00FD1F6B"/>
    <w:rsid w:val="00FD22ED"/>
    <w:rsid w:val="00FD32E2"/>
    <w:rsid w:val="00FD54B8"/>
    <w:rsid w:val="00FD6352"/>
    <w:rsid w:val="00FD7B73"/>
    <w:rsid w:val="00FE5F89"/>
    <w:rsid w:val="00FE677C"/>
    <w:rsid w:val="00FE7D57"/>
    <w:rsid w:val="00FF0A4A"/>
    <w:rsid w:val="00FF0AF5"/>
    <w:rsid w:val="00FF287E"/>
    <w:rsid w:val="00FF3538"/>
    <w:rsid w:val="00FF5CD4"/>
    <w:rsid w:val="00FF70C5"/>
    <w:rsid w:val="1B8B906A"/>
    <w:rsid w:val="3645FBC4"/>
    <w:rsid w:val="3EB91095"/>
    <w:rsid w:val="4DF46F6E"/>
    <w:rsid w:val="54DD9A16"/>
    <w:rsid w:val="5521E1C1"/>
    <w:rsid w:val="638A2B8B"/>
    <w:rsid w:val="68FF0F8D"/>
    <w:rsid w:val="6AB0AF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E146E"/>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paragraph" w:styleId="Ttulo1">
    <w:name w:val="heading 1"/>
    <w:basedOn w:val="Normal"/>
    <w:next w:val="Normal"/>
    <w:link w:val="Ttulo1Car"/>
    <w:qFormat/>
    <w:rsid w:val="00D755E7"/>
    <w:pPr>
      <w:keepNext/>
      <w:spacing w:after="0" w:line="240" w:lineRule="auto"/>
      <w:jc w:val="center"/>
      <w:outlineLvl w:val="0"/>
    </w:pPr>
    <w:rPr>
      <w:rFonts w:ascii="Arial" w:eastAsia="Times New Roman" w:hAnsi="Arial" w:cs="Times New Roman"/>
      <w:b/>
      <w:kern w:val="0"/>
      <w:sz w:val="24"/>
      <w:szCs w:val="20"/>
      <w:lang w:val="es-ES" w:eastAsia="es-ES"/>
      <w14:ligatures w14:val="none"/>
    </w:rPr>
  </w:style>
  <w:style w:type="paragraph" w:styleId="Ttulo4">
    <w:name w:val="heading 4"/>
    <w:basedOn w:val="Normal"/>
    <w:next w:val="Normal"/>
    <w:link w:val="Ttulo4Car"/>
    <w:qFormat/>
    <w:rsid w:val="00D755E7"/>
    <w:pPr>
      <w:keepNext/>
      <w:spacing w:after="0" w:line="360" w:lineRule="auto"/>
      <w:ind w:right="45"/>
      <w:jc w:val="center"/>
      <w:outlineLvl w:val="3"/>
    </w:pPr>
    <w:rPr>
      <w:rFonts w:ascii="Arial" w:eastAsia="Times New Roman" w:hAnsi="Arial" w:cs="Times New Roman"/>
      <w:spacing w:val="32"/>
      <w:kern w:val="0"/>
      <w:position w:val="6"/>
      <w:sz w:val="26"/>
      <w:szCs w:val="20"/>
      <w:lang w:val="es-ES_tradnl" w:eastAsia="es-ES"/>
      <w14:ligatures w14:val="none"/>
    </w:rPr>
  </w:style>
  <w:style w:type="paragraph" w:styleId="Ttulo9">
    <w:name w:val="heading 9"/>
    <w:basedOn w:val="Normal"/>
    <w:next w:val="Normal"/>
    <w:link w:val="Ttulo9Car"/>
    <w:uiPriority w:val="9"/>
    <w:semiHidden/>
    <w:unhideWhenUsed/>
    <w:qFormat/>
    <w:rsid w:val="00D755E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755E7"/>
    <w:rPr>
      <w:rFonts w:ascii="Arial" w:eastAsia="Times New Roman" w:hAnsi="Arial" w:cs="Times New Roman"/>
      <w:b/>
      <w:sz w:val="24"/>
      <w:szCs w:val="20"/>
      <w:lang w:val="es-ES" w:eastAsia="es-ES"/>
    </w:rPr>
  </w:style>
  <w:style w:type="character" w:customStyle="1" w:styleId="Ttulo4Car">
    <w:name w:val="Título 4 Car"/>
    <w:basedOn w:val="Fuentedeprrafopredeter"/>
    <w:link w:val="Ttulo4"/>
    <w:rsid w:val="00D755E7"/>
    <w:rPr>
      <w:rFonts w:ascii="Arial" w:eastAsia="Times New Roman" w:hAnsi="Arial" w:cs="Times New Roman"/>
      <w:spacing w:val="32"/>
      <w:position w:val="6"/>
      <w:sz w:val="26"/>
      <w:szCs w:val="20"/>
      <w:lang w:val="es-ES_tradnl" w:eastAsia="es-ES"/>
    </w:rPr>
  </w:style>
  <w:style w:type="character" w:customStyle="1" w:styleId="Ttulo9Car">
    <w:name w:val="Título 9 Car"/>
    <w:basedOn w:val="Fuentedeprrafopredeter"/>
    <w:link w:val="Ttulo9"/>
    <w:uiPriority w:val="9"/>
    <w:semiHidden/>
    <w:rsid w:val="00D755E7"/>
    <w:rPr>
      <w:rFonts w:asciiTheme="majorHAnsi" w:eastAsiaTheme="majorEastAsia" w:hAnsiTheme="majorHAnsi" w:cstheme="majorBidi"/>
      <w:i/>
      <w:iCs/>
      <w:color w:val="272727" w:themeColor="text1" w:themeTint="D8"/>
      <w:kern w:val="2"/>
      <w:sz w:val="21"/>
      <w:szCs w:val="21"/>
      <w14:ligatures w14:val="standardContextual"/>
    </w:rPr>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rsid w:val="00D755E7"/>
    <w:pPr>
      <w:widowControl w:val="0"/>
      <w:spacing w:after="0" w:line="240" w:lineRule="auto"/>
      <w:jc w:val="both"/>
    </w:pPr>
    <w:rPr>
      <w:rFonts w:ascii="Arial" w:eastAsia="Times New Roman" w:hAnsi="Arial" w:cs="Times New Roman"/>
      <w:kern w:val="0"/>
      <w:sz w:val="24"/>
      <w:szCs w:val="20"/>
      <w:lang w:val="es-ES_tradnl" w:eastAsia="es-ES"/>
      <w14:ligatures w14:val="none"/>
    </w:rPr>
  </w:style>
  <w:style w:type="character" w:customStyle="1" w:styleId="TextoindependienteCar">
    <w:name w:val="Texto independiente Car"/>
    <w:basedOn w:val="Fuentedeprrafopredeter"/>
    <w:link w:val="Textoindependiente"/>
    <w:semiHidden/>
    <w:rsid w:val="00D755E7"/>
    <w:rPr>
      <w:rFonts w:ascii="Arial" w:eastAsia="Times New Roman" w:hAnsi="Arial" w:cs="Times New Roman"/>
      <w:sz w:val="24"/>
      <w:szCs w:val="20"/>
      <w:lang w:val="es-ES_tradnl" w:eastAsia="es-ES"/>
    </w:rPr>
  </w:style>
  <w:style w:type="paragraph" w:styleId="Ttulo">
    <w:name w:val="Title"/>
    <w:basedOn w:val="Normal"/>
    <w:link w:val="TtuloCar"/>
    <w:qFormat/>
    <w:rsid w:val="00D755E7"/>
    <w:pPr>
      <w:spacing w:after="0" w:line="360" w:lineRule="auto"/>
      <w:ind w:right="45"/>
      <w:jc w:val="center"/>
    </w:pPr>
    <w:rPr>
      <w:rFonts w:ascii="Book Antiqua" w:eastAsia="Times New Roman" w:hAnsi="Book Antiqua" w:cs="Times New Roman"/>
      <w:b/>
      <w:spacing w:val="12"/>
      <w:kern w:val="0"/>
      <w:szCs w:val="20"/>
      <w:lang w:eastAsia="es-ES"/>
      <w14:ligatures w14:val="none"/>
    </w:rPr>
  </w:style>
  <w:style w:type="character" w:customStyle="1" w:styleId="TtuloCar">
    <w:name w:val="Título Car"/>
    <w:basedOn w:val="Fuentedeprrafopredeter"/>
    <w:link w:val="Ttulo"/>
    <w:rsid w:val="00D755E7"/>
    <w:rPr>
      <w:rFonts w:ascii="Book Antiqua" w:eastAsia="Times New Roman" w:hAnsi="Book Antiqua" w:cs="Times New Roman"/>
      <w:b/>
      <w:spacing w:val="12"/>
      <w:szCs w:val="20"/>
      <w:lang w:eastAsia="es-ES"/>
    </w:rPr>
  </w:style>
  <w:style w:type="character" w:styleId="Nmerodepgina">
    <w:name w:val="page number"/>
    <w:basedOn w:val="Fuentedeprrafopredeter"/>
    <w:uiPriority w:val="99"/>
    <w:semiHidden/>
    <w:unhideWhenUsed/>
    <w:rsid w:val="00A77473"/>
  </w:style>
  <w:style w:type="paragraph" w:styleId="Sinespaciado">
    <w:name w:val="No Spacing"/>
    <w:uiPriority w:val="1"/>
    <w:qFormat/>
    <w:rsid w:val="002C29E5"/>
    <w:pPr>
      <w:spacing w:after="0" w:line="240" w:lineRule="auto"/>
    </w:pPr>
    <w:rPr>
      <w:kern w:val="2"/>
      <w14:ligatures w14:val="standardContextual"/>
    </w:rPr>
  </w:style>
  <w:style w:type="paragraph" w:styleId="Prrafodelista">
    <w:name w:val="List Paragraph"/>
    <w:basedOn w:val="Normal"/>
    <w:uiPriority w:val="34"/>
    <w:qFormat/>
    <w:rsid w:val="002C29E5"/>
    <w:pPr>
      <w:ind w:left="720"/>
      <w:contextualSpacing/>
    </w:pPr>
  </w:style>
  <w:style w:type="paragraph" w:styleId="Textodeglobo">
    <w:name w:val="Balloon Text"/>
    <w:basedOn w:val="Normal"/>
    <w:link w:val="TextodegloboCar"/>
    <w:uiPriority w:val="99"/>
    <w:semiHidden/>
    <w:unhideWhenUsed/>
    <w:rsid w:val="00213F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3FCF"/>
    <w:rPr>
      <w:rFonts w:ascii="Segoe UI" w:hAnsi="Segoe UI" w:cs="Segoe UI"/>
      <w:kern w:val="2"/>
      <w:sz w:val="18"/>
      <w:szCs w:val="18"/>
      <w14:ligatures w14:val="standardContextual"/>
    </w:rPr>
  </w:style>
  <w:style w:type="paragraph" w:styleId="Revisin">
    <w:name w:val="Revision"/>
    <w:hidden/>
    <w:uiPriority w:val="99"/>
    <w:semiHidden/>
    <w:rsid w:val="005032C2"/>
    <w:pPr>
      <w:spacing w:after="0" w:line="240" w:lineRule="auto"/>
    </w:pPr>
    <w:rPr>
      <w:kern w:val="2"/>
      <w14:ligatures w14:val="standardContextual"/>
    </w:rPr>
  </w:style>
  <w:style w:type="numbering" w:customStyle="1" w:styleId="Sinlista1">
    <w:name w:val="Sin lista1"/>
    <w:next w:val="Sinlista"/>
    <w:uiPriority w:val="99"/>
    <w:semiHidden/>
    <w:unhideWhenUsed/>
    <w:rsid w:val="00C42363"/>
  </w:style>
  <w:style w:type="character" w:styleId="Hipervnculo">
    <w:name w:val="Hyperlink"/>
    <w:basedOn w:val="Fuentedeprrafopredeter"/>
    <w:uiPriority w:val="99"/>
    <w:semiHidden/>
    <w:unhideWhenUsed/>
    <w:rsid w:val="00C42363"/>
    <w:rPr>
      <w:color w:val="0000FF"/>
      <w:u w:val="single"/>
    </w:rPr>
  </w:style>
  <w:style w:type="character" w:styleId="Hipervnculovisitado">
    <w:name w:val="FollowedHyperlink"/>
    <w:basedOn w:val="Fuentedeprrafopredeter"/>
    <w:uiPriority w:val="99"/>
    <w:semiHidden/>
    <w:unhideWhenUsed/>
    <w:rsid w:val="00C42363"/>
    <w:rPr>
      <w:color w:val="800080"/>
      <w:u w:val="single"/>
    </w:rPr>
  </w:style>
  <w:style w:type="paragraph" w:customStyle="1" w:styleId="msonormal0">
    <w:name w:val="msonormal"/>
    <w:basedOn w:val="Normal"/>
    <w:rsid w:val="00C42363"/>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6">
    <w:name w:val="xl66"/>
    <w:basedOn w:val="Normal"/>
    <w:rsid w:val="00C42363"/>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customStyle="1" w:styleId="xl67">
    <w:name w:val="xl67"/>
    <w:basedOn w:val="Normal"/>
    <w:rsid w:val="00C42363"/>
    <w:pPr>
      <w:pBdr>
        <w:left w:val="single" w:sz="8" w:space="0" w:color="FFFFFF"/>
        <w:bottom w:val="single" w:sz="8" w:space="0" w:color="FFFFFF"/>
        <w:right w:val="single" w:sz="8" w:space="0" w:color="FFFFFF"/>
      </w:pBdr>
      <w:spacing w:before="100" w:beforeAutospacing="1" w:after="100" w:afterAutospacing="1" w:line="240" w:lineRule="auto"/>
      <w:textAlignment w:val="center"/>
    </w:pPr>
    <w:rPr>
      <w:rFonts w:ascii="Verdana" w:eastAsia="Times New Roman" w:hAnsi="Verdana" w:cs="Times New Roman"/>
      <w:b/>
      <w:bCs/>
      <w:kern w:val="0"/>
      <w:sz w:val="20"/>
      <w:szCs w:val="20"/>
      <w:lang w:eastAsia="es-CO"/>
      <w14:ligatures w14:val="none"/>
    </w:rPr>
  </w:style>
  <w:style w:type="paragraph" w:customStyle="1" w:styleId="xl68">
    <w:name w:val="xl68"/>
    <w:basedOn w:val="Normal"/>
    <w:rsid w:val="00C42363"/>
    <w:pPr>
      <w:pBdr>
        <w:bottom w:val="single" w:sz="8" w:space="0" w:color="FFFFFF"/>
        <w:right w:val="single" w:sz="8" w:space="0" w:color="FFFFFF"/>
      </w:pBdr>
      <w:spacing w:before="100" w:beforeAutospacing="1" w:after="100" w:afterAutospacing="1" w:line="240" w:lineRule="auto"/>
      <w:textAlignment w:val="center"/>
    </w:pPr>
    <w:rPr>
      <w:rFonts w:ascii="Verdana" w:eastAsia="Times New Roman" w:hAnsi="Verdana" w:cs="Times New Roman"/>
      <w:b/>
      <w:bCs/>
      <w:kern w:val="0"/>
      <w:sz w:val="20"/>
      <w:szCs w:val="20"/>
      <w:lang w:eastAsia="es-CO"/>
      <w14:ligatures w14:val="none"/>
    </w:rPr>
  </w:style>
  <w:style w:type="paragraph" w:customStyle="1" w:styleId="xl69">
    <w:name w:val="xl69"/>
    <w:basedOn w:val="Normal"/>
    <w:rsid w:val="00C42363"/>
    <w:pPr>
      <w:pBdr>
        <w:left w:val="single" w:sz="8" w:space="0" w:color="FFFFFF"/>
        <w:bottom w:val="single" w:sz="8" w:space="0" w:color="FFFFFF"/>
        <w:right w:val="single" w:sz="8" w:space="0" w:color="FFFFFF"/>
      </w:pBdr>
      <w:spacing w:before="100" w:beforeAutospacing="1" w:after="100" w:afterAutospacing="1" w:line="240" w:lineRule="auto"/>
      <w:textAlignment w:val="center"/>
    </w:pPr>
    <w:rPr>
      <w:rFonts w:ascii="Verdana" w:eastAsia="Times New Roman" w:hAnsi="Verdana" w:cs="Times New Roman"/>
      <w:kern w:val="0"/>
      <w:sz w:val="20"/>
      <w:szCs w:val="20"/>
      <w:lang w:eastAsia="es-CO"/>
      <w14:ligatures w14:val="none"/>
    </w:rPr>
  </w:style>
  <w:style w:type="paragraph" w:customStyle="1" w:styleId="xl70">
    <w:name w:val="xl70"/>
    <w:basedOn w:val="Normal"/>
    <w:rsid w:val="00C42363"/>
    <w:pPr>
      <w:pBdr>
        <w:bottom w:val="single" w:sz="8" w:space="0" w:color="FFFFFF"/>
        <w:right w:val="single" w:sz="8" w:space="0" w:color="FFFFFF"/>
      </w:pBdr>
      <w:spacing w:before="100" w:beforeAutospacing="1" w:after="100" w:afterAutospacing="1" w:line="240" w:lineRule="auto"/>
      <w:textAlignment w:val="center"/>
    </w:pPr>
    <w:rPr>
      <w:rFonts w:ascii="Verdana" w:eastAsia="Times New Roman" w:hAnsi="Verdana" w:cs="Times New Roman"/>
      <w:kern w:val="0"/>
      <w:sz w:val="20"/>
      <w:szCs w:val="20"/>
      <w:lang w:eastAsia="es-CO"/>
      <w14:ligatures w14:val="none"/>
    </w:rPr>
  </w:style>
  <w:style w:type="paragraph" w:customStyle="1" w:styleId="xl71">
    <w:name w:val="xl71"/>
    <w:basedOn w:val="Normal"/>
    <w:rsid w:val="00C42363"/>
    <w:pPr>
      <w:pBdr>
        <w:top w:val="single" w:sz="8" w:space="0" w:color="FFFFFF"/>
        <w:left w:val="single" w:sz="8" w:space="0" w:color="FFFFFF"/>
        <w:right w:val="single" w:sz="8" w:space="0" w:color="FFFFFF"/>
      </w:pBdr>
      <w:spacing w:before="100" w:beforeAutospacing="1" w:after="100" w:afterAutospacing="1" w:line="240" w:lineRule="auto"/>
      <w:textAlignment w:val="center"/>
    </w:pPr>
    <w:rPr>
      <w:rFonts w:ascii="Verdana" w:eastAsia="Times New Roman" w:hAnsi="Verdana" w:cs="Times New Roman"/>
      <w:b/>
      <w:bCs/>
      <w:kern w:val="0"/>
      <w:sz w:val="20"/>
      <w:szCs w:val="20"/>
      <w:lang w:eastAsia="es-CO"/>
      <w14:ligatures w14:val="none"/>
    </w:rPr>
  </w:style>
  <w:style w:type="paragraph" w:customStyle="1" w:styleId="xl72">
    <w:name w:val="xl72"/>
    <w:basedOn w:val="Normal"/>
    <w:rsid w:val="00C42363"/>
    <w:pPr>
      <w:pBdr>
        <w:right w:val="single" w:sz="8" w:space="0" w:color="FFFFFF"/>
      </w:pBdr>
      <w:spacing w:before="100" w:beforeAutospacing="1" w:after="100" w:afterAutospacing="1" w:line="240" w:lineRule="auto"/>
      <w:textAlignment w:val="center"/>
    </w:pPr>
    <w:rPr>
      <w:rFonts w:ascii="Verdana" w:eastAsia="Times New Roman" w:hAnsi="Verdana" w:cs="Times New Roman"/>
      <w:b/>
      <w:bCs/>
      <w:kern w:val="0"/>
      <w:sz w:val="20"/>
      <w:szCs w:val="20"/>
      <w:lang w:eastAsia="es-CO"/>
      <w14:ligatures w14:val="none"/>
    </w:rPr>
  </w:style>
  <w:style w:type="paragraph" w:customStyle="1" w:styleId="xl73">
    <w:name w:val="xl73"/>
    <w:basedOn w:val="Normal"/>
    <w:rsid w:val="00C42363"/>
    <w:pPr>
      <w:pBdr>
        <w:bottom w:val="single" w:sz="8" w:space="0" w:color="FFFFFF"/>
        <w:right w:val="single" w:sz="8" w:space="0" w:color="FFFFFF"/>
      </w:pBdr>
      <w:spacing w:before="100" w:beforeAutospacing="1" w:after="100" w:afterAutospacing="1" w:line="240" w:lineRule="auto"/>
      <w:textAlignment w:val="center"/>
    </w:pPr>
    <w:rPr>
      <w:rFonts w:ascii="Verdana" w:eastAsia="Times New Roman" w:hAnsi="Verdana" w:cs="Times New Roman"/>
      <w:b/>
      <w:bCs/>
      <w:kern w:val="0"/>
      <w:sz w:val="20"/>
      <w:szCs w:val="20"/>
      <w:lang w:eastAsia="es-CO"/>
      <w14:ligatures w14:val="none"/>
    </w:rPr>
  </w:style>
  <w:style w:type="paragraph" w:customStyle="1" w:styleId="xl74">
    <w:name w:val="xl74"/>
    <w:basedOn w:val="Normal"/>
    <w:rsid w:val="00C42363"/>
    <w:pPr>
      <w:pBdr>
        <w:bottom w:val="single" w:sz="8" w:space="0" w:color="FFFFFF"/>
        <w:right w:val="single" w:sz="8" w:space="0" w:color="FFFFFF"/>
      </w:pBdr>
      <w:spacing w:before="100" w:beforeAutospacing="1" w:after="100" w:afterAutospacing="1" w:line="240" w:lineRule="auto"/>
      <w:textAlignment w:val="center"/>
    </w:pPr>
    <w:rPr>
      <w:rFonts w:ascii="Verdana" w:eastAsia="Times New Roman" w:hAnsi="Verdana" w:cs="Times New Roman"/>
      <w:kern w:val="0"/>
      <w:sz w:val="20"/>
      <w:szCs w:val="20"/>
      <w:lang w:eastAsia="es-CO"/>
      <w14:ligatures w14:val="none"/>
    </w:rPr>
  </w:style>
  <w:style w:type="paragraph" w:customStyle="1" w:styleId="xl75">
    <w:name w:val="xl75"/>
    <w:basedOn w:val="Normal"/>
    <w:rsid w:val="00C42363"/>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textAlignment w:val="center"/>
    </w:pPr>
    <w:rPr>
      <w:rFonts w:ascii="Verdana" w:eastAsia="Times New Roman" w:hAnsi="Verdana" w:cs="Times New Roman"/>
      <w:b/>
      <w:bCs/>
      <w:kern w:val="0"/>
      <w:sz w:val="20"/>
      <w:szCs w:val="20"/>
      <w:lang w:eastAsia="es-CO"/>
      <w14:ligatures w14:val="none"/>
    </w:rPr>
  </w:style>
  <w:style w:type="paragraph" w:customStyle="1" w:styleId="xl76">
    <w:name w:val="xl76"/>
    <w:basedOn w:val="Normal"/>
    <w:rsid w:val="00C42363"/>
    <w:pPr>
      <w:pBdr>
        <w:top w:val="single" w:sz="8" w:space="0" w:color="FFFFFF"/>
        <w:bottom w:val="single" w:sz="8" w:space="0" w:color="FFFFFF"/>
        <w:right w:val="single" w:sz="8" w:space="0" w:color="FFFFFF"/>
      </w:pBdr>
      <w:spacing w:before="100" w:beforeAutospacing="1" w:after="100" w:afterAutospacing="1" w:line="240" w:lineRule="auto"/>
      <w:textAlignment w:val="center"/>
    </w:pPr>
    <w:rPr>
      <w:rFonts w:ascii="Verdana" w:eastAsia="Times New Roman" w:hAnsi="Verdana" w:cs="Times New Roman"/>
      <w:b/>
      <w:bCs/>
      <w:kern w:val="0"/>
      <w:sz w:val="20"/>
      <w:szCs w:val="20"/>
      <w:lang w:eastAsia="es-CO"/>
      <w14:ligatures w14:val="none"/>
    </w:rPr>
  </w:style>
  <w:style w:type="paragraph" w:customStyle="1" w:styleId="xl77">
    <w:name w:val="xl77"/>
    <w:basedOn w:val="Normal"/>
    <w:rsid w:val="00C42363"/>
    <w:pPr>
      <w:spacing w:before="100" w:beforeAutospacing="1" w:after="100" w:afterAutospacing="1" w:line="240" w:lineRule="auto"/>
      <w:textAlignment w:val="center"/>
    </w:pPr>
    <w:rPr>
      <w:rFonts w:ascii="Verdana" w:eastAsia="Times New Roman" w:hAnsi="Verdana" w:cs="Times New Roman"/>
      <w:color w:val="000000"/>
      <w:kern w:val="0"/>
      <w:sz w:val="20"/>
      <w:szCs w:val="20"/>
      <w:lang w:eastAsia="es-CO"/>
      <w14:ligatures w14:val="none"/>
    </w:rPr>
  </w:style>
  <w:style w:type="paragraph" w:customStyle="1" w:styleId="xl78">
    <w:name w:val="xl78"/>
    <w:basedOn w:val="Normal"/>
    <w:rsid w:val="00C42363"/>
    <w:pPr>
      <w:spacing w:before="100" w:beforeAutospacing="1" w:after="100" w:afterAutospacing="1" w:line="240" w:lineRule="auto"/>
    </w:pPr>
    <w:rPr>
      <w:rFonts w:ascii="Verdana" w:eastAsia="Times New Roman" w:hAnsi="Verdana" w:cs="Times New Roman"/>
      <w:color w:val="000000"/>
      <w:kern w:val="0"/>
      <w:sz w:val="20"/>
      <w:szCs w:val="20"/>
      <w:lang w:eastAsia="es-CO"/>
      <w14:ligatures w14:val="none"/>
    </w:rPr>
  </w:style>
  <w:style w:type="paragraph" w:customStyle="1" w:styleId="xl79">
    <w:name w:val="xl79"/>
    <w:basedOn w:val="Normal"/>
    <w:rsid w:val="00C42363"/>
    <w:pPr>
      <w:pBdr>
        <w:bottom w:val="single" w:sz="8" w:space="0" w:color="FFFFFF"/>
        <w:right w:val="single" w:sz="8" w:space="0" w:color="FFFFFF"/>
      </w:pBdr>
      <w:spacing w:before="100" w:beforeAutospacing="1" w:after="100" w:afterAutospacing="1" w:line="240" w:lineRule="auto"/>
      <w:textAlignment w:val="center"/>
    </w:pPr>
    <w:rPr>
      <w:rFonts w:ascii="Verdana" w:eastAsia="Times New Roman" w:hAnsi="Verdana" w:cs="Times New Roman"/>
      <w:color w:val="000000"/>
      <w:kern w:val="0"/>
      <w:sz w:val="20"/>
      <w:szCs w:val="20"/>
      <w:lang w:eastAsia="es-CO"/>
      <w14:ligatures w14:val="none"/>
    </w:rPr>
  </w:style>
  <w:style w:type="paragraph" w:customStyle="1" w:styleId="xl80">
    <w:name w:val="xl80"/>
    <w:basedOn w:val="Normal"/>
    <w:rsid w:val="00C42363"/>
    <w:pPr>
      <w:pBdr>
        <w:top w:val="single" w:sz="8" w:space="0" w:color="FFFFFF"/>
        <w:left w:val="single" w:sz="8" w:space="0" w:color="FFFFFF"/>
        <w:right w:val="single" w:sz="8" w:space="0" w:color="FFFFFF"/>
      </w:pBdr>
      <w:spacing w:before="100" w:beforeAutospacing="1" w:after="100" w:afterAutospacing="1" w:line="240" w:lineRule="auto"/>
      <w:textAlignment w:val="center"/>
    </w:pPr>
    <w:rPr>
      <w:rFonts w:ascii="Verdana" w:eastAsia="Times New Roman" w:hAnsi="Verdana" w:cs="Times New Roman"/>
      <w:kern w:val="0"/>
      <w:sz w:val="20"/>
      <w:szCs w:val="20"/>
      <w:lang w:eastAsia="es-CO"/>
      <w14:ligatures w14:val="none"/>
    </w:rPr>
  </w:style>
  <w:style w:type="paragraph" w:styleId="Textonotapie">
    <w:name w:val="footnote text"/>
    <w:basedOn w:val="Normal"/>
    <w:link w:val="TextonotapieCar"/>
    <w:uiPriority w:val="99"/>
    <w:semiHidden/>
    <w:unhideWhenUsed/>
    <w:rsid w:val="001166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6666"/>
    <w:rPr>
      <w:kern w:val="2"/>
      <w:sz w:val="20"/>
      <w:szCs w:val="20"/>
      <w14:ligatures w14:val="standardContextual"/>
    </w:rPr>
  </w:style>
  <w:style w:type="character" w:styleId="Refdenotaalpie">
    <w:name w:val="footnote reference"/>
    <w:basedOn w:val="Fuentedeprrafopredeter"/>
    <w:uiPriority w:val="99"/>
    <w:semiHidden/>
    <w:unhideWhenUsed/>
    <w:rsid w:val="00116666"/>
    <w:rPr>
      <w:vertAlign w:val="superscript"/>
    </w:rPr>
  </w:style>
  <w:style w:type="character" w:styleId="nfasis">
    <w:name w:val="Emphasis"/>
    <w:basedOn w:val="Fuentedeprrafopredeter"/>
    <w:uiPriority w:val="20"/>
    <w:qFormat/>
    <w:rsid w:val="00BF3139"/>
    <w:rPr>
      <w:i/>
      <w:iCs/>
    </w:rPr>
  </w:style>
  <w:style w:type="character" w:styleId="Refdecomentario">
    <w:name w:val="annotation reference"/>
    <w:basedOn w:val="Fuentedeprrafopredeter"/>
    <w:uiPriority w:val="99"/>
    <w:semiHidden/>
    <w:unhideWhenUsed/>
    <w:rsid w:val="00BE09A9"/>
    <w:rPr>
      <w:sz w:val="16"/>
      <w:szCs w:val="16"/>
    </w:rPr>
  </w:style>
  <w:style w:type="paragraph" w:styleId="Textocomentario">
    <w:name w:val="annotation text"/>
    <w:basedOn w:val="Normal"/>
    <w:link w:val="TextocomentarioCar"/>
    <w:uiPriority w:val="99"/>
    <w:semiHidden/>
    <w:unhideWhenUsed/>
    <w:rsid w:val="00BE09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09A9"/>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BE09A9"/>
    <w:rPr>
      <w:b/>
      <w:bCs/>
    </w:rPr>
  </w:style>
  <w:style w:type="character" w:customStyle="1" w:styleId="AsuntodelcomentarioCar">
    <w:name w:val="Asunto del comentario Car"/>
    <w:basedOn w:val="TextocomentarioCar"/>
    <w:link w:val="Asuntodelcomentario"/>
    <w:uiPriority w:val="99"/>
    <w:semiHidden/>
    <w:rsid w:val="00BE09A9"/>
    <w:rPr>
      <w:b/>
      <w:bCs/>
      <w:kern w:val="2"/>
      <w:sz w:val="20"/>
      <w:szCs w:val="20"/>
      <w14:ligatures w14:val="standardContextual"/>
    </w:rPr>
  </w:style>
  <w:style w:type="character" w:styleId="Textoennegrita">
    <w:name w:val="Strong"/>
    <w:basedOn w:val="Fuentedeprrafopredeter"/>
    <w:uiPriority w:val="22"/>
    <w:qFormat/>
    <w:rsid w:val="00500D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3155965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95528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eva/gestornormativo/norma.php?i=67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5d34bcc-ac22-4065-ba37-d1f1560ea9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8F0392DCC758640B4E5BF1746DC6626" ma:contentTypeVersion="11" ma:contentTypeDescription="Crear nuevo documento." ma:contentTypeScope="" ma:versionID="75af97b827bfec16b1cd1c89f48a4eea">
  <xsd:schema xmlns:xsd="http://www.w3.org/2001/XMLSchema" xmlns:xs="http://www.w3.org/2001/XMLSchema" xmlns:p="http://schemas.microsoft.com/office/2006/metadata/properties" xmlns:ns3="65d34bcc-ac22-4065-ba37-d1f1560ea951" targetNamespace="http://schemas.microsoft.com/office/2006/metadata/properties" ma:root="true" ma:fieldsID="ef00a800722112cb64ad2ae404c59b60" ns3:_="">
    <xsd:import namespace="65d34bcc-ac22-4065-ba37-d1f1560ea95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34bcc-ac22-4065-ba37-d1f1560ea95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6A559-3A67-4EE6-B323-52EFB727E0BB}">
  <ds:schemaRefs>
    <ds:schemaRef ds:uri="http://schemas.openxmlformats.org/officeDocument/2006/bibliography"/>
  </ds:schemaRefs>
</ds:datastoreItem>
</file>

<file path=customXml/itemProps2.xml><?xml version="1.0" encoding="utf-8"?>
<ds:datastoreItem xmlns:ds="http://schemas.openxmlformats.org/officeDocument/2006/customXml" ds:itemID="{1600EC98-34EF-4A91-AC23-2E5B3EF6C1D8}">
  <ds:schemaRefs>
    <ds:schemaRef ds:uri="http://schemas.microsoft.com/office/2006/metadata/properties"/>
    <ds:schemaRef ds:uri="http://schemas.microsoft.com/office/infopath/2007/PartnerControls"/>
    <ds:schemaRef ds:uri="65d34bcc-ac22-4065-ba37-d1f1560ea951"/>
  </ds:schemaRefs>
</ds:datastoreItem>
</file>

<file path=customXml/itemProps3.xml><?xml version="1.0" encoding="utf-8"?>
<ds:datastoreItem xmlns:ds="http://schemas.openxmlformats.org/officeDocument/2006/customXml" ds:itemID="{3AEF9B66-19BD-4CAC-B651-0A23BFD09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34bcc-ac22-4065-ba37-d1f1560ea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C1A46-5542-475A-995D-03B117AB8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82</Pages>
  <Words>15887</Words>
  <Characters>87380</Characters>
  <Application>Microsoft Office Word</Application>
  <DocSecurity>0</DocSecurity>
  <Lines>728</Lines>
  <Paragraphs>206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 Romero Martinez</dc:creator>
  <cp:keywords/>
  <dc:description/>
  <cp:lastModifiedBy>Gilberto Romero Martinez</cp:lastModifiedBy>
  <cp:revision>11</cp:revision>
  <cp:lastPrinted>2024-07-17T14:46:00Z</cp:lastPrinted>
  <dcterms:created xsi:type="dcterms:W3CDTF">2025-09-24T13:41:00Z</dcterms:created>
  <dcterms:modified xsi:type="dcterms:W3CDTF">2025-09-24T15:05:00Z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0x01010008F0392DCC758640B4E5BF1746DC6626</vt:lpwstr>
  </property>
</Properties>
</file>